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0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0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line="580" w:lineRule="exact"/>
        <w:jc w:val="center"/>
        <w:outlineLvl w:val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2019年流通领域国际品牌服装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产品及其企业名单</w:t>
      </w:r>
    </w:p>
    <w:bookmarkEnd w:id="0"/>
    <w:tbl>
      <w:tblPr>
        <w:tblStyle w:val="3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390"/>
        <w:gridCol w:w="1784"/>
        <w:gridCol w:w="1336"/>
        <w:gridCol w:w="1381"/>
        <w:gridCol w:w="1079"/>
        <w:gridCol w:w="1124"/>
        <w:gridCol w:w="1018"/>
        <w:gridCol w:w="1264"/>
        <w:gridCol w:w="1188"/>
        <w:gridCol w:w="956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被抽查市场主体名称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被抽样市场主体地址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生产单位名称（标称）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生成单位地址（标称）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标称商标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批号或</w:t>
            </w: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生产日期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综合判定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不合格项目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飒拉商业（上海）有限公司广州工业大道分公司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广州市海珠区工业大道北106号之九负一楼S44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飒拉商业（上海）有限公司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上海市静安区南京西路1193号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套头衫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ZARA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2142/136/737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飒拉商业（上海）有限公司广州工业大道分公司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广州市海珠区工业大道北106号之九负一楼S44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飒拉商业（上海）有限公司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上海市静安区南京西路1193号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休闲衫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ZARA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5755/137/065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飒拉商业（上海）有限公司广州工业大道分公司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广州市海珠区工业大道北106号之九负一楼S44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飒拉商业（上海）有限公司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上海市静安区南京西路1193号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开襟衫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ZARA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3653/116/706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广州市番禺区大石街豹平服装零售店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广州市番禺区大涌路56号106号铺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上海皮斯鸟服装有限公司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上海市金山区兴塔镇兴塔四村294号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羊毛衫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PIGGLYWIEELY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68354DB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雨果博斯(上海)商贸有限公司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上海市黄浦区南京西路288号35楼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T恤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HUGO BOSS       雨果博斯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50182831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雨果博斯(上海)商贸有限公司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上海市黄浦区南京西路288号35楼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男士上衣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HUGO BOSS       雨果博斯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50121367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雨果博斯(上海)商贸有限公司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上海市黄浦区南京西路288号35楼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HUGO BOSS       雨果博斯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50325944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凡尚服饰（上海）有限公司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上海市虹口区曲阳路379-383号四层4018室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黑色长袖T恤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CAT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CI3TSN28051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广州市斯凯奇商业有限公司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广州市天河区黄埔大道西华穗路406号之二保利克洛维广场二期中景大厦28楼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梭织裥棉马甲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SKECHERS 斯凯奇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SDAWW18E083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广州市斯凯奇商业有限公司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广州市天河区黄埔大道西华穗路406号之二保利克洛维广场二期中景大厦28楼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针织长裤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SKECHERS       斯凯奇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SAWS185138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广州市斯凯奇商业有限公司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广州市天河区黄埔大道西华穗路406号之二保利克洛维广场二期中景大厦28楼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针织连帽套头卫衣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SKECHERS 斯凯奇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SDAWF18B360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耐克体育(中国)有限公司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江苏省太仓经济开发区广州西路88号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男子机织棉背心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  <w:r>
              <w:drawing>
                <wp:inline distT="0" distB="0" distL="114300" distR="114300">
                  <wp:extent cx="536575" cy="267970"/>
                  <wp:effectExtent l="0" t="0" r="15875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CJ5479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耐克体育(中国)有限公司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江苏省太仓经济开发区广州西路88号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男子针织裤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513715" cy="466090"/>
                  <wp:effectExtent l="0" t="0" r="63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916274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凡尚服饰（上海）有限公司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上海市虹口区曲阳路379-383号四层4018室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藏蓝色薄夹克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CAT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CI3JAN22161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广州海印又一城商务有限公司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番禺区南村镇番禺大道北383号（海印又一城商场A）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凡尚服饰（上海）有限公司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上海市虹口区曲阳路379-383号四层4018室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浅卡其色连帽卫衣套衫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CAT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CI3SWN28311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利惠商业（上海）有限公司广州万国广场分公司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广州市海珠区江湾路283号万国广场2M层自编2A21、2A22商铺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利惠商业（上海）有限公司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上海市南京西路1468号中欣大厦1007室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男装针织休闲服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Levi's 李维斯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19622-0008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利惠商业（上海）有限公司广州万国广场分公司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广州市海珠区江湾路283号万国广场2M层自编2A21、2A22商铺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利惠商业（上海）有限公司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上海市南京西路1468号中欣大厦1007室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女装裤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Levi's 利惠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19560-0037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彪马（上海）商贸有限公司广州市海珠区壹店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广州市海珠区江湾路283号自编2A18、2A19铺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彪马（上海）商贸有限公司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上海市西藏中路168号都市总部大楼20楼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短袖T恤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PUMA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57950701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彪马（上海）商贸有限公司广州市海珠区壹店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广州市海珠区江湾路283号自编2A18、2A19铺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彪马（上海）商贸有限公司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上海市西藏中路168号都市总部大楼20楼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针织卫衣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PUMA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579092 01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彪马（上海）商贸有限公司广州市海珠区壹店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广州市海珠区江湾路283号自编2A18、2A19铺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彪马（上海）商贸有限公司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上海市西藏中路168号都市总部大楼20楼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针织长裤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PUMA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59461214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上海崇坤实业有限公司广州分公司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越秀区环市东路367号丽柏广场第1层第109商铺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上海崇坤实业有限公司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上海市青浦区联民路1881号4幢2层A区218室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针织衫313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ANDREW MACKENZIE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551231925313-100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上海崇坤实业有限公司广州分公司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广州市越秀区环市东路367号丽柏广场第1层第109号商铺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上海崇坤实业有限公司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上海市青浦区联民路1881号4幢2层A区218室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针织衫132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ANDREW MACKENZIE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551061943132-100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皆柏贸易（杭州）有限公司广州分公司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越秀区环市东路367号丽柏广场第2层第222号商铺 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皆柏贸易（杭州）有限公司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杭州市江干区钱江路1366号华润大厦B座5楼504-505室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男式T恤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Y-3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FR2391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皆柏贸易（杭州）有限公司广州分公司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越秀区环市东路367号丽柏广场第2层第222号商铺 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皆柏贸易（杭州）有限公司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杭州市江干区钱江路1366号华润大厦B座5楼504-505室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男式长裤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Y-3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FJ0398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浙江象米服饰有限公司广州分公司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越秀区环市东路367号2层225号商铺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浙江诺和品牌管理有限公司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杭州市萧山区泰宏巷28号联合中心2幢20层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长袖毛衫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  <w:r>
              <w:drawing>
                <wp:inline distT="0" distB="0" distL="114300" distR="114300">
                  <wp:extent cx="377825" cy="335280"/>
                  <wp:effectExtent l="0" t="0" r="317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811A352069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浙江象米服饰有限公司广州分公司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越秀区环市东路367号2层225号商铺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浙江诺和品牌管理有限公司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杭州市萧山区泰宏巷28号联合中心2幢20层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牛仔裤(水洗产品-特殊磨损)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377825" cy="335280"/>
                  <wp:effectExtent l="0" t="0" r="3175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811A3910AO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浙江象米服饰有限公司广州分公司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越秀区环市东路367号2层225号商铺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浙江诺和品牌管理有限公司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杭州市萧山区泰宏巷28号联合中心2幢20层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长袖衬衫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  <w:r>
              <w:drawing>
                <wp:inline distT="0" distB="0" distL="114300" distR="114300">
                  <wp:extent cx="377825" cy="335280"/>
                  <wp:effectExtent l="0" t="0" r="3175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811A383040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浙江费尔服饰有限公司越秀分公司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越秀区环市东路367号丽柏广场第2层第223号商铺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浙江费尔服饰有限公司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杭州市萧山区泰宏巷28号联合中心2幢20层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长袖卫衣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FERRE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821A364031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浙江费尔服饰有限公司越秀分公司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越秀区环市东路367号丽柏广场第2层第223号商铺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浙江费尔服饰有限公司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杭州市萧山区泰宏巷28号联合中心2幢20层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长袖毛衫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FERRE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821A352020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广州市奔扬贸易有限公司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广州市荔湾区荔湾路49号之一411房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广州市奔扬贸易有限公司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广州市荔湾区荔湾路49号之一411房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针织套头衫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雅格狮丹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WP44LLLZHM-N1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广州市盛世中华百货有限公司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广州市越秀区中山三路33号第五层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思环贸易（上海）有限公司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上海市长宁区虹桥路996弄71号2楼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女式棉服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edc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089CC1G025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机时商贸（上海）有限公司广州江湾路分公司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广州市海珠区江湾路261号壹层自编1011铺 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机时商贸（上海）有限公司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上海市黄浦区南京西路288号创兴金融中心18楼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女式外套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GUESS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YJ3W9890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李思洪（个体工商户）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广州市海珠区江湾路257号、259号万国广场自编1012、1013商铺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世力国际贸易（上海）有限公司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上海市浦东新区世纪大道100号上海环球金融中心31楼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男式夹克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HONMA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HMFQ302W525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李思洪（个体工商户）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广州市海珠区江湾路257号、259号万国广场自编1012、1013商铺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世力国际贸易（上海）有限公司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上海市浦东新区世纪大道100号上海环球金融中心31楼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男式套头衫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HONMA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HMFQ502W581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毕索妮（上海）商贸有限公司广州分公司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越秀区环市东路367号丽柏广场第2层第216号商铺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毕索妮（上海）商贸有限公司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上海市杨浦区四平路2500号22楼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女长裤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BESIONIA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BAFL93834831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毕索妮（上海）商贸有限公司广州分公司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越秀区环市东路367号丽柏广场第2层第216号商铺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毕索妮（上海）商贸有限公司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上海市杨浦区四平路2500号22楼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女短外套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BESIONIA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BAFY93321071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安德阿镆贸易（上海）有限公司广州第六分公司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越秀区环市东路332号101房自编1009铺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安德阿镆贸易（上海）有限公司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上海市黄浦区斜土路359号1号楼2楼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女式夹克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UNDER ARMOUR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1326558-642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安德阿镆贸易（上海）有限公司广州第六分公司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越秀区环市东路332号101房自编1009铺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安德阿镆贸易（上海）有限公司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上海市黄浦区斜土路359号1号楼2楼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男式针织运动服装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UNDER ARMOUR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1343007-001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安德阿镆贸易（上海）有限公司广州第六分公司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越秀区环市东路332号101房自编1009铺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安德阿镆贸易（上海）有限公司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上海市黄浦区斜土路359号1号楼2楼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男式针织运动裤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UNDER ARMOUR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1345217-310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广州依诺尚时装有限公司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广州市天河区天河路383号M57铺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上海依迪索时装有限公司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上海徐汇区柳州路928号百丽大厦8楼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牛仔裤(水洗产品)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initial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19WPRFMCDM324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广州依诺尚时装有限公司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广州市天河区天河路383号M57铺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上海依迪索时装有限公司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上海徐汇区柳州路928号百丽大厦8楼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外套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initial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19WCOFLMXX296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广州依诺尚时装有限公司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广州市天河区天河路383号M57铺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上海依迪索时装有限公司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上海徐汇区柳州路928号百丽大厦8楼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背心外套-水洗产品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initial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19WWVFMCDM229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广州唯品会电子商务有限公司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广州市荔湾区芳村花海街20号自编6号楼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乔治阿玛尼（上海）商贸有限公司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上海市静安区南京西路1266号恒隆广场办公楼22层2208及2209室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ARMANI JEANS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3Y5A63 3017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机时商贸（上海）有限公司广州江湾路分公司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广州市海珠区江湾路261号壹层自编1011铺 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机时商贸（上海）有限公司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上海市黄浦区南京西路288号创兴金融中心18楼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男式牛仔服装-水洗产品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GUESS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X80D07R34L0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广州祥乐泰商贸有限公司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广州市天河区林和中路63号B101房自编1033房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巴罗克（上海）企业发展有限公司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上海市虹口区中山北二路1705号820室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MOUSSY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010CAF30-6290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绰琪服装(深圳)有限公司广州东方宝泰店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广州市天河区林和中路63号B101房自编1177房 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绰琪服装（深圳）有限公司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深圳市罗湖区东门解放路德奥商场地下1K01、1K02、1K03、1K04室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开襟毛衣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6IXTY8IGHT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ST07894批次8F9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香奈儿（中国）贸易有限公司广州天河分公司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广州市天河区天河路383号太古汇商场裙楼第一层L114号商铺、第二层L204号商铺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香奈儿（中国）贸易有限公司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中国（上海）自由贸易试验区泰谷路185号第4层N、P部位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针织工艺连衣裙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CHANEL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P62541K48057MH27738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路易威登（中国）商业销售有限公司广州天河店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广州市天河区天河路383号太古汇商场裙楼第一层L101及第二层L201号商铺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路易威登（中国）商业销售有限公司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中国上海市南京西路1266号恒隆广场1期4001室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女式T恤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1A4PF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路易威登（中国）商业销售有限公司广州天河店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广州市天河区天河路383号太古汇商场裙楼第一层L101及第二层L201号商铺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路易威登（中国）商业销售有限公司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中国上海市南京西路1266号恒隆广场1期4001室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女针织连衣裙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1A51C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路易威登（中国）商业销售有限公司广州天河店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广州市天河区天河路383号太古汇商场裙楼第一层L101及第二层L201号商铺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路易威登（中国）商业销售有限公司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中国上海市南京西路1266号恒隆广场1期4001室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女式针织衫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路易威登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1A5J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多喜佳伴纳服饰商业（上海）有限公司广州天河分公司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广州市天河区天河路383号太古汇商场裙楼第一层L116铺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多喜佳伴纳服饰商业（上海）有限公司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上海市黄浦区南京西路128号永新广场19层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T恤衫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DOLCE&amp;GABBANA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F8H32ZG7TBA1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博柏利（上海）贸易有限公司广州第二分公司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广州市天河区天河路383号太古汇商场裙楼1层L117号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博柏利（上海）贸易有限公司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上海会德丰广场静安区南京西路1717号3302室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博柏利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4562586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汤美费格（上海）服饰有限公司广州第三分公司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广州市天河区天河路383号太古汇商场裙楼地铁上层MU05号商铺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汤美费格商贸（上海）有限公司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上海市静安区安远路555号11楼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男式针织衫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TOMMY HILFIGER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SWV10151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鹏卫齐商业（上海）有限公司广州第三分店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广州市天河区天河路383号太古汇商业裙楼地铁上层MU37号地铁层D位置商铺(地下二层D号铺)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鹏卫齐商业（上海）有限公司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上海市静安区安远路555号12楼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CK JEANS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J212328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鹏卫齐商业（上海）有限公司广州第三分店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广州市天河区天河路383号太古汇商业裙楼地铁上层MU37号地铁层D位置商铺(地下二层D号铺)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鹏卫齐商业（上海）有限公司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上海市静安区安远路555号12楼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CK JEANS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J212434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鹏卫齐商业（上海）有限公司广州第三分店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广州市天河区天河路383号太古汇商业裙楼地铁上层MU37号地铁层D位置商铺(地下二层D号铺)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鹏卫齐商业(上海)有限公司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上海市静安区安远路555号12楼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牛仔裤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CK JEANS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J312876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广州友谊集团有限公司广州友谊商店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广州市越秀区环市东路369号自编1号楼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维格娜丝时装股份有限公司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南京市秦淮区中山南路1号60层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V.GR∧SS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VZLQK42300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广州友谊集团有限公司广州友谊商店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广州市越秀区环市东路369号自编1号楼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锦泓时装集团股份有限公司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南京市秦淮区中山南路1号60层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针梭结合连衣裙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V.GR∧SS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VSLQK41830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广州友谊集团有限公司广州友谊商店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广州市越秀区环市东路369号自编1号楼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琳美（成都）贸易有限公司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成都市锦江区红星路三段99号银石广场808号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牛仔服装(外套)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MAX&amp;Co.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60145119.1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广州友谊集团有限公司广州友谊商店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广州市越秀区环市东路369号自编1号楼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琳美（成都）贸易有限公司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成都市锦江区红星路三段99号银石广场808号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MAX&amp;Co.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62245119.1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广州友谊集团有限公司广州友谊商店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广州市越秀区环市东路369号自编1号楼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琳美（成都）贸易有限公司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成都市锦江区红星路三段99号银石广场808号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风衣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MAX&amp;Co.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60245019.2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广州友谊集团有限公司广州友谊商店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广州市越秀区环市东路369号自编1号楼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维格娜丝时装股份有限公司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南京市秦淮区中山南路1号60层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针梭结合连衣裙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V.GR∧SS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VXLQK41580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上海禄泰实业有限公司广州第四分公司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广州市荔湾区南岸路45号A102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阿迪达斯体育（中国）有限公司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苏州工业园区现代大道88号普洛斯物流园区C21号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外套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adidas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EJ9673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上海禄泰实业有限公司广州第四分公司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广州市荔湾区南岸路45号A102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阿迪达斯体育（中国）有限公司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苏州工业园区现代大道88号普洛斯物流园区C21号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adidas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CF9552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上海禄泰实业有限公司广州第四分公司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广州市荔湾区南岸路45号A102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阿迪达斯体育（中国）有限公司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苏州工业园区现代大道88号普洛斯物流园区C21号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套头衫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adidas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EC7323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未发现不合格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广州市番禺区大石街豹平服装零售店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广州市番禺区大涌路56号106号铺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上海皮斯鸟服装有限公司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上海市金山区兴塔镇兴塔四村294号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羊毛衫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PIGGLYWIEELY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68338ND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纤维含量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广州市番禺区大石街豹平服装零售店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广州市番禺区大涌路56号106号铺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上海皮斯鸟服装有限公司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上海市金山区兴塔镇兴塔四村294号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松紧裤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PIGGLYWIEELY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22165MP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1.标识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2.纤维含量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利惠商业（上海）有限公司广州万国广场分公司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广州市海珠区江湾路283号万国广场2M层自编2A21、2A22商铺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利惠商业（上海）有限公司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上海市南京西路1468号中欣大厦1007室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男装牛仔裤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Levi's 李维斯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04511-3244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耐碱汗渍色牢度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上海崇坤实业有限公司广州分公司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越秀区环市东路367号丽柏广场第1层第109号商铺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上海崇坤实业有限公司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上海市青浦区联民路1881号4幢2层A区218室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针织衫152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ANDREW MACKENZIE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55X061941152-516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纤维含量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皆柏贸易（杭州）有限公司广州分公司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越秀区环市东路367号丽柏广场第2层第222号商铺 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皆柏贸易（杭州）有限公司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杭州市江干区钱江路1366号华润大厦B座5楼504-505室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针织服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Y-3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FJ0352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1.耐汗渍色牢度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2.耐水色牢度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广州祥乐泰商贸有限公司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广州市天河区林和中路63号B101房自编1033房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巴罗克（上海）企业发展有限公司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上海市虹口区中山北二路1705号820室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编织衫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MOUSSY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010CAS70-6140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纤维含量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广州祥乐泰商贸有限公司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广州市天河区林和中路63号B101房自编1033房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巴罗克（上海）企业发展有限公司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上海市虹口区中山北二路1705号820室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大衣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MOUSSY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010CAS30-5780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纤维含量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包浩斯贸易（广州）有限公司第十二分公司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广州市天河区林和中路63号B101房自编1077房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强韧贸易(深圳)有限公司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深圳市龙岗区坂田街道吉华路新天下华赛工业厂区1号厂房404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女装牛仔裙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  <w:r>
              <w:drawing>
                <wp:inline distT="0" distB="0" distL="114300" distR="114300">
                  <wp:extent cx="614680" cy="303530"/>
                  <wp:effectExtent l="0" t="0" r="1397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T19F-719(45721)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标识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广州唯品会电子商务有限公司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广州市荔湾区芳村花海街20号自编6号楼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重庆唯品会电子商务有限公司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重庆市渝北龙兴镇迎龙大道19号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安乃安on&amp;on女式衬衫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安乃安on&amp;on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NE8SB076022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标识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</w:t>
            </w:r>
          </w:p>
        </w:tc>
        <w:tc>
          <w:tcPr>
            <w:tcW w:w="139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绰琪服装(深圳)有限公司广州东方宝泰店</w:t>
            </w:r>
          </w:p>
        </w:tc>
        <w:tc>
          <w:tcPr>
            <w:tcW w:w="178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广州市天河区林和中路63号B101房自编1177房</w:t>
            </w:r>
          </w:p>
        </w:tc>
        <w:tc>
          <w:tcPr>
            <w:tcW w:w="13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绰琪服装（深圳）有限公司</w:t>
            </w:r>
          </w:p>
        </w:tc>
        <w:tc>
          <w:tcPr>
            <w:tcW w:w="138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深圳市罗湖区东门解放路德奥商场地下1K01、1K02、1K03、1K04室</w:t>
            </w:r>
          </w:p>
        </w:tc>
        <w:tc>
          <w:tcPr>
            <w:tcW w:w="107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梭织外套</w:t>
            </w:r>
          </w:p>
        </w:tc>
        <w:tc>
          <w:tcPr>
            <w:tcW w:w="112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6IXTY8IGHT</w:t>
            </w:r>
          </w:p>
        </w:tc>
        <w:tc>
          <w:tcPr>
            <w:tcW w:w="101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  <w:tc>
          <w:tcPr>
            <w:tcW w:w="126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OW08016</w:t>
            </w:r>
          </w:p>
        </w:tc>
        <w:tc>
          <w:tcPr>
            <w:tcW w:w="118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不合格</w:t>
            </w:r>
          </w:p>
        </w:tc>
        <w:tc>
          <w:tcPr>
            <w:tcW w:w="95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接缝性能</w:t>
            </w:r>
          </w:p>
        </w:tc>
        <w:tc>
          <w:tcPr>
            <w:tcW w:w="7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5"/>
        <w:widowControl/>
        <w:spacing w:line="580" w:lineRule="exact"/>
        <w:jc w:val="center"/>
        <w:outlineLvl w:val="0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pStyle w:val="5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120D80"/>
    <w:rsid w:val="00173032"/>
    <w:rsid w:val="0025136B"/>
    <w:rsid w:val="00487791"/>
    <w:rsid w:val="004E7187"/>
    <w:rsid w:val="005611A0"/>
    <w:rsid w:val="005D319C"/>
    <w:rsid w:val="005F2B3D"/>
    <w:rsid w:val="008118D7"/>
    <w:rsid w:val="00A663CA"/>
    <w:rsid w:val="00A774D3"/>
    <w:rsid w:val="00D56C63"/>
    <w:rsid w:val="00DD7B2E"/>
    <w:rsid w:val="00E151E0"/>
    <w:rsid w:val="00E276E4"/>
    <w:rsid w:val="059D7BF6"/>
    <w:rsid w:val="0A1B7B76"/>
    <w:rsid w:val="135E580C"/>
    <w:rsid w:val="25522564"/>
    <w:rsid w:val="25D969EA"/>
    <w:rsid w:val="25FB5E41"/>
    <w:rsid w:val="2E4864F4"/>
    <w:rsid w:val="2E86159A"/>
    <w:rsid w:val="2F0E324E"/>
    <w:rsid w:val="32FE3DE5"/>
    <w:rsid w:val="33A436F7"/>
    <w:rsid w:val="374C1DD9"/>
    <w:rsid w:val="43BF02F9"/>
    <w:rsid w:val="441A6B77"/>
    <w:rsid w:val="44284D64"/>
    <w:rsid w:val="44F749B1"/>
    <w:rsid w:val="45A949F8"/>
    <w:rsid w:val="4C901FA8"/>
    <w:rsid w:val="4D38774B"/>
    <w:rsid w:val="56367DD2"/>
    <w:rsid w:val="593002E6"/>
    <w:rsid w:val="59E506BE"/>
    <w:rsid w:val="5B0E3A53"/>
    <w:rsid w:val="5B7F27E7"/>
    <w:rsid w:val="61D27D46"/>
    <w:rsid w:val="62624811"/>
    <w:rsid w:val="64601228"/>
    <w:rsid w:val="6670310D"/>
    <w:rsid w:val="670777FC"/>
    <w:rsid w:val="675E694A"/>
    <w:rsid w:val="691D590E"/>
    <w:rsid w:val="6A0D2E3D"/>
    <w:rsid w:val="6D3710BA"/>
    <w:rsid w:val="6DA63ADA"/>
    <w:rsid w:val="6E8275B5"/>
    <w:rsid w:val="72C33783"/>
    <w:rsid w:val="74EE1F95"/>
    <w:rsid w:val="767E61B1"/>
    <w:rsid w:val="77185845"/>
    <w:rsid w:val="77BE4ECF"/>
    <w:rsid w:val="7E0F75E0"/>
    <w:rsid w:val="7E680B4B"/>
    <w:rsid w:val="7F6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8">
    <w:name w:val="font1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40</Pages>
  <Words>8097</Words>
  <Characters>3122</Characters>
  <Lines>26</Lines>
  <Paragraphs>22</Paragraphs>
  <TotalTime>2</TotalTime>
  <ScaleCrop>false</ScaleCrop>
  <LinksUpToDate>false</LinksUpToDate>
  <CharactersWithSpaces>11197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2020-03-27T03:39:00Z</dcterms:created>
  <dc:creator>龚春玲</dc:creator>
  <cp:lastModifiedBy>董大宾</cp:lastModifiedBy>
  <dcterms:modified xsi:type="dcterms:W3CDTF">2020-06-01T07:16:18Z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