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2B4" w:rsidRPr="001A2E75" w:rsidRDefault="004272B4" w:rsidP="004272B4">
      <w:pPr>
        <w:widowControl/>
        <w:snapToGrid w:val="0"/>
        <w:spacing w:line="560" w:lineRule="exact"/>
        <w:jc w:val="left"/>
        <w:rPr>
          <w:rFonts w:eastAsia="黑体" w:hint="eastAsia"/>
          <w:kern w:val="0"/>
          <w:sz w:val="32"/>
          <w:szCs w:val="32"/>
        </w:rPr>
      </w:pPr>
      <w:r w:rsidRPr="001A2E75">
        <w:rPr>
          <w:rFonts w:eastAsia="黑体"/>
          <w:kern w:val="0"/>
          <w:sz w:val="32"/>
          <w:szCs w:val="32"/>
        </w:rPr>
        <w:t>附件</w:t>
      </w:r>
      <w:r w:rsidRPr="001A2E75">
        <w:rPr>
          <w:rFonts w:eastAsia="黑体" w:hint="eastAsia"/>
          <w:kern w:val="0"/>
          <w:sz w:val="32"/>
          <w:szCs w:val="32"/>
        </w:rPr>
        <w:t>1</w:t>
      </w:r>
    </w:p>
    <w:p w:rsidR="004272B4" w:rsidRPr="001A2E75" w:rsidRDefault="004272B4" w:rsidP="004272B4">
      <w:pPr>
        <w:widowControl/>
        <w:snapToGrid w:val="0"/>
        <w:spacing w:line="560" w:lineRule="exact"/>
        <w:jc w:val="left"/>
        <w:rPr>
          <w:rFonts w:eastAsia="黑体"/>
          <w:kern w:val="0"/>
          <w:sz w:val="32"/>
          <w:szCs w:val="32"/>
        </w:rPr>
      </w:pPr>
    </w:p>
    <w:p w:rsidR="004272B4" w:rsidRPr="001A2E75" w:rsidRDefault="004272B4" w:rsidP="004272B4">
      <w:pPr>
        <w:spacing w:line="560" w:lineRule="exact"/>
        <w:jc w:val="center"/>
        <w:outlineLvl w:val="1"/>
        <w:rPr>
          <w:rFonts w:ascii="方正小标宋_GBK" w:eastAsia="方正小标宋_GBK" w:hAnsi="仿宋" w:cs="宋体"/>
          <w:sz w:val="44"/>
          <w:szCs w:val="44"/>
        </w:rPr>
      </w:pPr>
      <w:r w:rsidRPr="001A2E75">
        <w:rPr>
          <w:rFonts w:ascii="方正小标宋_GBK" w:eastAsia="方正小标宋_GBK" w:hAnsi="仿宋" w:cs="宋体" w:hint="eastAsia"/>
          <w:sz w:val="44"/>
          <w:szCs w:val="44"/>
        </w:rPr>
        <w:t>202</w:t>
      </w:r>
      <w:r w:rsidRPr="001A2E75">
        <w:rPr>
          <w:rFonts w:ascii="方正小标宋_GBK" w:eastAsia="方正小标宋_GBK" w:hAnsi="仿宋" w:cs="宋体"/>
          <w:sz w:val="44"/>
          <w:szCs w:val="44"/>
        </w:rPr>
        <w:t>2</w:t>
      </w:r>
      <w:r w:rsidRPr="001A2E75">
        <w:rPr>
          <w:rFonts w:ascii="方正小标宋_GBK" w:eastAsia="方正小标宋_GBK" w:hAnsi="仿宋" w:cs="宋体" w:hint="eastAsia"/>
          <w:sz w:val="44"/>
          <w:szCs w:val="44"/>
        </w:rPr>
        <w:t>年上半年中小学教师资格考试（笔试）</w:t>
      </w:r>
    </w:p>
    <w:p w:rsidR="004272B4" w:rsidRPr="001A2E75" w:rsidRDefault="004272B4" w:rsidP="004272B4">
      <w:pPr>
        <w:spacing w:line="560" w:lineRule="exact"/>
        <w:jc w:val="center"/>
        <w:outlineLvl w:val="1"/>
        <w:rPr>
          <w:rFonts w:ascii="方正小标宋_GBK" w:eastAsia="方正小标宋_GBK" w:hAnsi="仿宋" w:cs="宋体" w:hint="eastAsia"/>
          <w:sz w:val="44"/>
          <w:szCs w:val="44"/>
        </w:rPr>
      </w:pPr>
      <w:r w:rsidRPr="001A2E75">
        <w:rPr>
          <w:rFonts w:ascii="方正小标宋_GBK" w:eastAsia="方正小标宋_GBK" w:hAnsi="仿宋" w:cs="宋体" w:hint="eastAsia"/>
          <w:sz w:val="44"/>
          <w:szCs w:val="44"/>
        </w:rPr>
        <w:t>科目代码列表</w:t>
      </w:r>
    </w:p>
    <w:p w:rsidR="004272B4" w:rsidRPr="001A2E75" w:rsidRDefault="004272B4" w:rsidP="004272B4">
      <w:pPr>
        <w:spacing w:line="560" w:lineRule="exact"/>
        <w:jc w:val="center"/>
        <w:outlineLvl w:val="1"/>
        <w:rPr>
          <w:rFonts w:ascii="方正小标宋简体" w:eastAsia="方正小标宋简体" w:hAnsi="仿宋" w:cs="宋体"/>
          <w:sz w:val="44"/>
          <w:szCs w:val="44"/>
        </w:rPr>
      </w:pPr>
    </w:p>
    <w:tbl>
      <w:tblPr>
        <w:tblW w:w="94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2"/>
        <w:gridCol w:w="5562"/>
        <w:gridCol w:w="851"/>
        <w:gridCol w:w="2126"/>
      </w:tblGrid>
      <w:tr w:rsidR="004272B4" w:rsidRPr="001A2E75" w:rsidTr="00570EF1">
        <w:trPr>
          <w:trHeight w:hRule="exact" w:val="766"/>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黑体" w:eastAsia="黑体" w:hAnsi="黑体"/>
                <w:sz w:val="28"/>
                <w:szCs w:val="28"/>
              </w:rPr>
            </w:pPr>
            <w:r w:rsidRPr="001A2E75">
              <w:rPr>
                <w:rFonts w:ascii="黑体" w:eastAsia="黑体" w:hAnsi="黑体" w:hint="eastAsia"/>
                <w:sz w:val="28"/>
                <w:szCs w:val="28"/>
              </w:rPr>
              <w:t>序号</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黑体" w:eastAsia="黑体" w:hAnsi="黑体"/>
                <w:sz w:val="28"/>
                <w:szCs w:val="28"/>
              </w:rPr>
            </w:pPr>
            <w:r w:rsidRPr="001A2E75">
              <w:rPr>
                <w:rFonts w:ascii="黑体" w:eastAsia="黑体" w:hAnsi="黑体" w:hint="eastAsia"/>
                <w:sz w:val="28"/>
                <w:szCs w:val="28"/>
              </w:rPr>
              <w:t>科目名称</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黑体" w:eastAsia="黑体" w:hAnsi="黑体"/>
                <w:sz w:val="28"/>
                <w:szCs w:val="28"/>
              </w:rPr>
            </w:pPr>
            <w:r w:rsidRPr="001A2E75">
              <w:rPr>
                <w:rFonts w:ascii="黑体" w:eastAsia="黑体" w:hAnsi="黑体" w:hint="eastAsia"/>
                <w:sz w:val="28"/>
                <w:szCs w:val="28"/>
              </w:rPr>
              <w:t>科目</w:t>
            </w:r>
          </w:p>
          <w:p w:rsidR="004272B4" w:rsidRPr="001A2E75" w:rsidRDefault="004272B4" w:rsidP="00570EF1">
            <w:pPr>
              <w:jc w:val="center"/>
              <w:rPr>
                <w:rFonts w:ascii="黑体" w:eastAsia="黑体" w:hAnsi="黑体"/>
                <w:sz w:val="28"/>
                <w:szCs w:val="28"/>
              </w:rPr>
            </w:pPr>
            <w:r w:rsidRPr="001A2E75">
              <w:rPr>
                <w:rFonts w:ascii="黑体" w:eastAsia="黑体" w:hAnsi="黑体" w:hint="eastAsia"/>
                <w:sz w:val="28"/>
                <w:szCs w:val="28"/>
              </w:rPr>
              <w:t>代码</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黑体" w:eastAsia="黑体" w:hAnsi="黑体"/>
                <w:sz w:val="28"/>
                <w:szCs w:val="28"/>
              </w:rPr>
            </w:pPr>
            <w:r w:rsidRPr="001A2E75">
              <w:rPr>
                <w:rFonts w:ascii="黑体" w:eastAsia="黑体" w:hAnsi="黑体" w:hint="eastAsia"/>
                <w:sz w:val="28"/>
                <w:szCs w:val="28"/>
              </w:rPr>
              <w:t>备注</w:t>
            </w: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（一）</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幼儿园</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snapToGrid w:val="0"/>
              <w:spacing w:line="440" w:lineRule="exact"/>
              <w:ind w:rightChars="-48" w:right="-101"/>
              <w:jc w:val="center"/>
              <w:rPr>
                <w:rFonts w:ascii="仿宋_GB2312" w:eastAsia="仿宋_GB2312" w:hAnsi="仿宋" w:hint="eastAsia"/>
                <w:sz w:val="28"/>
                <w:szCs w:val="28"/>
              </w:rPr>
            </w:pPr>
            <w:r w:rsidRPr="001A2E75">
              <w:rPr>
                <w:rFonts w:ascii="仿宋_GB2312" w:eastAsia="仿宋_GB2312" w:hAnsi="仿宋" w:hint="eastAsia"/>
                <w:sz w:val="28"/>
                <w:szCs w:val="28"/>
              </w:rPr>
              <w:t>1</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综合素质（幼儿园）</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101</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snapToGrid w:val="0"/>
              <w:spacing w:line="440" w:lineRule="exact"/>
              <w:ind w:rightChars="-48" w:right="-101"/>
              <w:jc w:val="center"/>
              <w:rPr>
                <w:rFonts w:ascii="仿宋_GB2312" w:eastAsia="仿宋_GB2312" w:hAnsi="仿宋" w:hint="eastAsia"/>
                <w:sz w:val="28"/>
                <w:szCs w:val="28"/>
              </w:rPr>
            </w:pPr>
            <w:r w:rsidRPr="001A2E75">
              <w:rPr>
                <w:rFonts w:ascii="仿宋_GB2312" w:eastAsia="仿宋_GB2312" w:hAnsi="仿宋" w:hint="eastAsia"/>
                <w:sz w:val="28"/>
                <w:szCs w:val="28"/>
              </w:rPr>
              <w:t>2</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保教知识与能力</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102</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（二）</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小学</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snapToGrid w:val="0"/>
              <w:spacing w:line="440" w:lineRule="exact"/>
              <w:ind w:rightChars="-48" w:right="-101"/>
              <w:jc w:val="center"/>
              <w:rPr>
                <w:rFonts w:ascii="仿宋_GB2312" w:eastAsia="仿宋_GB2312" w:hAnsi="仿宋" w:hint="eastAsia"/>
                <w:sz w:val="28"/>
                <w:szCs w:val="28"/>
              </w:rPr>
            </w:pPr>
            <w:r w:rsidRPr="001A2E75">
              <w:rPr>
                <w:rFonts w:ascii="仿宋_GB2312" w:eastAsia="仿宋_GB2312" w:hAnsi="仿宋" w:hint="eastAsia"/>
                <w:sz w:val="28"/>
                <w:szCs w:val="28"/>
              </w:rPr>
              <w:t>1</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综合素质（小学）</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201</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snapToGrid w:val="0"/>
              <w:spacing w:line="440" w:lineRule="exact"/>
              <w:ind w:rightChars="-48" w:right="-101"/>
              <w:jc w:val="center"/>
              <w:rPr>
                <w:rFonts w:ascii="仿宋_GB2312" w:eastAsia="仿宋_GB2312" w:hAnsi="仿宋" w:hint="eastAsia"/>
                <w:sz w:val="28"/>
                <w:szCs w:val="28"/>
              </w:rPr>
            </w:pPr>
            <w:r w:rsidRPr="001A2E75">
              <w:rPr>
                <w:rFonts w:ascii="仿宋_GB2312" w:eastAsia="仿宋_GB2312" w:hAnsi="仿宋" w:hint="eastAsia"/>
                <w:sz w:val="28"/>
                <w:szCs w:val="28"/>
              </w:rPr>
              <w:t>2</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综合素质（小学）（音体美专业）</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201A</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snapToGrid w:val="0"/>
              <w:spacing w:line="440" w:lineRule="exact"/>
              <w:ind w:rightChars="-48" w:right="-101"/>
              <w:jc w:val="center"/>
              <w:rPr>
                <w:rFonts w:ascii="仿宋_GB2312" w:eastAsia="仿宋_GB2312" w:hAnsi="仿宋" w:hint="eastAsia"/>
                <w:sz w:val="28"/>
                <w:szCs w:val="28"/>
              </w:rPr>
            </w:pPr>
            <w:r w:rsidRPr="001A2E75">
              <w:rPr>
                <w:rFonts w:ascii="仿宋_GB2312" w:eastAsia="仿宋_GB2312" w:hAnsi="仿宋" w:hint="eastAsia"/>
                <w:sz w:val="28"/>
                <w:szCs w:val="28"/>
              </w:rPr>
              <w:t>3</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教育教学知识与能力</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202</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snapToGrid w:val="0"/>
              <w:spacing w:line="440" w:lineRule="exact"/>
              <w:ind w:rightChars="-48" w:right="-101"/>
              <w:jc w:val="center"/>
              <w:rPr>
                <w:rFonts w:ascii="仿宋_GB2312" w:eastAsia="仿宋_GB2312" w:hAnsi="仿宋" w:hint="eastAsia"/>
                <w:sz w:val="28"/>
                <w:szCs w:val="28"/>
              </w:rPr>
            </w:pPr>
            <w:r w:rsidRPr="001A2E75">
              <w:rPr>
                <w:rFonts w:ascii="仿宋_GB2312" w:eastAsia="仿宋_GB2312" w:hAnsi="仿宋" w:hint="eastAsia"/>
                <w:sz w:val="28"/>
                <w:szCs w:val="28"/>
              </w:rPr>
              <w:t>4</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教育教学知识与能力（音体美专业）</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202A</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（三）</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初中</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snapToGrid w:val="0"/>
              <w:spacing w:line="440" w:lineRule="exact"/>
              <w:ind w:rightChars="-37" w:right="-78"/>
              <w:jc w:val="center"/>
              <w:rPr>
                <w:rFonts w:ascii="仿宋_GB2312" w:eastAsia="仿宋_GB2312" w:hAnsi="仿宋" w:hint="eastAsia"/>
                <w:sz w:val="28"/>
                <w:szCs w:val="28"/>
              </w:rPr>
            </w:pPr>
            <w:r w:rsidRPr="001A2E75">
              <w:rPr>
                <w:rFonts w:ascii="仿宋_GB2312" w:eastAsia="仿宋_GB2312" w:hAnsi="仿宋" w:hint="eastAsia"/>
                <w:sz w:val="28"/>
                <w:szCs w:val="28"/>
              </w:rPr>
              <w:t>1</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综合素质（中学）</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301</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初中、高中相同</w:t>
            </w: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snapToGrid w:val="0"/>
              <w:spacing w:line="440" w:lineRule="exact"/>
              <w:ind w:rightChars="-37" w:right="-78"/>
              <w:jc w:val="center"/>
              <w:rPr>
                <w:rFonts w:ascii="仿宋_GB2312" w:eastAsia="仿宋_GB2312" w:hAnsi="仿宋" w:hint="eastAsia"/>
                <w:sz w:val="28"/>
                <w:szCs w:val="28"/>
              </w:rPr>
            </w:pPr>
            <w:r w:rsidRPr="001A2E75">
              <w:rPr>
                <w:rFonts w:ascii="仿宋_GB2312" w:eastAsia="仿宋_GB2312" w:hAnsi="仿宋" w:hint="eastAsia"/>
                <w:sz w:val="28"/>
                <w:szCs w:val="28"/>
              </w:rPr>
              <w:t>2</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综合素质（中学）（音体美专业）</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301A</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初中、高中相同</w:t>
            </w: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snapToGrid w:val="0"/>
              <w:spacing w:line="440" w:lineRule="exact"/>
              <w:ind w:rightChars="-37" w:right="-78"/>
              <w:jc w:val="center"/>
              <w:rPr>
                <w:rFonts w:ascii="仿宋_GB2312" w:eastAsia="仿宋_GB2312" w:hAnsi="仿宋" w:hint="eastAsia"/>
                <w:sz w:val="28"/>
                <w:szCs w:val="28"/>
              </w:rPr>
            </w:pPr>
            <w:r w:rsidRPr="001A2E75">
              <w:rPr>
                <w:rFonts w:ascii="仿宋_GB2312" w:eastAsia="仿宋_GB2312" w:hAnsi="仿宋" w:hint="eastAsia"/>
                <w:sz w:val="28"/>
                <w:szCs w:val="28"/>
              </w:rPr>
              <w:t>3</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教育知识与能力</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302</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初中、高中相同</w:t>
            </w: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snapToGrid w:val="0"/>
              <w:spacing w:line="440" w:lineRule="exact"/>
              <w:ind w:rightChars="-37" w:right="-78"/>
              <w:jc w:val="center"/>
              <w:rPr>
                <w:rFonts w:ascii="仿宋_GB2312" w:eastAsia="仿宋_GB2312" w:hAnsi="仿宋" w:hint="eastAsia"/>
                <w:sz w:val="28"/>
                <w:szCs w:val="28"/>
              </w:rPr>
            </w:pPr>
            <w:r w:rsidRPr="001A2E75">
              <w:rPr>
                <w:rFonts w:ascii="仿宋_GB2312" w:eastAsia="仿宋_GB2312" w:hAnsi="仿宋" w:hint="eastAsia"/>
                <w:sz w:val="28"/>
                <w:szCs w:val="28"/>
              </w:rPr>
              <w:t>4</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教育知识与能力（音体美专业）</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302A</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初中、高中相同</w:t>
            </w: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snapToGrid w:val="0"/>
              <w:spacing w:line="440" w:lineRule="exact"/>
              <w:ind w:rightChars="-37" w:right="-78"/>
              <w:jc w:val="center"/>
              <w:rPr>
                <w:rFonts w:ascii="仿宋_GB2312" w:eastAsia="仿宋_GB2312" w:hAnsi="仿宋" w:hint="eastAsia"/>
                <w:sz w:val="28"/>
                <w:szCs w:val="28"/>
              </w:rPr>
            </w:pPr>
            <w:r w:rsidRPr="001A2E75">
              <w:rPr>
                <w:rFonts w:ascii="仿宋_GB2312" w:eastAsia="仿宋_GB2312" w:hAnsi="仿宋" w:hint="eastAsia"/>
                <w:sz w:val="28"/>
                <w:szCs w:val="28"/>
              </w:rPr>
              <w:t>5</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语文学科知识与教学能力（初级中学）</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303</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snapToGrid w:val="0"/>
              <w:spacing w:line="440" w:lineRule="exact"/>
              <w:ind w:rightChars="-37" w:right="-78"/>
              <w:jc w:val="center"/>
              <w:rPr>
                <w:rFonts w:ascii="仿宋_GB2312" w:eastAsia="仿宋_GB2312" w:hAnsi="仿宋" w:hint="eastAsia"/>
                <w:sz w:val="28"/>
                <w:szCs w:val="28"/>
              </w:rPr>
            </w:pPr>
            <w:r w:rsidRPr="001A2E75">
              <w:rPr>
                <w:rFonts w:ascii="仿宋_GB2312" w:eastAsia="仿宋_GB2312" w:hAnsi="仿宋" w:hint="eastAsia"/>
                <w:sz w:val="28"/>
                <w:szCs w:val="28"/>
              </w:rPr>
              <w:t>6</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数学学科知识与教学能力（初级中学）</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304</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snapToGrid w:val="0"/>
              <w:spacing w:line="440" w:lineRule="exact"/>
              <w:ind w:rightChars="-37" w:right="-78"/>
              <w:jc w:val="center"/>
              <w:rPr>
                <w:rFonts w:ascii="仿宋_GB2312" w:eastAsia="仿宋_GB2312" w:hAnsi="仿宋" w:hint="eastAsia"/>
                <w:sz w:val="28"/>
                <w:szCs w:val="28"/>
              </w:rPr>
            </w:pPr>
            <w:r w:rsidRPr="001A2E75">
              <w:rPr>
                <w:rFonts w:ascii="仿宋_GB2312" w:eastAsia="仿宋_GB2312" w:hAnsi="仿宋" w:hint="eastAsia"/>
                <w:sz w:val="28"/>
                <w:szCs w:val="28"/>
              </w:rPr>
              <w:t>7</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英语学科知识与教学能力（初级中学）</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305</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snapToGrid w:val="0"/>
              <w:spacing w:line="440" w:lineRule="exact"/>
              <w:ind w:rightChars="-37" w:right="-78"/>
              <w:jc w:val="center"/>
              <w:rPr>
                <w:rFonts w:ascii="仿宋_GB2312" w:eastAsia="仿宋_GB2312" w:hAnsi="仿宋" w:hint="eastAsia"/>
                <w:sz w:val="28"/>
                <w:szCs w:val="28"/>
              </w:rPr>
            </w:pPr>
            <w:r w:rsidRPr="001A2E75">
              <w:rPr>
                <w:rFonts w:ascii="仿宋_GB2312" w:eastAsia="仿宋_GB2312" w:hAnsi="仿宋" w:hint="eastAsia"/>
                <w:sz w:val="28"/>
                <w:szCs w:val="28"/>
              </w:rPr>
              <w:t>8</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物理学科知识与教学能力（初级中学）</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306</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ind w:rightChars="-37" w:right="-78"/>
              <w:jc w:val="center"/>
              <w:rPr>
                <w:rFonts w:ascii="仿宋_GB2312" w:eastAsia="仿宋_GB2312" w:hAnsi="仿宋" w:hint="eastAsia"/>
                <w:sz w:val="28"/>
                <w:szCs w:val="28"/>
              </w:rPr>
            </w:pPr>
            <w:r w:rsidRPr="001A2E75">
              <w:rPr>
                <w:rFonts w:ascii="仿宋_GB2312" w:eastAsia="仿宋_GB2312" w:hAnsi="仿宋" w:hint="eastAsia"/>
                <w:sz w:val="28"/>
                <w:szCs w:val="28"/>
              </w:rPr>
              <w:t>9</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化学学科知识与教学能力（初级中学）</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307</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ind w:rightChars="-37" w:right="-78"/>
              <w:jc w:val="center"/>
              <w:rPr>
                <w:rFonts w:ascii="仿宋_GB2312" w:eastAsia="仿宋_GB2312" w:hAnsi="仿宋" w:hint="eastAsia"/>
                <w:sz w:val="28"/>
                <w:szCs w:val="28"/>
              </w:rPr>
            </w:pPr>
            <w:r w:rsidRPr="001A2E75">
              <w:rPr>
                <w:rFonts w:ascii="仿宋_GB2312" w:eastAsia="仿宋_GB2312" w:hAnsi="仿宋" w:hint="eastAsia"/>
                <w:sz w:val="28"/>
                <w:szCs w:val="28"/>
              </w:rPr>
              <w:lastRenderedPageBreak/>
              <w:t>1</w:t>
            </w:r>
            <w:r w:rsidRPr="001A2E75">
              <w:rPr>
                <w:rFonts w:ascii="仿宋_GB2312" w:eastAsia="仿宋_GB2312" w:hAnsi="仿宋"/>
                <w:sz w:val="28"/>
                <w:szCs w:val="28"/>
              </w:rPr>
              <w:t>0</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生物学科知识与教学能力（初级中学）</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308</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ind w:rightChars="-37" w:right="-78"/>
              <w:jc w:val="center"/>
              <w:rPr>
                <w:rFonts w:ascii="仿宋_GB2312" w:eastAsia="仿宋_GB2312" w:hAnsi="仿宋" w:hint="eastAsia"/>
                <w:sz w:val="28"/>
                <w:szCs w:val="28"/>
              </w:rPr>
            </w:pPr>
            <w:r w:rsidRPr="001A2E75">
              <w:rPr>
                <w:rFonts w:ascii="仿宋_GB2312" w:eastAsia="仿宋_GB2312" w:hAnsi="仿宋" w:hint="eastAsia"/>
                <w:sz w:val="28"/>
                <w:szCs w:val="28"/>
              </w:rPr>
              <w:t>1</w:t>
            </w:r>
            <w:r w:rsidRPr="001A2E75">
              <w:rPr>
                <w:rFonts w:ascii="仿宋_GB2312" w:eastAsia="仿宋_GB2312" w:hAnsi="仿宋"/>
                <w:sz w:val="28"/>
                <w:szCs w:val="28"/>
              </w:rPr>
              <w:t>1</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sz w:val="28"/>
                <w:szCs w:val="28"/>
              </w:rPr>
              <w:t>道德与法治学科知识与教学能力（初级中学）</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309</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ind w:rightChars="-37" w:right="-78"/>
              <w:jc w:val="center"/>
              <w:rPr>
                <w:rFonts w:ascii="仿宋_GB2312" w:eastAsia="仿宋_GB2312" w:hAnsi="仿宋" w:hint="eastAsia"/>
                <w:sz w:val="28"/>
                <w:szCs w:val="28"/>
              </w:rPr>
            </w:pPr>
            <w:r w:rsidRPr="001A2E75">
              <w:rPr>
                <w:rFonts w:ascii="仿宋_GB2312" w:eastAsia="仿宋_GB2312" w:hAnsi="仿宋" w:hint="eastAsia"/>
                <w:sz w:val="28"/>
                <w:szCs w:val="28"/>
              </w:rPr>
              <w:t>1</w:t>
            </w:r>
            <w:r w:rsidRPr="001A2E75">
              <w:rPr>
                <w:rFonts w:ascii="仿宋_GB2312" w:eastAsia="仿宋_GB2312" w:hAnsi="仿宋"/>
                <w:sz w:val="28"/>
                <w:szCs w:val="28"/>
              </w:rPr>
              <w:t>2</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历史学科知识与教学能力（初级中学）</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310</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ind w:rightChars="-37" w:right="-78"/>
              <w:jc w:val="center"/>
              <w:rPr>
                <w:rFonts w:ascii="仿宋_GB2312" w:eastAsia="仿宋_GB2312" w:hAnsi="仿宋" w:hint="eastAsia"/>
                <w:sz w:val="28"/>
                <w:szCs w:val="28"/>
              </w:rPr>
            </w:pPr>
            <w:r w:rsidRPr="001A2E75">
              <w:rPr>
                <w:rFonts w:ascii="仿宋_GB2312" w:eastAsia="仿宋_GB2312" w:hAnsi="仿宋" w:hint="eastAsia"/>
                <w:sz w:val="28"/>
                <w:szCs w:val="28"/>
              </w:rPr>
              <w:t>1</w:t>
            </w:r>
            <w:r w:rsidRPr="001A2E75">
              <w:rPr>
                <w:rFonts w:ascii="仿宋_GB2312" w:eastAsia="仿宋_GB2312" w:hAnsi="仿宋"/>
                <w:sz w:val="28"/>
                <w:szCs w:val="28"/>
              </w:rPr>
              <w:t>3</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地理学科知识与教学能力（初级中学）</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311</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ind w:rightChars="-37" w:right="-78"/>
              <w:jc w:val="center"/>
              <w:rPr>
                <w:rFonts w:ascii="仿宋_GB2312" w:eastAsia="仿宋_GB2312" w:hAnsi="仿宋" w:hint="eastAsia"/>
                <w:sz w:val="28"/>
                <w:szCs w:val="28"/>
              </w:rPr>
            </w:pPr>
            <w:r w:rsidRPr="001A2E75">
              <w:rPr>
                <w:rFonts w:ascii="仿宋_GB2312" w:eastAsia="仿宋_GB2312" w:hAnsi="仿宋" w:hint="eastAsia"/>
                <w:sz w:val="28"/>
                <w:szCs w:val="28"/>
              </w:rPr>
              <w:t>1</w:t>
            </w:r>
            <w:r w:rsidRPr="001A2E75">
              <w:rPr>
                <w:rFonts w:ascii="仿宋_GB2312" w:eastAsia="仿宋_GB2312" w:hAnsi="仿宋"/>
                <w:sz w:val="28"/>
                <w:szCs w:val="28"/>
              </w:rPr>
              <w:t>4</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音乐学科知识与教学能力（初级中学）</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312</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ind w:rightChars="-37" w:right="-78"/>
              <w:jc w:val="center"/>
              <w:rPr>
                <w:rFonts w:ascii="仿宋_GB2312" w:eastAsia="仿宋_GB2312" w:hAnsi="仿宋" w:hint="eastAsia"/>
                <w:sz w:val="28"/>
                <w:szCs w:val="28"/>
              </w:rPr>
            </w:pPr>
            <w:r w:rsidRPr="001A2E75">
              <w:rPr>
                <w:rFonts w:ascii="仿宋_GB2312" w:eastAsia="仿宋_GB2312" w:hAnsi="仿宋" w:hint="eastAsia"/>
                <w:sz w:val="28"/>
                <w:szCs w:val="28"/>
              </w:rPr>
              <w:t>1</w:t>
            </w:r>
            <w:r w:rsidRPr="001A2E75">
              <w:rPr>
                <w:rFonts w:ascii="仿宋_GB2312" w:eastAsia="仿宋_GB2312" w:hAnsi="仿宋"/>
                <w:sz w:val="28"/>
                <w:szCs w:val="28"/>
              </w:rPr>
              <w:t>5</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体育与健康学科知识与教学能力（初级中学）</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313</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ind w:rightChars="-37" w:right="-78"/>
              <w:jc w:val="center"/>
              <w:rPr>
                <w:rFonts w:ascii="仿宋_GB2312" w:eastAsia="仿宋_GB2312" w:hAnsi="仿宋" w:hint="eastAsia"/>
                <w:sz w:val="28"/>
                <w:szCs w:val="28"/>
              </w:rPr>
            </w:pPr>
            <w:r w:rsidRPr="001A2E75">
              <w:rPr>
                <w:rFonts w:ascii="仿宋_GB2312" w:eastAsia="仿宋_GB2312" w:hAnsi="仿宋" w:hint="eastAsia"/>
                <w:sz w:val="28"/>
                <w:szCs w:val="28"/>
              </w:rPr>
              <w:t>1</w:t>
            </w:r>
            <w:r w:rsidRPr="001A2E75">
              <w:rPr>
                <w:rFonts w:ascii="仿宋_GB2312" w:eastAsia="仿宋_GB2312" w:hAnsi="仿宋"/>
                <w:sz w:val="28"/>
                <w:szCs w:val="28"/>
              </w:rPr>
              <w:t>6</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美术学科知识与教学能力（初级中学）</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314</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ind w:rightChars="-37" w:right="-78"/>
              <w:jc w:val="center"/>
              <w:rPr>
                <w:rFonts w:ascii="仿宋_GB2312" w:eastAsia="仿宋_GB2312" w:hAnsi="仿宋" w:hint="eastAsia"/>
                <w:sz w:val="28"/>
                <w:szCs w:val="28"/>
              </w:rPr>
            </w:pPr>
            <w:r w:rsidRPr="001A2E75">
              <w:rPr>
                <w:rFonts w:ascii="仿宋_GB2312" w:eastAsia="仿宋_GB2312" w:hAnsi="仿宋" w:hint="eastAsia"/>
                <w:sz w:val="28"/>
                <w:szCs w:val="28"/>
              </w:rPr>
              <w:t>1</w:t>
            </w:r>
            <w:r w:rsidRPr="001A2E75">
              <w:rPr>
                <w:rFonts w:ascii="仿宋_GB2312" w:eastAsia="仿宋_GB2312" w:hAnsi="仿宋"/>
                <w:sz w:val="28"/>
                <w:szCs w:val="28"/>
              </w:rPr>
              <w:t>7</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信息技术学科知识与教学能力（初级中学）</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315</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ind w:rightChars="-37" w:right="-78"/>
              <w:jc w:val="center"/>
              <w:rPr>
                <w:rFonts w:ascii="仿宋_GB2312" w:eastAsia="仿宋_GB2312" w:hAnsi="仿宋" w:hint="eastAsia"/>
                <w:sz w:val="28"/>
                <w:szCs w:val="28"/>
              </w:rPr>
            </w:pPr>
            <w:r w:rsidRPr="001A2E75">
              <w:rPr>
                <w:rFonts w:ascii="仿宋_GB2312" w:eastAsia="仿宋_GB2312" w:hAnsi="仿宋" w:hint="eastAsia"/>
                <w:sz w:val="28"/>
                <w:szCs w:val="28"/>
              </w:rPr>
              <w:t>1</w:t>
            </w:r>
            <w:r w:rsidRPr="001A2E75">
              <w:rPr>
                <w:rFonts w:ascii="仿宋_GB2312" w:eastAsia="仿宋_GB2312" w:hAnsi="仿宋"/>
                <w:sz w:val="28"/>
                <w:szCs w:val="28"/>
              </w:rPr>
              <w:t>8</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历史与社会学科知识与教学能力（初级中学）</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316</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ind w:rightChars="-37" w:right="-78"/>
              <w:jc w:val="center"/>
              <w:rPr>
                <w:rFonts w:ascii="仿宋_GB2312" w:eastAsia="仿宋_GB2312" w:hAnsi="仿宋" w:hint="eastAsia"/>
                <w:sz w:val="28"/>
                <w:szCs w:val="28"/>
              </w:rPr>
            </w:pPr>
            <w:r w:rsidRPr="001A2E75">
              <w:rPr>
                <w:rFonts w:ascii="仿宋_GB2312" w:eastAsia="仿宋_GB2312" w:hAnsi="仿宋" w:hint="eastAsia"/>
                <w:sz w:val="28"/>
                <w:szCs w:val="28"/>
              </w:rPr>
              <w:t>1</w:t>
            </w:r>
            <w:r w:rsidRPr="001A2E75">
              <w:rPr>
                <w:rFonts w:ascii="仿宋_GB2312" w:eastAsia="仿宋_GB2312" w:hAnsi="仿宋"/>
                <w:sz w:val="28"/>
                <w:szCs w:val="28"/>
              </w:rPr>
              <w:t>9</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科学学科知识与教学能力（初级中学）</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317</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ind w:rightChars="-37" w:right="-78"/>
              <w:jc w:val="center"/>
              <w:rPr>
                <w:rFonts w:ascii="仿宋_GB2312" w:eastAsia="仿宋_GB2312" w:hAnsi="仿宋"/>
                <w:sz w:val="28"/>
                <w:szCs w:val="28"/>
              </w:rPr>
            </w:pPr>
            <w:r w:rsidRPr="001A2E75">
              <w:rPr>
                <w:rFonts w:ascii="仿宋_GB2312" w:eastAsia="仿宋_GB2312" w:hAnsi="仿宋" w:hint="eastAsia"/>
                <w:sz w:val="28"/>
                <w:szCs w:val="28"/>
              </w:rPr>
              <w:t>（四）</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高中</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rPr>
                <w:rFonts w:ascii="仿宋_GB2312" w:eastAsia="仿宋_GB2312" w:hAnsi="仿宋"/>
                <w:sz w:val="28"/>
                <w:szCs w:val="2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snapToGrid w:val="0"/>
              <w:spacing w:line="440" w:lineRule="exact"/>
              <w:ind w:rightChars="-37" w:right="-78"/>
              <w:jc w:val="center"/>
              <w:rPr>
                <w:rFonts w:ascii="仿宋_GB2312" w:eastAsia="仿宋_GB2312" w:hAnsi="仿宋" w:hint="eastAsia"/>
                <w:sz w:val="28"/>
                <w:szCs w:val="28"/>
              </w:rPr>
            </w:pPr>
            <w:r w:rsidRPr="001A2E75">
              <w:rPr>
                <w:rFonts w:ascii="仿宋_GB2312" w:eastAsia="仿宋_GB2312" w:hAnsi="仿宋" w:hint="eastAsia"/>
                <w:sz w:val="28"/>
                <w:szCs w:val="28"/>
              </w:rPr>
              <w:t>1</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综合素质（中学）</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301</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初中、高中相同</w:t>
            </w: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snapToGrid w:val="0"/>
              <w:spacing w:line="440" w:lineRule="exact"/>
              <w:ind w:rightChars="-37" w:right="-78"/>
              <w:jc w:val="center"/>
              <w:rPr>
                <w:rFonts w:ascii="仿宋_GB2312" w:eastAsia="仿宋_GB2312" w:hAnsi="仿宋" w:hint="eastAsia"/>
                <w:sz w:val="28"/>
                <w:szCs w:val="28"/>
              </w:rPr>
            </w:pPr>
            <w:r w:rsidRPr="001A2E75">
              <w:rPr>
                <w:rFonts w:ascii="仿宋_GB2312" w:eastAsia="仿宋_GB2312" w:hAnsi="仿宋" w:hint="eastAsia"/>
                <w:sz w:val="28"/>
                <w:szCs w:val="28"/>
              </w:rPr>
              <w:t>2</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综合素质（中学）（音体美专业）</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301A</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初中、高中相同</w:t>
            </w: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snapToGrid w:val="0"/>
              <w:spacing w:line="440" w:lineRule="exact"/>
              <w:ind w:rightChars="-37" w:right="-78"/>
              <w:jc w:val="center"/>
              <w:rPr>
                <w:rFonts w:ascii="仿宋_GB2312" w:eastAsia="仿宋_GB2312" w:hAnsi="仿宋" w:hint="eastAsia"/>
                <w:sz w:val="28"/>
                <w:szCs w:val="28"/>
              </w:rPr>
            </w:pPr>
            <w:r w:rsidRPr="001A2E75">
              <w:rPr>
                <w:rFonts w:ascii="仿宋_GB2312" w:eastAsia="仿宋_GB2312" w:hAnsi="仿宋" w:hint="eastAsia"/>
                <w:sz w:val="28"/>
                <w:szCs w:val="28"/>
              </w:rPr>
              <w:t>3</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教育知识与能力</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302</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初中、高中相同</w:t>
            </w: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snapToGrid w:val="0"/>
              <w:spacing w:line="440" w:lineRule="exact"/>
              <w:ind w:rightChars="-37" w:right="-78"/>
              <w:jc w:val="center"/>
              <w:rPr>
                <w:rFonts w:ascii="仿宋_GB2312" w:eastAsia="仿宋_GB2312" w:hAnsi="仿宋" w:hint="eastAsia"/>
                <w:sz w:val="28"/>
                <w:szCs w:val="28"/>
              </w:rPr>
            </w:pPr>
            <w:r w:rsidRPr="001A2E75">
              <w:rPr>
                <w:rFonts w:ascii="仿宋_GB2312" w:eastAsia="仿宋_GB2312" w:hAnsi="仿宋" w:hint="eastAsia"/>
                <w:sz w:val="28"/>
                <w:szCs w:val="28"/>
              </w:rPr>
              <w:t>4</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教育知识与能力（音体美专业）</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302A</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初中、高中相同</w:t>
            </w: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snapToGrid w:val="0"/>
              <w:spacing w:line="440" w:lineRule="exact"/>
              <w:ind w:rightChars="-37" w:right="-78"/>
              <w:jc w:val="center"/>
              <w:rPr>
                <w:rFonts w:ascii="仿宋_GB2312" w:eastAsia="仿宋_GB2312" w:hAnsi="仿宋" w:hint="eastAsia"/>
                <w:sz w:val="28"/>
                <w:szCs w:val="28"/>
              </w:rPr>
            </w:pPr>
            <w:r w:rsidRPr="001A2E75">
              <w:rPr>
                <w:rFonts w:ascii="仿宋_GB2312" w:eastAsia="仿宋_GB2312" w:hAnsi="仿宋" w:hint="eastAsia"/>
                <w:sz w:val="28"/>
                <w:szCs w:val="28"/>
              </w:rPr>
              <w:t>5</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语文学科知识与教学能力（高级中学）</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403</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snapToGrid w:val="0"/>
              <w:spacing w:line="440" w:lineRule="exact"/>
              <w:ind w:rightChars="-37" w:right="-78"/>
              <w:jc w:val="center"/>
              <w:rPr>
                <w:rFonts w:ascii="仿宋_GB2312" w:eastAsia="仿宋_GB2312" w:hAnsi="仿宋" w:hint="eastAsia"/>
                <w:sz w:val="28"/>
                <w:szCs w:val="28"/>
              </w:rPr>
            </w:pPr>
            <w:r w:rsidRPr="001A2E75">
              <w:rPr>
                <w:rFonts w:ascii="仿宋_GB2312" w:eastAsia="仿宋_GB2312" w:hAnsi="仿宋" w:hint="eastAsia"/>
                <w:sz w:val="28"/>
                <w:szCs w:val="28"/>
              </w:rPr>
              <w:t>6</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数学学科知识与教学能力（高级中学）</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404</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snapToGrid w:val="0"/>
              <w:spacing w:line="440" w:lineRule="exact"/>
              <w:ind w:rightChars="-37" w:right="-78"/>
              <w:jc w:val="center"/>
              <w:rPr>
                <w:rFonts w:ascii="仿宋_GB2312" w:eastAsia="仿宋_GB2312" w:hAnsi="仿宋" w:hint="eastAsia"/>
                <w:sz w:val="28"/>
                <w:szCs w:val="28"/>
              </w:rPr>
            </w:pPr>
            <w:r w:rsidRPr="001A2E75">
              <w:rPr>
                <w:rFonts w:ascii="仿宋_GB2312" w:eastAsia="仿宋_GB2312" w:hAnsi="仿宋" w:hint="eastAsia"/>
                <w:sz w:val="28"/>
                <w:szCs w:val="28"/>
              </w:rPr>
              <w:t>7</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英语学科知识与教学能力（高级中学）</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405</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ind w:rightChars="-37" w:right="-78"/>
              <w:jc w:val="center"/>
              <w:rPr>
                <w:rFonts w:ascii="仿宋_GB2312" w:eastAsia="仿宋_GB2312" w:hAnsi="仿宋" w:hint="eastAsia"/>
                <w:sz w:val="28"/>
                <w:szCs w:val="28"/>
              </w:rPr>
            </w:pPr>
            <w:r w:rsidRPr="001A2E75">
              <w:rPr>
                <w:rFonts w:ascii="仿宋_GB2312" w:eastAsia="仿宋_GB2312" w:hAnsi="仿宋" w:hint="eastAsia"/>
                <w:sz w:val="28"/>
                <w:szCs w:val="28"/>
              </w:rPr>
              <w:t>8</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物理学科知识与教学能力（高级中学）</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406</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snapToGrid w:val="0"/>
              <w:spacing w:line="440" w:lineRule="exact"/>
              <w:ind w:rightChars="-37" w:right="-78"/>
              <w:jc w:val="center"/>
              <w:rPr>
                <w:rFonts w:ascii="仿宋_GB2312" w:eastAsia="仿宋_GB2312" w:hAnsi="仿宋" w:hint="eastAsia"/>
                <w:sz w:val="28"/>
                <w:szCs w:val="28"/>
              </w:rPr>
            </w:pPr>
            <w:r w:rsidRPr="001A2E75">
              <w:rPr>
                <w:rFonts w:ascii="仿宋_GB2312" w:eastAsia="仿宋_GB2312" w:hAnsi="仿宋" w:hint="eastAsia"/>
                <w:sz w:val="28"/>
                <w:szCs w:val="28"/>
              </w:rPr>
              <w:t>9</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化学学科知识与教学能力（高级中学）</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407</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snapToGrid w:val="0"/>
              <w:spacing w:line="440" w:lineRule="exact"/>
              <w:ind w:rightChars="-37" w:right="-78"/>
              <w:jc w:val="center"/>
              <w:rPr>
                <w:rFonts w:ascii="仿宋_GB2312" w:eastAsia="仿宋_GB2312" w:hAnsi="仿宋" w:hint="eastAsia"/>
                <w:sz w:val="28"/>
                <w:szCs w:val="28"/>
              </w:rPr>
            </w:pPr>
            <w:r w:rsidRPr="001A2E75">
              <w:rPr>
                <w:rFonts w:ascii="仿宋_GB2312" w:eastAsia="仿宋_GB2312" w:hAnsi="仿宋" w:hint="eastAsia"/>
                <w:sz w:val="28"/>
                <w:szCs w:val="28"/>
              </w:rPr>
              <w:t>1</w:t>
            </w:r>
            <w:r w:rsidRPr="001A2E75">
              <w:rPr>
                <w:rFonts w:ascii="仿宋_GB2312" w:eastAsia="仿宋_GB2312" w:hAnsi="仿宋"/>
                <w:sz w:val="28"/>
                <w:szCs w:val="28"/>
              </w:rPr>
              <w:t>0</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生物学科知识与教学能力（高级中学）</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408</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ind w:rightChars="-37" w:right="-78"/>
              <w:jc w:val="center"/>
              <w:rPr>
                <w:rFonts w:ascii="仿宋_GB2312" w:eastAsia="仿宋_GB2312" w:hAnsi="仿宋" w:hint="eastAsia"/>
                <w:sz w:val="28"/>
                <w:szCs w:val="28"/>
              </w:rPr>
            </w:pPr>
            <w:r w:rsidRPr="001A2E75">
              <w:rPr>
                <w:rFonts w:ascii="仿宋_GB2312" w:eastAsia="仿宋_GB2312" w:hAnsi="仿宋" w:hint="eastAsia"/>
                <w:sz w:val="28"/>
                <w:szCs w:val="28"/>
              </w:rPr>
              <w:t>1</w:t>
            </w:r>
            <w:r w:rsidRPr="001A2E75">
              <w:rPr>
                <w:rFonts w:ascii="仿宋_GB2312" w:eastAsia="仿宋_GB2312" w:hAnsi="仿宋"/>
                <w:sz w:val="28"/>
                <w:szCs w:val="28"/>
              </w:rPr>
              <w:t>1</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思想政治学科知识与教学能力（高级中学）</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409</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ind w:rightChars="-37" w:right="-78"/>
              <w:jc w:val="center"/>
              <w:rPr>
                <w:rFonts w:ascii="仿宋_GB2312" w:eastAsia="仿宋_GB2312" w:hAnsi="仿宋" w:hint="eastAsia"/>
                <w:sz w:val="28"/>
                <w:szCs w:val="28"/>
              </w:rPr>
            </w:pPr>
            <w:r w:rsidRPr="001A2E75">
              <w:rPr>
                <w:rFonts w:ascii="仿宋_GB2312" w:eastAsia="仿宋_GB2312" w:hAnsi="仿宋" w:hint="eastAsia"/>
                <w:sz w:val="28"/>
                <w:szCs w:val="28"/>
              </w:rPr>
              <w:t>1</w:t>
            </w:r>
            <w:r w:rsidRPr="001A2E75">
              <w:rPr>
                <w:rFonts w:ascii="仿宋_GB2312" w:eastAsia="仿宋_GB2312" w:hAnsi="仿宋"/>
                <w:sz w:val="28"/>
                <w:szCs w:val="28"/>
              </w:rPr>
              <w:t>2</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历史学科知识与教学能力（高级中学）</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410</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ind w:rightChars="-37" w:right="-78"/>
              <w:jc w:val="center"/>
              <w:rPr>
                <w:rFonts w:ascii="仿宋_GB2312" w:eastAsia="仿宋_GB2312" w:hAnsi="仿宋" w:hint="eastAsia"/>
                <w:sz w:val="28"/>
                <w:szCs w:val="28"/>
              </w:rPr>
            </w:pPr>
            <w:r w:rsidRPr="001A2E75">
              <w:rPr>
                <w:rFonts w:ascii="仿宋_GB2312" w:eastAsia="仿宋_GB2312" w:hAnsi="仿宋" w:hint="eastAsia"/>
                <w:sz w:val="28"/>
                <w:szCs w:val="28"/>
              </w:rPr>
              <w:t>1</w:t>
            </w:r>
            <w:r w:rsidRPr="001A2E75">
              <w:rPr>
                <w:rFonts w:ascii="仿宋_GB2312" w:eastAsia="仿宋_GB2312" w:hAnsi="仿宋"/>
                <w:sz w:val="28"/>
                <w:szCs w:val="28"/>
              </w:rPr>
              <w:t>3</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地理学科知识与教学能力（高级中学）</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411</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ind w:rightChars="-48" w:right="-101"/>
              <w:jc w:val="center"/>
              <w:rPr>
                <w:rFonts w:ascii="仿宋_GB2312" w:eastAsia="仿宋_GB2312" w:hAnsi="仿宋" w:hint="eastAsia"/>
                <w:sz w:val="28"/>
                <w:szCs w:val="28"/>
              </w:rPr>
            </w:pPr>
            <w:r w:rsidRPr="001A2E75">
              <w:rPr>
                <w:rFonts w:ascii="仿宋_GB2312" w:eastAsia="仿宋_GB2312" w:hAnsi="仿宋" w:hint="eastAsia"/>
                <w:sz w:val="28"/>
                <w:szCs w:val="28"/>
              </w:rPr>
              <w:lastRenderedPageBreak/>
              <w:t>1</w:t>
            </w:r>
            <w:r w:rsidRPr="001A2E75">
              <w:rPr>
                <w:rFonts w:ascii="仿宋_GB2312" w:eastAsia="仿宋_GB2312" w:hAnsi="仿宋"/>
                <w:sz w:val="28"/>
                <w:szCs w:val="28"/>
              </w:rPr>
              <w:t>4</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音乐学科知识与教学能力（高级中学）</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412</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ind w:rightChars="-48" w:right="-101"/>
              <w:jc w:val="center"/>
              <w:rPr>
                <w:rFonts w:ascii="仿宋_GB2312" w:eastAsia="仿宋_GB2312" w:hAnsi="仿宋" w:hint="eastAsia"/>
                <w:sz w:val="28"/>
                <w:szCs w:val="28"/>
              </w:rPr>
            </w:pPr>
            <w:r w:rsidRPr="001A2E75">
              <w:rPr>
                <w:rFonts w:ascii="仿宋_GB2312" w:eastAsia="仿宋_GB2312" w:hAnsi="仿宋" w:hint="eastAsia"/>
                <w:sz w:val="28"/>
                <w:szCs w:val="28"/>
              </w:rPr>
              <w:t>1</w:t>
            </w:r>
            <w:r w:rsidRPr="001A2E75">
              <w:rPr>
                <w:rFonts w:ascii="仿宋_GB2312" w:eastAsia="仿宋_GB2312" w:hAnsi="仿宋"/>
                <w:sz w:val="28"/>
                <w:szCs w:val="28"/>
              </w:rPr>
              <w:t>5</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体育与健康学科知识与教学能力（高级中学）</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413</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ind w:rightChars="-48" w:right="-101"/>
              <w:jc w:val="center"/>
              <w:rPr>
                <w:rFonts w:ascii="仿宋_GB2312" w:eastAsia="仿宋_GB2312" w:hAnsi="仿宋" w:hint="eastAsia"/>
                <w:sz w:val="28"/>
                <w:szCs w:val="28"/>
              </w:rPr>
            </w:pPr>
            <w:r w:rsidRPr="001A2E75">
              <w:rPr>
                <w:rFonts w:ascii="仿宋_GB2312" w:eastAsia="仿宋_GB2312" w:hAnsi="仿宋" w:hint="eastAsia"/>
                <w:sz w:val="28"/>
                <w:szCs w:val="28"/>
              </w:rPr>
              <w:t>1</w:t>
            </w:r>
            <w:r w:rsidRPr="001A2E75">
              <w:rPr>
                <w:rFonts w:ascii="仿宋_GB2312" w:eastAsia="仿宋_GB2312" w:hAnsi="仿宋"/>
                <w:sz w:val="28"/>
                <w:szCs w:val="28"/>
              </w:rPr>
              <w:t>6</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美术学科知识与教学能力（高级中学）</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414</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ind w:rightChars="-48" w:right="-101"/>
              <w:jc w:val="center"/>
              <w:rPr>
                <w:rFonts w:ascii="仿宋_GB2312" w:eastAsia="仿宋_GB2312" w:hAnsi="仿宋" w:hint="eastAsia"/>
                <w:sz w:val="28"/>
                <w:szCs w:val="28"/>
              </w:rPr>
            </w:pPr>
            <w:r w:rsidRPr="001A2E75">
              <w:rPr>
                <w:rFonts w:ascii="仿宋_GB2312" w:eastAsia="仿宋_GB2312" w:hAnsi="仿宋" w:hint="eastAsia"/>
                <w:sz w:val="28"/>
                <w:szCs w:val="28"/>
              </w:rPr>
              <w:t>1</w:t>
            </w:r>
            <w:r w:rsidRPr="001A2E75">
              <w:rPr>
                <w:rFonts w:ascii="仿宋_GB2312" w:eastAsia="仿宋_GB2312" w:hAnsi="仿宋"/>
                <w:sz w:val="28"/>
                <w:szCs w:val="28"/>
              </w:rPr>
              <w:t>7</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信息技术学科知识与教学能力（高级中学）</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415</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r w:rsidR="004272B4" w:rsidRPr="001A2E75" w:rsidTr="00570EF1">
        <w:trPr>
          <w:trHeight w:hRule="exact" w:val="51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ind w:rightChars="-48" w:right="-101"/>
              <w:jc w:val="center"/>
              <w:rPr>
                <w:rFonts w:ascii="仿宋_GB2312" w:eastAsia="仿宋_GB2312" w:hAnsi="仿宋" w:hint="eastAsia"/>
                <w:sz w:val="28"/>
                <w:szCs w:val="28"/>
              </w:rPr>
            </w:pPr>
            <w:r w:rsidRPr="001A2E75">
              <w:rPr>
                <w:rFonts w:ascii="仿宋_GB2312" w:eastAsia="仿宋_GB2312" w:hAnsi="仿宋" w:hint="eastAsia"/>
                <w:sz w:val="28"/>
                <w:szCs w:val="28"/>
              </w:rPr>
              <w:t>1</w:t>
            </w:r>
            <w:r w:rsidRPr="001A2E75">
              <w:rPr>
                <w:rFonts w:ascii="仿宋_GB2312" w:eastAsia="仿宋_GB2312" w:hAnsi="仿宋"/>
                <w:sz w:val="28"/>
                <w:szCs w:val="28"/>
              </w:rPr>
              <w:t>8</w:t>
            </w:r>
          </w:p>
        </w:tc>
        <w:tc>
          <w:tcPr>
            <w:tcW w:w="55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通用技术学科知识与教学能力（高级中学）</w:t>
            </w:r>
          </w:p>
        </w:tc>
        <w:tc>
          <w:tcPr>
            <w:tcW w:w="851"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r w:rsidRPr="001A2E75">
              <w:rPr>
                <w:rFonts w:ascii="仿宋_GB2312" w:eastAsia="仿宋_GB2312" w:hAnsi="仿宋" w:hint="eastAsia"/>
                <w:sz w:val="28"/>
                <w:szCs w:val="28"/>
              </w:rPr>
              <w:t>418</w:t>
            </w:r>
          </w:p>
        </w:tc>
        <w:tc>
          <w:tcPr>
            <w:tcW w:w="212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jc w:val="center"/>
              <w:rPr>
                <w:rFonts w:ascii="仿宋_GB2312" w:eastAsia="仿宋_GB2312" w:hAnsi="仿宋"/>
                <w:sz w:val="28"/>
                <w:szCs w:val="28"/>
              </w:rPr>
            </w:pPr>
          </w:p>
        </w:tc>
      </w:tr>
    </w:tbl>
    <w:p w:rsidR="004272B4" w:rsidRPr="001A2E75" w:rsidRDefault="004272B4" w:rsidP="004272B4">
      <w:pPr>
        <w:adjustRightInd w:val="0"/>
        <w:snapToGrid w:val="0"/>
        <w:spacing w:line="560" w:lineRule="exact"/>
        <w:ind w:firstLineChars="200" w:firstLine="640"/>
        <w:rPr>
          <w:rFonts w:ascii="ti" w:eastAsia="仿宋_GB2312" w:hAnsi="ti" w:hint="eastAsia"/>
          <w:sz w:val="32"/>
          <w:szCs w:val="32"/>
        </w:rPr>
      </w:pPr>
      <w:r w:rsidRPr="001A2E75">
        <w:rPr>
          <w:rFonts w:ascii="ti" w:eastAsia="仿宋_GB2312" w:hAnsi="ti" w:hint="eastAsia"/>
          <w:sz w:val="32"/>
          <w:szCs w:val="32"/>
        </w:rPr>
        <w:t>中小学教师资格考试笔试科目说明如下</w:t>
      </w:r>
      <w:r w:rsidRPr="001A2E75">
        <w:rPr>
          <w:rFonts w:ascii="ti" w:eastAsia="仿宋_GB2312" w:hAnsi="ti" w:hint="eastAsia"/>
          <w:sz w:val="32"/>
          <w:szCs w:val="32"/>
        </w:rPr>
        <w:t>:</w:t>
      </w:r>
    </w:p>
    <w:p w:rsidR="004272B4" w:rsidRPr="001A2E75" w:rsidRDefault="004272B4" w:rsidP="004272B4">
      <w:pPr>
        <w:adjustRightInd w:val="0"/>
        <w:snapToGrid w:val="0"/>
        <w:spacing w:line="560" w:lineRule="exact"/>
        <w:ind w:firstLineChars="200" w:firstLine="640"/>
        <w:rPr>
          <w:rFonts w:ascii="ti" w:eastAsia="仿宋_GB2312" w:hAnsi="ti" w:hint="eastAsia"/>
          <w:sz w:val="32"/>
          <w:szCs w:val="32"/>
        </w:rPr>
      </w:pPr>
      <w:r w:rsidRPr="001A2E75">
        <w:rPr>
          <w:rFonts w:ascii="ti" w:eastAsia="仿宋_GB2312" w:hAnsi="ti" w:hint="eastAsia"/>
          <w:sz w:val="32"/>
          <w:szCs w:val="32"/>
        </w:rPr>
        <w:t>1.</w:t>
      </w:r>
      <w:r w:rsidRPr="001A2E75">
        <w:rPr>
          <w:rFonts w:ascii="ti" w:eastAsia="仿宋_GB2312" w:hAnsi="ti" w:hint="eastAsia"/>
          <w:sz w:val="32"/>
          <w:szCs w:val="32"/>
        </w:rPr>
        <w:t>幼儿园教师资格考试笔试科目共两科：科目一为《综合素质》，科目二为《保教知识与能力》。</w:t>
      </w:r>
    </w:p>
    <w:p w:rsidR="004272B4" w:rsidRPr="001A2E75" w:rsidRDefault="004272B4" w:rsidP="004272B4">
      <w:pPr>
        <w:adjustRightInd w:val="0"/>
        <w:snapToGrid w:val="0"/>
        <w:spacing w:line="560" w:lineRule="exact"/>
        <w:ind w:firstLineChars="200" w:firstLine="640"/>
        <w:rPr>
          <w:rFonts w:ascii="ti" w:eastAsia="仿宋_GB2312" w:hAnsi="ti" w:hint="eastAsia"/>
          <w:sz w:val="32"/>
          <w:szCs w:val="32"/>
        </w:rPr>
      </w:pPr>
      <w:r w:rsidRPr="001A2E75">
        <w:rPr>
          <w:rFonts w:ascii="ti" w:eastAsia="仿宋_GB2312" w:hAnsi="ti" w:hint="eastAsia"/>
          <w:sz w:val="32"/>
          <w:szCs w:val="32"/>
        </w:rPr>
        <w:t>2.</w:t>
      </w:r>
      <w:r w:rsidRPr="001A2E75">
        <w:rPr>
          <w:rFonts w:ascii="ti" w:eastAsia="仿宋_GB2312" w:hAnsi="ti" w:hint="eastAsia"/>
          <w:sz w:val="32"/>
          <w:szCs w:val="32"/>
        </w:rPr>
        <w:t>小学教师资格考试笔试科目共两科：科目一为《综合素质》，科目二为《教育教学知识与能力》。</w:t>
      </w:r>
    </w:p>
    <w:p w:rsidR="004272B4" w:rsidRPr="001A2E75" w:rsidRDefault="004272B4" w:rsidP="004272B4">
      <w:pPr>
        <w:adjustRightInd w:val="0"/>
        <w:snapToGrid w:val="0"/>
        <w:spacing w:line="560" w:lineRule="exact"/>
        <w:ind w:firstLineChars="200" w:firstLine="640"/>
        <w:rPr>
          <w:rFonts w:ascii="ti" w:eastAsia="仿宋_GB2312" w:hAnsi="ti" w:hint="eastAsia"/>
          <w:sz w:val="32"/>
          <w:szCs w:val="32"/>
        </w:rPr>
      </w:pPr>
      <w:r w:rsidRPr="001A2E75">
        <w:rPr>
          <w:rFonts w:ascii="ti" w:eastAsia="仿宋_GB2312" w:hAnsi="ti" w:hint="eastAsia"/>
          <w:sz w:val="32"/>
          <w:szCs w:val="32"/>
        </w:rPr>
        <w:t>3.</w:t>
      </w:r>
      <w:r w:rsidRPr="001A2E75">
        <w:rPr>
          <w:rFonts w:ascii="ti" w:eastAsia="仿宋_GB2312" w:hAnsi="ti" w:hint="eastAsia"/>
          <w:sz w:val="32"/>
          <w:szCs w:val="32"/>
        </w:rPr>
        <w:t>初级中学、高级中学教师资格考试笔试科目共三科：科目一为《综合素质》，科目二为《教育知识与能力》，科目三为《学科知识与教学能力》。</w:t>
      </w:r>
    </w:p>
    <w:p w:rsidR="004272B4" w:rsidRPr="001A2E75" w:rsidRDefault="004272B4" w:rsidP="004272B4">
      <w:pPr>
        <w:adjustRightInd w:val="0"/>
        <w:snapToGrid w:val="0"/>
        <w:spacing w:line="560" w:lineRule="exact"/>
        <w:ind w:firstLineChars="200" w:firstLine="640"/>
        <w:rPr>
          <w:rFonts w:ascii="ti" w:eastAsia="仿宋_GB2312" w:hAnsi="ti" w:hint="eastAsia"/>
          <w:color w:val="000000"/>
          <w:sz w:val="32"/>
          <w:szCs w:val="32"/>
        </w:rPr>
      </w:pPr>
      <w:r w:rsidRPr="001A2E75">
        <w:rPr>
          <w:rFonts w:ascii="ti" w:eastAsia="仿宋_GB2312" w:hAnsi="ti" w:hint="eastAsia"/>
          <w:color w:val="000000"/>
          <w:sz w:val="32"/>
          <w:szCs w:val="32"/>
        </w:rPr>
        <w:t xml:space="preserve">4. </w:t>
      </w:r>
      <w:r w:rsidRPr="001A2E75">
        <w:rPr>
          <w:rFonts w:ascii="ti" w:eastAsia="仿宋_GB2312" w:hAnsi="ti" w:hint="eastAsia"/>
          <w:color w:val="000000"/>
          <w:sz w:val="32"/>
          <w:szCs w:val="32"/>
        </w:rPr>
        <w:t>初级中学笔试科目中，原“思想品德学科知识与教学能力（初级中学）”</w:t>
      </w:r>
      <w:r w:rsidRPr="001A2E75">
        <w:rPr>
          <w:rFonts w:ascii="ti" w:eastAsia="仿宋_GB2312" w:hAnsi="ti" w:hint="eastAsia"/>
          <w:color w:val="000000"/>
          <w:sz w:val="32"/>
          <w:szCs w:val="32"/>
        </w:rPr>
        <w:t> </w:t>
      </w:r>
      <w:r w:rsidRPr="001A2E75">
        <w:rPr>
          <w:rFonts w:ascii="ti" w:eastAsia="仿宋_GB2312" w:hAnsi="ti" w:hint="eastAsia"/>
          <w:color w:val="000000"/>
          <w:sz w:val="32"/>
          <w:szCs w:val="32"/>
        </w:rPr>
        <w:t>（科目代码：</w:t>
      </w:r>
      <w:r w:rsidRPr="001A2E75">
        <w:rPr>
          <w:rFonts w:ascii="ti" w:eastAsia="仿宋_GB2312" w:hAnsi="ti" w:hint="eastAsia"/>
          <w:color w:val="000000"/>
          <w:sz w:val="32"/>
          <w:szCs w:val="32"/>
        </w:rPr>
        <w:t>309</w:t>
      </w:r>
      <w:r w:rsidRPr="001A2E75">
        <w:rPr>
          <w:rFonts w:ascii="ti" w:eastAsia="仿宋_GB2312" w:hAnsi="ti" w:hint="eastAsia"/>
          <w:color w:val="000000"/>
          <w:sz w:val="32"/>
          <w:szCs w:val="32"/>
        </w:rPr>
        <w:t>）调整为“道德与法治学科知识与教学能力（初级中学）”。</w:t>
      </w:r>
    </w:p>
    <w:p w:rsidR="004272B4" w:rsidRPr="001A2E75" w:rsidRDefault="004272B4" w:rsidP="004272B4">
      <w:pPr>
        <w:adjustRightInd w:val="0"/>
        <w:snapToGrid w:val="0"/>
        <w:spacing w:line="560" w:lineRule="exact"/>
        <w:ind w:firstLineChars="200" w:firstLine="640"/>
        <w:rPr>
          <w:rFonts w:ascii="ti" w:eastAsia="仿宋_GB2312" w:hAnsi="ti" w:hint="eastAsia"/>
          <w:sz w:val="32"/>
          <w:szCs w:val="32"/>
        </w:rPr>
      </w:pPr>
      <w:r w:rsidRPr="001A2E75">
        <w:rPr>
          <w:rFonts w:ascii="ti" w:eastAsia="仿宋_GB2312" w:hAnsi="ti" w:hint="eastAsia"/>
          <w:sz w:val="32"/>
          <w:szCs w:val="32"/>
        </w:rPr>
        <w:t>5.</w:t>
      </w:r>
      <w:r w:rsidRPr="001A2E75">
        <w:rPr>
          <w:rFonts w:ascii="ti" w:eastAsia="仿宋_GB2312" w:hAnsi="ti" w:hint="eastAsia"/>
          <w:sz w:val="32"/>
          <w:szCs w:val="32"/>
        </w:rPr>
        <w:t>初级中学和高级中学的《学科知识与教学能力》科目按教育部有关规定执行。初级中学《学科知识与教学能力》科目分为语文、数学、英语、物理、化学、生物</w:t>
      </w:r>
      <w:r w:rsidRPr="001A2E75">
        <w:rPr>
          <w:rFonts w:ascii="ti" w:eastAsia="仿宋_GB2312" w:hAnsi="ti" w:hint="eastAsia"/>
          <w:color w:val="000000"/>
          <w:sz w:val="32"/>
          <w:szCs w:val="32"/>
        </w:rPr>
        <w:t>、道德与法治、历史、地理、音乐、体育与健康、美术、信息</w:t>
      </w:r>
      <w:r w:rsidRPr="001A2E75">
        <w:rPr>
          <w:rFonts w:ascii="ti" w:eastAsia="仿宋_GB2312" w:hAnsi="ti" w:hint="eastAsia"/>
          <w:sz w:val="32"/>
          <w:szCs w:val="32"/>
        </w:rPr>
        <w:t>技术、历史与社会、科学等</w:t>
      </w:r>
      <w:r w:rsidRPr="001A2E75">
        <w:rPr>
          <w:rFonts w:ascii="ti" w:eastAsia="仿宋_GB2312" w:hAnsi="ti" w:hint="eastAsia"/>
          <w:sz w:val="32"/>
          <w:szCs w:val="32"/>
        </w:rPr>
        <w:t>15</w:t>
      </w:r>
      <w:r w:rsidRPr="001A2E75">
        <w:rPr>
          <w:rFonts w:ascii="ti" w:eastAsia="仿宋_GB2312" w:hAnsi="ti" w:hint="eastAsia"/>
          <w:sz w:val="32"/>
          <w:szCs w:val="32"/>
        </w:rPr>
        <w:t>门科目，高级中学《学科知识与教学能力》科目分为语文、数学、英语、物理、化学、生物、思想政治、历史、地理、音乐、体育与健康、美术、信息技术、通用技术等</w:t>
      </w:r>
      <w:r w:rsidRPr="001A2E75">
        <w:rPr>
          <w:rFonts w:ascii="ti" w:eastAsia="仿宋_GB2312" w:hAnsi="ti" w:hint="eastAsia"/>
          <w:sz w:val="32"/>
          <w:szCs w:val="32"/>
        </w:rPr>
        <w:t>14</w:t>
      </w:r>
      <w:r w:rsidRPr="001A2E75">
        <w:rPr>
          <w:rFonts w:ascii="ti" w:eastAsia="仿宋_GB2312" w:hAnsi="ti" w:hint="eastAsia"/>
          <w:sz w:val="32"/>
          <w:szCs w:val="32"/>
        </w:rPr>
        <w:t>门科目。</w:t>
      </w:r>
    </w:p>
    <w:p w:rsidR="004272B4" w:rsidRPr="001A2E75" w:rsidRDefault="004272B4" w:rsidP="004272B4">
      <w:pPr>
        <w:adjustRightInd w:val="0"/>
        <w:snapToGrid w:val="0"/>
        <w:spacing w:line="560" w:lineRule="exact"/>
        <w:ind w:firstLineChars="200" w:firstLine="640"/>
        <w:rPr>
          <w:rFonts w:ascii="ti" w:eastAsia="仿宋_GB2312" w:hAnsi="ti" w:hint="eastAsia"/>
          <w:sz w:val="32"/>
          <w:szCs w:val="32"/>
        </w:rPr>
      </w:pPr>
      <w:r w:rsidRPr="001A2E75">
        <w:rPr>
          <w:rFonts w:ascii="ti" w:eastAsia="仿宋_GB2312" w:hAnsi="ti" w:hint="eastAsia"/>
          <w:sz w:val="32"/>
          <w:szCs w:val="32"/>
        </w:rPr>
        <w:lastRenderedPageBreak/>
        <w:t>6.</w:t>
      </w:r>
      <w:r w:rsidRPr="001A2E75">
        <w:rPr>
          <w:rFonts w:ascii="ti" w:eastAsia="仿宋_GB2312" w:hAnsi="ti" w:hint="eastAsia"/>
          <w:sz w:val="32"/>
          <w:szCs w:val="32"/>
        </w:rPr>
        <w:t>申请中等职业学校文化课教师资格的人员参加高级中学教师资格考试。</w:t>
      </w:r>
    </w:p>
    <w:p w:rsidR="004272B4" w:rsidRPr="001A2E75" w:rsidRDefault="004272B4" w:rsidP="004272B4">
      <w:pPr>
        <w:adjustRightInd w:val="0"/>
        <w:snapToGrid w:val="0"/>
        <w:spacing w:line="560" w:lineRule="exact"/>
        <w:ind w:firstLineChars="200" w:firstLine="640"/>
        <w:rPr>
          <w:rFonts w:ascii="ti" w:eastAsia="仿宋_GB2312" w:hAnsi="ti" w:hint="eastAsia"/>
          <w:sz w:val="32"/>
          <w:szCs w:val="32"/>
        </w:rPr>
      </w:pPr>
      <w:r w:rsidRPr="001A2E75">
        <w:rPr>
          <w:rFonts w:ascii="ti" w:eastAsia="仿宋_GB2312" w:hAnsi="ti" w:hint="eastAsia"/>
          <w:sz w:val="32"/>
          <w:szCs w:val="32"/>
        </w:rPr>
        <w:t>7.</w:t>
      </w:r>
      <w:r w:rsidRPr="001A2E75">
        <w:rPr>
          <w:rFonts w:ascii="ti" w:eastAsia="仿宋_GB2312" w:hAnsi="ti" w:hint="eastAsia"/>
          <w:sz w:val="32"/>
          <w:szCs w:val="32"/>
        </w:rPr>
        <w:t>中等职业学校专业课教师和中等职业学校实习指导教师资格考试科目共三科：科目一为《综合素质》，科目二为《教育知识与能力》，科目三为《专业知识与教学能力》，其中科目三的考查结合面试环节进行。</w:t>
      </w:r>
    </w:p>
    <w:p w:rsidR="004272B4" w:rsidRPr="001A2E75" w:rsidRDefault="004272B4" w:rsidP="004272B4">
      <w:pPr>
        <w:adjustRightInd w:val="0"/>
        <w:snapToGrid w:val="0"/>
        <w:spacing w:line="560" w:lineRule="exact"/>
        <w:ind w:firstLineChars="200" w:firstLine="640"/>
        <w:rPr>
          <w:rFonts w:ascii="ti" w:eastAsia="仿宋_GB2312" w:hAnsi="ti" w:hint="eastAsia"/>
          <w:sz w:val="32"/>
          <w:szCs w:val="32"/>
        </w:rPr>
      </w:pPr>
      <w:r w:rsidRPr="001A2E75">
        <w:rPr>
          <w:rFonts w:ascii="ti" w:eastAsia="仿宋_GB2312" w:hAnsi="ti" w:hint="eastAsia"/>
          <w:sz w:val="32"/>
          <w:szCs w:val="32"/>
        </w:rPr>
        <w:t>8.</w:t>
      </w:r>
      <w:r w:rsidRPr="001A2E75">
        <w:rPr>
          <w:rFonts w:ascii="ti" w:eastAsia="仿宋_GB2312" w:hAnsi="ti" w:hint="eastAsia"/>
          <w:sz w:val="32"/>
          <w:szCs w:val="32"/>
        </w:rPr>
        <w:t>音、体、美专业考生的笔试公共科目一、科目二（科目代码：</w:t>
      </w:r>
      <w:r w:rsidRPr="001A2E75">
        <w:rPr>
          <w:rFonts w:ascii="ti" w:eastAsia="仿宋_GB2312" w:hAnsi="ti" w:hint="eastAsia"/>
          <w:sz w:val="32"/>
          <w:szCs w:val="32"/>
        </w:rPr>
        <w:t>201</w:t>
      </w:r>
      <w:r w:rsidRPr="001A2E75">
        <w:rPr>
          <w:rFonts w:ascii="ti" w:eastAsia="仿宋_GB2312" w:hAnsi="ti" w:hint="eastAsia"/>
          <w:sz w:val="32"/>
          <w:szCs w:val="32"/>
        </w:rPr>
        <w:t>、</w:t>
      </w:r>
      <w:r w:rsidRPr="001A2E75">
        <w:rPr>
          <w:rFonts w:ascii="ti" w:eastAsia="仿宋_GB2312" w:hAnsi="ti" w:hint="eastAsia"/>
          <w:sz w:val="32"/>
          <w:szCs w:val="32"/>
        </w:rPr>
        <w:t>202</w:t>
      </w:r>
      <w:r w:rsidRPr="001A2E75">
        <w:rPr>
          <w:rFonts w:ascii="ti" w:eastAsia="仿宋_GB2312" w:hAnsi="ti" w:hint="eastAsia"/>
          <w:sz w:val="32"/>
          <w:szCs w:val="32"/>
        </w:rPr>
        <w:t>、</w:t>
      </w:r>
      <w:r w:rsidRPr="001A2E75">
        <w:rPr>
          <w:rFonts w:ascii="ti" w:eastAsia="仿宋_GB2312" w:hAnsi="ti" w:hint="eastAsia"/>
          <w:sz w:val="32"/>
          <w:szCs w:val="32"/>
        </w:rPr>
        <w:t>301</w:t>
      </w:r>
      <w:r w:rsidRPr="001A2E75">
        <w:rPr>
          <w:rFonts w:ascii="ti" w:eastAsia="仿宋_GB2312" w:hAnsi="ti" w:hint="eastAsia"/>
          <w:sz w:val="32"/>
          <w:szCs w:val="32"/>
        </w:rPr>
        <w:t>、</w:t>
      </w:r>
      <w:r w:rsidRPr="001A2E75">
        <w:rPr>
          <w:rFonts w:ascii="ti" w:eastAsia="仿宋_GB2312" w:hAnsi="ti" w:hint="eastAsia"/>
          <w:sz w:val="32"/>
          <w:szCs w:val="32"/>
        </w:rPr>
        <w:t>302</w:t>
      </w:r>
      <w:r w:rsidRPr="001A2E75">
        <w:rPr>
          <w:rFonts w:ascii="ti" w:eastAsia="仿宋_GB2312" w:hAnsi="ti" w:hint="eastAsia"/>
          <w:sz w:val="32"/>
          <w:szCs w:val="32"/>
        </w:rPr>
        <w:t>）实行单独编码（相应科目代码：</w:t>
      </w:r>
      <w:r w:rsidRPr="001A2E75">
        <w:rPr>
          <w:rFonts w:ascii="ti" w:eastAsia="仿宋_GB2312" w:hAnsi="ti" w:hint="eastAsia"/>
          <w:sz w:val="32"/>
          <w:szCs w:val="32"/>
        </w:rPr>
        <w:t>201A</w:t>
      </w:r>
      <w:r w:rsidRPr="001A2E75">
        <w:rPr>
          <w:rFonts w:ascii="ti" w:eastAsia="仿宋_GB2312" w:hAnsi="ti" w:hint="eastAsia"/>
          <w:sz w:val="32"/>
          <w:szCs w:val="32"/>
        </w:rPr>
        <w:t>、</w:t>
      </w:r>
      <w:r w:rsidRPr="001A2E75">
        <w:rPr>
          <w:rFonts w:ascii="ti" w:eastAsia="仿宋_GB2312" w:hAnsi="ti" w:hint="eastAsia"/>
          <w:sz w:val="32"/>
          <w:szCs w:val="32"/>
        </w:rPr>
        <w:t>202A</w:t>
      </w:r>
      <w:r w:rsidRPr="001A2E75">
        <w:rPr>
          <w:rFonts w:ascii="ti" w:eastAsia="仿宋_GB2312" w:hAnsi="ti" w:hint="eastAsia"/>
          <w:sz w:val="32"/>
          <w:szCs w:val="32"/>
        </w:rPr>
        <w:t>、</w:t>
      </w:r>
      <w:r w:rsidRPr="001A2E75">
        <w:rPr>
          <w:rFonts w:ascii="ti" w:eastAsia="仿宋_GB2312" w:hAnsi="ti" w:hint="eastAsia"/>
          <w:sz w:val="32"/>
          <w:szCs w:val="32"/>
        </w:rPr>
        <w:t>301A</w:t>
      </w:r>
      <w:r w:rsidRPr="001A2E75">
        <w:rPr>
          <w:rFonts w:ascii="ti" w:eastAsia="仿宋_GB2312" w:hAnsi="ti" w:hint="eastAsia"/>
          <w:sz w:val="32"/>
          <w:szCs w:val="32"/>
        </w:rPr>
        <w:t>、</w:t>
      </w:r>
      <w:r w:rsidRPr="001A2E75">
        <w:rPr>
          <w:rFonts w:ascii="ti" w:eastAsia="仿宋_GB2312" w:hAnsi="ti" w:hint="eastAsia"/>
          <w:sz w:val="32"/>
          <w:szCs w:val="32"/>
        </w:rPr>
        <w:t>302A</w:t>
      </w:r>
      <w:r w:rsidRPr="001A2E75">
        <w:rPr>
          <w:rFonts w:ascii="ti" w:eastAsia="仿宋_GB2312" w:hAnsi="ti" w:hint="eastAsia"/>
          <w:sz w:val="32"/>
          <w:szCs w:val="32"/>
        </w:rPr>
        <w:t>），音、体、美专业考生在笔试报名时应选报单独编码的公共科目。取得科目</w:t>
      </w:r>
      <w:r w:rsidRPr="001A2E75">
        <w:rPr>
          <w:rFonts w:ascii="ti" w:eastAsia="仿宋_GB2312" w:hAnsi="ti" w:hint="eastAsia"/>
          <w:sz w:val="32"/>
          <w:szCs w:val="32"/>
        </w:rPr>
        <w:t>201A</w:t>
      </w:r>
      <w:r w:rsidRPr="001A2E75">
        <w:rPr>
          <w:rFonts w:ascii="ti" w:eastAsia="仿宋_GB2312" w:hAnsi="ti" w:hint="eastAsia"/>
          <w:sz w:val="32"/>
          <w:szCs w:val="32"/>
        </w:rPr>
        <w:t>、</w:t>
      </w:r>
      <w:r w:rsidRPr="001A2E75">
        <w:rPr>
          <w:rFonts w:ascii="ti" w:eastAsia="仿宋_GB2312" w:hAnsi="ti" w:hint="eastAsia"/>
          <w:sz w:val="32"/>
          <w:szCs w:val="32"/>
        </w:rPr>
        <w:t>202A</w:t>
      </w:r>
      <w:r w:rsidRPr="001A2E75">
        <w:rPr>
          <w:rFonts w:ascii="ti" w:eastAsia="仿宋_GB2312" w:hAnsi="ti" w:hint="eastAsia"/>
          <w:sz w:val="32"/>
          <w:szCs w:val="32"/>
        </w:rPr>
        <w:t>合格的考生，面试仅限于参加小学类别音、体、美专业科目；取得科目</w:t>
      </w:r>
      <w:r w:rsidRPr="001A2E75">
        <w:rPr>
          <w:rFonts w:ascii="ti" w:eastAsia="仿宋_GB2312" w:hAnsi="ti" w:hint="eastAsia"/>
          <w:sz w:val="32"/>
          <w:szCs w:val="32"/>
        </w:rPr>
        <w:t>301A</w:t>
      </w:r>
      <w:r w:rsidRPr="001A2E75">
        <w:rPr>
          <w:rFonts w:ascii="ti" w:eastAsia="仿宋_GB2312" w:hAnsi="ti" w:hint="eastAsia"/>
          <w:sz w:val="32"/>
          <w:szCs w:val="32"/>
        </w:rPr>
        <w:t>、</w:t>
      </w:r>
      <w:r w:rsidRPr="001A2E75">
        <w:rPr>
          <w:rFonts w:ascii="ti" w:eastAsia="仿宋_GB2312" w:hAnsi="ti" w:hint="eastAsia"/>
          <w:sz w:val="32"/>
          <w:szCs w:val="32"/>
        </w:rPr>
        <w:t>302A</w:t>
      </w:r>
      <w:r w:rsidRPr="001A2E75">
        <w:rPr>
          <w:rFonts w:ascii="ti" w:eastAsia="仿宋_GB2312" w:hAnsi="ti" w:hint="eastAsia"/>
          <w:sz w:val="32"/>
          <w:szCs w:val="32"/>
        </w:rPr>
        <w:t>合格的考生，面试仅限于参加初中、高中、中职类别音、体、美专业科目。考生已获得科目</w:t>
      </w:r>
      <w:r w:rsidRPr="001A2E75">
        <w:rPr>
          <w:rFonts w:ascii="ti" w:eastAsia="仿宋_GB2312" w:hAnsi="ti" w:hint="eastAsia"/>
          <w:sz w:val="32"/>
          <w:szCs w:val="32"/>
        </w:rPr>
        <w:t>201</w:t>
      </w:r>
      <w:r w:rsidRPr="001A2E75">
        <w:rPr>
          <w:rFonts w:ascii="ti" w:eastAsia="仿宋_GB2312" w:hAnsi="ti" w:hint="eastAsia"/>
          <w:sz w:val="32"/>
          <w:szCs w:val="32"/>
        </w:rPr>
        <w:t>、</w:t>
      </w:r>
      <w:r w:rsidRPr="001A2E75">
        <w:rPr>
          <w:rFonts w:ascii="ti" w:eastAsia="仿宋_GB2312" w:hAnsi="ti" w:hint="eastAsia"/>
          <w:sz w:val="32"/>
          <w:szCs w:val="32"/>
        </w:rPr>
        <w:t>202</w:t>
      </w:r>
      <w:r w:rsidRPr="001A2E75">
        <w:rPr>
          <w:rFonts w:ascii="ti" w:eastAsia="仿宋_GB2312" w:hAnsi="ti" w:hint="eastAsia"/>
          <w:sz w:val="32"/>
          <w:szCs w:val="32"/>
        </w:rPr>
        <w:t>、</w:t>
      </w:r>
      <w:r w:rsidRPr="001A2E75">
        <w:rPr>
          <w:rFonts w:ascii="ti" w:eastAsia="仿宋_GB2312" w:hAnsi="ti" w:hint="eastAsia"/>
          <w:sz w:val="32"/>
          <w:szCs w:val="32"/>
        </w:rPr>
        <w:t>301</w:t>
      </w:r>
      <w:r w:rsidRPr="001A2E75">
        <w:rPr>
          <w:rFonts w:ascii="ti" w:eastAsia="仿宋_GB2312" w:hAnsi="ti" w:hint="eastAsia"/>
          <w:sz w:val="32"/>
          <w:szCs w:val="32"/>
        </w:rPr>
        <w:t>、</w:t>
      </w:r>
      <w:r w:rsidRPr="001A2E75">
        <w:rPr>
          <w:rFonts w:ascii="ti" w:eastAsia="仿宋_GB2312" w:hAnsi="ti" w:hint="eastAsia"/>
          <w:sz w:val="32"/>
          <w:szCs w:val="32"/>
        </w:rPr>
        <w:t>302</w:t>
      </w:r>
      <w:r w:rsidRPr="001A2E75">
        <w:rPr>
          <w:rFonts w:ascii="ti" w:eastAsia="仿宋_GB2312" w:hAnsi="ti" w:hint="eastAsia"/>
          <w:sz w:val="32"/>
          <w:szCs w:val="32"/>
        </w:rPr>
        <w:t>合格成绩，可相应替代科目</w:t>
      </w:r>
      <w:r w:rsidRPr="001A2E75">
        <w:rPr>
          <w:rFonts w:ascii="ti" w:eastAsia="仿宋_GB2312" w:hAnsi="ti" w:hint="eastAsia"/>
          <w:sz w:val="32"/>
          <w:szCs w:val="32"/>
        </w:rPr>
        <w:t>201A</w:t>
      </w:r>
      <w:r w:rsidRPr="001A2E75">
        <w:rPr>
          <w:rFonts w:ascii="ti" w:eastAsia="仿宋_GB2312" w:hAnsi="ti" w:hint="eastAsia"/>
          <w:sz w:val="32"/>
          <w:szCs w:val="32"/>
        </w:rPr>
        <w:t>、</w:t>
      </w:r>
      <w:r w:rsidRPr="001A2E75">
        <w:rPr>
          <w:rFonts w:ascii="ti" w:eastAsia="仿宋_GB2312" w:hAnsi="ti" w:hint="eastAsia"/>
          <w:sz w:val="32"/>
          <w:szCs w:val="32"/>
        </w:rPr>
        <w:t>202A</w:t>
      </w:r>
      <w:r w:rsidRPr="001A2E75">
        <w:rPr>
          <w:rFonts w:ascii="ti" w:eastAsia="仿宋_GB2312" w:hAnsi="ti" w:hint="eastAsia"/>
          <w:sz w:val="32"/>
          <w:szCs w:val="32"/>
        </w:rPr>
        <w:t>、</w:t>
      </w:r>
      <w:r w:rsidRPr="001A2E75">
        <w:rPr>
          <w:rFonts w:ascii="ti" w:eastAsia="仿宋_GB2312" w:hAnsi="ti" w:hint="eastAsia"/>
          <w:sz w:val="32"/>
          <w:szCs w:val="32"/>
        </w:rPr>
        <w:t>301A</w:t>
      </w:r>
      <w:r w:rsidRPr="001A2E75">
        <w:rPr>
          <w:rFonts w:ascii="ti" w:eastAsia="仿宋_GB2312" w:hAnsi="ti" w:hint="eastAsia"/>
          <w:sz w:val="32"/>
          <w:szCs w:val="32"/>
        </w:rPr>
        <w:t>、</w:t>
      </w:r>
      <w:r w:rsidRPr="001A2E75">
        <w:rPr>
          <w:rFonts w:ascii="ti" w:eastAsia="仿宋_GB2312" w:hAnsi="ti" w:hint="eastAsia"/>
          <w:sz w:val="32"/>
          <w:szCs w:val="32"/>
        </w:rPr>
        <w:t>302A</w:t>
      </w:r>
      <w:r w:rsidRPr="001A2E75">
        <w:rPr>
          <w:rFonts w:ascii="ti" w:eastAsia="仿宋_GB2312" w:hAnsi="ti" w:hint="eastAsia"/>
          <w:sz w:val="32"/>
          <w:szCs w:val="32"/>
        </w:rPr>
        <w:t>合格成绩；考生已获得科目</w:t>
      </w:r>
      <w:r w:rsidRPr="001A2E75">
        <w:rPr>
          <w:rFonts w:ascii="ti" w:eastAsia="仿宋_GB2312" w:hAnsi="ti" w:hint="eastAsia"/>
          <w:sz w:val="32"/>
          <w:szCs w:val="32"/>
        </w:rPr>
        <w:t>201A</w:t>
      </w:r>
      <w:r w:rsidRPr="001A2E75">
        <w:rPr>
          <w:rFonts w:ascii="ti" w:eastAsia="仿宋_GB2312" w:hAnsi="ti" w:hint="eastAsia"/>
          <w:sz w:val="32"/>
          <w:szCs w:val="32"/>
        </w:rPr>
        <w:t>、</w:t>
      </w:r>
      <w:r w:rsidRPr="001A2E75">
        <w:rPr>
          <w:rFonts w:ascii="ti" w:eastAsia="仿宋_GB2312" w:hAnsi="ti" w:hint="eastAsia"/>
          <w:sz w:val="32"/>
          <w:szCs w:val="32"/>
        </w:rPr>
        <w:t>202A</w:t>
      </w:r>
      <w:r w:rsidRPr="001A2E75">
        <w:rPr>
          <w:rFonts w:ascii="ti" w:eastAsia="仿宋_GB2312" w:hAnsi="ti" w:hint="eastAsia"/>
          <w:sz w:val="32"/>
          <w:szCs w:val="32"/>
        </w:rPr>
        <w:t>、</w:t>
      </w:r>
      <w:r w:rsidRPr="001A2E75">
        <w:rPr>
          <w:rFonts w:ascii="ti" w:eastAsia="仿宋_GB2312" w:hAnsi="ti" w:hint="eastAsia"/>
          <w:sz w:val="32"/>
          <w:szCs w:val="32"/>
        </w:rPr>
        <w:t>301A</w:t>
      </w:r>
      <w:r w:rsidRPr="001A2E75">
        <w:rPr>
          <w:rFonts w:ascii="ti" w:eastAsia="仿宋_GB2312" w:hAnsi="ti" w:hint="eastAsia"/>
          <w:sz w:val="32"/>
          <w:szCs w:val="32"/>
        </w:rPr>
        <w:t>、</w:t>
      </w:r>
      <w:r w:rsidRPr="001A2E75">
        <w:rPr>
          <w:rFonts w:ascii="ti" w:eastAsia="仿宋_GB2312" w:hAnsi="ti" w:hint="eastAsia"/>
          <w:sz w:val="32"/>
          <w:szCs w:val="32"/>
        </w:rPr>
        <w:t>302A</w:t>
      </w:r>
      <w:r w:rsidRPr="001A2E75">
        <w:rPr>
          <w:rFonts w:ascii="ti" w:eastAsia="仿宋_GB2312" w:hAnsi="ti" w:hint="eastAsia"/>
          <w:sz w:val="32"/>
          <w:szCs w:val="32"/>
        </w:rPr>
        <w:t>合格成绩不可替代科目</w:t>
      </w:r>
      <w:r w:rsidRPr="001A2E75">
        <w:rPr>
          <w:rFonts w:ascii="ti" w:eastAsia="仿宋_GB2312" w:hAnsi="ti" w:hint="eastAsia"/>
          <w:sz w:val="32"/>
          <w:szCs w:val="32"/>
        </w:rPr>
        <w:t>201</w:t>
      </w:r>
      <w:r w:rsidRPr="001A2E75">
        <w:rPr>
          <w:rFonts w:ascii="ti" w:eastAsia="仿宋_GB2312" w:hAnsi="ti" w:hint="eastAsia"/>
          <w:sz w:val="32"/>
          <w:szCs w:val="32"/>
        </w:rPr>
        <w:t>、</w:t>
      </w:r>
      <w:r w:rsidRPr="001A2E75">
        <w:rPr>
          <w:rFonts w:ascii="ti" w:eastAsia="仿宋_GB2312" w:hAnsi="ti" w:hint="eastAsia"/>
          <w:sz w:val="32"/>
          <w:szCs w:val="32"/>
        </w:rPr>
        <w:t>202</w:t>
      </w:r>
      <w:r w:rsidRPr="001A2E75">
        <w:rPr>
          <w:rFonts w:ascii="ti" w:eastAsia="仿宋_GB2312" w:hAnsi="ti" w:hint="eastAsia"/>
          <w:sz w:val="32"/>
          <w:szCs w:val="32"/>
        </w:rPr>
        <w:t>、</w:t>
      </w:r>
      <w:r w:rsidRPr="001A2E75">
        <w:rPr>
          <w:rFonts w:ascii="ti" w:eastAsia="仿宋_GB2312" w:hAnsi="ti" w:hint="eastAsia"/>
          <w:sz w:val="32"/>
          <w:szCs w:val="32"/>
        </w:rPr>
        <w:t>301</w:t>
      </w:r>
      <w:r w:rsidRPr="001A2E75">
        <w:rPr>
          <w:rFonts w:ascii="ti" w:eastAsia="仿宋_GB2312" w:hAnsi="ti" w:hint="eastAsia"/>
          <w:sz w:val="32"/>
          <w:szCs w:val="32"/>
        </w:rPr>
        <w:t>、</w:t>
      </w:r>
      <w:r w:rsidRPr="001A2E75">
        <w:rPr>
          <w:rFonts w:ascii="ti" w:eastAsia="仿宋_GB2312" w:hAnsi="ti" w:hint="eastAsia"/>
          <w:sz w:val="32"/>
          <w:szCs w:val="32"/>
        </w:rPr>
        <w:t>302</w:t>
      </w:r>
      <w:r w:rsidRPr="001A2E75">
        <w:rPr>
          <w:rFonts w:ascii="ti" w:eastAsia="仿宋_GB2312" w:hAnsi="ti" w:hint="eastAsia"/>
          <w:sz w:val="32"/>
          <w:szCs w:val="32"/>
        </w:rPr>
        <w:t>合格成绩。</w:t>
      </w:r>
    </w:p>
    <w:p w:rsidR="004272B4" w:rsidRPr="001A2E75" w:rsidRDefault="004272B4" w:rsidP="004272B4">
      <w:pPr>
        <w:widowControl/>
        <w:spacing w:line="560" w:lineRule="exact"/>
        <w:ind w:firstLineChars="200" w:firstLine="640"/>
        <w:jc w:val="left"/>
        <w:rPr>
          <w:rFonts w:ascii="仿宋_GB2312" w:eastAsia="仿宋_GB2312" w:hAnsi="仿宋" w:cs="黑体" w:hint="eastAsia"/>
          <w:sz w:val="32"/>
          <w:szCs w:val="32"/>
        </w:rPr>
      </w:pPr>
      <w:r w:rsidRPr="001A2E75">
        <w:rPr>
          <w:rFonts w:ascii="ti" w:eastAsia="仿宋_GB2312" w:hAnsi="ti" w:hint="eastAsia"/>
          <w:sz w:val="32"/>
          <w:szCs w:val="32"/>
        </w:rPr>
        <w:t>9.</w:t>
      </w:r>
      <w:r w:rsidRPr="001A2E75">
        <w:rPr>
          <w:rFonts w:ascii="ti" w:eastAsia="仿宋_GB2312" w:hAnsi="ti" w:hint="eastAsia"/>
          <w:sz w:val="32"/>
          <w:szCs w:val="32"/>
        </w:rPr>
        <w:t>初中、高中、中职文化课类别“心理健康教育”、“日语”、“俄语”学科的笔试科目一、科目二与已开考学科一致，笔试科目三《学科知识与教学能力》结合面试一并考核。</w:t>
      </w:r>
    </w:p>
    <w:p w:rsidR="004272B4" w:rsidRPr="001A2E75" w:rsidRDefault="004272B4" w:rsidP="004272B4">
      <w:pPr>
        <w:widowControl/>
        <w:jc w:val="left"/>
        <w:rPr>
          <w:rFonts w:ascii="仿宋_GB2312" w:eastAsia="仿宋_GB2312" w:hAnsi="仿宋" w:cs="黑体" w:hint="eastAsia"/>
          <w:sz w:val="32"/>
          <w:szCs w:val="32"/>
        </w:rPr>
      </w:pPr>
    </w:p>
    <w:p w:rsidR="004272B4" w:rsidRPr="001A2E75" w:rsidRDefault="004272B4" w:rsidP="004272B4">
      <w:pPr>
        <w:widowControl/>
        <w:jc w:val="left"/>
        <w:rPr>
          <w:rFonts w:ascii="仿宋_GB2312" w:eastAsia="仿宋_GB2312" w:hAnsi="仿宋" w:cs="黑体" w:hint="eastAsia"/>
          <w:sz w:val="32"/>
          <w:szCs w:val="32"/>
        </w:rPr>
      </w:pPr>
    </w:p>
    <w:p w:rsidR="004272B4" w:rsidRPr="001A2E75" w:rsidRDefault="004272B4" w:rsidP="004272B4">
      <w:pPr>
        <w:widowControl/>
        <w:jc w:val="left"/>
        <w:rPr>
          <w:rFonts w:ascii="仿宋_GB2312" w:eastAsia="仿宋_GB2312" w:hAnsi="仿宋" w:cs="黑体" w:hint="eastAsia"/>
          <w:sz w:val="32"/>
          <w:szCs w:val="32"/>
        </w:rPr>
      </w:pPr>
    </w:p>
    <w:p w:rsidR="004272B4" w:rsidRPr="001A2E75" w:rsidRDefault="004272B4" w:rsidP="004272B4">
      <w:pPr>
        <w:widowControl/>
        <w:jc w:val="left"/>
        <w:rPr>
          <w:rFonts w:ascii="仿宋_GB2312" w:eastAsia="仿宋_GB2312" w:hAnsi="仿宋" w:cs="黑体" w:hint="eastAsia"/>
          <w:sz w:val="32"/>
          <w:szCs w:val="32"/>
        </w:rPr>
      </w:pPr>
    </w:p>
    <w:p w:rsidR="004272B4" w:rsidRPr="001A2E75" w:rsidRDefault="004272B4" w:rsidP="004272B4">
      <w:pPr>
        <w:widowControl/>
        <w:jc w:val="left"/>
        <w:rPr>
          <w:rFonts w:ascii="仿宋_GB2312" w:eastAsia="仿宋_GB2312" w:hAnsi="仿宋" w:cs="黑体" w:hint="eastAsia"/>
          <w:sz w:val="32"/>
          <w:szCs w:val="32"/>
        </w:rPr>
      </w:pPr>
    </w:p>
    <w:p w:rsidR="004272B4" w:rsidRPr="001A2E75" w:rsidRDefault="004272B4" w:rsidP="004272B4">
      <w:pPr>
        <w:widowControl/>
        <w:jc w:val="left"/>
        <w:rPr>
          <w:rFonts w:ascii="黑体" w:eastAsia="黑体" w:hAnsi="黑体"/>
          <w:kern w:val="0"/>
          <w:sz w:val="32"/>
          <w:szCs w:val="32"/>
        </w:rPr>
      </w:pPr>
      <w:r w:rsidRPr="001A2E75">
        <w:rPr>
          <w:rFonts w:ascii="黑体" w:eastAsia="黑体" w:hAnsi="黑体"/>
          <w:kern w:val="0"/>
          <w:sz w:val="32"/>
          <w:szCs w:val="32"/>
        </w:rPr>
        <w:lastRenderedPageBreak/>
        <w:t>附件2</w:t>
      </w:r>
    </w:p>
    <w:p w:rsidR="004272B4" w:rsidRPr="001A2E75" w:rsidRDefault="004272B4" w:rsidP="004272B4">
      <w:pPr>
        <w:widowControl/>
        <w:spacing w:line="560" w:lineRule="exact"/>
        <w:jc w:val="left"/>
        <w:rPr>
          <w:rFonts w:eastAsia="黑体"/>
          <w:kern w:val="0"/>
          <w:sz w:val="32"/>
          <w:szCs w:val="32"/>
        </w:rPr>
      </w:pPr>
    </w:p>
    <w:p w:rsidR="004272B4" w:rsidRPr="001A2E75" w:rsidRDefault="004272B4" w:rsidP="004272B4">
      <w:pPr>
        <w:widowControl/>
        <w:spacing w:before="156" w:after="156" w:line="560" w:lineRule="exact"/>
        <w:jc w:val="center"/>
        <w:rPr>
          <w:rFonts w:eastAsia="方正小标宋_GBK"/>
          <w:kern w:val="0"/>
          <w:sz w:val="44"/>
          <w:szCs w:val="44"/>
        </w:rPr>
      </w:pPr>
      <w:r w:rsidRPr="001A2E75">
        <w:rPr>
          <w:rFonts w:eastAsia="方正小标宋_GBK" w:hint="eastAsia"/>
          <w:kern w:val="0"/>
          <w:sz w:val="44"/>
          <w:szCs w:val="44"/>
        </w:rPr>
        <w:t>报名</w:t>
      </w:r>
      <w:r w:rsidRPr="001A2E75">
        <w:rPr>
          <w:rFonts w:eastAsia="方正小标宋_GBK"/>
          <w:kern w:val="0"/>
          <w:sz w:val="44"/>
          <w:szCs w:val="44"/>
        </w:rPr>
        <w:t>照片要求</w:t>
      </w:r>
    </w:p>
    <w:p w:rsidR="004272B4" w:rsidRPr="001A2E75" w:rsidRDefault="004272B4" w:rsidP="004272B4">
      <w:pPr>
        <w:widowControl/>
        <w:spacing w:before="156" w:after="156" w:line="560" w:lineRule="exact"/>
        <w:jc w:val="center"/>
        <w:rPr>
          <w:rFonts w:eastAsia="方正小标宋_GBK" w:hint="eastAsia"/>
          <w:kern w:val="0"/>
          <w:sz w:val="44"/>
          <w:szCs w:val="44"/>
        </w:rPr>
      </w:pPr>
    </w:p>
    <w:p w:rsidR="004272B4" w:rsidRPr="001A2E75" w:rsidRDefault="004272B4" w:rsidP="004272B4">
      <w:pPr>
        <w:widowControl/>
        <w:spacing w:line="520" w:lineRule="atLeast"/>
        <w:jc w:val="center"/>
        <w:rPr>
          <w:rFonts w:eastAsia="方正小标宋_GBK" w:hint="eastAsia"/>
          <w:kern w:val="0"/>
          <w:sz w:val="32"/>
          <w:szCs w:val="32"/>
        </w:rPr>
      </w:pPr>
      <w:r w:rsidRPr="001A2E75">
        <w:rPr>
          <w:rFonts w:eastAsia="方正小标宋_GBK"/>
          <w:noProof/>
          <w:kern w:val="0"/>
          <w:sz w:val="32"/>
          <w:szCs w:val="32"/>
        </w:rPr>
        <w:drawing>
          <wp:inline distT="0" distB="0" distL="0" distR="0">
            <wp:extent cx="1371600" cy="1714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714500"/>
                    </a:xfrm>
                    <a:prstGeom prst="rect">
                      <a:avLst/>
                    </a:prstGeom>
                    <a:noFill/>
                    <a:ln>
                      <a:noFill/>
                    </a:ln>
                  </pic:spPr>
                </pic:pic>
              </a:graphicData>
            </a:graphic>
          </wp:inline>
        </w:drawing>
      </w:r>
    </w:p>
    <w:p w:rsidR="004272B4" w:rsidRPr="001A2E75" w:rsidRDefault="004272B4" w:rsidP="004272B4">
      <w:pPr>
        <w:widowControl/>
        <w:spacing w:line="520" w:lineRule="atLeast"/>
        <w:jc w:val="center"/>
        <w:rPr>
          <w:rFonts w:eastAsia="方正小标宋_GBK"/>
          <w:kern w:val="0"/>
          <w:sz w:val="32"/>
          <w:szCs w:val="32"/>
        </w:rPr>
      </w:pPr>
      <w:r w:rsidRPr="001A2E75">
        <w:rPr>
          <w:rFonts w:eastAsia="方正小标宋_GBK" w:hint="eastAsia"/>
          <w:kern w:val="0"/>
          <w:sz w:val="32"/>
          <w:szCs w:val="32"/>
        </w:rPr>
        <w:t>（示例）</w:t>
      </w:r>
    </w:p>
    <w:p w:rsidR="004272B4" w:rsidRPr="001A2E75" w:rsidRDefault="004272B4" w:rsidP="004272B4">
      <w:pPr>
        <w:jc w:val="center"/>
        <w:rPr>
          <w:rFonts w:ascii="宋体" w:hAnsi="宋体" w:cs="宋体"/>
          <w:sz w:val="24"/>
        </w:rPr>
      </w:pPr>
    </w:p>
    <w:p w:rsidR="004272B4" w:rsidRPr="001A2E75" w:rsidRDefault="004272B4" w:rsidP="004272B4">
      <w:pPr>
        <w:spacing w:line="500" w:lineRule="exact"/>
        <w:ind w:firstLineChars="200" w:firstLine="640"/>
        <w:rPr>
          <w:rFonts w:eastAsia="仿宋_GB2312"/>
          <w:kern w:val="0"/>
          <w:sz w:val="32"/>
          <w:szCs w:val="32"/>
        </w:rPr>
      </w:pPr>
      <w:r w:rsidRPr="001A2E75">
        <w:rPr>
          <w:rFonts w:eastAsia="仿宋_GB2312"/>
          <w:kern w:val="0"/>
          <w:sz w:val="32"/>
          <w:szCs w:val="32"/>
        </w:rPr>
        <w:t>（</w:t>
      </w:r>
      <w:r w:rsidRPr="001A2E75">
        <w:rPr>
          <w:rFonts w:eastAsia="仿宋_GB2312"/>
          <w:kern w:val="0"/>
          <w:sz w:val="32"/>
          <w:szCs w:val="32"/>
        </w:rPr>
        <w:t>1</w:t>
      </w:r>
      <w:r w:rsidRPr="001A2E75">
        <w:rPr>
          <w:rFonts w:eastAsia="仿宋_GB2312"/>
          <w:kern w:val="0"/>
          <w:sz w:val="32"/>
          <w:szCs w:val="32"/>
        </w:rPr>
        <w:t>）本人近</w:t>
      </w:r>
      <w:r w:rsidRPr="001A2E75">
        <w:rPr>
          <w:rFonts w:eastAsia="仿宋_GB2312"/>
          <w:kern w:val="0"/>
          <w:sz w:val="32"/>
          <w:szCs w:val="32"/>
        </w:rPr>
        <w:t>6</w:t>
      </w:r>
      <w:r w:rsidRPr="001A2E75">
        <w:rPr>
          <w:rFonts w:eastAsia="仿宋_GB2312"/>
          <w:kern w:val="0"/>
          <w:sz w:val="32"/>
          <w:szCs w:val="32"/>
        </w:rPr>
        <w:t>个月以内的免冠正面彩色证件照，白色背景为佳；</w:t>
      </w:r>
      <w:r w:rsidRPr="001A2E75">
        <w:rPr>
          <w:rFonts w:eastAsia="仿宋_GB2312"/>
          <w:kern w:val="0"/>
          <w:sz w:val="32"/>
          <w:szCs w:val="32"/>
        </w:rPr>
        <w:t xml:space="preserve"> </w:t>
      </w:r>
    </w:p>
    <w:p w:rsidR="004272B4" w:rsidRPr="001A2E75" w:rsidRDefault="004272B4" w:rsidP="004272B4">
      <w:pPr>
        <w:spacing w:line="500" w:lineRule="exact"/>
        <w:ind w:firstLineChars="200" w:firstLine="640"/>
        <w:rPr>
          <w:rFonts w:eastAsia="仿宋_GB2312"/>
          <w:kern w:val="0"/>
          <w:sz w:val="32"/>
          <w:szCs w:val="32"/>
        </w:rPr>
      </w:pPr>
      <w:r w:rsidRPr="001A2E75">
        <w:rPr>
          <w:rFonts w:eastAsia="仿宋_GB2312"/>
          <w:kern w:val="0"/>
          <w:sz w:val="32"/>
          <w:szCs w:val="32"/>
        </w:rPr>
        <w:t>（</w:t>
      </w:r>
      <w:r w:rsidRPr="001A2E75">
        <w:rPr>
          <w:rFonts w:eastAsia="仿宋_GB2312"/>
          <w:kern w:val="0"/>
          <w:sz w:val="32"/>
          <w:szCs w:val="32"/>
        </w:rPr>
        <w:t>2</w:t>
      </w:r>
      <w:r w:rsidRPr="001A2E75">
        <w:rPr>
          <w:rFonts w:eastAsia="仿宋_GB2312"/>
          <w:kern w:val="0"/>
          <w:sz w:val="32"/>
          <w:szCs w:val="32"/>
        </w:rPr>
        <w:t>）电子照片格式及大小：</w:t>
      </w:r>
      <w:r w:rsidRPr="001A2E75">
        <w:rPr>
          <w:rFonts w:eastAsia="仿宋_GB2312"/>
          <w:kern w:val="0"/>
          <w:sz w:val="32"/>
          <w:szCs w:val="32"/>
        </w:rPr>
        <w:t>JPG/JPEG</w:t>
      </w:r>
      <w:r w:rsidRPr="001A2E75">
        <w:rPr>
          <w:rFonts w:eastAsia="仿宋_GB2312"/>
          <w:kern w:val="0"/>
          <w:sz w:val="32"/>
          <w:szCs w:val="32"/>
        </w:rPr>
        <w:t>格式，不大于</w:t>
      </w:r>
      <w:r w:rsidRPr="001A2E75">
        <w:rPr>
          <w:rFonts w:eastAsia="仿宋_GB2312"/>
          <w:kern w:val="0"/>
          <w:sz w:val="32"/>
          <w:szCs w:val="32"/>
        </w:rPr>
        <w:t>200K</w:t>
      </w:r>
      <w:r w:rsidRPr="001A2E75">
        <w:rPr>
          <w:rFonts w:eastAsia="仿宋_GB2312"/>
          <w:kern w:val="0"/>
          <w:sz w:val="32"/>
          <w:szCs w:val="32"/>
        </w:rPr>
        <w:t>，</w:t>
      </w:r>
      <w:r w:rsidRPr="001A2E75">
        <w:rPr>
          <w:rFonts w:eastAsia="仿宋_GB2312"/>
          <w:sz w:val="32"/>
          <w:szCs w:val="32"/>
        </w:rPr>
        <w:t>高不多于</w:t>
      </w:r>
      <w:r w:rsidRPr="001A2E75">
        <w:rPr>
          <w:rFonts w:eastAsia="仿宋_GB2312"/>
          <w:sz w:val="32"/>
          <w:szCs w:val="32"/>
        </w:rPr>
        <w:t>600</w:t>
      </w:r>
      <w:r w:rsidRPr="001A2E75">
        <w:rPr>
          <w:rFonts w:eastAsia="仿宋_GB2312"/>
          <w:sz w:val="32"/>
          <w:szCs w:val="32"/>
        </w:rPr>
        <w:t>像素，宽不多于</w:t>
      </w:r>
      <w:r w:rsidRPr="001A2E75">
        <w:rPr>
          <w:rFonts w:eastAsia="仿宋_GB2312"/>
          <w:sz w:val="32"/>
          <w:szCs w:val="32"/>
        </w:rPr>
        <w:t>400</w:t>
      </w:r>
      <w:r w:rsidRPr="001A2E75">
        <w:rPr>
          <w:rFonts w:eastAsia="仿宋_GB2312"/>
          <w:sz w:val="32"/>
          <w:szCs w:val="32"/>
        </w:rPr>
        <w:t>像素</w:t>
      </w:r>
      <w:r w:rsidRPr="001A2E75">
        <w:rPr>
          <w:rFonts w:eastAsia="仿宋_GB2312"/>
          <w:kern w:val="0"/>
          <w:sz w:val="32"/>
          <w:szCs w:val="32"/>
        </w:rPr>
        <w:t>；</w:t>
      </w:r>
    </w:p>
    <w:p w:rsidR="004272B4" w:rsidRPr="001A2E75" w:rsidRDefault="004272B4" w:rsidP="004272B4">
      <w:pPr>
        <w:spacing w:line="500" w:lineRule="exact"/>
        <w:ind w:firstLineChars="200" w:firstLine="640"/>
        <w:rPr>
          <w:rFonts w:eastAsia="仿宋_GB2312"/>
          <w:kern w:val="0"/>
          <w:sz w:val="32"/>
          <w:szCs w:val="32"/>
        </w:rPr>
      </w:pPr>
      <w:r w:rsidRPr="001A2E75">
        <w:rPr>
          <w:rFonts w:eastAsia="仿宋_GB2312"/>
          <w:kern w:val="0"/>
          <w:sz w:val="32"/>
          <w:szCs w:val="32"/>
        </w:rPr>
        <w:t>（</w:t>
      </w:r>
      <w:r w:rsidRPr="001A2E75">
        <w:rPr>
          <w:rFonts w:eastAsia="仿宋_GB2312"/>
          <w:kern w:val="0"/>
          <w:sz w:val="32"/>
          <w:szCs w:val="32"/>
        </w:rPr>
        <w:t>3</w:t>
      </w:r>
      <w:r w:rsidRPr="001A2E75">
        <w:rPr>
          <w:rFonts w:eastAsia="仿宋_GB2312"/>
          <w:kern w:val="0"/>
          <w:sz w:val="32"/>
          <w:szCs w:val="32"/>
        </w:rPr>
        <w:t>）照片中显示考生头部和肩的上部；不允许带帽子、头巾、发带、墨镜；</w:t>
      </w:r>
    </w:p>
    <w:p w:rsidR="004272B4" w:rsidRPr="001A2E75" w:rsidRDefault="004272B4" w:rsidP="004272B4">
      <w:pPr>
        <w:spacing w:line="500" w:lineRule="exact"/>
        <w:ind w:firstLineChars="200" w:firstLine="640"/>
        <w:rPr>
          <w:rFonts w:eastAsia="仿宋_GB2312"/>
          <w:kern w:val="0"/>
          <w:sz w:val="32"/>
          <w:szCs w:val="32"/>
        </w:rPr>
      </w:pPr>
      <w:r w:rsidRPr="001A2E75">
        <w:rPr>
          <w:rFonts w:eastAsia="仿宋_GB2312"/>
          <w:kern w:val="0"/>
          <w:sz w:val="32"/>
          <w:szCs w:val="32"/>
        </w:rPr>
        <w:t>（</w:t>
      </w:r>
      <w:r w:rsidRPr="001A2E75">
        <w:rPr>
          <w:rFonts w:eastAsia="仿宋_GB2312"/>
          <w:kern w:val="0"/>
          <w:sz w:val="32"/>
          <w:szCs w:val="32"/>
        </w:rPr>
        <w:t>4</w:t>
      </w:r>
      <w:r w:rsidRPr="001A2E75">
        <w:rPr>
          <w:rFonts w:eastAsia="仿宋_GB2312"/>
          <w:kern w:val="0"/>
          <w:sz w:val="32"/>
          <w:szCs w:val="32"/>
        </w:rPr>
        <w:t>）此照片将用于准考证以及考试合格证明，请考生上传照片时慎重选用。</w:t>
      </w:r>
    </w:p>
    <w:p w:rsidR="004272B4" w:rsidRPr="001A2E75" w:rsidRDefault="004272B4" w:rsidP="004272B4">
      <w:pPr>
        <w:spacing w:line="500" w:lineRule="exact"/>
        <w:ind w:firstLineChars="200" w:firstLine="640"/>
        <w:rPr>
          <w:rFonts w:eastAsia="仿宋_GB2312"/>
          <w:kern w:val="0"/>
          <w:sz w:val="32"/>
          <w:szCs w:val="32"/>
        </w:rPr>
      </w:pPr>
      <w:r w:rsidRPr="001A2E75">
        <w:rPr>
          <w:rFonts w:eastAsia="仿宋_GB2312"/>
          <w:kern w:val="0"/>
          <w:sz w:val="32"/>
          <w:szCs w:val="32"/>
        </w:rPr>
        <w:t>备注：建议使用</w:t>
      </w:r>
      <w:r w:rsidRPr="001A2E75">
        <w:rPr>
          <w:rFonts w:eastAsia="仿宋_GB2312"/>
          <w:kern w:val="0"/>
          <w:sz w:val="32"/>
          <w:szCs w:val="32"/>
        </w:rPr>
        <w:t>Microsoft Office Picture Manager</w:t>
      </w:r>
      <w:r w:rsidRPr="001A2E75">
        <w:rPr>
          <w:rFonts w:eastAsia="仿宋_GB2312"/>
          <w:kern w:val="0"/>
          <w:sz w:val="32"/>
          <w:szCs w:val="32"/>
        </w:rPr>
        <w:t>，图画，</w:t>
      </w:r>
      <w:r w:rsidRPr="001A2E75">
        <w:rPr>
          <w:rFonts w:eastAsia="仿宋_GB2312"/>
          <w:kern w:val="0"/>
          <w:sz w:val="32"/>
          <w:szCs w:val="32"/>
        </w:rPr>
        <w:t>Photoshop</w:t>
      </w:r>
      <w:r w:rsidRPr="001A2E75">
        <w:rPr>
          <w:rFonts w:eastAsia="仿宋_GB2312"/>
          <w:kern w:val="0"/>
          <w:sz w:val="32"/>
          <w:szCs w:val="32"/>
        </w:rPr>
        <w:t>，</w:t>
      </w:r>
      <w:r w:rsidRPr="001A2E75">
        <w:rPr>
          <w:rFonts w:eastAsia="仿宋_GB2312"/>
          <w:kern w:val="0"/>
          <w:sz w:val="32"/>
          <w:szCs w:val="32"/>
        </w:rPr>
        <w:t>ACDsee</w:t>
      </w:r>
      <w:r w:rsidRPr="001A2E75">
        <w:rPr>
          <w:rFonts w:eastAsia="仿宋_GB2312"/>
          <w:kern w:val="0"/>
          <w:sz w:val="32"/>
          <w:szCs w:val="32"/>
        </w:rPr>
        <w:t>等工具</w:t>
      </w:r>
      <w:r w:rsidRPr="001A2E75">
        <w:rPr>
          <w:rFonts w:eastAsia="仿宋_GB2312"/>
          <w:kern w:val="0"/>
          <w:sz w:val="32"/>
          <w:szCs w:val="32"/>
        </w:rPr>
        <w:t>,</w:t>
      </w:r>
      <w:r w:rsidRPr="001A2E75">
        <w:rPr>
          <w:rFonts w:eastAsia="仿宋_GB2312"/>
          <w:kern w:val="0"/>
          <w:sz w:val="32"/>
          <w:szCs w:val="32"/>
        </w:rPr>
        <w:t>将照片进行剪裁压缩。</w:t>
      </w:r>
    </w:p>
    <w:p w:rsidR="004272B4" w:rsidRPr="001A2E75" w:rsidRDefault="004272B4" w:rsidP="004272B4">
      <w:pPr>
        <w:rPr>
          <w:rFonts w:ascii="宋体" w:hAnsi="宋体" w:cs="宋体"/>
          <w:sz w:val="24"/>
        </w:rPr>
      </w:pPr>
    </w:p>
    <w:p w:rsidR="004272B4" w:rsidRPr="001A2E75" w:rsidRDefault="004272B4" w:rsidP="004272B4">
      <w:pPr>
        <w:widowControl/>
        <w:ind w:firstLineChars="200" w:firstLine="640"/>
        <w:jc w:val="left"/>
        <w:rPr>
          <w:rFonts w:ascii="仿宋_GB2312" w:eastAsia="仿宋_GB2312" w:hAnsi="仿宋" w:cs="黑体" w:hint="eastAsia"/>
          <w:sz w:val="32"/>
          <w:szCs w:val="32"/>
        </w:rPr>
      </w:pPr>
    </w:p>
    <w:p w:rsidR="004272B4" w:rsidRPr="001A2E75" w:rsidRDefault="004272B4" w:rsidP="004272B4">
      <w:pPr>
        <w:widowControl/>
        <w:ind w:firstLineChars="200" w:firstLine="640"/>
        <w:jc w:val="left"/>
        <w:rPr>
          <w:rFonts w:ascii="仿宋_GB2312" w:eastAsia="仿宋_GB2312" w:hAnsi="仿宋" w:cs="黑体" w:hint="eastAsia"/>
          <w:sz w:val="32"/>
          <w:szCs w:val="32"/>
        </w:rPr>
      </w:pPr>
    </w:p>
    <w:p w:rsidR="004272B4" w:rsidRPr="001A2E75" w:rsidRDefault="004272B4" w:rsidP="004272B4">
      <w:pPr>
        <w:widowControl/>
        <w:jc w:val="left"/>
        <w:rPr>
          <w:rFonts w:ascii="仿宋_GB2312" w:eastAsia="仿宋_GB2312" w:hAnsi="仿宋" w:cs="黑体" w:hint="eastAsia"/>
          <w:sz w:val="32"/>
          <w:szCs w:val="32"/>
        </w:rPr>
      </w:pPr>
    </w:p>
    <w:p w:rsidR="004272B4" w:rsidRPr="001A2E75" w:rsidRDefault="004272B4" w:rsidP="004272B4">
      <w:pPr>
        <w:spacing w:line="560" w:lineRule="exact"/>
        <w:outlineLvl w:val="1"/>
        <w:rPr>
          <w:rFonts w:ascii="黑体" w:eastAsia="黑体" w:hAnsi="黑体"/>
          <w:sz w:val="32"/>
          <w:szCs w:val="32"/>
        </w:rPr>
      </w:pPr>
      <w:r w:rsidRPr="001A2E75">
        <w:rPr>
          <w:rFonts w:ascii="黑体" w:eastAsia="黑体" w:hAnsi="黑体" w:hint="eastAsia"/>
          <w:sz w:val="32"/>
          <w:szCs w:val="32"/>
        </w:rPr>
        <w:lastRenderedPageBreak/>
        <w:t>附件3</w:t>
      </w:r>
    </w:p>
    <w:p w:rsidR="004272B4" w:rsidRPr="001A2E75" w:rsidRDefault="004272B4" w:rsidP="004272B4">
      <w:pPr>
        <w:spacing w:line="560" w:lineRule="exact"/>
        <w:outlineLvl w:val="1"/>
        <w:rPr>
          <w:rFonts w:ascii="黑体" w:eastAsia="黑体" w:hAnsi="黑体"/>
          <w:sz w:val="32"/>
          <w:szCs w:val="32"/>
        </w:rPr>
      </w:pPr>
    </w:p>
    <w:p w:rsidR="004272B4" w:rsidRPr="001A2E75" w:rsidRDefault="004272B4" w:rsidP="004272B4">
      <w:pPr>
        <w:keepNext/>
        <w:keepLines/>
        <w:spacing w:before="20" w:after="20" w:line="560" w:lineRule="exact"/>
        <w:jc w:val="center"/>
        <w:outlineLvl w:val="0"/>
        <w:rPr>
          <w:rFonts w:ascii="方正小标宋_GBK" w:eastAsia="方正小标宋_GBK" w:hAnsi="仿宋"/>
          <w:bCs/>
          <w:kern w:val="0"/>
          <w:sz w:val="44"/>
          <w:szCs w:val="36"/>
        </w:rPr>
      </w:pPr>
      <w:r w:rsidRPr="001A2E75">
        <w:rPr>
          <w:rFonts w:ascii="方正小标宋_GBK" w:eastAsia="方正小标宋_GBK" w:hAnsi="仿宋" w:hint="eastAsia"/>
          <w:bCs/>
          <w:kern w:val="0"/>
          <w:sz w:val="44"/>
          <w:szCs w:val="36"/>
        </w:rPr>
        <w:t>教育部办公厅 国家卫生健康委办公厅关于</w:t>
      </w:r>
    </w:p>
    <w:p w:rsidR="004272B4" w:rsidRPr="001A2E75" w:rsidRDefault="004272B4" w:rsidP="004272B4">
      <w:pPr>
        <w:keepNext/>
        <w:keepLines/>
        <w:spacing w:before="20" w:after="20" w:line="560" w:lineRule="exact"/>
        <w:jc w:val="center"/>
        <w:outlineLvl w:val="0"/>
        <w:rPr>
          <w:rFonts w:ascii="方正小标宋_GBK" w:eastAsia="方正小标宋_GBK" w:hAnsi="仿宋"/>
          <w:bCs/>
          <w:kern w:val="0"/>
          <w:sz w:val="44"/>
          <w:szCs w:val="36"/>
        </w:rPr>
      </w:pPr>
      <w:r w:rsidRPr="001A2E75">
        <w:rPr>
          <w:rFonts w:ascii="方正小标宋_GBK" w:eastAsia="方正小标宋_GBK" w:hAnsi="仿宋" w:hint="eastAsia"/>
          <w:bCs/>
          <w:kern w:val="0"/>
          <w:sz w:val="44"/>
          <w:szCs w:val="36"/>
        </w:rPr>
        <w:t>印发《新冠肺炎疫情防控常态化下国家</w:t>
      </w:r>
    </w:p>
    <w:p w:rsidR="004272B4" w:rsidRPr="001A2E75" w:rsidRDefault="004272B4" w:rsidP="004272B4">
      <w:pPr>
        <w:keepNext/>
        <w:keepLines/>
        <w:spacing w:before="20" w:after="20" w:line="560" w:lineRule="exact"/>
        <w:jc w:val="center"/>
        <w:outlineLvl w:val="0"/>
        <w:rPr>
          <w:rFonts w:ascii="方正小标宋_GBK" w:eastAsia="方正小标宋_GBK" w:hAnsi="仿宋"/>
          <w:bCs/>
          <w:kern w:val="0"/>
          <w:sz w:val="44"/>
          <w:szCs w:val="36"/>
        </w:rPr>
      </w:pPr>
      <w:r w:rsidRPr="001A2E75">
        <w:rPr>
          <w:rFonts w:ascii="方正小标宋_GBK" w:eastAsia="方正小标宋_GBK" w:hAnsi="仿宋" w:hint="eastAsia"/>
          <w:bCs/>
          <w:kern w:val="0"/>
          <w:sz w:val="44"/>
          <w:szCs w:val="36"/>
        </w:rPr>
        <w:t>教育考试组考防疫工作指导</w:t>
      </w:r>
    </w:p>
    <w:p w:rsidR="004272B4" w:rsidRPr="001A2E75" w:rsidRDefault="004272B4" w:rsidP="004272B4">
      <w:pPr>
        <w:keepNext/>
        <w:keepLines/>
        <w:spacing w:before="20" w:after="20" w:line="560" w:lineRule="exact"/>
        <w:jc w:val="center"/>
        <w:outlineLvl w:val="0"/>
        <w:rPr>
          <w:rFonts w:ascii="方正小标宋_GBK" w:eastAsia="方正小标宋_GBK" w:hAnsi="仿宋" w:hint="eastAsia"/>
          <w:bCs/>
          <w:kern w:val="0"/>
          <w:sz w:val="44"/>
          <w:szCs w:val="36"/>
        </w:rPr>
      </w:pPr>
      <w:r w:rsidRPr="001A2E75">
        <w:rPr>
          <w:rFonts w:ascii="方正小标宋_GBK" w:eastAsia="方正小标宋_GBK" w:hAnsi="仿宋" w:hint="eastAsia"/>
          <w:bCs/>
          <w:kern w:val="0"/>
          <w:sz w:val="44"/>
          <w:szCs w:val="36"/>
        </w:rPr>
        <w:t>意见》的通知</w:t>
      </w:r>
    </w:p>
    <w:p w:rsidR="004272B4" w:rsidRPr="001A2E75" w:rsidRDefault="004272B4" w:rsidP="004272B4">
      <w:pPr>
        <w:keepNext/>
        <w:keepLines/>
        <w:spacing w:before="20" w:after="20" w:line="560" w:lineRule="exact"/>
        <w:jc w:val="center"/>
        <w:outlineLvl w:val="0"/>
        <w:rPr>
          <w:rFonts w:ascii="方正小标宋_GBK" w:eastAsia="方正小标宋_GBK" w:hAnsi="仿宋"/>
          <w:bCs/>
          <w:kern w:val="0"/>
          <w:sz w:val="32"/>
          <w:szCs w:val="32"/>
        </w:rPr>
      </w:pPr>
      <w:r w:rsidRPr="001A2E75">
        <w:rPr>
          <w:rFonts w:ascii="方正小标宋_GBK" w:eastAsia="方正小标宋_GBK" w:hAnsi="仿宋" w:hint="eastAsia"/>
          <w:bCs/>
          <w:kern w:val="0"/>
          <w:sz w:val="32"/>
          <w:szCs w:val="32"/>
        </w:rPr>
        <w:t>（</w:t>
      </w:r>
      <w:r w:rsidRPr="001A2E75">
        <w:rPr>
          <w:rFonts w:ascii="仿宋_GB2312" w:eastAsia="仿宋_GB2312" w:hAnsi="仿宋" w:hint="eastAsia"/>
          <w:bCs/>
          <w:kern w:val="0"/>
          <w:sz w:val="32"/>
          <w:szCs w:val="32"/>
        </w:rPr>
        <w:t>教学厅〔2020〕8号，节选</w:t>
      </w:r>
      <w:r w:rsidRPr="001A2E75">
        <w:rPr>
          <w:rFonts w:ascii="方正小标宋_GBK" w:eastAsia="方正小标宋_GBK" w:hAnsi="仿宋" w:hint="eastAsia"/>
          <w:bCs/>
          <w:kern w:val="0"/>
          <w:sz w:val="32"/>
          <w:szCs w:val="32"/>
        </w:rPr>
        <w:t>）</w:t>
      </w:r>
    </w:p>
    <w:p w:rsidR="004272B4" w:rsidRPr="001A2E75" w:rsidRDefault="004272B4" w:rsidP="004272B4">
      <w:pPr>
        <w:keepNext/>
        <w:keepLines/>
        <w:spacing w:before="20" w:after="20" w:line="560" w:lineRule="exact"/>
        <w:jc w:val="center"/>
        <w:outlineLvl w:val="0"/>
        <w:rPr>
          <w:rFonts w:ascii="方正小标宋_GBK" w:eastAsia="方正小标宋_GBK" w:hAnsi="仿宋" w:hint="eastAsia"/>
          <w:bCs/>
          <w:kern w:val="0"/>
          <w:sz w:val="32"/>
          <w:szCs w:val="32"/>
        </w:rPr>
      </w:pPr>
    </w:p>
    <w:p w:rsidR="004272B4" w:rsidRPr="001A2E75" w:rsidRDefault="004272B4" w:rsidP="004272B4">
      <w:pPr>
        <w:spacing w:line="560" w:lineRule="exact"/>
        <w:ind w:firstLineChars="200" w:firstLine="643"/>
        <w:rPr>
          <w:rFonts w:eastAsia="仿宋_GB2312" w:hint="eastAsia"/>
          <w:sz w:val="32"/>
          <w:szCs w:val="32"/>
        </w:rPr>
      </w:pPr>
      <w:r w:rsidRPr="001A2E75">
        <w:rPr>
          <w:rFonts w:eastAsia="仿宋_GB2312" w:hint="eastAsia"/>
          <w:b/>
          <w:sz w:val="32"/>
          <w:szCs w:val="32"/>
        </w:rPr>
        <w:t>4.</w:t>
      </w:r>
      <w:r w:rsidRPr="001A2E75">
        <w:rPr>
          <w:rFonts w:eastAsia="仿宋_GB2312" w:hint="eastAsia"/>
          <w:b/>
          <w:sz w:val="32"/>
          <w:szCs w:val="32"/>
        </w:rPr>
        <w:t>考前准备</w:t>
      </w:r>
    </w:p>
    <w:p w:rsidR="004272B4" w:rsidRPr="001A2E75" w:rsidRDefault="004272B4" w:rsidP="004272B4">
      <w:pPr>
        <w:spacing w:line="560" w:lineRule="exact"/>
        <w:ind w:firstLineChars="200" w:firstLine="643"/>
        <w:rPr>
          <w:rFonts w:eastAsia="仿宋_GB2312" w:cs="宋体" w:hint="eastAsia"/>
          <w:kern w:val="0"/>
          <w:sz w:val="32"/>
          <w:szCs w:val="32"/>
        </w:rPr>
      </w:pPr>
      <w:r w:rsidRPr="001A2E75">
        <w:rPr>
          <w:rFonts w:eastAsia="仿宋_GB2312" w:hint="eastAsia"/>
          <w:b/>
          <w:sz w:val="32"/>
          <w:szCs w:val="32"/>
        </w:rPr>
        <w:t>4.1</w:t>
      </w:r>
      <w:r w:rsidRPr="001A2E75">
        <w:rPr>
          <w:rFonts w:eastAsia="仿宋_GB2312" w:hint="eastAsia"/>
          <w:b/>
          <w:sz w:val="32"/>
          <w:szCs w:val="32"/>
        </w:rPr>
        <w:t>对所有考生进行健康状况监测。</w:t>
      </w:r>
      <w:r w:rsidRPr="001A2E75">
        <w:rPr>
          <w:rFonts w:eastAsia="仿宋_GB2312" w:cs="宋体" w:hint="eastAsia"/>
          <w:kern w:val="0"/>
          <w:sz w:val="32"/>
          <w:szCs w:val="32"/>
        </w:rPr>
        <w:t>参加考试的在校应届毕业生由所在学校负责从考前第</w:t>
      </w:r>
      <w:r w:rsidRPr="001A2E75">
        <w:rPr>
          <w:rFonts w:eastAsia="仿宋_GB2312" w:cs="宋体" w:hint="eastAsia"/>
          <w:kern w:val="0"/>
          <w:sz w:val="32"/>
          <w:szCs w:val="32"/>
        </w:rPr>
        <w:t>14</w:t>
      </w:r>
      <w:r w:rsidRPr="001A2E75">
        <w:rPr>
          <w:rFonts w:eastAsia="仿宋_GB2312" w:cs="宋体" w:hint="eastAsia"/>
          <w:kern w:val="0"/>
          <w:sz w:val="32"/>
          <w:szCs w:val="32"/>
        </w:rPr>
        <w:t>天开始，每日体温测量、记录并进行健康状况监测，体温测量记录以及出现身体异常情况的，要及时报告当地教育行政部门。考前第</w:t>
      </w:r>
      <w:r w:rsidRPr="001A2E75">
        <w:rPr>
          <w:rFonts w:eastAsia="仿宋_GB2312" w:cs="宋体" w:hint="eastAsia"/>
          <w:kern w:val="0"/>
          <w:sz w:val="32"/>
          <w:szCs w:val="32"/>
        </w:rPr>
        <w:t>14</w:t>
      </w:r>
      <w:r w:rsidRPr="001A2E75">
        <w:rPr>
          <w:rFonts w:eastAsia="仿宋_GB2312" w:cs="宋体" w:hint="eastAsia"/>
          <w:kern w:val="0"/>
          <w:sz w:val="32"/>
          <w:szCs w:val="32"/>
        </w:rPr>
        <w:t>天和考前第</w:t>
      </w:r>
      <w:r w:rsidRPr="001A2E75">
        <w:rPr>
          <w:rFonts w:eastAsia="仿宋_GB2312" w:cs="宋体" w:hint="eastAsia"/>
          <w:kern w:val="0"/>
          <w:sz w:val="32"/>
          <w:szCs w:val="32"/>
        </w:rPr>
        <w:t>3</w:t>
      </w:r>
      <w:r w:rsidRPr="001A2E75">
        <w:rPr>
          <w:rFonts w:eastAsia="仿宋_GB2312" w:cs="宋体" w:hint="eastAsia"/>
          <w:kern w:val="0"/>
          <w:sz w:val="32"/>
          <w:szCs w:val="32"/>
        </w:rPr>
        <w:t>天，由当地招生考试机构会同卫生健康部门对所有考生进行健康状态数据筛查</w:t>
      </w:r>
      <w:r w:rsidRPr="001A2E75">
        <w:rPr>
          <w:rFonts w:eastAsia="仿宋_GB2312" w:cs="宋体" w:hint="eastAsia"/>
          <w:kern w:val="0"/>
          <w:sz w:val="32"/>
          <w:szCs w:val="32"/>
        </w:rPr>
        <w:t>(</w:t>
      </w:r>
      <w:r w:rsidRPr="001A2E75">
        <w:rPr>
          <w:rFonts w:eastAsia="仿宋_GB2312" w:cs="宋体" w:hint="eastAsia"/>
          <w:kern w:val="0"/>
          <w:sz w:val="32"/>
          <w:szCs w:val="32"/>
        </w:rPr>
        <w:t>如可将考生报名库与相关部门的病例库、活动轨迹记录等进行比对</w:t>
      </w:r>
      <w:r w:rsidRPr="001A2E75">
        <w:rPr>
          <w:rFonts w:eastAsia="仿宋_GB2312" w:cs="宋体" w:hint="eastAsia"/>
          <w:kern w:val="0"/>
          <w:sz w:val="32"/>
          <w:szCs w:val="32"/>
        </w:rPr>
        <w:t>)</w:t>
      </w:r>
      <w:r w:rsidRPr="001A2E75">
        <w:rPr>
          <w:rFonts w:eastAsia="仿宋_GB2312" w:cs="宋体" w:hint="eastAsia"/>
          <w:kern w:val="0"/>
          <w:sz w:val="32"/>
          <w:szCs w:val="32"/>
        </w:rPr>
        <w:t>。非应届毕业生健康状况监测办法由省级招生委员会根据本地实际制定。</w:t>
      </w:r>
    </w:p>
    <w:p w:rsidR="004272B4" w:rsidRPr="001A2E75" w:rsidRDefault="004272B4" w:rsidP="004272B4">
      <w:pPr>
        <w:spacing w:line="560" w:lineRule="exact"/>
        <w:ind w:firstLineChars="200" w:firstLine="640"/>
        <w:rPr>
          <w:rFonts w:eastAsia="仿宋_GB2312" w:cs="宋体" w:hint="eastAsia"/>
          <w:kern w:val="0"/>
          <w:sz w:val="32"/>
          <w:szCs w:val="32"/>
        </w:rPr>
      </w:pPr>
      <w:r w:rsidRPr="001A2E75">
        <w:rPr>
          <w:rFonts w:eastAsia="仿宋_GB2312" w:cs="宋体" w:hint="eastAsia"/>
          <w:kern w:val="0"/>
          <w:sz w:val="32"/>
          <w:szCs w:val="32"/>
        </w:rPr>
        <w:t>对考前考生身体状况异常和监测发现身体状况异常的，须经卫生健康部门、疾控机构和医疗机构等逐一专业评估，教育行政部门、招生考试机构依据专业评估建议，在保障广大考生和考试工作人员生命安全和身体健康前提下，综合研判评估是否具备正常参加考试的条件，凡不具备的，考生不得与健康考生同考场考</w:t>
      </w:r>
      <w:r w:rsidRPr="001A2E75">
        <w:rPr>
          <w:rFonts w:eastAsia="仿宋_GB2312" w:cs="宋体" w:hint="eastAsia"/>
          <w:kern w:val="0"/>
          <w:sz w:val="32"/>
          <w:szCs w:val="32"/>
        </w:rPr>
        <w:lastRenderedPageBreak/>
        <w:t>试。</w:t>
      </w:r>
    </w:p>
    <w:p w:rsidR="004272B4" w:rsidRPr="001A2E75" w:rsidRDefault="004272B4" w:rsidP="004272B4">
      <w:pPr>
        <w:spacing w:line="560" w:lineRule="exact"/>
        <w:ind w:firstLineChars="200" w:firstLine="640"/>
        <w:rPr>
          <w:rFonts w:eastAsia="仿宋_GB2312" w:cs="宋体" w:hint="eastAsia"/>
          <w:kern w:val="0"/>
          <w:sz w:val="32"/>
          <w:szCs w:val="32"/>
        </w:rPr>
      </w:pPr>
      <w:r w:rsidRPr="001A2E75">
        <w:rPr>
          <w:rFonts w:eastAsia="仿宋_GB2312" w:cs="宋体" w:hint="eastAsia"/>
          <w:kern w:val="0"/>
          <w:sz w:val="32"/>
          <w:szCs w:val="32"/>
        </w:rPr>
        <w:t>如考生为新冠肺炎确诊病例、无症状感染者、疑似患者、确诊病例密切接触者，须经卫生健康部门、疾控机构和医疗机构等逐一进行专业评估，教育行政部门、招生考试机构会同卫生健康部门、疾控机构和医疗机构根据相关人员的身体状况和传播风险，综合研判是否可以在隔离或救治场所安排其参加考试。已治愈未超过</w:t>
      </w:r>
      <w:r w:rsidRPr="001A2E75">
        <w:rPr>
          <w:rFonts w:eastAsia="仿宋_GB2312" w:cs="宋体" w:hint="eastAsia"/>
          <w:kern w:val="0"/>
          <w:sz w:val="32"/>
          <w:szCs w:val="32"/>
        </w:rPr>
        <w:t>14</w:t>
      </w:r>
      <w:r w:rsidRPr="001A2E75">
        <w:rPr>
          <w:rFonts w:eastAsia="仿宋_GB2312" w:cs="宋体" w:hint="eastAsia"/>
          <w:kern w:val="0"/>
          <w:sz w:val="32"/>
          <w:szCs w:val="32"/>
        </w:rPr>
        <w:t>天的病例、不能排除感染可能的发热患者，须经卫生健康部门、医疗机构和疾控机构等进行专业评估，教育行政部门、招生考试机构依据评估建议，综合研判其是否可以正常参加考试。</w:t>
      </w:r>
    </w:p>
    <w:p w:rsidR="004272B4" w:rsidRPr="001A2E75" w:rsidRDefault="004272B4" w:rsidP="004272B4">
      <w:pPr>
        <w:spacing w:line="560" w:lineRule="exact"/>
        <w:ind w:firstLineChars="200" w:firstLine="640"/>
        <w:rPr>
          <w:rFonts w:eastAsia="仿宋_GB2312" w:cs="宋体" w:hint="eastAsia"/>
          <w:kern w:val="0"/>
          <w:sz w:val="32"/>
          <w:szCs w:val="32"/>
        </w:rPr>
      </w:pPr>
      <w:r w:rsidRPr="001A2E75">
        <w:rPr>
          <w:rFonts w:eastAsia="仿宋_GB2312" w:cs="宋体" w:hint="eastAsia"/>
          <w:kern w:val="0"/>
          <w:sz w:val="32"/>
          <w:szCs w:val="32"/>
        </w:rPr>
        <w:t>凡筛查发现考前</w:t>
      </w:r>
      <w:r w:rsidRPr="001A2E75">
        <w:rPr>
          <w:rFonts w:eastAsia="仿宋_GB2312" w:cs="宋体" w:hint="eastAsia"/>
          <w:kern w:val="0"/>
          <w:sz w:val="32"/>
          <w:szCs w:val="32"/>
        </w:rPr>
        <w:t>14</w:t>
      </w:r>
      <w:r w:rsidRPr="001A2E75">
        <w:rPr>
          <w:rFonts w:eastAsia="仿宋_GB2312" w:cs="宋体" w:hint="eastAsia"/>
          <w:kern w:val="0"/>
          <w:sz w:val="32"/>
          <w:szCs w:val="32"/>
        </w:rPr>
        <w:t>天内有境外或非低风险地区活动轨迹的，按当地有关疫情防控规定，参照前述规定进行处理。</w:t>
      </w:r>
    </w:p>
    <w:p w:rsidR="004272B4" w:rsidRPr="001A2E75" w:rsidRDefault="004272B4" w:rsidP="004272B4">
      <w:pPr>
        <w:spacing w:line="560" w:lineRule="exact"/>
        <w:ind w:firstLineChars="200" w:firstLine="643"/>
        <w:rPr>
          <w:rFonts w:eastAsia="仿宋_GB2312" w:hint="eastAsia"/>
          <w:b/>
          <w:sz w:val="32"/>
          <w:szCs w:val="32"/>
        </w:rPr>
      </w:pPr>
      <w:r w:rsidRPr="001A2E75">
        <w:rPr>
          <w:rFonts w:eastAsia="仿宋_GB2312" w:hint="eastAsia"/>
          <w:b/>
          <w:sz w:val="32"/>
          <w:szCs w:val="32"/>
        </w:rPr>
        <w:t>5.</w:t>
      </w:r>
      <w:r w:rsidRPr="001A2E75">
        <w:rPr>
          <w:rFonts w:eastAsia="仿宋_GB2312" w:hint="eastAsia"/>
          <w:b/>
          <w:sz w:val="32"/>
          <w:szCs w:val="32"/>
        </w:rPr>
        <w:t>考生和考试工作人员进入考点、考场</w:t>
      </w:r>
    </w:p>
    <w:p w:rsidR="004272B4" w:rsidRPr="001A2E75" w:rsidRDefault="004272B4" w:rsidP="004272B4">
      <w:pPr>
        <w:spacing w:line="560" w:lineRule="exact"/>
        <w:ind w:firstLineChars="200" w:firstLine="643"/>
        <w:rPr>
          <w:rFonts w:eastAsia="仿宋_GB2312" w:hint="eastAsia"/>
          <w:sz w:val="32"/>
          <w:szCs w:val="32"/>
        </w:rPr>
      </w:pPr>
      <w:r w:rsidRPr="001A2E75">
        <w:rPr>
          <w:rFonts w:eastAsia="仿宋_GB2312" w:hint="eastAsia"/>
          <w:b/>
          <w:sz w:val="32"/>
          <w:szCs w:val="32"/>
        </w:rPr>
        <w:t>5.1</w:t>
      </w:r>
      <w:r w:rsidRPr="001A2E75">
        <w:rPr>
          <w:rFonts w:eastAsia="仿宋_GB2312" w:hint="eastAsia"/>
          <w:b/>
          <w:sz w:val="32"/>
          <w:szCs w:val="32"/>
        </w:rPr>
        <w:t>所有人员必须接受体温测量。</w:t>
      </w:r>
      <w:r w:rsidRPr="001A2E75">
        <w:rPr>
          <w:rFonts w:eastAsia="仿宋_GB2312" w:cs="宋体" w:hint="eastAsia"/>
          <w:kern w:val="0"/>
          <w:sz w:val="32"/>
          <w:szCs w:val="32"/>
        </w:rPr>
        <w:t>考点设多个体温测量通道，所有进入考点的考生、考试工作人员必须接受体温测量。接受体温测量时须有序进行，严格控制人员行进速度和问距所有考生、考试工作人员体温低于</w:t>
      </w:r>
      <w:r w:rsidRPr="001A2E75">
        <w:rPr>
          <w:rFonts w:eastAsia="仿宋_GB2312" w:cs="宋体" w:hint="eastAsia"/>
          <w:kern w:val="0"/>
          <w:sz w:val="32"/>
          <w:szCs w:val="32"/>
        </w:rPr>
        <w:t>37.3C</w:t>
      </w:r>
      <w:r w:rsidRPr="001A2E75">
        <w:rPr>
          <w:rFonts w:eastAsia="仿宋_GB2312" w:cs="宋体" w:hint="eastAsia"/>
          <w:kern w:val="0"/>
          <w:sz w:val="32"/>
          <w:szCs w:val="32"/>
        </w:rPr>
        <w:t>方可进入考点。第一次测量体温不合格的，可适当休息后使用其他设备或其他方式再次测量。仍不合格的，须经有关卫生健康部门、疾控机构和医疗机构等进行专业评估，在保障广大考生和考试工作人员生命安全和身体健康前提下，教育行政部门、招生考试机构依据专业评估建议，综合研判评估是否具备参加考试和组织考试工作的条件，凡不具备相关条件的，考试工作人员不得承担考试工作，考生不得与健康考生</w:t>
      </w:r>
      <w:r w:rsidRPr="001A2E75">
        <w:rPr>
          <w:rFonts w:eastAsia="仿宋_GB2312" w:cs="宋体" w:hint="eastAsia"/>
          <w:kern w:val="0"/>
          <w:sz w:val="32"/>
          <w:szCs w:val="32"/>
        </w:rPr>
        <w:lastRenderedPageBreak/>
        <w:t>同考场考试。</w:t>
      </w:r>
      <w:r w:rsidRPr="001A2E75">
        <w:rPr>
          <w:rFonts w:eastAsia="仿宋_GB2312" w:hint="eastAsia"/>
          <w:sz w:val="32"/>
          <w:szCs w:val="32"/>
        </w:rPr>
        <w:t xml:space="preserve">   </w:t>
      </w:r>
    </w:p>
    <w:p w:rsidR="004272B4" w:rsidRPr="001A2E75" w:rsidRDefault="004272B4" w:rsidP="004272B4">
      <w:pPr>
        <w:spacing w:line="560" w:lineRule="exact"/>
        <w:ind w:firstLineChars="196" w:firstLine="630"/>
        <w:rPr>
          <w:rFonts w:eastAsia="仿宋_GB2312" w:hint="eastAsia"/>
          <w:b/>
          <w:sz w:val="32"/>
          <w:szCs w:val="32"/>
        </w:rPr>
      </w:pPr>
      <w:r w:rsidRPr="001A2E75">
        <w:rPr>
          <w:rFonts w:eastAsia="仿宋_GB2312" w:hint="eastAsia"/>
          <w:b/>
          <w:sz w:val="32"/>
          <w:szCs w:val="32"/>
        </w:rPr>
        <w:t>6.</w:t>
      </w:r>
      <w:r w:rsidRPr="001A2E75">
        <w:rPr>
          <w:rFonts w:eastAsia="仿宋_GB2312" w:hint="eastAsia"/>
          <w:b/>
          <w:sz w:val="32"/>
          <w:szCs w:val="32"/>
        </w:rPr>
        <w:t>考试结束</w:t>
      </w:r>
    </w:p>
    <w:p w:rsidR="004272B4" w:rsidRPr="001A2E75" w:rsidRDefault="004272B4" w:rsidP="004272B4">
      <w:pPr>
        <w:spacing w:line="560" w:lineRule="exact"/>
        <w:ind w:firstLineChars="200" w:firstLine="640"/>
        <w:rPr>
          <w:rFonts w:eastAsia="仿宋_GB2312" w:cs="宋体" w:hint="eastAsia"/>
          <w:kern w:val="0"/>
          <w:sz w:val="32"/>
          <w:szCs w:val="32"/>
        </w:rPr>
      </w:pPr>
      <w:r w:rsidRPr="001A2E75">
        <w:rPr>
          <w:rFonts w:eastAsia="仿宋_GB2312" w:cs="宋体" w:hint="eastAsia"/>
          <w:kern w:val="0"/>
          <w:sz w:val="32"/>
          <w:szCs w:val="32"/>
        </w:rPr>
        <w:t>6.1</w:t>
      </w:r>
      <w:r w:rsidRPr="001A2E75">
        <w:rPr>
          <w:rFonts w:eastAsia="仿宋_GB2312" w:cs="宋体" w:hint="eastAsia"/>
          <w:kern w:val="0"/>
          <w:sz w:val="32"/>
          <w:szCs w:val="32"/>
        </w:rPr>
        <w:t>考生散场时要按监考员的指令有序离场，不得拥挤，保持人员问距。考点可安排各考场错峰离场。</w:t>
      </w:r>
    </w:p>
    <w:p w:rsidR="004272B4" w:rsidRPr="001A2E75" w:rsidRDefault="004272B4" w:rsidP="004272B4">
      <w:pPr>
        <w:spacing w:line="560" w:lineRule="exact"/>
        <w:ind w:firstLineChars="196" w:firstLine="630"/>
        <w:rPr>
          <w:rFonts w:eastAsia="仿宋_GB2312" w:hint="eastAsia"/>
          <w:b/>
          <w:sz w:val="32"/>
          <w:szCs w:val="32"/>
        </w:rPr>
      </w:pPr>
      <w:r w:rsidRPr="001A2E75">
        <w:rPr>
          <w:rFonts w:eastAsia="仿宋_GB2312" w:hint="eastAsia"/>
          <w:b/>
          <w:sz w:val="32"/>
          <w:szCs w:val="32"/>
        </w:rPr>
        <w:t>7.</w:t>
      </w:r>
      <w:r w:rsidRPr="001A2E75">
        <w:rPr>
          <w:rFonts w:eastAsia="仿宋_GB2312" w:hint="eastAsia"/>
          <w:b/>
          <w:sz w:val="32"/>
          <w:szCs w:val="32"/>
        </w:rPr>
        <w:t>考试过程中异常情况处置</w:t>
      </w:r>
    </w:p>
    <w:p w:rsidR="004272B4" w:rsidRPr="001A2E75" w:rsidRDefault="004272B4" w:rsidP="004272B4">
      <w:pPr>
        <w:spacing w:line="560" w:lineRule="exact"/>
        <w:ind w:firstLineChars="200" w:firstLine="640"/>
        <w:rPr>
          <w:rFonts w:eastAsia="仿宋_GB2312" w:cs="宋体" w:hint="eastAsia"/>
          <w:kern w:val="0"/>
          <w:sz w:val="32"/>
          <w:szCs w:val="32"/>
        </w:rPr>
      </w:pPr>
      <w:r w:rsidRPr="001A2E75">
        <w:rPr>
          <w:rFonts w:eastAsia="仿宋_GB2312" w:cs="宋体" w:hint="eastAsia"/>
          <w:kern w:val="0"/>
          <w:sz w:val="32"/>
          <w:szCs w:val="32"/>
        </w:rPr>
        <w:t>考试当天有发热、咳嗽等呼吸道症状者，由考点当地的卫生健康部门、疾控机构和医疗机构专业人员进行个案研判，具备继续完成考试条件的考生，须安排在备用隔离考场考试。考生从普通考场转移至备用隔离考场</w:t>
      </w:r>
      <w:r w:rsidRPr="001A2E75">
        <w:rPr>
          <w:rFonts w:eastAsia="仿宋_GB2312" w:cs="宋体" w:hint="eastAsia"/>
          <w:kern w:val="0"/>
          <w:sz w:val="32"/>
          <w:szCs w:val="32"/>
        </w:rPr>
        <w:t>(</w:t>
      </w:r>
      <w:r w:rsidRPr="001A2E75">
        <w:rPr>
          <w:rFonts w:eastAsia="仿宋_GB2312" w:cs="宋体" w:hint="eastAsia"/>
          <w:kern w:val="0"/>
          <w:sz w:val="32"/>
          <w:szCs w:val="32"/>
        </w:rPr>
        <w:t>未出考点</w:t>
      </w:r>
      <w:r w:rsidRPr="001A2E75">
        <w:rPr>
          <w:rFonts w:eastAsia="仿宋_GB2312" w:cs="宋体" w:hint="eastAsia"/>
          <w:kern w:val="0"/>
          <w:sz w:val="32"/>
          <w:szCs w:val="32"/>
        </w:rPr>
        <w:t>)</w:t>
      </w:r>
      <w:r w:rsidRPr="001A2E75">
        <w:rPr>
          <w:rFonts w:eastAsia="仿宋_GB2312" w:cs="宋体" w:hint="eastAsia"/>
          <w:kern w:val="0"/>
          <w:sz w:val="32"/>
          <w:szCs w:val="32"/>
        </w:rPr>
        <w:t>所耽误的时间，经省级招生考试机构批准予以补齐。当科目考试结束时，由负责研判的专业人员当场简要向所有考生进行解释和说明，避免其他考生恐慌。</w:t>
      </w:r>
    </w:p>
    <w:p w:rsidR="004272B4" w:rsidRPr="001A2E75" w:rsidRDefault="004272B4" w:rsidP="004272B4">
      <w:pPr>
        <w:widowControl/>
        <w:spacing w:line="560" w:lineRule="exact"/>
        <w:jc w:val="left"/>
        <w:rPr>
          <w:rFonts w:ascii="黑体" w:eastAsia="黑体" w:hAnsi="黑体" w:hint="eastAsia"/>
          <w:bCs/>
          <w:kern w:val="0"/>
          <w:sz w:val="32"/>
          <w:szCs w:val="32"/>
        </w:rPr>
      </w:pPr>
      <w:r w:rsidRPr="001A2E75">
        <w:rPr>
          <w:rFonts w:eastAsia="仿宋_GB2312" w:cs="黑体" w:hint="eastAsia"/>
          <w:sz w:val="32"/>
          <w:szCs w:val="32"/>
        </w:rPr>
        <w:br w:type="page"/>
      </w:r>
      <w:r w:rsidRPr="001A2E75">
        <w:rPr>
          <w:rFonts w:ascii="黑体" w:eastAsia="黑体" w:hAnsi="黑体" w:hint="eastAsia"/>
          <w:kern w:val="0"/>
          <w:sz w:val="32"/>
          <w:szCs w:val="32"/>
        </w:rPr>
        <w:lastRenderedPageBreak/>
        <w:t>附件4</w:t>
      </w:r>
    </w:p>
    <w:p w:rsidR="004272B4" w:rsidRPr="001A2E75" w:rsidRDefault="004272B4" w:rsidP="004272B4">
      <w:pPr>
        <w:keepNext/>
        <w:keepLines/>
        <w:spacing w:before="100" w:after="100" w:line="360" w:lineRule="auto"/>
        <w:jc w:val="center"/>
        <w:outlineLvl w:val="0"/>
        <w:rPr>
          <w:rFonts w:ascii="方正小标宋_GBK" w:eastAsia="方正小标宋_GBK" w:hAnsi="仿宋" w:hint="eastAsia"/>
          <w:bCs/>
          <w:kern w:val="0"/>
          <w:sz w:val="32"/>
          <w:szCs w:val="32"/>
        </w:rPr>
      </w:pPr>
      <w:r w:rsidRPr="001A2E75">
        <w:rPr>
          <w:rFonts w:ascii="方正小标宋_GBK" w:eastAsia="方正小标宋_GBK" w:hAnsi="仿宋" w:hint="eastAsia"/>
          <w:bCs/>
          <w:kern w:val="0"/>
          <w:sz w:val="32"/>
          <w:szCs w:val="32"/>
        </w:rPr>
        <w:t>2022年上半年中小学教师资格考试（笔试）考生健康监测表</w:t>
      </w:r>
    </w:p>
    <w:p w:rsidR="004272B4" w:rsidRPr="001A2E75" w:rsidRDefault="004272B4" w:rsidP="004272B4">
      <w:pPr>
        <w:keepNext/>
        <w:keepLines/>
        <w:spacing w:before="100" w:after="100" w:line="400" w:lineRule="exact"/>
        <w:jc w:val="left"/>
        <w:outlineLvl w:val="0"/>
        <w:rPr>
          <w:rFonts w:ascii="仿宋" w:eastAsia="仿宋" w:hAnsi="仿宋" w:hint="eastAsia"/>
          <w:sz w:val="24"/>
        </w:rPr>
      </w:pPr>
      <w:r w:rsidRPr="001A2E75">
        <w:rPr>
          <w:rFonts w:ascii="仿宋" w:eastAsia="仿宋" w:hAnsi="仿宋" w:hint="eastAsia"/>
          <w:sz w:val="24"/>
        </w:rPr>
        <w:t>本人郑重承诺：本人提交和现场出示的所有防疫材料（信息）均真实、有效，积极配合和服从考试防疫相关检查监测，无隐瞒或谎报旅居史、接触史、健康状况等疫情防控信息。如违反相关规定，自愿承担相关责任，接受相应处理。</w:t>
      </w:r>
    </w:p>
    <w:p w:rsidR="004272B4" w:rsidRPr="001A2E75" w:rsidRDefault="004272B4" w:rsidP="004272B4">
      <w:pPr>
        <w:keepNext/>
        <w:keepLines/>
        <w:spacing w:before="100" w:after="100" w:line="360" w:lineRule="auto"/>
        <w:jc w:val="left"/>
        <w:outlineLvl w:val="0"/>
        <w:rPr>
          <w:rFonts w:ascii="仿宋" w:eastAsia="仿宋" w:hAnsi="仿宋"/>
          <w:b/>
          <w:bCs/>
          <w:kern w:val="0"/>
          <w:sz w:val="32"/>
          <w:szCs w:val="32"/>
        </w:rPr>
      </w:pPr>
      <w:r w:rsidRPr="001A2E75">
        <w:rPr>
          <w:rFonts w:ascii="仿宋" w:eastAsia="仿宋" w:hAnsi="仿宋"/>
          <w:sz w:val="24"/>
        </w:rPr>
        <w:t>姓名（</w:t>
      </w:r>
      <w:r w:rsidRPr="001A2E75">
        <w:rPr>
          <w:rFonts w:ascii="仿宋" w:eastAsia="仿宋" w:hAnsi="仿宋" w:hint="eastAsia"/>
          <w:sz w:val="24"/>
        </w:rPr>
        <w:t>正楷手写</w:t>
      </w:r>
      <w:r w:rsidRPr="001A2E75">
        <w:rPr>
          <w:rFonts w:ascii="仿宋" w:eastAsia="仿宋" w:hAnsi="仿宋"/>
          <w:sz w:val="24"/>
        </w:rPr>
        <w:t>）：</w:t>
      </w:r>
      <w:r w:rsidRPr="001A2E75">
        <w:rPr>
          <w:rFonts w:ascii="仿宋" w:eastAsia="仿宋" w:hAnsi="仿宋"/>
          <w:sz w:val="24"/>
          <w:u w:val="single"/>
        </w:rPr>
        <w:t xml:space="preserve">                  </w:t>
      </w:r>
      <w:r w:rsidRPr="001A2E75">
        <w:rPr>
          <w:rFonts w:ascii="仿宋" w:eastAsia="仿宋" w:hAnsi="仿宋"/>
          <w:sz w:val="24"/>
        </w:rPr>
        <w:t xml:space="preserve">  身份证号码：</w:t>
      </w:r>
      <w:r w:rsidRPr="001A2E75">
        <w:rPr>
          <w:rFonts w:ascii="仿宋" w:eastAsia="仿宋" w:hAnsi="仿宋"/>
          <w:sz w:val="24"/>
          <w:u w:val="single"/>
        </w:rPr>
        <w:t xml:space="preserve">     </w:t>
      </w:r>
      <w:r w:rsidRPr="001A2E75">
        <w:rPr>
          <w:rFonts w:ascii="仿宋" w:eastAsia="仿宋" w:hAnsi="仿宋" w:hint="eastAsia"/>
          <w:sz w:val="24"/>
          <w:u w:val="single"/>
        </w:rPr>
        <w:t xml:space="preserve">  </w:t>
      </w:r>
      <w:r w:rsidRPr="001A2E75">
        <w:rPr>
          <w:rFonts w:ascii="仿宋" w:eastAsia="仿宋" w:hAnsi="仿宋"/>
          <w:sz w:val="24"/>
          <w:u w:val="single"/>
        </w:rPr>
        <w:t xml:space="preserve">                 </w:t>
      </w:r>
    </w:p>
    <w:p w:rsidR="004272B4" w:rsidRPr="001A2E75" w:rsidRDefault="004272B4" w:rsidP="004272B4">
      <w:pPr>
        <w:snapToGrid w:val="0"/>
        <w:spacing w:line="360" w:lineRule="auto"/>
        <w:jc w:val="left"/>
        <w:rPr>
          <w:rFonts w:ascii="仿宋" w:eastAsia="仿宋" w:hAnsi="仿宋"/>
          <w:sz w:val="24"/>
          <w:u w:val="single"/>
        </w:rPr>
      </w:pPr>
      <w:r w:rsidRPr="001A2E75">
        <w:rPr>
          <w:rFonts w:ascii="仿宋" w:eastAsia="仿宋" w:hAnsi="仿宋"/>
          <w:sz w:val="24"/>
        </w:rPr>
        <w:t>准考证号码：</w:t>
      </w:r>
      <w:r w:rsidRPr="001A2E75">
        <w:rPr>
          <w:rFonts w:ascii="仿宋" w:eastAsia="仿宋" w:hAnsi="仿宋"/>
          <w:sz w:val="24"/>
          <w:u w:val="single"/>
        </w:rPr>
        <w:t xml:space="preserve">                       </w:t>
      </w:r>
      <w:r w:rsidRPr="001A2E75">
        <w:rPr>
          <w:rFonts w:ascii="仿宋" w:eastAsia="仿宋" w:hAnsi="仿宋"/>
          <w:sz w:val="24"/>
        </w:rPr>
        <w:t xml:space="preserve">  联系电话：</w:t>
      </w:r>
      <w:r w:rsidRPr="001A2E75">
        <w:rPr>
          <w:rFonts w:ascii="仿宋" w:eastAsia="仿宋" w:hAnsi="仿宋"/>
          <w:sz w:val="24"/>
          <w:u w:val="single"/>
        </w:rPr>
        <w:t xml:space="preserve">                          </w:t>
      </w:r>
    </w:p>
    <w:tbl>
      <w:tblPr>
        <w:tblW w:w="9896" w:type="dxa"/>
        <w:jc w:val="center"/>
        <w:tblLayout w:type="fixed"/>
        <w:tblCellMar>
          <w:top w:w="15" w:type="dxa"/>
          <w:left w:w="15" w:type="dxa"/>
          <w:bottom w:w="15" w:type="dxa"/>
          <w:right w:w="15" w:type="dxa"/>
        </w:tblCellMar>
        <w:tblLook w:val="0000" w:firstRow="0" w:lastRow="0" w:firstColumn="0" w:lastColumn="0" w:noHBand="0" w:noVBand="0"/>
      </w:tblPr>
      <w:tblGrid>
        <w:gridCol w:w="1059"/>
        <w:gridCol w:w="682"/>
        <w:gridCol w:w="3076"/>
        <w:gridCol w:w="1124"/>
        <w:gridCol w:w="815"/>
        <w:gridCol w:w="2062"/>
        <w:gridCol w:w="1078"/>
      </w:tblGrid>
      <w:tr w:rsidR="004272B4" w:rsidRPr="001A2E75" w:rsidTr="00570EF1">
        <w:trPr>
          <w:trHeight w:val="175"/>
          <w:tblHeader/>
          <w:jc w:val="center"/>
        </w:trPr>
        <w:tc>
          <w:tcPr>
            <w:tcW w:w="1059" w:type="dxa"/>
            <w:vMerge w:val="restart"/>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szCs w:val="20"/>
              </w:rPr>
            </w:pPr>
            <w:r w:rsidRPr="001A2E75">
              <w:rPr>
                <w:rFonts w:ascii="仿宋" w:eastAsia="仿宋" w:hAnsi="仿宋"/>
                <w:kern w:val="0"/>
                <w:szCs w:val="20"/>
                <w:lang w:bidi="ar"/>
              </w:rPr>
              <w:t>日期</w:t>
            </w:r>
          </w:p>
        </w:tc>
        <w:tc>
          <w:tcPr>
            <w:tcW w:w="3758" w:type="dxa"/>
            <w:gridSpan w:val="2"/>
            <w:vMerge w:val="restart"/>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szCs w:val="20"/>
              </w:rPr>
            </w:pPr>
            <w:r w:rsidRPr="001A2E75">
              <w:rPr>
                <w:rFonts w:ascii="仿宋" w:eastAsia="仿宋" w:hAnsi="仿宋"/>
                <w:kern w:val="0"/>
                <w:szCs w:val="20"/>
                <w:lang w:bidi="ar"/>
              </w:rPr>
              <w:t>健康信息</w:t>
            </w:r>
          </w:p>
        </w:tc>
        <w:tc>
          <w:tcPr>
            <w:tcW w:w="4000" w:type="dxa"/>
            <w:gridSpan w:val="3"/>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szCs w:val="20"/>
              </w:rPr>
            </w:pPr>
            <w:r w:rsidRPr="001A2E75">
              <w:rPr>
                <w:rFonts w:ascii="仿宋" w:eastAsia="仿宋" w:hAnsi="仿宋"/>
                <w:kern w:val="0"/>
                <w:szCs w:val="20"/>
                <w:lang w:bidi="ar"/>
              </w:rPr>
              <w:t>行程记录</w:t>
            </w:r>
          </w:p>
        </w:tc>
        <w:tc>
          <w:tcPr>
            <w:tcW w:w="1078" w:type="dxa"/>
            <w:vMerge w:val="restart"/>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sz w:val="20"/>
                <w:szCs w:val="20"/>
              </w:rPr>
            </w:pPr>
            <w:r w:rsidRPr="001A2E75">
              <w:rPr>
                <w:rFonts w:ascii="仿宋" w:eastAsia="仿宋" w:hAnsi="仿宋"/>
                <w:kern w:val="0"/>
                <w:szCs w:val="20"/>
                <w:lang w:bidi="ar"/>
              </w:rPr>
              <w:t>14天内是否与确诊病例接触</w:t>
            </w:r>
          </w:p>
        </w:tc>
      </w:tr>
      <w:tr w:rsidR="004272B4" w:rsidRPr="001A2E75" w:rsidTr="00570EF1">
        <w:trPr>
          <w:trHeight w:val="393"/>
          <w:tblHeader/>
          <w:jc w:val="center"/>
        </w:trPr>
        <w:tc>
          <w:tcPr>
            <w:tcW w:w="1059" w:type="dxa"/>
            <w:vMerge/>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adjustRightInd w:val="0"/>
              <w:snapToGrid w:val="0"/>
              <w:jc w:val="center"/>
              <w:rPr>
                <w:rFonts w:ascii="仿宋" w:eastAsia="仿宋" w:hAnsi="仿宋"/>
                <w:szCs w:val="20"/>
              </w:rPr>
            </w:pPr>
          </w:p>
        </w:tc>
        <w:tc>
          <w:tcPr>
            <w:tcW w:w="3758" w:type="dxa"/>
            <w:gridSpan w:val="2"/>
            <w:vMerge/>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adjustRightInd w:val="0"/>
              <w:snapToGrid w:val="0"/>
              <w:jc w:val="center"/>
              <w:rPr>
                <w:rFonts w:ascii="仿宋" w:eastAsia="仿宋" w:hAnsi="仿宋"/>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szCs w:val="20"/>
              </w:rPr>
            </w:pPr>
            <w:r w:rsidRPr="001A2E75">
              <w:rPr>
                <w:rFonts w:ascii="仿宋" w:eastAsia="仿宋" w:hAnsi="仿宋"/>
                <w:kern w:val="0"/>
                <w:szCs w:val="20"/>
                <w:lang w:bidi="ar"/>
              </w:rPr>
              <w:t>是否离开过广东省</w:t>
            </w:r>
          </w:p>
        </w:tc>
        <w:tc>
          <w:tcPr>
            <w:tcW w:w="2876" w:type="dxa"/>
            <w:gridSpan w:val="2"/>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Cs w:val="20"/>
                <w:lang w:bidi="ar"/>
              </w:rPr>
            </w:pPr>
            <w:r w:rsidRPr="001A2E75">
              <w:rPr>
                <w:rFonts w:ascii="仿宋" w:eastAsia="仿宋" w:hAnsi="仿宋"/>
                <w:kern w:val="0"/>
                <w:szCs w:val="20"/>
                <w:lang w:bidi="ar"/>
              </w:rPr>
              <w:t>是否去过疫情高、中风险及</w:t>
            </w:r>
          </w:p>
          <w:p w:rsidR="004272B4" w:rsidRPr="001A2E75" w:rsidRDefault="004272B4" w:rsidP="00570EF1">
            <w:pPr>
              <w:widowControl/>
              <w:adjustRightInd w:val="0"/>
              <w:snapToGrid w:val="0"/>
              <w:jc w:val="center"/>
              <w:textAlignment w:val="center"/>
              <w:rPr>
                <w:rFonts w:ascii="仿宋" w:eastAsia="仿宋" w:hAnsi="仿宋"/>
                <w:szCs w:val="20"/>
              </w:rPr>
            </w:pPr>
            <w:r w:rsidRPr="001A2E75">
              <w:rPr>
                <w:rFonts w:ascii="仿宋" w:eastAsia="仿宋" w:hAnsi="仿宋"/>
                <w:kern w:val="0"/>
                <w:szCs w:val="20"/>
                <w:lang w:bidi="ar"/>
              </w:rPr>
              <w:t>重点地区</w:t>
            </w:r>
          </w:p>
        </w:tc>
        <w:tc>
          <w:tcPr>
            <w:tcW w:w="1078" w:type="dxa"/>
            <w:vMerge/>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adjustRightInd w:val="0"/>
              <w:snapToGrid w:val="0"/>
              <w:jc w:val="center"/>
              <w:rPr>
                <w:rFonts w:ascii="仿宋" w:eastAsia="仿宋" w:hAnsi="仿宋"/>
                <w:b/>
                <w:sz w:val="20"/>
                <w:szCs w:val="20"/>
              </w:rPr>
            </w:pPr>
          </w:p>
        </w:tc>
      </w:tr>
      <w:tr w:rsidR="004272B4" w:rsidRPr="001A2E75" w:rsidTr="00570EF1">
        <w:trPr>
          <w:trHeight w:val="397"/>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sz w:val="20"/>
                <w:szCs w:val="20"/>
              </w:rPr>
            </w:pPr>
            <w:r w:rsidRPr="001A2E75">
              <w:rPr>
                <w:rFonts w:ascii="仿宋" w:eastAsia="仿宋" w:hAnsi="仿宋"/>
                <w:kern w:val="0"/>
                <w:sz w:val="20"/>
                <w:szCs w:val="20"/>
                <w:lang w:bidi="ar"/>
              </w:rPr>
              <w:t>2月2</w:t>
            </w:r>
            <w:r w:rsidRPr="001A2E75">
              <w:rPr>
                <w:rFonts w:ascii="仿宋" w:eastAsia="仿宋" w:hAnsi="仿宋" w:hint="eastAsia"/>
                <w:kern w:val="0"/>
                <w:sz w:val="20"/>
                <w:szCs w:val="20"/>
                <w:lang w:bidi="ar"/>
              </w:rPr>
              <w:t>6</w:t>
            </w:r>
            <w:r w:rsidRPr="001A2E75">
              <w:rPr>
                <w:rFonts w:ascii="仿宋" w:eastAsia="仿宋" w:hAnsi="仿宋"/>
                <w:kern w:val="0"/>
                <w:sz w:val="20"/>
                <w:szCs w:val="20"/>
                <w:lang w:bidi="ar"/>
              </w:rPr>
              <w:t>日</w:t>
            </w:r>
          </w:p>
        </w:tc>
        <w:tc>
          <w:tcPr>
            <w:tcW w:w="68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sz w:val="20"/>
                <w:szCs w:val="20"/>
              </w:rPr>
            </w:pPr>
            <w:r w:rsidRPr="001A2E75">
              <w:rPr>
                <w:rFonts w:ascii="仿宋" w:eastAsia="仿宋" w:hAnsi="仿宋"/>
                <w:kern w:val="0"/>
                <w:sz w:val="20"/>
                <w:szCs w:val="20"/>
                <w:lang w:bidi="ar"/>
              </w:rPr>
              <w:t>□正常</w:t>
            </w:r>
          </w:p>
        </w:tc>
        <w:tc>
          <w:tcPr>
            <w:tcW w:w="307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sz w:val="20"/>
                <w:szCs w:val="20"/>
              </w:rPr>
            </w:pPr>
            <w:r w:rsidRPr="001A2E75">
              <w:rPr>
                <w:rFonts w:ascii="仿宋" w:eastAsia="仿宋" w:hAnsi="仿宋"/>
                <w:kern w:val="0"/>
                <w:sz w:val="20"/>
                <w:szCs w:val="20"/>
                <w:lang w:bidi="ar"/>
              </w:rPr>
              <w:t>□异常；具体情况：</w:t>
            </w:r>
          </w:p>
        </w:tc>
        <w:tc>
          <w:tcPr>
            <w:tcW w:w="1124"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sz w:val="20"/>
                <w:szCs w:val="20"/>
              </w:rPr>
            </w:pPr>
            <w:r w:rsidRPr="001A2E75">
              <w:rPr>
                <w:rFonts w:ascii="仿宋" w:eastAsia="仿宋" w:hAnsi="仿宋"/>
                <w:kern w:val="0"/>
                <w:sz w:val="20"/>
                <w:szCs w:val="20"/>
                <w:lang w:bidi="ar"/>
              </w:rPr>
              <w:t>□是  □否</w:t>
            </w:r>
          </w:p>
        </w:tc>
        <w:tc>
          <w:tcPr>
            <w:tcW w:w="815"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sz w:val="20"/>
                <w:szCs w:val="20"/>
              </w:rPr>
            </w:pPr>
            <w:r w:rsidRPr="001A2E75">
              <w:rPr>
                <w:rFonts w:ascii="仿宋" w:eastAsia="仿宋" w:hAnsi="仿宋"/>
                <w:kern w:val="0"/>
                <w:sz w:val="20"/>
                <w:szCs w:val="20"/>
                <w:lang w:bidi="ar"/>
              </w:rPr>
              <w:t>□否</w:t>
            </w:r>
          </w:p>
        </w:tc>
        <w:tc>
          <w:tcPr>
            <w:tcW w:w="20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sz w:val="20"/>
                <w:szCs w:val="20"/>
              </w:rPr>
            </w:pPr>
            <w:r w:rsidRPr="001A2E75">
              <w:rPr>
                <w:rFonts w:ascii="仿宋" w:eastAsia="仿宋" w:hAnsi="仿宋"/>
                <w:kern w:val="0"/>
                <w:sz w:val="20"/>
                <w:szCs w:val="20"/>
                <w:lang w:bidi="ar"/>
              </w:rPr>
              <w:t>□是；具体地点：</w:t>
            </w:r>
          </w:p>
        </w:tc>
        <w:tc>
          <w:tcPr>
            <w:tcW w:w="1078"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sz w:val="20"/>
                <w:szCs w:val="20"/>
              </w:rPr>
            </w:pPr>
            <w:r w:rsidRPr="001A2E75">
              <w:rPr>
                <w:rFonts w:ascii="仿宋" w:eastAsia="仿宋" w:hAnsi="仿宋"/>
                <w:kern w:val="0"/>
                <w:sz w:val="20"/>
                <w:szCs w:val="20"/>
                <w:lang w:bidi="ar"/>
              </w:rPr>
              <w:t>□是  □否</w:t>
            </w:r>
          </w:p>
        </w:tc>
      </w:tr>
      <w:tr w:rsidR="004272B4" w:rsidRPr="001A2E75" w:rsidTr="00570EF1">
        <w:trPr>
          <w:trHeight w:val="397"/>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2月2</w:t>
            </w:r>
            <w:r w:rsidRPr="001A2E75">
              <w:rPr>
                <w:rFonts w:ascii="仿宋" w:eastAsia="仿宋" w:hAnsi="仿宋" w:hint="eastAsia"/>
                <w:kern w:val="0"/>
                <w:sz w:val="20"/>
                <w:szCs w:val="20"/>
                <w:lang w:bidi="ar"/>
              </w:rPr>
              <w:t>7</w:t>
            </w:r>
            <w:r w:rsidRPr="001A2E75">
              <w:rPr>
                <w:rFonts w:ascii="仿宋" w:eastAsia="仿宋" w:hAnsi="仿宋"/>
                <w:kern w:val="0"/>
                <w:sz w:val="20"/>
                <w:szCs w:val="20"/>
                <w:lang w:bidi="ar"/>
              </w:rPr>
              <w:t>日</w:t>
            </w:r>
          </w:p>
        </w:tc>
        <w:tc>
          <w:tcPr>
            <w:tcW w:w="68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□正常</w:t>
            </w:r>
          </w:p>
        </w:tc>
        <w:tc>
          <w:tcPr>
            <w:tcW w:w="307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□异常；具体情况：</w:t>
            </w:r>
          </w:p>
        </w:tc>
        <w:tc>
          <w:tcPr>
            <w:tcW w:w="1124"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  □否</w:t>
            </w:r>
          </w:p>
        </w:tc>
        <w:tc>
          <w:tcPr>
            <w:tcW w:w="815"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□否</w:t>
            </w:r>
          </w:p>
        </w:tc>
        <w:tc>
          <w:tcPr>
            <w:tcW w:w="20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□是；具体地点：</w:t>
            </w:r>
          </w:p>
        </w:tc>
        <w:tc>
          <w:tcPr>
            <w:tcW w:w="1078"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  □否</w:t>
            </w:r>
          </w:p>
        </w:tc>
      </w:tr>
      <w:tr w:rsidR="004272B4" w:rsidRPr="001A2E75" w:rsidTr="00570EF1">
        <w:trPr>
          <w:trHeight w:val="397"/>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2月2</w:t>
            </w:r>
            <w:r w:rsidRPr="001A2E75">
              <w:rPr>
                <w:rFonts w:ascii="仿宋" w:eastAsia="仿宋" w:hAnsi="仿宋" w:hint="eastAsia"/>
                <w:kern w:val="0"/>
                <w:sz w:val="20"/>
                <w:szCs w:val="20"/>
                <w:lang w:bidi="ar"/>
              </w:rPr>
              <w:t>8</w:t>
            </w:r>
            <w:r w:rsidRPr="001A2E75">
              <w:rPr>
                <w:rFonts w:ascii="仿宋" w:eastAsia="仿宋" w:hAnsi="仿宋"/>
                <w:kern w:val="0"/>
                <w:sz w:val="20"/>
                <w:szCs w:val="20"/>
                <w:lang w:bidi="ar"/>
              </w:rPr>
              <w:t>日</w:t>
            </w:r>
          </w:p>
        </w:tc>
        <w:tc>
          <w:tcPr>
            <w:tcW w:w="68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□正常</w:t>
            </w:r>
          </w:p>
        </w:tc>
        <w:tc>
          <w:tcPr>
            <w:tcW w:w="307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□异常；具体情况：</w:t>
            </w:r>
          </w:p>
        </w:tc>
        <w:tc>
          <w:tcPr>
            <w:tcW w:w="1124"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  □否</w:t>
            </w:r>
          </w:p>
        </w:tc>
        <w:tc>
          <w:tcPr>
            <w:tcW w:w="815"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□否</w:t>
            </w:r>
          </w:p>
        </w:tc>
        <w:tc>
          <w:tcPr>
            <w:tcW w:w="20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□是；具体地点：</w:t>
            </w:r>
          </w:p>
        </w:tc>
        <w:tc>
          <w:tcPr>
            <w:tcW w:w="1078"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  □否</w:t>
            </w:r>
          </w:p>
        </w:tc>
      </w:tr>
      <w:tr w:rsidR="004272B4" w:rsidRPr="001A2E75" w:rsidTr="00570EF1">
        <w:trPr>
          <w:trHeight w:val="397"/>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3月1日</w:t>
            </w:r>
          </w:p>
        </w:tc>
        <w:tc>
          <w:tcPr>
            <w:tcW w:w="68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□正常</w:t>
            </w:r>
          </w:p>
        </w:tc>
        <w:tc>
          <w:tcPr>
            <w:tcW w:w="307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□异常；具体情况：</w:t>
            </w:r>
          </w:p>
        </w:tc>
        <w:tc>
          <w:tcPr>
            <w:tcW w:w="1124"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  □否</w:t>
            </w:r>
          </w:p>
        </w:tc>
        <w:tc>
          <w:tcPr>
            <w:tcW w:w="815"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□否</w:t>
            </w:r>
          </w:p>
        </w:tc>
        <w:tc>
          <w:tcPr>
            <w:tcW w:w="20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□是；具体地点：</w:t>
            </w:r>
          </w:p>
        </w:tc>
        <w:tc>
          <w:tcPr>
            <w:tcW w:w="1078"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  □否</w:t>
            </w:r>
          </w:p>
        </w:tc>
      </w:tr>
      <w:tr w:rsidR="004272B4" w:rsidRPr="001A2E75" w:rsidTr="00570EF1">
        <w:trPr>
          <w:trHeight w:val="397"/>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3月2日</w:t>
            </w:r>
          </w:p>
        </w:tc>
        <w:tc>
          <w:tcPr>
            <w:tcW w:w="68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□正常</w:t>
            </w:r>
          </w:p>
        </w:tc>
        <w:tc>
          <w:tcPr>
            <w:tcW w:w="307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□异常；具体情况：</w:t>
            </w:r>
          </w:p>
        </w:tc>
        <w:tc>
          <w:tcPr>
            <w:tcW w:w="1124"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  □否</w:t>
            </w:r>
          </w:p>
        </w:tc>
        <w:tc>
          <w:tcPr>
            <w:tcW w:w="815"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□否</w:t>
            </w:r>
          </w:p>
        </w:tc>
        <w:tc>
          <w:tcPr>
            <w:tcW w:w="20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□是；具体地点：</w:t>
            </w:r>
          </w:p>
        </w:tc>
        <w:tc>
          <w:tcPr>
            <w:tcW w:w="1078"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  □否</w:t>
            </w:r>
          </w:p>
        </w:tc>
      </w:tr>
      <w:tr w:rsidR="004272B4" w:rsidRPr="001A2E75" w:rsidTr="00570EF1">
        <w:trPr>
          <w:trHeight w:val="397"/>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3月3日</w:t>
            </w:r>
          </w:p>
        </w:tc>
        <w:tc>
          <w:tcPr>
            <w:tcW w:w="68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□正常</w:t>
            </w:r>
          </w:p>
        </w:tc>
        <w:tc>
          <w:tcPr>
            <w:tcW w:w="307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□异常；具体情况：</w:t>
            </w:r>
          </w:p>
        </w:tc>
        <w:tc>
          <w:tcPr>
            <w:tcW w:w="1124"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  □否</w:t>
            </w:r>
          </w:p>
        </w:tc>
        <w:tc>
          <w:tcPr>
            <w:tcW w:w="815"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□否</w:t>
            </w:r>
          </w:p>
        </w:tc>
        <w:tc>
          <w:tcPr>
            <w:tcW w:w="20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□是；具体地点：</w:t>
            </w:r>
          </w:p>
        </w:tc>
        <w:tc>
          <w:tcPr>
            <w:tcW w:w="1078"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  □否</w:t>
            </w:r>
          </w:p>
        </w:tc>
      </w:tr>
      <w:tr w:rsidR="004272B4" w:rsidRPr="001A2E75" w:rsidTr="00570EF1">
        <w:trPr>
          <w:trHeight w:val="397"/>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3月4日</w:t>
            </w:r>
          </w:p>
        </w:tc>
        <w:tc>
          <w:tcPr>
            <w:tcW w:w="68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□正常</w:t>
            </w:r>
          </w:p>
        </w:tc>
        <w:tc>
          <w:tcPr>
            <w:tcW w:w="307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□异常；具体情况：</w:t>
            </w:r>
          </w:p>
        </w:tc>
        <w:tc>
          <w:tcPr>
            <w:tcW w:w="1124"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  □否</w:t>
            </w:r>
          </w:p>
        </w:tc>
        <w:tc>
          <w:tcPr>
            <w:tcW w:w="815"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□否</w:t>
            </w:r>
          </w:p>
        </w:tc>
        <w:tc>
          <w:tcPr>
            <w:tcW w:w="20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□是；具体地点：</w:t>
            </w:r>
          </w:p>
        </w:tc>
        <w:tc>
          <w:tcPr>
            <w:tcW w:w="1078"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  □否</w:t>
            </w:r>
          </w:p>
        </w:tc>
      </w:tr>
      <w:tr w:rsidR="004272B4" w:rsidRPr="001A2E75" w:rsidTr="00570EF1">
        <w:trPr>
          <w:trHeight w:val="397"/>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3月5日</w:t>
            </w:r>
          </w:p>
        </w:tc>
        <w:tc>
          <w:tcPr>
            <w:tcW w:w="68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□正常</w:t>
            </w:r>
          </w:p>
        </w:tc>
        <w:tc>
          <w:tcPr>
            <w:tcW w:w="307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□异常；具体情况：</w:t>
            </w:r>
          </w:p>
        </w:tc>
        <w:tc>
          <w:tcPr>
            <w:tcW w:w="1124"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  □否</w:t>
            </w:r>
          </w:p>
        </w:tc>
        <w:tc>
          <w:tcPr>
            <w:tcW w:w="815"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□否</w:t>
            </w:r>
          </w:p>
        </w:tc>
        <w:tc>
          <w:tcPr>
            <w:tcW w:w="20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□是；具体地点：</w:t>
            </w:r>
          </w:p>
        </w:tc>
        <w:tc>
          <w:tcPr>
            <w:tcW w:w="1078"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  □否</w:t>
            </w:r>
          </w:p>
        </w:tc>
      </w:tr>
      <w:tr w:rsidR="004272B4" w:rsidRPr="001A2E75" w:rsidTr="00570EF1">
        <w:trPr>
          <w:trHeight w:val="397"/>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3月6日</w:t>
            </w:r>
          </w:p>
        </w:tc>
        <w:tc>
          <w:tcPr>
            <w:tcW w:w="68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□正常</w:t>
            </w:r>
          </w:p>
        </w:tc>
        <w:tc>
          <w:tcPr>
            <w:tcW w:w="307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□异常；具体情况：</w:t>
            </w:r>
          </w:p>
        </w:tc>
        <w:tc>
          <w:tcPr>
            <w:tcW w:w="1124"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  □否</w:t>
            </w:r>
          </w:p>
        </w:tc>
        <w:tc>
          <w:tcPr>
            <w:tcW w:w="815"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□否</w:t>
            </w:r>
          </w:p>
        </w:tc>
        <w:tc>
          <w:tcPr>
            <w:tcW w:w="20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□是；具体地点：</w:t>
            </w:r>
          </w:p>
        </w:tc>
        <w:tc>
          <w:tcPr>
            <w:tcW w:w="1078"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  □否</w:t>
            </w:r>
          </w:p>
        </w:tc>
      </w:tr>
      <w:tr w:rsidR="004272B4" w:rsidRPr="001A2E75" w:rsidTr="00570EF1">
        <w:trPr>
          <w:trHeight w:val="397"/>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3月7日</w:t>
            </w:r>
          </w:p>
        </w:tc>
        <w:tc>
          <w:tcPr>
            <w:tcW w:w="68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□正常</w:t>
            </w:r>
          </w:p>
        </w:tc>
        <w:tc>
          <w:tcPr>
            <w:tcW w:w="307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□异常；具体情况：</w:t>
            </w:r>
          </w:p>
        </w:tc>
        <w:tc>
          <w:tcPr>
            <w:tcW w:w="1124"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  □否</w:t>
            </w:r>
          </w:p>
        </w:tc>
        <w:tc>
          <w:tcPr>
            <w:tcW w:w="815"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□否</w:t>
            </w:r>
          </w:p>
        </w:tc>
        <w:tc>
          <w:tcPr>
            <w:tcW w:w="20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□是；具体地点：</w:t>
            </w:r>
          </w:p>
        </w:tc>
        <w:tc>
          <w:tcPr>
            <w:tcW w:w="1078"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  □否</w:t>
            </w:r>
          </w:p>
        </w:tc>
      </w:tr>
      <w:tr w:rsidR="004272B4" w:rsidRPr="001A2E75" w:rsidTr="00570EF1">
        <w:trPr>
          <w:trHeight w:val="397"/>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3月8日</w:t>
            </w:r>
          </w:p>
        </w:tc>
        <w:tc>
          <w:tcPr>
            <w:tcW w:w="68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□正常</w:t>
            </w:r>
          </w:p>
        </w:tc>
        <w:tc>
          <w:tcPr>
            <w:tcW w:w="307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□异常；具体情况：</w:t>
            </w:r>
          </w:p>
        </w:tc>
        <w:tc>
          <w:tcPr>
            <w:tcW w:w="1124"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  □否</w:t>
            </w:r>
          </w:p>
        </w:tc>
        <w:tc>
          <w:tcPr>
            <w:tcW w:w="815"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□否</w:t>
            </w:r>
          </w:p>
        </w:tc>
        <w:tc>
          <w:tcPr>
            <w:tcW w:w="20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□是；具体地点：</w:t>
            </w:r>
          </w:p>
        </w:tc>
        <w:tc>
          <w:tcPr>
            <w:tcW w:w="1078"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  □否</w:t>
            </w:r>
          </w:p>
        </w:tc>
      </w:tr>
      <w:tr w:rsidR="004272B4" w:rsidRPr="001A2E75" w:rsidTr="00570EF1">
        <w:trPr>
          <w:trHeight w:val="397"/>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3月9日</w:t>
            </w:r>
          </w:p>
        </w:tc>
        <w:tc>
          <w:tcPr>
            <w:tcW w:w="68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□正常</w:t>
            </w:r>
          </w:p>
        </w:tc>
        <w:tc>
          <w:tcPr>
            <w:tcW w:w="307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□异常；具体情况：</w:t>
            </w:r>
          </w:p>
        </w:tc>
        <w:tc>
          <w:tcPr>
            <w:tcW w:w="1124"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  □否</w:t>
            </w:r>
          </w:p>
        </w:tc>
        <w:tc>
          <w:tcPr>
            <w:tcW w:w="815"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□否</w:t>
            </w:r>
          </w:p>
        </w:tc>
        <w:tc>
          <w:tcPr>
            <w:tcW w:w="20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□是；具体地点：</w:t>
            </w:r>
          </w:p>
        </w:tc>
        <w:tc>
          <w:tcPr>
            <w:tcW w:w="1078"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  □否</w:t>
            </w:r>
          </w:p>
        </w:tc>
      </w:tr>
      <w:tr w:rsidR="004272B4" w:rsidRPr="001A2E75" w:rsidTr="00570EF1">
        <w:trPr>
          <w:trHeight w:val="397"/>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3月10日</w:t>
            </w:r>
          </w:p>
        </w:tc>
        <w:tc>
          <w:tcPr>
            <w:tcW w:w="68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□正常</w:t>
            </w:r>
          </w:p>
        </w:tc>
        <w:tc>
          <w:tcPr>
            <w:tcW w:w="307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□异常；具体情况：</w:t>
            </w:r>
          </w:p>
        </w:tc>
        <w:tc>
          <w:tcPr>
            <w:tcW w:w="1124"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  □否</w:t>
            </w:r>
          </w:p>
        </w:tc>
        <w:tc>
          <w:tcPr>
            <w:tcW w:w="815"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□否</w:t>
            </w:r>
          </w:p>
        </w:tc>
        <w:tc>
          <w:tcPr>
            <w:tcW w:w="20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□是；具体地点：</w:t>
            </w:r>
          </w:p>
        </w:tc>
        <w:tc>
          <w:tcPr>
            <w:tcW w:w="1078"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  □否</w:t>
            </w:r>
          </w:p>
        </w:tc>
      </w:tr>
      <w:tr w:rsidR="004272B4" w:rsidRPr="001A2E75" w:rsidTr="00570EF1">
        <w:trPr>
          <w:trHeight w:val="397"/>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3月11日</w:t>
            </w:r>
          </w:p>
        </w:tc>
        <w:tc>
          <w:tcPr>
            <w:tcW w:w="68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□正常</w:t>
            </w:r>
          </w:p>
        </w:tc>
        <w:tc>
          <w:tcPr>
            <w:tcW w:w="307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□异常；具体情况：</w:t>
            </w:r>
          </w:p>
        </w:tc>
        <w:tc>
          <w:tcPr>
            <w:tcW w:w="1124"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  □否</w:t>
            </w:r>
          </w:p>
        </w:tc>
        <w:tc>
          <w:tcPr>
            <w:tcW w:w="815"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□否</w:t>
            </w:r>
          </w:p>
        </w:tc>
        <w:tc>
          <w:tcPr>
            <w:tcW w:w="20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□是；具体地点：</w:t>
            </w:r>
          </w:p>
        </w:tc>
        <w:tc>
          <w:tcPr>
            <w:tcW w:w="1078"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  □否</w:t>
            </w:r>
          </w:p>
        </w:tc>
      </w:tr>
      <w:tr w:rsidR="004272B4" w:rsidRPr="001A2E75" w:rsidTr="00570EF1">
        <w:trPr>
          <w:trHeight w:val="397"/>
          <w:jc w:val="center"/>
        </w:trPr>
        <w:tc>
          <w:tcPr>
            <w:tcW w:w="1059"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3月12日</w:t>
            </w:r>
          </w:p>
        </w:tc>
        <w:tc>
          <w:tcPr>
            <w:tcW w:w="68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□正常</w:t>
            </w:r>
          </w:p>
        </w:tc>
        <w:tc>
          <w:tcPr>
            <w:tcW w:w="3076"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□异常；具体情况：</w:t>
            </w:r>
          </w:p>
        </w:tc>
        <w:tc>
          <w:tcPr>
            <w:tcW w:w="1124"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  □否</w:t>
            </w:r>
          </w:p>
        </w:tc>
        <w:tc>
          <w:tcPr>
            <w:tcW w:w="815"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□否</w:t>
            </w:r>
          </w:p>
        </w:tc>
        <w:tc>
          <w:tcPr>
            <w:tcW w:w="2062"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□是；具体地点：</w:t>
            </w:r>
          </w:p>
        </w:tc>
        <w:tc>
          <w:tcPr>
            <w:tcW w:w="1078" w:type="dxa"/>
            <w:tcBorders>
              <w:top w:val="single" w:sz="4" w:space="0" w:color="000000"/>
              <w:left w:val="single" w:sz="4" w:space="0" w:color="000000"/>
              <w:bottom w:val="single" w:sz="4" w:space="0" w:color="000000"/>
              <w:right w:val="single" w:sz="4" w:space="0" w:color="000000"/>
            </w:tcBorders>
            <w:vAlign w:val="center"/>
          </w:tcPr>
          <w:p w:rsidR="004272B4" w:rsidRPr="001A2E75" w:rsidRDefault="004272B4" w:rsidP="00570EF1">
            <w:pPr>
              <w:widowControl/>
              <w:adjustRightInd w:val="0"/>
              <w:snapToGrid w:val="0"/>
              <w:jc w:val="center"/>
              <w:textAlignment w:val="center"/>
              <w:rPr>
                <w:rFonts w:ascii="仿宋" w:eastAsia="仿宋" w:hAnsi="仿宋"/>
                <w:kern w:val="0"/>
                <w:sz w:val="20"/>
                <w:szCs w:val="20"/>
                <w:lang w:bidi="ar"/>
              </w:rPr>
            </w:pPr>
            <w:r w:rsidRPr="001A2E75">
              <w:rPr>
                <w:rFonts w:ascii="仿宋" w:eastAsia="仿宋" w:hAnsi="仿宋"/>
                <w:kern w:val="0"/>
                <w:sz w:val="20"/>
                <w:szCs w:val="20"/>
                <w:lang w:bidi="ar"/>
              </w:rPr>
              <w:t>□是  □否</w:t>
            </w:r>
          </w:p>
        </w:tc>
      </w:tr>
    </w:tbl>
    <w:p w:rsidR="004272B4" w:rsidRPr="001A2E75" w:rsidRDefault="004272B4" w:rsidP="004272B4">
      <w:pPr>
        <w:ind w:leftChars="-135" w:left="425" w:hangingChars="295" w:hanging="708"/>
        <w:textAlignment w:val="baseline"/>
        <w:rPr>
          <w:rFonts w:ascii="仿宋" w:eastAsia="仿宋" w:hAnsi="仿宋"/>
          <w:szCs w:val="32"/>
        </w:rPr>
      </w:pPr>
      <w:r w:rsidRPr="001A2E75">
        <w:rPr>
          <w:rFonts w:ascii="仿宋" w:eastAsia="仿宋" w:hAnsi="仿宋"/>
          <w:sz w:val="24"/>
          <w:szCs w:val="32"/>
        </w:rPr>
        <w:t>注: 1.考生须认真、如实申报，在相应的</w:t>
      </w:r>
      <w:r w:rsidRPr="001A2E75">
        <w:rPr>
          <w:rFonts w:ascii="仿宋" w:eastAsia="仿宋" w:hAnsi="仿宋"/>
          <w:kern w:val="0"/>
          <w:sz w:val="20"/>
          <w:szCs w:val="20"/>
          <w:lang w:bidi="ar"/>
        </w:rPr>
        <w:t>□内打√</w:t>
      </w:r>
      <w:r w:rsidRPr="001A2E75">
        <w:rPr>
          <w:rFonts w:ascii="仿宋" w:eastAsia="仿宋" w:hAnsi="仿宋"/>
          <w:sz w:val="24"/>
          <w:szCs w:val="32"/>
        </w:rPr>
        <w:t>。如出现感冒样症状，喘憋、呼吸急促</w:t>
      </w:r>
      <w:r w:rsidRPr="001A2E75">
        <w:rPr>
          <w:rFonts w:ascii="仿宋" w:eastAsia="仿宋" w:hAnsi="仿宋" w:hint="eastAsia"/>
          <w:sz w:val="24"/>
          <w:szCs w:val="32"/>
        </w:rPr>
        <w:t>、嗅觉味觉减退、</w:t>
      </w:r>
      <w:r w:rsidRPr="001A2E75">
        <w:rPr>
          <w:rFonts w:ascii="仿宋" w:eastAsia="仿宋" w:hAnsi="仿宋"/>
          <w:sz w:val="24"/>
          <w:szCs w:val="32"/>
        </w:rPr>
        <w:t>恶心呕吐、腹泻，心慌、胸闷，结膜炎以及其他异常的须填写信息情况。</w:t>
      </w:r>
    </w:p>
    <w:p w:rsidR="004272B4" w:rsidRPr="001A2E75" w:rsidRDefault="004272B4" w:rsidP="004272B4">
      <w:pPr>
        <w:adjustRightInd w:val="0"/>
        <w:snapToGrid w:val="0"/>
        <w:spacing w:line="240" w:lineRule="atLeast"/>
        <w:ind w:firstLineChars="59" w:firstLine="142"/>
        <w:jc w:val="left"/>
        <w:rPr>
          <w:rFonts w:ascii="仿宋" w:eastAsia="仿宋" w:hAnsi="仿宋"/>
          <w:sz w:val="24"/>
        </w:rPr>
        <w:sectPr w:rsidR="004272B4" w:rsidRPr="001A2E75">
          <w:pgSz w:w="11907" w:h="16840"/>
          <w:pgMar w:top="2098" w:right="1474" w:bottom="1985" w:left="1588" w:header="720" w:footer="720" w:gutter="0"/>
          <w:cols w:space="720"/>
          <w:titlePg/>
          <w:docGrid w:linePitch="286"/>
        </w:sectPr>
      </w:pPr>
      <w:r w:rsidRPr="001A2E75">
        <w:rPr>
          <w:rFonts w:ascii="仿宋" w:eastAsia="仿宋" w:hAnsi="仿宋"/>
          <w:sz w:val="24"/>
        </w:rPr>
        <w:t>2.考生应自行打印、填写本申报表，并在接受检查时向考点工作人员提供。</w:t>
      </w:r>
    </w:p>
    <w:p w:rsidR="004272B4" w:rsidRPr="001A2E75" w:rsidRDefault="004272B4" w:rsidP="004272B4">
      <w:pPr>
        <w:widowControl/>
        <w:spacing w:line="560" w:lineRule="exact"/>
        <w:jc w:val="left"/>
        <w:rPr>
          <w:rFonts w:eastAsia="黑体"/>
          <w:kern w:val="0"/>
          <w:sz w:val="32"/>
          <w:szCs w:val="32"/>
        </w:rPr>
      </w:pPr>
      <w:r w:rsidRPr="001A2E75">
        <w:rPr>
          <w:rFonts w:eastAsia="黑体"/>
          <w:kern w:val="0"/>
          <w:sz w:val="32"/>
          <w:szCs w:val="32"/>
        </w:rPr>
        <w:lastRenderedPageBreak/>
        <w:t>附件</w:t>
      </w:r>
      <w:r w:rsidRPr="001A2E75">
        <w:rPr>
          <w:rFonts w:eastAsia="黑体" w:hint="eastAsia"/>
          <w:kern w:val="0"/>
          <w:sz w:val="32"/>
          <w:szCs w:val="32"/>
        </w:rPr>
        <w:t>5</w:t>
      </w:r>
    </w:p>
    <w:p w:rsidR="004272B4" w:rsidRPr="001A2E75" w:rsidRDefault="004272B4" w:rsidP="004272B4">
      <w:pPr>
        <w:widowControl/>
        <w:spacing w:line="560" w:lineRule="exact"/>
        <w:jc w:val="left"/>
        <w:rPr>
          <w:rFonts w:eastAsia="黑体"/>
          <w:kern w:val="0"/>
          <w:sz w:val="32"/>
          <w:szCs w:val="32"/>
        </w:rPr>
      </w:pPr>
    </w:p>
    <w:p w:rsidR="004272B4" w:rsidRPr="001A2E75" w:rsidRDefault="004272B4" w:rsidP="004272B4">
      <w:pPr>
        <w:widowControl/>
        <w:spacing w:line="560" w:lineRule="exact"/>
        <w:jc w:val="center"/>
        <w:rPr>
          <w:rFonts w:eastAsia="方正小标宋_GBK"/>
          <w:kern w:val="0"/>
          <w:sz w:val="44"/>
          <w:szCs w:val="44"/>
        </w:rPr>
      </w:pPr>
      <w:r w:rsidRPr="001A2E75">
        <w:rPr>
          <w:rFonts w:eastAsia="方正小标宋_GBK" w:hint="eastAsia"/>
          <w:kern w:val="0"/>
          <w:sz w:val="44"/>
          <w:szCs w:val="44"/>
        </w:rPr>
        <w:t>广州市笔试</w:t>
      </w:r>
      <w:r w:rsidRPr="001A2E75">
        <w:rPr>
          <w:rFonts w:eastAsia="方正小标宋_GBK"/>
          <w:kern w:val="0"/>
          <w:sz w:val="44"/>
          <w:szCs w:val="44"/>
        </w:rPr>
        <w:t>部门地址及联系方式</w:t>
      </w:r>
    </w:p>
    <w:p w:rsidR="004272B4" w:rsidRPr="001A2E75" w:rsidRDefault="004272B4" w:rsidP="004272B4">
      <w:pPr>
        <w:widowControl/>
        <w:spacing w:line="560" w:lineRule="exact"/>
        <w:jc w:val="center"/>
        <w:rPr>
          <w:rFonts w:eastAsia="方正小标宋_GBK" w:hint="eastAsia"/>
          <w:kern w:val="0"/>
          <w:sz w:val="44"/>
          <w:szCs w:val="44"/>
        </w:rPr>
      </w:pPr>
    </w:p>
    <w:tbl>
      <w:tblPr>
        <w:tblW w:w="9372" w:type="dxa"/>
        <w:jc w:val="center"/>
        <w:tblLayout w:type="fixed"/>
        <w:tblCellMar>
          <w:left w:w="0" w:type="dxa"/>
          <w:right w:w="0" w:type="dxa"/>
        </w:tblCellMar>
        <w:tblLook w:val="0000" w:firstRow="0" w:lastRow="0" w:firstColumn="0" w:lastColumn="0" w:noHBand="0" w:noVBand="0"/>
      </w:tblPr>
      <w:tblGrid>
        <w:gridCol w:w="1899"/>
        <w:gridCol w:w="5914"/>
        <w:gridCol w:w="1559"/>
      </w:tblGrid>
      <w:tr w:rsidR="004272B4" w:rsidRPr="001A2E75" w:rsidTr="00570EF1">
        <w:trPr>
          <w:trHeight w:val="501"/>
          <w:jc w:val="center"/>
        </w:trPr>
        <w:tc>
          <w:tcPr>
            <w:tcW w:w="189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4272B4" w:rsidRPr="001A2E75" w:rsidRDefault="004272B4" w:rsidP="00570EF1">
            <w:pPr>
              <w:widowControl/>
              <w:jc w:val="center"/>
              <w:rPr>
                <w:rFonts w:eastAsia="黑体"/>
                <w:kern w:val="0"/>
                <w:sz w:val="28"/>
                <w:szCs w:val="28"/>
              </w:rPr>
            </w:pPr>
            <w:r w:rsidRPr="001A2E75">
              <w:rPr>
                <w:rFonts w:eastAsia="黑体"/>
                <w:kern w:val="0"/>
                <w:sz w:val="28"/>
                <w:szCs w:val="28"/>
              </w:rPr>
              <w:t>名</w:t>
            </w:r>
            <w:r w:rsidRPr="001A2E75">
              <w:rPr>
                <w:rFonts w:eastAsia="黑体" w:hint="eastAsia"/>
                <w:kern w:val="0"/>
                <w:sz w:val="28"/>
                <w:szCs w:val="28"/>
              </w:rPr>
              <w:t xml:space="preserve">  </w:t>
            </w:r>
            <w:r w:rsidRPr="001A2E75">
              <w:rPr>
                <w:rFonts w:eastAsia="黑体"/>
                <w:kern w:val="0"/>
                <w:sz w:val="28"/>
                <w:szCs w:val="28"/>
              </w:rPr>
              <w:t>称</w:t>
            </w:r>
          </w:p>
        </w:tc>
        <w:tc>
          <w:tcPr>
            <w:tcW w:w="5914"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4272B4" w:rsidRPr="001A2E75" w:rsidRDefault="004272B4" w:rsidP="00570EF1">
            <w:pPr>
              <w:widowControl/>
              <w:jc w:val="center"/>
              <w:rPr>
                <w:rFonts w:eastAsia="黑体"/>
                <w:kern w:val="0"/>
                <w:sz w:val="28"/>
                <w:szCs w:val="28"/>
              </w:rPr>
            </w:pPr>
            <w:r w:rsidRPr="001A2E75">
              <w:rPr>
                <w:rFonts w:eastAsia="黑体"/>
                <w:kern w:val="0"/>
                <w:sz w:val="28"/>
                <w:szCs w:val="28"/>
              </w:rPr>
              <w:t>地</w:t>
            </w:r>
            <w:r w:rsidRPr="001A2E75">
              <w:rPr>
                <w:rFonts w:eastAsia="黑体" w:hint="eastAsia"/>
                <w:kern w:val="0"/>
                <w:sz w:val="28"/>
                <w:szCs w:val="28"/>
              </w:rPr>
              <w:t xml:space="preserve">    </w:t>
            </w:r>
            <w:r w:rsidRPr="001A2E75">
              <w:rPr>
                <w:rFonts w:eastAsia="黑体"/>
                <w:kern w:val="0"/>
                <w:sz w:val="28"/>
                <w:szCs w:val="28"/>
              </w:rPr>
              <w:t>址</w:t>
            </w:r>
          </w:p>
        </w:tc>
        <w:tc>
          <w:tcPr>
            <w:tcW w:w="1559" w:type="dxa"/>
            <w:tcBorders>
              <w:top w:val="single" w:sz="8" w:space="0" w:color="auto"/>
              <w:left w:val="nil"/>
              <w:bottom w:val="single" w:sz="8" w:space="0" w:color="auto"/>
              <w:right w:val="single" w:sz="8" w:space="0" w:color="auto"/>
            </w:tcBorders>
            <w:vAlign w:val="center"/>
          </w:tcPr>
          <w:p w:rsidR="004272B4" w:rsidRPr="001A2E75" w:rsidRDefault="004272B4" w:rsidP="00570EF1">
            <w:pPr>
              <w:widowControl/>
              <w:jc w:val="center"/>
              <w:rPr>
                <w:rFonts w:eastAsia="黑体"/>
                <w:kern w:val="0"/>
                <w:sz w:val="28"/>
                <w:szCs w:val="28"/>
              </w:rPr>
            </w:pPr>
            <w:r w:rsidRPr="001A2E75">
              <w:rPr>
                <w:rFonts w:eastAsia="黑体"/>
                <w:kern w:val="0"/>
                <w:sz w:val="28"/>
                <w:szCs w:val="28"/>
              </w:rPr>
              <w:t>联系电话</w:t>
            </w:r>
          </w:p>
        </w:tc>
      </w:tr>
      <w:tr w:rsidR="004272B4" w:rsidRPr="001A2E75" w:rsidTr="00570EF1">
        <w:trPr>
          <w:trHeight w:val="567"/>
          <w:jc w:val="center"/>
        </w:trPr>
        <w:tc>
          <w:tcPr>
            <w:tcW w:w="189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4272B4" w:rsidRPr="001A2E75" w:rsidRDefault="004272B4" w:rsidP="00570EF1">
            <w:pPr>
              <w:widowControl/>
              <w:jc w:val="center"/>
              <w:rPr>
                <w:rFonts w:eastAsia="仿宋_GB2312"/>
                <w:kern w:val="0"/>
                <w:sz w:val="28"/>
                <w:szCs w:val="28"/>
              </w:rPr>
            </w:pPr>
            <w:r w:rsidRPr="001A2E75">
              <w:rPr>
                <w:rFonts w:eastAsia="仿宋_GB2312"/>
                <w:kern w:val="0"/>
                <w:sz w:val="28"/>
                <w:szCs w:val="28"/>
              </w:rPr>
              <w:t>广州市招考办</w:t>
            </w:r>
          </w:p>
        </w:tc>
        <w:tc>
          <w:tcPr>
            <w:tcW w:w="5914" w:type="dxa"/>
            <w:tcBorders>
              <w:top w:val="nil"/>
              <w:left w:val="nil"/>
              <w:bottom w:val="single" w:sz="8" w:space="0" w:color="auto"/>
              <w:right w:val="single" w:sz="8" w:space="0" w:color="auto"/>
            </w:tcBorders>
            <w:tcMar>
              <w:top w:w="15" w:type="dxa"/>
              <w:left w:w="15" w:type="dxa"/>
              <w:bottom w:w="0" w:type="dxa"/>
              <w:right w:w="15" w:type="dxa"/>
            </w:tcMar>
            <w:vAlign w:val="center"/>
          </w:tcPr>
          <w:p w:rsidR="004272B4" w:rsidRPr="001A2E75" w:rsidRDefault="004272B4" w:rsidP="00570EF1">
            <w:pPr>
              <w:widowControl/>
              <w:jc w:val="left"/>
              <w:rPr>
                <w:rFonts w:eastAsia="仿宋_GB2312"/>
                <w:kern w:val="0"/>
                <w:sz w:val="28"/>
                <w:szCs w:val="28"/>
              </w:rPr>
            </w:pPr>
            <w:r w:rsidRPr="001A2E75">
              <w:rPr>
                <w:rFonts w:eastAsia="仿宋_GB2312"/>
                <w:kern w:val="0"/>
                <w:sz w:val="28"/>
                <w:szCs w:val="28"/>
              </w:rPr>
              <w:t>越秀区建设六马路</w:t>
            </w:r>
            <w:r w:rsidRPr="001A2E75">
              <w:rPr>
                <w:rFonts w:eastAsia="仿宋_GB2312"/>
                <w:kern w:val="0"/>
                <w:sz w:val="28"/>
                <w:szCs w:val="28"/>
              </w:rPr>
              <w:t>16</w:t>
            </w:r>
            <w:r w:rsidRPr="001A2E75">
              <w:rPr>
                <w:rFonts w:eastAsia="仿宋_GB2312"/>
                <w:kern w:val="0"/>
                <w:sz w:val="28"/>
                <w:szCs w:val="28"/>
              </w:rPr>
              <w:t>号</w:t>
            </w:r>
            <w:r w:rsidRPr="001A2E75">
              <w:rPr>
                <w:rFonts w:eastAsia="仿宋_GB2312"/>
                <w:kern w:val="0"/>
                <w:sz w:val="28"/>
                <w:szCs w:val="28"/>
              </w:rPr>
              <w:t>4</w:t>
            </w:r>
            <w:r w:rsidRPr="001A2E75">
              <w:rPr>
                <w:rFonts w:eastAsia="仿宋_GB2312"/>
                <w:kern w:val="0"/>
                <w:sz w:val="28"/>
                <w:szCs w:val="28"/>
              </w:rPr>
              <w:t>楼社考科</w:t>
            </w:r>
          </w:p>
        </w:tc>
        <w:tc>
          <w:tcPr>
            <w:tcW w:w="1559" w:type="dxa"/>
            <w:tcBorders>
              <w:top w:val="nil"/>
              <w:left w:val="nil"/>
              <w:bottom w:val="single" w:sz="8" w:space="0" w:color="auto"/>
              <w:right w:val="single" w:sz="8" w:space="0" w:color="auto"/>
            </w:tcBorders>
            <w:vAlign w:val="center"/>
          </w:tcPr>
          <w:p w:rsidR="004272B4" w:rsidRPr="001A2E75" w:rsidRDefault="004272B4" w:rsidP="00570EF1">
            <w:pPr>
              <w:widowControl/>
              <w:jc w:val="center"/>
              <w:rPr>
                <w:rFonts w:eastAsia="仿宋_GB2312"/>
                <w:kern w:val="0"/>
                <w:sz w:val="28"/>
                <w:szCs w:val="28"/>
              </w:rPr>
            </w:pPr>
            <w:r w:rsidRPr="001A2E75">
              <w:rPr>
                <w:rFonts w:eastAsia="仿宋_GB2312"/>
                <w:kern w:val="0"/>
                <w:sz w:val="28"/>
                <w:szCs w:val="28"/>
              </w:rPr>
              <w:t>83868090</w:t>
            </w:r>
          </w:p>
        </w:tc>
      </w:tr>
      <w:tr w:rsidR="004272B4" w:rsidRPr="001A2E75" w:rsidTr="00570EF1">
        <w:trPr>
          <w:trHeight w:val="567"/>
          <w:jc w:val="center"/>
        </w:trPr>
        <w:tc>
          <w:tcPr>
            <w:tcW w:w="189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4272B4" w:rsidRPr="001A2E75" w:rsidRDefault="004272B4" w:rsidP="00570EF1">
            <w:pPr>
              <w:widowControl/>
              <w:jc w:val="center"/>
              <w:rPr>
                <w:rFonts w:eastAsia="仿宋_GB2312"/>
                <w:kern w:val="0"/>
                <w:sz w:val="28"/>
                <w:szCs w:val="28"/>
              </w:rPr>
            </w:pPr>
            <w:r w:rsidRPr="001A2E75">
              <w:rPr>
                <w:rFonts w:eastAsia="仿宋_GB2312"/>
                <w:kern w:val="0"/>
                <w:sz w:val="28"/>
                <w:szCs w:val="28"/>
              </w:rPr>
              <w:t>荔湾区招考办</w:t>
            </w:r>
          </w:p>
        </w:tc>
        <w:tc>
          <w:tcPr>
            <w:tcW w:w="5914" w:type="dxa"/>
            <w:tcBorders>
              <w:top w:val="nil"/>
              <w:left w:val="nil"/>
              <w:bottom w:val="single" w:sz="8" w:space="0" w:color="auto"/>
              <w:right w:val="single" w:sz="8" w:space="0" w:color="auto"/>
            </w:tcBorders>
            <w:tcMar>
              <w:top w:w="15" w:type="dxa"/>
              <w:left w:w="15" w:type="dxa"/>
              <w:bottom w:w="0" w:type="dxa"/>
              <w:right w:w="15" w:type="dxa"/>
            </w:tcMar>
            <w:vAlign w:val="center"/>
          </w:tcPr>
          <w:p w:rsidR="004272B4" w:rsidRPr="001A2E75" w:rsidRDefault="004272B4" w:rsidP="00570EF1">
            <w:pPr>
              <w:widowControl/>
              <w:jc w:val="left"/>
              <w:rPr>
                <w:rFonts w:eastAsia="仿宋_GB2312"/>
                <w:kern w:val="0"/>
                <w:sz w:val="28"/>
                <w:szCs w:val="28"/>
              </w:rPr>
            </w:pPr>
            <w:r w:rsidRPr="001A2E75">
              <w:rPr>
                <w:rFonts w:eastAsia="仿宋_GB2312"/>
                <w:kern w:val="0"/>
                <w:sz w:val="28"/>
                <w:szCs w:val="28"/>
              </w:rPr>
              <w:t>荔湾区多宝路</w:t>
            </w:r>
            <w:r w:rsidRPr="001A2E75">
              <w:rPr>
                <w:rFonts w:eastAsia="仿宋_GB2312"/>
                <w:kern w:val="0"/>
                <w:sz w:val="28"/>
                <w:szCs w:val="28"/>
              </w:rPr>
              <w:t>58</w:t>
            </w:r>
            <w:r w:rsidRPr="001A2E75">
              <w:rPr>
                <w:rFonts w:eastAsia="仿宋_GB2312"/>
                <w:kern w:val="0"/>
                <w:sz w:val="28"/>
                <w:szCs w:val="28"/>
              </w:rPr>
              <w:t>号</w:t>
            </w:r>
            <w:r w:rsidRPr="001A2E75">
              <w:rPr>
                <w:rFonts w:eastAsia="仿宋_GB2312"/>
                <w:kern w:val="0"/>
                <w:sz w:val="28"/>
                <w:szCs w:val="28"/>
              </w:rPr>
              <w:t>509</w:t>
            </w:r>
            <w:r w:rsidRPr="001A2E75">
              <w:rPr>
                <w:rFonts w:eastAsia="仿宋_GB2312"/>
                <w:kern w:val="0"/>
                <w:sz w:val="28"/>
                <w:szCs w:val="28"/>
              </w:rPr>
              <w:t>室</w:t>
            </w:r>
          </w:p>
        </w:tc>
        <w:tc>
          <w:tcPr>
            <w:tcW w:w="1559" w:type="dxa"/>
            <w:tcBorders>
              <w:top w:val="nil"/>
              <w:left w:val="nil"/>
              <w:bottom w:val="single" w:sz="8" w:space="0" w:color="auto"/>
              <w:right w:val="single" w:sz="8" w:space="0" w:color="auto"/>
            </w:tcBorders>
            <w:vAlign w:val="center"/>
          </w:tcPr>
          <w:p w:rsidR="004272B4" w:rsidRPr="001A2E75" w:rsidRDefault="004272B4" w:rsidP="00570EF1">
            <w:pPr>
              <w:widowControl/>
              <w:jc w:val="center"/>
              <w:rPr>
                <w:rFonts w:eastAsia="仿宋_GB2312"/>
                <w:kern w:val="0"/>
                <w:sz w:val="28"/>
                <w:szCs w:val="28"/>
              </w:rPr>
            </w:pPr>
            <w:r w:rsidRPr="001A2E75">
              <w:rPr>
                <w:rFonts w:eastAsia="仿宋_GB2312"/>
                <w:kern w:val="0"/>
                <w:sz w:val="28"/>
                <w:szCs w:val="28"/>
              </w:rPr>
              <w:t>81957623</w:t>
            </w:r>
          </w:p>
        </w:tc>
      </w:tr>
      <w:tr w:rsidR="004272B4" w:rsidRPr="001A2E75" w:rsidTr="00570EF1">
        <w:trPr>
          <w:trHeight w:val="567"/>
          <w:jc w:val="center"/>
        </w:trPr>
        <w:tc>
          <w:tcPr>
            <w:tcW w:w="189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4272B4" w:rsidRPr="001A2E75" w:rsidRDefault="004272B4" w:rsidP="00570EF1">
            <w:pPr>
              <w:widowControl/>
              <w:jc w:val="center"/>
              <w:rPr>
                <w:rFonts w:eastAsia="仿宋_GB2312"/>
                <w:kern w:val="0"/>
                <w:sz w:val="28"/>
                <w:szCs w:val="28"/>
              </w:rPr>
            </w:pPr>
            <w:r w:rsidRPr="001A2E75">
              <w:rPr>
                <w:rFonts w:eastAsia="仿宋_GB2312"/>
                <w:kern w:val="0"/>
                <w:sz w:val="28"/>
                <w:szCs w:val="28"/>
              </w:rPr>
              <w:t>越秀区招考办</w:t>
            </w:r>
          </w:p>
        </w:tc>
        <w:tc>
          <w:tcPr>
            <w:tcW w:w="5914" w:type="dxa"/>
            <w:tcBorders>
              <w:top w:val="nil"/>
              <w:left w:val="nil"/>
              <w:bottom w:val="single" w:sz="8" w:space="0" w:color="auto"/>
              <w:right w:val="single" w:sz="8" w:space="0" w:color="auto"/>
            </w:tcBorders>
            <w:tcMar>
              <w:top w:w="15" w:type="dxa"/>
              <w:left w:w="15" w:type="dxa"/>
              <w:bottom w:w="0" w:type="dxa"/>
              <w:right w:w="15" w:type="dxa"/>
            </w:tcMar>
            <w:vAlign w:val="center"/>
          </w:tcPr>
          <w:p w:rsidR="004272B4" w:rsidRPr="001A2E75" w:rsidRDefault="004272B4" w:rsidP="00570EF1">
            <w:pPr>
              <w:widowControl/>
              <w:jc w:val="left"/>
              <w:rPr>
                <w:rFonts w:eastAsia="仿宋_GB2312"/>
                <w:kern w:val="0"/>
                <w:sz w:val="28"/>
                <w:szCs w:val="28"/>
              </w:rPr>
            </w:pPr>
            <w:r w:rsidRPr="001A2E75">
              <w:rPr>
                <w:rFonts w:eastAsia="仿宋_GB2312"/>
                <w:kern w:val="0"/>
                <w:sz w:val="28"/>
                <w:szCs w:val="28"/>
              </w:rPr>
              <w:t>越秀区</w:t>
            </w:r>
            <w:r w:rsidRPr="001A2E75">
              <w:rPr>
                <w:rFonts w:eastAsia="仿宋_GB2312" w:hint="eastAsia"/>
                <w:kern w:val="0"/>
                <w:sz w:val="28"/>
                <w:szCs w:val="28"/>
              </w:rPr>
              <w:t>吉祥路</w:t>
            </w:r>
            <w:r w:rsidRPr="001A2E75">
              <w:rPr>
                <w:rFonts w:eastAsia="仿宋_GB2312" w:hint="eastAsia"/>
                <w:kern w:val="0"/>
                <w:sz w:val="28"/>
                <w:szCs w:val="28"/>
              </w:rPr>
              <w:t>32</w:t>
            </w:r>
            <w:r w:rsidRPr="001A2E75">
              <w:rPr>
                <w:rFonts w:eastAsia="仿宋_GB2312" w:hint="eastAsia"/>
                <w:kern w:val="0"/>
                <w:sz w:val="28"/>
                <w:szCs w:val="28"/>
              </w:rPr>
              <w:t>号</w:t>
            </w:r>
            <w:r w:rsidRPr="001A2E75">
              <w:rPr>
                <w:rFonts w:eastAsia="仿宋_GB2312" w:hint="eastAsia"/>
                <w:kern w:val="0"/>
                <w:sz w:val="28"/>
                <w:szCs w:val="28"/>
              </w:rPr>
              <w:t>209</w:t>
            </w:r>
            <w:r w:rsidRPr="001A2E75">
              <w:rPr>
                <w:rFonts w:eastAsia="仿宋_GB2312" w:hint="eastAsia"/>
                <w:kern w:val="0"/>
                <w:sz w:val="28"/>
                <w:szCs w:val="28"/>
              </w:rPr>
              <w:t>室</w:t>
            </w:r>
          </w:p>
        </w:tc>
        <w:tc>
          <w:tcPr>
            <w:tcW w:w="1559" w:type="dxa"/>
            <w:tcBorders>
              <w:top w:val="nil"/>
              <w:left w:val="nil"/>
              <w:bottom w:val="single" w:sz="8" w:space="0" w:color="auto"/>
              <w:right w:val="single" w:sz="8" w:space="0" w:color="auto"/>
            </w:tcBorders>
            <w:vAlign w:val="center"/>
          </w:tcPr>
          <w:p w:rsidR="004272B4" w:rsidRPr="001A2E75" w:rsidRDefault="004272B4" w:rsidP="00570EF1">
            <w:pPr>
              <w:widowControl/>
              <w:jc w:val="center"/>
              <w:rPr>
                <w:rFonts w:eastAsia="仿宋_GB2312"/>
                <w:kern w:val="0"/>
                <w:sz w:val="28"/>
                <w:szCs w:val="28"/>
              </w:rPr>
            </w:pPr>
            <w:r w:rsidRPr="001A2E75">
              <w:rPr>
                <w:rFonts w:eastAsia="仿宋_GB2312"/>
                <w:kern w:val="0"/>
                <w:sz w:val="28"/>
                <w:szCs w:val="28"/>
              </w:rPr>
              <w:t>87678002</w:t>
            </w:r>
          </w:p>
        </w:tc>
      </w:tr>
      <w:tr w:rsidR="004272B4" w:rsidRPr="001A2E75" w:rsidTr="00570EF1">
        <w:trPr>
          <w:trHeight w:val="567"/>
          <w:jc w:val="center"/>
        </w:trPr>
        <w:tc>
          <w:tcPr>
            <w:tcW w:w="189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4272B4" w:rsidRPr="001A2E75" w:rsidRDefault="004272B4" w:rsidP="00570EF1">
            <w:pPr>
              <w:widowControl/>
              <w:jc w:val="center"/>
              <w:rPr>
                <w:rFonts w:eastAsia="仿宋_GB2312"/>
                <w:spacing w:val="-10"/>
                <w:kern w:val="0"/>
                <w:sz w:val="28"/>
                <w:szCs w:val="28"/>
              </w:rPr>
            </w:pPr>
            <w:r w:rsidRPr="001A2E75">
              <w:rPr>
                <w:rFonts w:eastAsia="仿宋_GB2312"/>
                <w:spacing w:val="-10"/>
                <w:kern w:val="0"/>
                <w:sz w:val="28"/>
                <w:szCs w:val="28"/>
              </w:rPr>
              <w:t>海珠区</w:t>
            </w:r>
            <w:r w:rsidRPr="001A2E75">
              <w:rPr>
                <w:rFonts w:eastAsia="仿宋_GB2312" w:hint="eastAsia"/>
                <w:spacing w:val="-10"/>
                <w:kern w:val="0"/>
                <w:sz w:val="28"/>
                <w:szCs w:val="28"/>
              </w:rPr>
              <w:t>招考中心</w:t>
            </w:r>
          </w:p>
        </w:tc>
        <w:tc>
          <w:tcPr>
            <w:tcW w:w="5914" w:type="dxa"/>
            <w:tcBorders>
              <w:top w:val="nil"/>
              <w:left w:val="nil"/>
              <w:bottom w:val="single" w:sz="8" w:space="0" w:color="auto"/>
              <w:right w:val="single" w:sz="8" w:space="0" w:color="auto"/>
            </w:tcBorders>
            <w:tcMar>
              <w:top w:w="15" w:type="dxa"/>
              <w:left w:w="15" w:type="dxa"/>
              <w:bottom w:w="0" w:type="dxa"/>
              <w:right w:w="15" w:type="dxa"/>
            </w:tcMar>
            <w:vAlign w:val="center"/>
          </w:tcPr>
          <w:p w:rsidR="004272B4" w:rsidRPr="001A2E75" w:rsidRDefault="004272B4" w:rsidP="00570EF1">
            <w:pPr>
              <w:widowControl/>
              <w:jc w:val="left"/>
              <w:rPr>
                <w:rFonts w:eastAsia="仿宋_GB2312"/>
                <w:kern w:val="0"/>
                <w:sz w:val="28"/>
                <w:szCs w:val="28"/>
              </w:rPr>
            </w:pPr>
            <w:r w:rsidRPr="001A2E75">
              <w:rPr>
                <w:rFonts w:eastAsia="仿宋_GB2312"/>
                <w:kern w:val="0"/>
                <w:sz w:val="28"/>
                <w:szCs w:val="28"/>
              </w:rPr>
              <w:t>海珠区石榴岗路</w:t>
            </w:r>
            <w:r w:rsidRPr="001A2E75">
              <w:rPr>
                <w:rFonts w:eastAsia="仿宋_GB2312"/>
                <w:kern w:val="0"/>
                <w:sz w:val="28"/>
                <w:szCs w:val="28"/>
              </w:rPr>
              <w:t>488</w:t>
            </w:r>
            <w:r w:rsidRPr="001A2E75">
              <w:rPr>
                <w:rFonts w:eastAsia="仿宋_GB2312"/>
                <w:kern w:val="0"/>
                <w:sz w:val="28"/>
                <w:szCs w:val="28"/>
              </w:rPr>
              <w:t>号</w:t>
            </w:r>
          </w:p>
        </w:tc>
        <w:tc>
          <w:tcPr>
            <w:tcW w:w="1559" w:type="dxa"/>
            <w:tcBorders>
              <w:top w:val="nil"/>
              <w:left w:val="nil"/>
              <w:bottom w:val="single" w:sz="8" w:space="0" w:color="auto"/>
              <w:right w:val="single" w:sz="8" w:space="0" w:color="auto"/>
            </w:tcBorders>
            <w:vAlign w:val="center"/>
          </w:tcPr>
          <w:p w:rsidR="004272B4" w:rsidRPr="001A2E75" w:rsidRDefault="004272B4" w:rsidP="00570EF1">
            <w:pPr>
              <w:widowControl/>
              <w:jc w:val="center"/>
              <w:rPr>
                <w:rFonts w:eastAsia="仿宋_GB2312"/>
                <w:kern w:val="0"/>
                <w:sz w:val="28"/>
                <w:szCs w:val="28"/>
              </w:rPr>
            </w:pPr>
            <w:r w:rsidRPr="001A2E75">
              <w:rPr>
                <w:rFonts w:eastAsia="仿宋_GB2312"/>
                <w:kern w:val="0"/>
                <w:sz w:val="28"/>
                <w:szCs w:val="28"/>
              </w:rPr>
              <w:t>8447</w:t>
            </w:r>
            <w:r w:rsidRPr="001A2E75">
              <w:rPr>
                <w:rFonts w:eastAsia="仿宋_GB2312" w:hint="eastAsia"/>
                <w:kern w:val="0"/>
                <w:sz w:val="28"/>
                <w:szCs w:val="28"/>
              </w:rPr>
              <w:t>9905</w:t>
            </w:r>
          </w:p>
        </w:tc>
      </w:tr>
      <w:tr w:rsidR="004272B4" w:rsidRPr="001A2E75" w:rsidTr="00570EF1">
        <w:trPr>
          <w:trHeight w:val="567"/>
          <w:jc w:val="center"/>
        </w:trPr>
        <w:tc>
          <w:tcPr>
            <w:tcW w:w="189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4272B4" w:rsidRPr="001A2E75" w:rsidRDefault="004272B4" w:rsidP="00570EF1">
            <w:pPr>
              <w:widowControl/>
              <w:jc w:val="center"/>
              <w:rPr>
                <w:rFonts w:eastAsia="仿宋_GB2312"/>
                <w:kern w:val="0"/>
                <w:sz w:val="28"/>
                <w:szCs w:val="28"/>
              </w:rPr>
            </w:pPr>
            <w:r w:rsidRPr="001A2E75">
              <w:rPr>
                <w:rFonts w:eastAsia="仿宋_GB2312"/>
                <w:kern w:val="0"/>
                <w:sz w:val="28"/>
                <w:szCs w:val="28"/>
              </w:rPr>
              <w:t>天河区招考办</w:t>
            </w:r>
          </w:p>
        </w:tc>
        <w:tc>
          <w:tcPr>
            <w:tcW w:w="5914" w:type="dxa"/>
            <w:tcBorders>
              <w:top w:val="nil"/>
              <w:left w:val="nil"/>
              <w:bottom w:val="single" w:sz="8" w:space="0" w:color="auto"/>
              <w:right w:val="single" w:sz="8" w:space="0" w:color="auto"/>
            </w:tcBorders>
            <w:tcMar>
              <w:top w:w="15" w:type="dxa"/>
              <w:left w:w="15" w:type="dxa"/>
              <w:bottom w:w="0" w:type="dxa"/>
              <w:right w:w="15" w:type="dxa"/>
            </w:tcMar>
            <w:vAlign w:val="center"/>
          </w:tcPr>
          <w:p w:rsidR="004272B4" w:rsidRPr="001A2E75" w:rsidRDefault="004272B4" w:rsidP="00570EF1">
            <w:pPr>
              <w:widowControl/>
              <w:jc w:val="left"/>
              <w:rPr>
                <w:rFonts w:eastAsia="仿宋_GB2312"/>
                <w:spacing w:val="-6"/>
                <w:kern w:val="0"/>
                <w:sz w:val="28"/>
                <w:szCs w:val="28"/>
              </w:rPr>
            </w:pPr>
            <w:r w:rsidRPr="001A2E75">
              <w:rPr>
                <w:rFonts w:eastAsia="仿宋_GB2312"/>
                <w:spacing w:val="-6"/>
                <w:kern w:val="0"/>
                <w:sz w:val="28"/>
                <w:szCs w:val="28"/>
              </w:rPr>
              <w:t>天河区天府路</w:t>
            </w:r>
            <w:r w:rsidRPr="001A2E75">
              <w:rPr>
                <w:rFonts w:eastAsia="仿宋_GB2312"/>
                <w:spacing w:val="-6"/>
                <w:kern w:val="0"/>
                <w:sz w:val="28"/>
                <w:szCs w:val="28"/>
              </w:rPr>
              <w:t>1</w:t>
            </w:r>
            <w:r w:rsidRPr="001A2E75">
              <w:rPr>
                <w:rFonts w:eastAsia="仿宋_GB2312"/>
                <w:spacing w:val="-6"/>
                <w:kern w:val="0"/>
                <w:sz w:val="28"/>
                <w:szCs w:val="28"/>
              </w:rPr>
              <w:t>号区政府大院</w:t>
            </w:r>
            <w:r w:rsidRPr="001A2E75">
              <w:rPr>
                <w:rFonts w:eastAsia="仿宋_GB2312"/>
                <w:spacing w:val="-6"/>
                <w:kern w:val="0"/>
                <w:sz w:val="28"/>
                <w:szCs w:val="28"/>
              </w:rPr>
              <w:t>4</w:t>
            </w:r>
            <w:r w:rsidRPr="001A2E75">
              <w:rPr>
                <w:rFonts w:eastAsia="仿宋_GB2312"/>
                <w:spacing w:val="-6"/>
                <w:kern w:val="0"/>
                <w:sz w:val="28"/>
                <w:szCs w:val="28"/>
              </w:rPr>
              <w:t>号楼</w:t>
            </w:r>
            <w:r w:rsidRPr="001A2E75">
              <w:rPr>
                <w:rFonts w:eastAsia="仿宋_GB2312"/>
                <w:spacing w:val="-6"/>
                <w:kern w:val="0"/>
                <w:sz w:val="28"/>
                <w:szCs w:val="28"/>
              </w:rPr>
              <w:t>2</w:t>
            </w:r>
            <w:r w:rsidRPr="001A2E75">
              <w:rPr>
                <w:rFonts w:eastAsia="仿宋_GB2312"/>
                <w:spacing w:val="-6"/>
                <w:kern w:val="0"/>
                <w:sz w:val="28"/>
                <w:szCs w:val="28"/>
              </w:rPr>
              <w:t>楼</w:t>
            </w:r>
            <w:r w:rsidRPr="001A2E75">
              <w:rPr>
                <w:rFonts w:eastAsia="仿宋_GB2312"/>
                <w:spacing w:val="-6"/>
                <w:kern w:val="0"/>
                <w:sz w:val="28"/>
                <w:szCs w:val="28"/>
              </w:rPr>
              <w:t>2002</w:t>
            </w:r>
            <w:r w:rsidRPr="001A2E75">
              <w:rPr>
                <w:rFonts w:eastAsia="仿宋_GB2312"/>
                <w:spacing w:val="-6"/>
                <w:kern w:val="0"/>
                <w:sz w:val="28"/>
                <w:szCs w:val="28"/>
              </w:rPr>
              <w:t>室</w:t>
            </w:r>
          </w:p>
        </w:tc>
        <w:tc>
          <w:tcPr>
            <w:tcW w:w="1559" w:type="dxa"/>
            <w:tcBorders>
              <w:top w:val="nil"/>
              <w:left w:val="nil"/>
              <w:bottom w:val="single" w:sz="8" w:space="0" w:color="auto"/>
              <w:right w:val="single" w:sz="8" w:space="0" w:color="auto"/>
            </w:tcBorders>
            <w:vAlign w:val="center"/>
          </w:tcPr>
          <w:p w:rsidR="004272B4" w:rsidRPr="001A2E75" w:rsidRDefault="004272B4" w:rsidP="00570EF1">
            <w:pPr>
              <w:widowControl/>
              <w:jc w:val="center"/>
              <w:rPr>
                <w:rFonts w:eastAsia="仿宋_GB2312"/>
                <w:kern w:val="0"/>
                <w:sz w:val="28"/>
                <w:szCs w:val="28"/>
              </w:rPr>
            </w:pPr>
            <w:r w:rsidRPr="001A2E75">
              <w:rPr>
                <w:rFonts w:eastAsia="仿宋_GB2312"/>
                <w:kern w:val="0"/>
                <w:sz w:val="28"/>
                <w:szCs w:val="28"/>
              </w:rPr>
              <w:t>38622793</w:t>
            </w:r>
          </w:p>
        </w:tc>
      </w:tr>
      <w:tr w:rsidR="004272B4" w:rsidRPr="001A2E75" w:rsidTr="00570EF1">
        <w:trPr>
          <w:trHeight w:val="567"/>
          <w:jc w:val="center"/>
        </w:trPr>
        <w:tc>
          <w:tcPr>
            <w:tcW w:w="189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4272B4" w:rsidRPr="001A2E75" w:rsidRDefault="004272B4" w:rsidP="00570EF1">
            <w:pPr>
              <w:widowControl/>
              <w:jc w:val="center"/>
              <w:rPr>
                <w:rFonts w:eastAsia="仿宋_GB2312"/>
                <w:kern w:val="0"/>
                <w:sz w:val="28"/>
                <w:szCs w:val="28"/>
              </w:rPr>
            </w:pPr>
            <w:r w:rsidRPr="001A2E75">
              <w:rPr>
                <w:rFonts w:eastAsia="仿宋_GB2312"/>
                <w:kern w:val="0"/>
                <w:sz w:val="28"/>
                <w:szCs w:val="28"/>
              </w:rPr>
              <w:t>白云区招考办</w:t>
            </w:r>
          </w:p>
        </w:tc>
        <w:tc>
          <w:tcPr>
            <w:tcW w:w="5914" w:type="dxa"/>
            <w:tcBorders>
              <w:top w:val="nil"/>
              <w:left w:val="nil"/>
              <w:bottom w:val="single" w:sz="8" w:space="0" w:color="auto"/>
              <w:right w:val="single" w:sz="8" w:space="0" w:color="auto"/>
            </w:tcBorders>
            <w:tcMar>
              <w:top w:w="15" w:type="dxa"/>
              <w:left w:w="15" w:type="dxa"/>
              <w:bottom w:w="0" w:type="dxa"/>
              <w:right w:w="15" w:type="dxa"/>
            </w:tcMar>
            <w:vAlign w:val="center"/>
          </w:tcPr>
          <w:p w:rsidR="004272B4" w:rsidRPr="001A2E75" w:rsidRDefault="004272B4" w:rsidP="00570EF1">
            <w:pPr>
              <w:widowControl/>
              <w:jc w:val="left"/>
              <w:rPr>
                <w:rFonts w:eastAsia="仿宋_GB2312"/>
                <w:kern w:val="0"/>
                <w:sz w:val="28"/>
                <w:szCs w:val="28"/>
              </w:rPr>
            </w:pPr>
            <w:r w:rsidRPr="001A2E75">
              <w:rPr>
                <w:rFonts w:eastAsia="仿宋_GB2312"/>
                <w:kern w:val="0"/>
                <w:sz w:val="28"/>
                <w:szCs w:val="28"/>
              </w:rPr>
              <w:t>白云区白云大道南</w:t>
            </w:r>
            <w:r w:rsidRPr="001A2E75">
              <w:rPr>
                <w:rFonts w:eastAsia="仿宋_GB2312"/>
                <w:kern w:val="0"/>
                <w:sz w:val="28"/>
                <w:szCs w:val="28"/>
              </w:rPr>
              <w:t>383</w:t>
            </w:r>
            <w:r w:rsidRPr="001A2E75">
              <w:rPr>
                <w:rFonts w:eastAsia="仿宋_GB2312"/>
                <w:kern w:val="0"/>
                <w:sz w:val="28"/>
                <w:szCs w:val="28"/>
              </w:rPr>
              <w:t>号</w:t>
            </w:r>
            <w:r w:rsidRPr="001A2E75">
              <w:rPr>
                <w:rFonts w:eastAsia="仿宋_GB2312"/>
                <w:kern w:val="0"/>
                <w:sz w:val="28"/>
                <w:szCs w:val="28"/>
              </w:rPr>
              <w:t>4</w:t>
            </w:r>
            <w:r w:rsidRPr="001A2E75">
              <w:rPr>
                <w:rFonts w:eastAsia="仿宋_GB2312"/>
                <w:kern w:val="0"/>
                <w:sz w:val="28"/>
                <w:szCs w:val="28"/>
              </w:rPr>
              <w:t>楼</w:t>
            </w:r>
          </w:p>
        </w:tc>
        <w:tc>
          <w:tcPr>
            <w:tcW w:w="1559" w:type="dxa"/>
            <w:tcBorders>
              <w:top w:val="nil"/>
              <w:left w:val="nil"/>
              <w:bottom w:val="single" w:sz="8" w:space="0" w:color="auto"/>
              <w:right w:val="single" w:sz="8" w:space="0" w:color="auto"/>
            </w:tcBorders>
            <w:vAlign w:val="center"/>
          </w:tcPr>
          <w:p w:rsidR="004272B4" w:rsidRPr="001A2E75" w:rsidRDefault="004272B4" w:rsidP="00570EF1">
            <w:pPr>
              <w:widowControl/>
              <w:jc w:val="center"/>
              <w:rPr>
                <w:rFonts w:eastAsia="仿宋_GB2312"/>
                <w:kern w:val="0"/>
                <w:sz w:val="28"/>
                <w:szCs w:val="28"/>
              </w:rPr>
            </w:pPr>
            <w:r w:rsidRPr="001A2E75">
              <w:rPr>
                <w:rFonts w:eastAsia="仿宋_GB2312" w:hint="eastAsia"/>
                <w:kern w:val="0"/>
                <w:sz w:val="28"/>
                <w:szCs w:val="28"/>
              </w:rPr>
              <w:t>86367165</w:t>
            </w:r>
          </w:p>
        </w:tc>
      </w:tr>
      <w:tr w:rsidR="004272B4" w:rsidRPr="001A2E75" w:rsidTr="00570EF1">
        <w:trPr>
          <w:trHeight w:val="567"/>
          <w:jc w:val="center"/>
        </w:trPr>
        <w:tc>
          <w:tcPr>
            <w:tcW w:w="189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4272B4" w:rsidRPr="001A2E75" w:rsidRDefault="004272B4" w:rsidP="00570EF1">
            <w:pPr>
              <w:widowControl/>
              <w:jc w:val="center"/>
              <w:rPr>
                <w:rFonts w:eastAsia="仿宋_GB2312"/>
                <w:kern w:val="0"/>
                <w:sz w:val="28"/>
                <w:szCs w:val="28"/>
              </w:rPr>
            </w:pPr>
            <w:r w:rsidRPr="001A2E75">
              <w:rPr>
                <w:rFonts w:eastAsia="仿宋_GB2312"/>
                <w:kern w:val="0"/>
                <w:sz w:val="28"/>
                <w:szCs w:val="28"/>
              </w:rPr>
              <w:t>黄埔区招考办</w:t>
            </w:r>
          </w:p>
        </w:tc>
        <w:tc>
          <w:tcPr>
            <w:tcW w:w="5914" w:type="dxa"/>
            <w:tcBorders>
              <w:top w:val="nil"/>
              <w:left w:val="nil"/>
              <w:bottom w:val="single" w:sz="8" w:space="0" w:color="auto"/>
              <w:right w:val="single" w:sz="8" w:space="0" w:color="auto"/>
            </w:tcBorders>
            <w:tcMar>
              <w:top w:w="15" w:type="dxa"/>
              <w:left w:w="15" w:type="dxa"/>
              <w:bottom w:w="0" w:type="dxa"/>
              <w:right w:w="15" w:type="dxa"/>
            </w:tcMar>
            <w:vAlign w:val="center"/>
          </w:tcPr>
          <w:p w:rsidR="004272B4" w:rsidRPr="001A2E75" w:rsidRDefault="004272B4" w:rsidP="00570EF1">
            <w:pPr>
              <w:widowControl/>
              <w:jc w:val="left"/>
              <w:rPr>
                <w:rFonts w:eastAsia="仿宋_GB2312"/>
                <w:kern w:val="0"/>
                <w:sz w:val="28"/>
                <w:szCs w:val="28"/>
              </w:rPr>
            </w:pPr>
            <w:r w:rsidRPr="001A2E75">
              <w:rPr>
                <w:rFonts w:eastAsia="仿宋_GB2312"/>
                <w:kern w:val="0"/>
                <w:sz w:val="28"/>
                <w:szCs w:val="28"/>
              </w:rPr>
              <w:t>黄埔区科学城水西路</w:t>
            </w:r>
            <w:r w:rsidRPr="001A2E75">
              <w:rPr>
                <w:rFonts w:eastAsia="仿宋_GB2312"/>
                <w:kern w:val="0"/>
                <w:sz w:val="28"/>
                <w:szCs w:val="28"/>
              </w:rPr>
              <w:t>12</w:t>
            </w:r>
            <w:r w:rsidRPr="001A2E75">
              <w:rPr>
                <w:rFonts w:eastAsia="仿宋_GB2312"/>
                <w:kern w:val="0"/>
                <w:sz w:val="28"/>
                <w:szCs w:val="28"/>
              </w:rPr>
              <w:t>号凯达楼</w:t>
            </w:r>
            <w:r w:rsidRPr="001A2E75">
              <w:rPr>
                <w:rFonts w:eastAsia="仿宋_GB2312"/>
                <w:kern w:val="0"/>
                <w:sz w:val="28"/>
                <w:szCs w:val="28"/>
              </w:rPr>
              <w:t>A</w:t>
            </w:r>
            <w:r w:rsidRPr="001A2E75">
              <w:rPr>
                <w:rFonts w:eastAsia="仿宋_GB2312"/>
                <w:kern w:val="0"/>
                <w:sz w:val="28"/>
                <w:szCs w:val="28"/>
              </w:rPr>
              <w:t>栋</w:t>
            </w:r>
            <w:r w:rsidRPr="001A2E75">
              <w:rPr>
                <w:rFonts w:eastAsia="仿宋_GB2312"/>
                <w:kern w:val="0"/>
                <w:sz w:val="28"/>
                <w:szCs w:val="28"/>
              </w:rPr>
              <w:t>208</w:t>
            </w:r>
            <w:r w:rsidRPr="001A2E75">
              <w:rPr>
                <w:rFonts w:eastAsia="仿宋_GB2312"/>
                <w:kern w:val="0"/>
                <w:sz w:val="28"/>
                <w:szCs w:val="28"/>
              </w:rPr>
              <w:t>室</w:t>
            </w:r>
          </w:p>
        </w:tc>
        <w:tc>
          <w:tcPr>
            <w:tcW w:w="1559" w:type="dxa"/>
            <w:tcBorders>
              <w:top w:val="nil"/>
              <w:left w:val="nil"/>
              <w:bottom w:val="single" w:sz="8" w:space="0" w:color="auto"/>
              <w:right w:val="single" w:sz="8" w:space="0" w:color="auto"/>
            </w:tcBorders>
            <w:vAlign w:val="center"/>
          </w:tcPr>
          <w:p w:rsidR="004272B4" w:rsidRPr="001A2E75" w:rsidRDefault="004272B4" w:rsidP="00570EF1">
            <w:pPr>
              <w:widowControl/>
              <w:jc w:val="center"/>
              <w:rPr>
                <w:rFonts w:eastAsia="仿宋_GB2312"/>
                <w:kern w:val="0"/>
                <w:sz w:val="28"/>
                <w:szCs w:val="28"/>
              </w:rPr>
            </w:pPr>
            <w:r w:rsidRPr="001A2E75">
              <w:rPr>
                <w:rFonts w:eastAsia="仿宋_GB2312"/>
                <w:kern w:val="0"/>
                <w:sz w:val="28"/>
                <w:szCs w:val="28"/>
              </w:rPr>
              <w:t>82116639</w:t>
            </w:r>
          </w:p>
        </w:tc>
      </w:tr>
      <w:tr w:rsidR="004272B4" w:rsidRPr="001A2E75" w:rsidTr="00570EF1">
        <w:trPr>
          <w:trHeight w:val="567"/>
          <w:jc w:val="center"/>
        </w:trPr>
        <w:tc>
          <w:tcPr>
            <w:tcW w:w="189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4272B4" w:rsidRPr="001A2E75" w:rsidRDefault="004272B4" w:rsidP="00570EF1">
            <w:pPr>
              <w:widowControl/>
              <w:jc w:val="center"/>
              <w:rPr>
                <w:rFonts w:eastAsia="仿宋_GB2312"/>
                <w:kern w:val="0"/>
                <w:sz w:val="28"/>
                <w:szCs w:val="28"/>
              </w:rPr>
            </w:pPr>
            <w:r w:rsidRPr="001A2E75">
              <w:rPr>
                <w:rFonts w:eastAsia="仿宋_GB2312"/>
                <w:kern w:val="0"/>
                <w:sz w:val="28"/>
                <w:szCs w:val="28"/>
              </w:rPr>
              <w:t>番禺区招考办</w:t>
            </w:r>
          </w:p>
        </w:tc>
        <w:tc>
          <w:tcPr>
            <w:tcW w:w="5914" w:type="dxa"/>
            <w:tcBorders>
              <w:top w:val="nil"/>
              <w:left w:val="nil"/>
              <w:bottom w:val="single" w:sz="8" w:space="0" w:color="auto"/>
              <w:right w:val="single" w:sz="8" w:space="0" w:color="auto"/>
            </w:tcBorders>
            <w:tcMar>
              <w:top w:w="15" w:type="dxa"/>
              <w:left w:w="15" w:type="dxa"/>
              <w:bottom w:w="0" w:type="dxa"/>
              <w:right w:w="15" w:type="dxa"/>
            </w:tcMar>
            <w:vAlign w:val="center"/>
          </w:tcPr>
          <w:p w:rsidR="004272B4" w:rsidRPr="001A2E75" w:rsidRDefault="004272B4" w:rsidP="00570EF1">
            <w:pPr>
              <w:widowControl/>
              <w:jc w:val="left"/>
              <w:rPr>
                <w:rFonts w:eastAsia="仿宋_GB2312"/>
                <w:kern w:val="0"/>
                <w:sz w:val="28"/>
                <w:szCs w:val="28"/>
              </w:rPr>
            </w:pPr>
            <w:r w:rsidRPr="001A2E75">
              <w:rPr>
                <w:rFonts w:eastAsia="仿宋_GB2312"/>
                <w:spacing w:val="-6"/>
                <w:kern w:val="0"/>
                <w:sz w:val="28"/>
                <w:szCs w:val="28"/>
              </w:rPr>
              <w:t>番禺区清河东路</w:t>
            </w:r>
            <w:r w:rsidRPr="001A2E75">
              <w:rPr>
                <w:rFonts w:eastAsia="仿宋_GB2312"/>
                <w:spacing w:val="-6"/>
                <w:kern w:val="0"/>
                <w:sz w:val="28"/>
                <w:szCs w:val="28"/>
              </w:rPr>
              <w:t>319</w:t>
            </w:r>
            <w:r w:rsidRPr="001A2E75">
              <w:rPr>
                <w:rFonts w:eastAsia="仿宋_GB2312"/>
                <w:spacing w:val="-6"/>
                <w:kern w:val="0"/>
                <w:sz w:val="28"/>
                <w:szCs w:val="28"/>
              </w:rPr>
              <w:t>号区政府东副楼</w:t>
            </w:r>
            <w:r w:rsidRPr="001A2E75">
              <w:rPr>
                <w:rFonts w:eastAsia="仿宋_GB2312"/>
                <w:spacing w:val="-6"/>
                <w:kern w:val="0"/>
                <w:sz w:val="28"/>
                <w:szCs w:val="28"/>
              </w:rPr>
              <w:t>502</w:t>
            </w:r>
            <w:r w:rsidRPr="001A2E75">
              <w:rPr>
                <w:rFonts w:eastAsia="仿宋_GB2312"/>
                <w:spacing w:val="-6"/>
                <w:kern w:val="0"/>
                <w:sz w:val="28"/>
                <w:szCs w:val="28"/>
              </w:rPr>
              <w:t>、</w:t>
            </w:r>
            <w:r w:rsidRPr="001A2E75">
              <w:rPr>
                <w:rFonts w:eastAsia="仿宋_GB2312"/>
                <w:spacing w:val="-6"/>
                <w:kern w:val="0"/>
                <w:sz w:val="28"/>
                <w:szCs w:val="28"/>
              </w:rPr>
              <w:t>529</w:t>
            </w:r>
            <w:r w:rsidRPr="001A2E75">
              <w:rPr>
                <w:rFonts w:eastAsia="仿宋_GB2312"/>
                <w:spacing w:val="-6"/>
                <w:kern w:val="0"/>
                <w:sz w:val="28"/>
                <w:szCs w:val="28"/>
              </w:rPr>
              <w:t>室</w:t>
            </w:r>
          </w:p>
        </w:tc>
        <w:tc>
          <w:tcPr>
            <w:tcW w:w="1559" w:type="dxa"/>
            <w:tcBorders>
              <w:top w:val="nil"/>
              <w:left w:val="nil"/>
              <w:bottom w:val="single" w:sz="8" w:space="0" w:color="auto"/>
              <w:right w:val="single" w:sz="8" w:space="0" w:color="auto"/>
            </w:tcBorders>
            <w:vAlign w:val="center"/>
          </w:tcPr>
          <w:p w:rsidR="004272B4" w:rsidRPr="001A2E75" w:rsidRDefault="004272B4" w:rsidP="00570EF1">
            <w:pPr>
              <w:widowControl/>
              <w:spacing w:line="360" w:lineRule="exact"/>
              <w:jc w:val="center"/>
              <w:rPr>
                <w:rFonts w:eastAsia="仿宋_GB2312"/>
                <w:kern w:val="0"/>
                <w:sz w:val="28"/>
                <w:szCs w:val="28"/>
              </w:rPr>
            </w:pPr>
            <w:r w:rsidRPr="001A2E75">
              <w:rPr>
                <w:rFonts w:eastAsia="仿宋_GB2312"/>
                <w:kern w:val="0"/>
                <w:sz w:val="28"/>
                <w:szCs w:val="28"/>
              </w:rPr>
              <w:t>84644565</w:t>
            </w:r>
          </w:p>
          <w:p w:rsidR="004272B4" w:rsidRPr="001A2E75" w:rsidRDefault="004272B4" w:rsidP="00570EF1">
            <w:pPr>
              <w:widowControl/>
              <w:spacing w:line="360" w:lineRule="exact"/>
              <w:jc w:val="center"/>
              <w:rPr>
                <w:rFonts w:eastAsia="仿宋_GB2312"/>
                <w:kern w:val="0"/>
                <w:sz w:val="28"/>
                <w:szCs w:val="28"/>
              </w:rPr>
            </w:pPr>
            <w:r w:rsidRPr="001A2E75">
              <w:rPr>
                <w:rFonts w:eastAsia="仿宋_GB2312"/>
                <w:kern w:val="0"/>
                <w:sz w:val="28"/>
                <w:szCs w:val="28"/>
              </w:rPr>
              <w:t>84641646</w:t>
            </w:r>
          </w:p>
        </w:tc>
      </w:tr>
      <w:tr w:rsidR="004272B4" w:rsidRPr="001A2E75" w:rsidTr="00570EF1">
        <w:trPr>
          <w:trHeight w:val="567"/>
          <w:jc w:val="center"/>
        </w:trPr>
        <w:tc>
          <w:tcPr>
            <w:tcW w:w="189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4272B4" w:rsidRPr="001A2E75" w:rsidRDefault="004272B4" w:rsidP="00570EF1">
            <w:pPr>
              <w:widowControl/>
              <w:jc w:val="center"/>
              <w:rPr>
                <w:rFonts w:eastAsia="仿宋_GB2312"/>
                <w:kern w:val="0"/>
                <w:sz w:val="28"/>
                <w:szCs w:val="28"/>
              </w:rPr>
            </w:pPr>
            <w:r w:rsidRPr="001A2E75">
              <w:rPr>
                <w:rFonts w:eastAsia="仿宋_GB2312"/>
                <w:kern w:val="0"/>
                <w:sz w:val="28"/>
                <w:szCs w:val="28"/>
              </w:rPr>
              <w:t>花都区招考办</w:t>
            </w:r>
          </w:p>
        </w:tc>
        <w:tc>
          <w:tcPr>
            <w:tcW w:w="5914" w:type="dxa"/>
            <w:tcBorders>
              <w:top w:val="nil"/>
              <w:left w:val="nil"/>
              <w:bottom w:val="single" w:sz="8" w:space="0" w:color="auto"/>
              <w:right w:val="single" w:sz="8" w:space="0" w:color="auto"/>
            </w:tcBorders>
            <w:tcMar>
              <w:top w:w="15" w:type="dxa"/>
              <w:left w:w="15" w:type="dxa"/>
              <w:bottom w:w="0" w:type="dxa"/>
              <w:right w:w="15" w:type="dxa"/>
            </w:tcMar>
            <w:vAlign w:val="center"/>
          </w:tcPr>
          <w:p w:rsidR="004272B4" w:rsidRPr="001A2E75" w:rsidRDefault="004272B4" w:rsidP="00570EF1">
            <w:pPr>
              <w:widowControl/>
              <w:jc w:val="left"/>
              <w:rPr>
                <w:rFonts w:eastAsia="仿宋_GB2312"/>
                <w:kern w:val="0"/>
                <w:sz w:val="28"/>
                <w:szCs w:val="28"/>
              </w:rPr>
            </w:pPr>
            <w:r w:rsidRPr="001A2E75">
              <w:rPr>
                <w:rFonts w:eastAsia="仿宋_GB2312"/>
                <w:kern w:val="0"/>
                <w:sz w:val="28"/>
                <w:szCs w:val="28"/>
              </w:rPr>
              <w:t>花都区新华街公益路政府综合楼</w:t>
            </w:r>
            <w:r w:rsidRPr="001A2E75">
              <w:rPr>
                <w:rFonts w:eastAsia="仿宋_GB2312"/>
                <w:kern w:val="0"/>
                <w:sz w:val="28"/>
                <w:szCs w:val="28"/>
              </w:rPr>
              <w:t>7</w:t>
            </w:r>
            <w:r w:rsidRPr="001A2E75">
              <w:rPr>
                <w:rFonts w:eastAsia="仿宋_GB2312"/>
                <w:kern w:val="0"/>
                <w:sz w:val="28"/>
                <w:szCs w:val="28"/>
              </w:rPr>
              <w:t>楼</w:t>
            </w:r>
          </w:p>
        </w:tc>
        <w:tc>
          <w:tcPr>
            <w:tcW w:w="1559" w:type="dxa"/>
            <w:tcBorders>
              <w:top w:val="nil"/>
              <w:left w:val="nil"/>
              <w:bottom w:val="single" w:sz="8" w:space="0" w:color="auto"/>
              <w:right w:val="single" w:sz="8" w:space="0" w:color="auto"/>
            </w:tcBorders>
            <w:vAlign w:val="center"/>
          </w:tcPr>
          <w:p w:rsidR="004272B4" w:rsidRPr="001A2E75" w:rsidRDefault="004272B4" w:rsidP="00570EF1">
            <w:pPr>
              <w:widowControl/>
              <w:jc w:val="center"/>
              <w:rPr>
                <w:rFonts w:eastAsia="仿宋_GB2312"/>
                <w:kern w:val="0"/>
                <w:sz w:val="28"/>
                <w:szCs w:val="28"/>
              </w:rPr>
            </w:pPr>
            <w:r w:rsidRPr="001A2E75">
              <w:rPr>
                <w:rFonts w:eastAsia="仿宋_GB2312"/>
                <w:kern w:val="0"/>
                <w:sz w:val="28"/>
                <w:szCs w:val="28"/>
              </w:rPr>
              <w:t>36898748</w:t>
            </w:r>
          </w:p>
        </w:tc>
      </w:tr>
      <w:tr w:rsidR="004272B4" w:rsidRPr="001A2E75" w:rsidTr="00570EF1">
        <w:trPr>
          <w:trHeight w:val="567"/>
          <w:jc w:val="center"/>
        </w:trPr>
        <w:tc>
          <w:tcPr>
            <w:tcW w:w="189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4272B4" w:rsidRPr="001A2E75" w:rsidRDefault="004272B4" w:rsidP="00570EF1">
            <w:pPr>
              <w:widowControl/>
              <w:jc w:val="center"/>
              <w:rPr>
                <w:rFonts w:eastAsia="仿宋_GB2312"/>
                <w:kern w:val="0"/>
                <w:sz w:val="28"/>
                <w:szCs w:val="28"/>
              </w:rPr>
            </w:pPr>
            <w:r w:rsidRPr="001A2E75">
              <w:rPr>
                <w:rFonts w:eastAsia="仿宋_GB2312"/>
                <w:kern w:val="0"/>
                <w:sz w:val="28"/>
                <w:szCs w:val="28"/>
              </w:rPr>
              <w:t>南沙区招考办</w:t>
            </w:r>
          </w:p>
        </w:tc>
        <w:tc>
          <w:tcPr>
            <w:tcW w:w="5914" w:type="dxa"/>
            <w:tcBorders>
              <w:top w:val="nil"/>
              <w:left w:val="nil"/>
              <w:bottom w:val="single" w:sz="8" w:space="0" w:color="auto"/>
              <w:right w:val="single" w:sz="8" w:space="0" w:color="auto"/>
            </w:tcBorders>
            <w:tcMar>
              <w:top w:w="15" w:type="dxa"/>
              <w:left w:w="15" w:type="dxa"/>
              <w:bottom w:w="0" w:type="dxa"/>
              <w:right w:w="15" w:type="dxa"/>
            </w:tcMar>
            <w:vAlign w:val="center"/>
          </w:tcPr>
          <w:p w:rsidR="004272B4" w:rsidRPr="001A2E75" w:rsidRDefault="004272B4" w:rsidP="00570EF1">
            <w:pPr>
              <w:widowControl/>
              <w:jc w:val="left"/>
              <w:rPr>
                <w:rFonts w:eastAsia="仿宋_GB2312"/>
                <w:kern w:val="0"/>
                <w:sz w:val="28"/>
                <w:szCs w:val="28"/>
              </w:rPr>
            </w:pPr>
            <w:r w:rsidRPr="001A2E75">
              <w:rPr>
                <w:rFonts w:eastAsia="仿宋_GB2312" w:hint="eastAsia"/>
                <w:kern w:val="0"/>
                <w:sz w:val="28"/>
                <w:szCs w:val="28"/>
              </w:rPr>
              <w:t>南沙区进港大道</w:t>
            </w:r>
            <w:r w:rsidRPr="001A2E75">
              <w:rPr>
                <w:rFonts w:eastAsia="仿宋_GB2312" w:hint="eastAsia"/>
                <w:kern w:val="0"/>
                <w:sz w:val="28"/>
                <w:szCs w:val="28"/>
              </w:rPr>
              <w:t>466</w:t>
            </w:r>
            <w:r w:rsidRPr="001A2E75">
              <w:rPr>
                <w:rFonts w:eastAsia="仿宋_GB2312" w:hint="eastAsia"/>
                <w:kern w:val="0"/>
                <w:sz w:val="28"/>
                <w:szCs w:val="28"/>
              </w:rPr>
              <w:t>号之二传媒大厦一楼</w:t>
            </w:r>
          </w:p>
        </w:tc>
        <w:tc>
          <w:tcPr>
            <w:tcW w:w="1559" w:type="dxa"/>
            <w:tcBorders>
              <w:top w:val="nil"/>
              <w:left w:val="nil"/>
              <w:bottom w:val="single" w:sz="8" w:space="0" w:color="auto"/>
              <w:right w:val="single" w:sz="8" w:space="0" w:color="auto"/>
            </w:tcBorders>
            <w:vAlign w:val="center"/>
          </w:tcPr>
          <w:p w:rsidR="004272B4" w:rsidRPr="001A2E75" w:rsidRDefault="004272B4" w:rsidP="00570EF1">
            <w:pPr>
              <w:widowControl/>
              <w:jc w:val="center"/>
              <w:rPr>
                <w:rFonts w:eastAsia="仿宋_GB2312"/>
                <w:kern w:val="0"/>
                <w:sz w:val="28"/>
                <w:szCs w:val="28"/>
              </w:rPr>
            </w:pPr>
            <w:r w:rsidRPr="001A2E75">
              <w:rPr>
                <w:rFonts w:eastAsia="仿宋_GB2312"/>
                <w:kern w:val="0"/>
                <w:sz w:val="28"/>
                <w:szCs w:val="28"/>
              </w:rPr>
              <w:t>39050023</w:t>
            </w:r>
          </w:p>
        </w:tc>
      </w:tr>
      <w:tr w:rsidR="004272B4" w:rsidRPr="001A2E75" w:rsidTr="00570EF1">
        <w:trPr>
          <w:trHeight w:val="567"/>
          <w:jc w:val="center"/>
        </w:trPr>
        <w:tc>
          <w:tcPr>
            <w:tcW w:w="189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4272B4" w:rsidRPr="001A2E75" w:rsidRDefault="004272B4" w:rsidP="00570EF1">
            <w:pPr>
              <w:widowControl/>
              <w:jc w:val="center"/>
              <w:rPr>
                <w:rFonts w:eastAsia="仿宋_GB2312"/>
                <w:kern w:val="0"/>
                <w:sz w:val="28"/>
                <w:szCs w:val="28"/>
              </w:rPr>
            </w:pPr>
            <w:r w:rsidRPr="001A2E75">
              <w:rPr>
                <w:rFonts w:eastAsia="仿宋_GB2312"/>
                <w:kern w:val="0"/>
                <w:sz w:val="28"/>
                <w:szCs w:val="28"/>
              </w:rPr>
              <w:t>增城区招考办</w:t>
            </w:r>
          </w:p>
        </w:tc>
        <w:tc>
          <w:tcPr>
            <w:tcW w:w="5914" w:type="dxa"/>
            <w:tcBorders>
              <w:top w:val="nil"/>
              <w:left w:val="nil"/>
              <w:bottom w:val="single" w:sz="8" w:space="0" w:color="auto"/>
              <w:right w:val="single" w:sz="8" w:space="0" w:color="auto"/>
            </w:tcBorders>
            <w:tcMar>
              <w:top w:w="15" w:type="dxa"/>
              <w:left w:w="15" w:type="dxa"/>
              <w:bottom w:w="0" w:type="dxa"/>
              <w:right w:w="15" w:type="dxa"/>
            </w:tcMar>
            <w:vAlign w:val="center"/>
          </w:tcPr>
          <w:p w:rsidR="004272B4" w:rsidRPr="001A2E75" w:rsidRDefault="004272B4" w:rsidP="00570EF1">
            <w:pPr>
              <w:widowControl/>
              <w:jc w:val="left"/>
              <w:rPr>
                <w:rFonts w:eastAsia="仿宋_GB2312"/>
                <w:kern w:val="0"/>
                <w:sz w:val="28"/>
                <w:szCs w:val="28"/>
              </w:rPr>
            </w:pPr>
            <w:r w:rsidRPr="001A2E75">
              <w:rPr>
                <w:rFonts w:eastAsia="仿宋_GB2312"/>
                <w:kern w:val="0"/>
                <w:sz w:val="28"/>
                <w:szCs w:val="28"/>
              </w:rPr>
              <w:t>增城区荔城街挂绿街西四巷</w:t>
            </w:r>
            <w:r w:rsidRPr="001A2E75">
              <w:rPr>
                <w:rFonts w:eastAsia="仿宋_GB2312"/>
                <w:kern w:val="0"/>
                <w:sz w:val="28"/>
                <w:szCs w:val="28"/>
              </w:rPr>
              <w:t>1</w:t>
            </w:r>
            <w:r w:rsidRPr="001A2E75">
              <w:rPr>
                <w:rFonts w:eastAsia="仿宋_GB2312"/>
                <w:kern w:val="0"/>
                <w:sz w:val="28"/>
                <w:szCs w:val="28"/>
              </w:rPr>
              <w:t>号</w:t>
            </w:r>
          </w:p>
        </w:tc>
        <w:tc>
          <w:tcPr>
            <w:tcW w:w="1559" w:type="dxa"/>
            <w:tcBorders>
              <w:top w:val="nil"/>
              <w:left w:val="nil"/>
              <w:bottom w:val="single" w:sz="8" w:space="0" w:color="auto"/>
              <w:right w:val="single" w:sz="8" w:space="0" w:color="auto"/>
            </w:tcBorders>
            <w:vAlign w:val="center"/>
          </w:tcPr>
          <w:p w:rsidR="004272B4" w:rsidRPr="001A2E75" w:rsidRDefault="004272B4" w:rsidP="00570EF1">
            <w:pPr>
              <w:widowControl/>
              <w:jc w:val="center"/>
              <w:rPr>
                <w:rFonts w:eastAsia="仿宋_GB2312"/>
                <w:kern w:val="0"/>
                <w:sz w:val="28"/>
                <w:szCs w:val="28"/>
              </w:rPr>
            </w:pPr>
            <w:r w:rsidRPr="001A2E75">
              <w:rPr>
                <w:rFonts w:eastAsia="仿宋_GB2312"/>
                <w:kern w:val="0"/>
                <w:sz w:val="28"/>
                <w:szCs w:val="28"/>
              </w:rPr>
              <w:t>82752867</w:t>
            </w:r>
          </w:p>
        </w:tc>
      </w:tr>
      <w:tr w:rsidR="004272B4" w:rsidRPr="001A2E75" w:rsidTr="00570EF1">
        <w:trPr>
          <w:trHeight w:val="567"/>
          <w:jc w:val="center"/>
        </w:trPr>
        <w:tc>
          <w:tcPr>
            <w:tcW w:w="189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4272B4" w:rsidRPr="001A2E75" w:rsidRDefault="004272B4" w:rsidP="00570EF1">
            <w:pPr>
              <w:widowControl/>
              <w:jc w:val="center"/>
              <w:rPr>
                <w:rFonts w:eastAsia="仿宋_GB2312"/>
                <w:kern w:val="0"/>
                <w:sz w:val="28"/>
                <w:szCs w:val="28"/>
              </w:rPr>
            </w:pPr>
            <w:r w:rsidRPr="001A2E75">
              <w:rPr>
                <w:rFonts w:eastAsia="仿宋_GB2312"/>
                <w:kern w:val="0"/>
                <w:sz w:val="28"/>
                <w:szCs w:val="28"/>
              </w:rPr>
              <w:t>从化区招考办</w:t>
            </w:r>
          </w:p>
        </w:tc>
        <w:tc>
          <w:tcPr>
            <w:tcW w:w="5914" w:type="dxa"/>
            <w:tcBorders>
              <w:top w:val="nil"/>
              <w:left w:val="nil"/>
              <w:bottom w:val="single" w:sz="8" w:space="0" w:color="auto"/>
              <w:right w:val="single" w:sz="8" w:space="0" w:color="auto"/>
            </w:tcBorders>
            <w:tcMar>
              <w:top w:w="15" w:type="dxa"/>
              <w:left w:w="15" w:type="dxa"/>
              <w:bottom w:w="0" w:type="dxa"/>
              <w:right w:w="15" w:type="dxa"/>
            </w:tcMar>
            <w:vAlign w:val="center"/>
          </w:tcPr>
          <w:p w:rsidR="004272B4" w:rsidRPr="001A2E75" w:rsidRDefault="004272B4" w:rsidP="00570EF1">
            <w:pPr>
              <w:widowControl/>
              <w:jc w:val="left"/>
              <w:rPr>
                <w:rFonts w:eastAsia="仿宋_GB2312"/>
                <w:kern w:val="0"/>
                <w:sz w:val="28"/>
                <w:szCs w:val="28"/>
              </w:rPr>
            </w:pPr>
            <w:r w:rsidRPr="001A2E75">
              <w:rPr>
                <w:rFonts w:eastAsia="仿宋_GB2312"/>
                <w:kern w:val="0"/>
                <w:sz w:val="28"/>
                <w:szCs w:val="28"/>
              </w:rPr>
              <w:t>从化区街口街西宁东路</w:t>
            </w:r>
            <w:r w:rsidRPr="001A2E75">
              <w:rPr>
                <w:rFonts w:eastAsia="仿宋_GB2312"/>
                <w:kern w:val="0"/>
                <w:sz w:val="28"/>
                <w:szCs w:val="28"/>
              </w:rPr>
              <w:t>25</w:t>
            </w:r>
            <w:r w:rsidRPr="001A2E75">
              <w:rPr>
                <w:rFonts w:eastAsia="仿宋_GB2312"/>
                <w:kern w:val="0"/>
                <w:sz w:val="28"/>
                <w:szCs w:val="28"/>
              </w:rPr>
              <w:t>号</w:t>
            </w:r>
          </w:p>
        </w:tc>
        <w:tc>
          <w:tcPr>
            <w:tcW w:w="1559" w:type="dxa"/>
            <w:tcBorders>
              <w:top w:val="nil"/>
              <w:left w:val="nil"/>
              <w:bottom w:val="single" w:sz="8" w:space="0" w:color="auto"/>
              <w:right w:val="single" w:sz="8" w:space="0" w:color="auto"/>
            </w:tcBorders>
            <w:vAlign w:val="center"/>
          </w:tcPr>
          <w:p w:rsidR="004272B4" w:rsidRPr="001A2E75" w:rsidRDefault="004272B4" w:rsidP="00570EF1">
            <w:pPr>
              <w:widowControl/>
              <w:jc w:val="center"/>
              <w:rPr>
                <w:rFonts w:eastAsia="仿宋_GB2312"/>
                <w:kern w:val="0"/>
                <w:sz w:val="28"/>
                <w:szCs w:val="28"/>
              </w:rPr>
            </w:pPr>
            <w:r w:rsidRPr="001A2E75">
              <w:rPr>
                <w:rFonts w:eastAsia="仿宋_GB2312"/>
                <w:kern w:val="0"/>
                <w:sz w:val="28"/>
                <w:szCs w:val="28"/>
              </w:rPr>
              <w:t>87930461</w:t>
            </w:r>
          </w:p>
        </w:tc>
      </w:tr>
    </w:tbl>
    <w:p w:rsidR="004272B4" w:rsidRPr="001A2E75" w:rsidRDefault="004272B4" w:rsidP="004272B4">
      <w:pPr>
        <w:widowControl/>
        <w:spacing w:line="440" w:lineRule="exact"/>
        <w:ind w:left="1280" w:hangingChars="400" w:hanging="1280"/>
        <w:jc w:val="left"/>
        <w:rPr>
          <w:rFonts w:eastAsia="仿宋_GB2312" w:hint="eastAsia"/>
          <w:kern w:val="0"/>
          <w:sz w:val="30"/>
          <w:szCs w:val="30"/>
        </w:rPr>
      </w:pPr>
      <w:r w:rsidRPr="001A2E75">
        <w:rPr>
          <w:rFonts w:ascii="楷体_GB2312" w:eastAsia="楷体_GB2312" w:hint="eastAsia"/>
          <w:kern w:val="0"/>
          <w:sz w:val="32"/>
          <w:szCs w:val="32"/>
        </w:rPr>
        <w:t>说明：</w:t>
      </w:r>
      <w:r w:rsidRPr="001A2E75">
        <w:rPr>
          <w:rFonts w:eastAsia="仿宋_GB2312" w:hint="eastAsia"/>
          <w:kern w:val="0"/>
          <w:sz w:val="30"/>
          <w:szCs w:val="30"/>
        </w:rPr>
        <w:t>1.</w:t>
      </w:r>
      <w:r w:rsidRPr="001A2E75">
        <w:rPr>
          <w:rFonts w:eastAsia="仿宋_GB2312"/>
          <w:kern w:val="0"/>
          <w:sz w:val="30"/>
          <w:szCs w:val="30"/>
        </w:rPr>
        <w:t> </w:t>
      </w:r>
      <w:r w:rsidRPr="001A2E75">
        <w:rPr>
          <w:rFonts w:eastAsia="仿宋_GB2312" w:hint="eastAsia"/>
          <w:kern w:val="0"/>
          <w:sz w:val="30"/>
          <w:szCs w:val="30"/>
        </w:rPr>
        <w:t>有关网上报名的技术问题及缴费支付问题：可在工作时间拨打教育部考试中心客服电话</w:t>
      </w:r>
      <w:r w:rsidRPr="001A2E75">
        <w:rPr>
          <w:rFonts w:eastAsia="仿宋_GB2312" w:hint="eastAsia"/>
          <w:kern w:val="0"/>
          <w:sz w:val="30"/>
          <w:szCs w:val="30"/>
        </w:rPr>
        <w:t>010-82345677</w:t>
      </w:r>
      <w:r w:rsidRPr="001A2E75">
        <w:rPr>
          <w:rFonts w:eastAsia="仿宋_GB2312" w:hint="eastAsia"/>
          <w:kern w:val="0"/>
          <w:sz w:val="30"/>
          <w:szCs w:val="30"/>
        </w:rPr>
        <w:t>。</w:t>
      </w:r>
    </w:p>
    <w:p w:rsidR="004272B4" w:rsidRPr="001A2E75" w:rsidRDefault="004272B4" w:rsidP="004272B4">
      <w:pPr>
        <w:widowControl/>
        <w:spacing w:line="440" w:lineRule="exact"/>
        <w:ind w:leftChars="400" w:left="840" w:firstLineChars="51" w:firstLine="153"/>
        <w:jc w:val="left"/>
        <w:rPr>
          <w:rFonts w:eastAsia="仿宋_GB2312"/>
          <w:kern w:val="0"/>
          <w:sz w:val="30"/>
          <w:szCs w:val="30"/>
        </w:rPr>
      </w:pPr>
      <w:r w:rsidRPr="001A2E75">
        <w:rPr>
          <w:rFonts w:eastAsia="仿宋_GB2312" w:hint="eastAsia"/>
          <w:kern w:val="0"/>
          <w:sz w:val="30"/>
          <w:szCs w:val="30"/>
        </w:rPr>
        <w:t>2.</w:t>
      </w:r>
      <w:r w:rsidRPr="001A2E75">
        <w:rPr>
          <w:rFonts w:eastAsia="仿宋_GB2312" w:hint="eastAsia"/>
          <w:kern w:val="0"/>
          <w:sz w:val="30"/>
          <w:szCs w:val="30"/>
        </w:rPr>
        <w:t>面试、资格认定等事宜请咨询广州市教育评估和教师继续</w:t>
      </w:r>
    </w:p>
    <w:p w:rsidR="004272B4" w:rsidRPr="001A2E75" w:rsidRDefault="004272B4" w:rsidP="004272B4">
      <w:pPr>
        <w:widowControl/>
        <w:spacing w:line="440" w:lineRule="exact"/>
        <w:ind w:leftChars="400" w:left="840" w:firstLineChars="145" w:firstLine="435"/>
        <w:jc w:val="left"/>
        <w:rPr>
          <w:rFonts w:eastAsia="仿宋_GB2312" w:hint="eastAsia"/>
          <w:kern w:val="0"/>
          <w:sz w:val="30"/>
          <w:szCs w:val="30"/>
        </w:rPr>
      </w:pPr>
      <w:r w:rsidRPr="001A2E75">
        <w:rPr>
          <w:rFonts w:eastAsia="仿宋_GB2312" w:hint="eastAsia"/>
          <w:kern w:val="0"/>
          <w:sz w:val="30"/>
          <w:szCs w:val="30"/>
        </w:rPr>
        <w:t>教育指导中心，咨询电话：</w:t>
      </w:r>
      <w:r w:rsidRPr="001A2E75">
        <w:rPr>
          <w:rFonts w:eastAsia="仿宋_GB2312" w:hint="eastAsia"/>
          <w:kern w:val="0"/>
          <w:sz w:val="30"/>
          <w:szCs w:val="30"/>
        </w:rPr>
        <w:t>83494295</w:t>
      </w:r>
      <w:r w:rsidRPr="001A2E75">
        <w:rPr>
          <w:rFonts w:eastAsia="仿宋_GB2312" w:hint="eastAsia"/>
          <w:kern w:val="0"/>
          <w:sz w:val="30"/>
          <w:szCs w:val="30"/>
        </w:rPr>
        <w:t>。</w:t>
      </w:r>
    </w:p>
    <w:p w:rsidR="0000048D" w:rsidRPr="004272B4" w:rsidRDefault="0000048D">
      <w:bookmarkStart w:id="0" w:name="_GoBack"/>
      <w:bookmarkEnd w:id="0"/>
    </w:p>
    <w:sectPr w:rsidR="0000048D" w:rsidRPr="004272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i">
    <w:altName w:val="Times New Roman"/>
    <w:charset w:val="00"/>
    <w:family w:val="roman"/>
    <w:pitch w:val="default"/>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2B4"/>
    <w:rsid w:val="0000048D"/>
    <w:rsid w:val="0006033A"/>
    <w:rsid w:val="000D1FC7"/>
    <w:rsid w:val="00246D8D"/>
    <w:rsid w:val="00260339"/>
    <w:rsid w:val="002706D7"/>
    <w:rsid w:val="0030125C"/>
    <w:rsid w:val="00341E72"/>
    <w:rsid w:val="003B6D7A"/>
    <w:rsid w:val="003C0A94"/>
    <w:rsid w:val="00401A4F"/>
    <w:rsid w:val="004272B4"/>
    <w:rsid w:val="00462D3F"/>
    <w:rsid w:val="004656E2"/>
    <w:rsid w:val="00483E6D"/>
    <w:rsid w:val="00490EE8"/>
    <w:rsid w:val="004A0859"/>
    <w:rsid w:val="004A41E1"/>
    <w:rsid w:val="004A787E"/>
    <w:rsid w:val="00512BED"/>
    <w:rsid w:val="0055390A"/>
    <w:rsid w:val="0057173A"/>
    <w:rsid w:val="005F583C"/>
    <w:rsid w:val="006A207B"/>
    <w:rsid w:val="006B14E0"/>
    <w:rsid w:val="0072553F"/>
    <w:rsid w:val="00786366"/>
    <w:rsid w:val="007A550B"/>
    <w:rsid w:val="007A5D07"/>
    <w:rsid w:val="008B2D7E"/>
    <w:rsid w:val="008E7374"/>
    <w:rsid w:val="00970162"/>
    <w:rsid w:val="00B501EC"/>
    <w:rsid w:val="00C225A5"/>
    <w:rsid w:val="00C27EE7"/>
    <w:rsid w:val="00C34D66"/>
    <w:rsid w:val="00C73F63"/>
    <w:rsid w:val="00C82216"/>
    <w:rsid w:val="00C879E9"/>
    <w:rsid w:val="00CD4277"/>
    <w:rsid w:val="00CF48B0"/>
    <w:rsid w:val="00D2709E"/>
    <w:rsid w:val="00D3701B"/>
    <w:rsid w:val="00D50C0B"/>
    <w:rsid w:val="00DB785F"/>
    <w:rsid w:val="00DB7CC3"/>
    <w:rsid w:val="00E07B10"/>
    <w:rsid w:val="00E361A0"/>
    <w:rsid w:val="00E530F6"/>
    <w:rsid w:val="00E80C36"/>
    <w:rsid w:val="00E81F1E"/>
    <w:rsid w:val="00F055D2"/>
    <w:rsid w:val="00F63324"/>
    <w:rsid w:val="00F851E3"/>
    <w:rsid w:val="00FE1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D1880-C1E1-4A0E-82DA-FCCF1AA8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2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2600</Words>
  <Characters>2810</Characters>
  <Application>Microsoft Office Word</Application>
  <DocSecurity>0</DocSecurity>
  <Lines>234</Lines>
  <Paragraphs>257</Paragraphs>
  <ScaleCrop>false</ScaleCrop>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傅莎</dc:creator>
  <cp:keywords/>
  <dc:description/>
  <cp:lastModifiedBy>傅莎</cp:lastModifiedBy>
  <cp:revision>1</cp:revision>
  <dcterms:created xsi:type="dcterms:W3CDTF">2022-01-19T08:42:00Z</dcterms:created>
  <dcterms:modified xsi:type="dcterms:W3CDTF">2022-01-19T08:43:00Z</dcterms:modified>
</cp:coreProperties>
</file>