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Style w:val="9"/>
          <w:rFonts w:ascii="仿宋" w:hAnsi="仿宋" w:eastAsia="仿宋"/>
          <w:sz w:val="32"/>
          <w:szCs w:val="32"/>
        </w:rPr>
      </w:pPr>
    </w:p>
    <w:p>
      <w:pPr>
        <w:shd w:val="clear" w:color="auto" w:fill="FFFFFF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spacing w:before="120" w:after="120" w:line="360" w:lineRule="auto"/>
        <w:ind w:left="-297" w:right="-506"/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增城区影视产业专项扶持资金</w:t>
      </w:r>
      <w:bookmarkStart w:id="0" w:name="_GoBack"/>
      <w:bookmarkEnd w:id="0"/>
    </w:p>
    <w:p>
      <w:pPr>
        <w:spacing w:before="120" w:after="120" w:line="360" w:lineRule="auto"/>
        <w:ind w:left="-297" w:right="-506"/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申报表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spacing w:line="400" w:lineRule="exact"/>
        <w:ind w:firstLine="1280" w:firstLineChars="4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申报单位/个人：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（盖章）</w:t>
      </w:r>
    </w:p>
    <w:p>
      <w:pPr>
        <w:spacing w:line="400" w:lineRule="exact"/>
        <w:ind w:firstLine="1260"/>
        <w:rPr>
          <w:rFonts w:ascii="仿宋" w:hAnsi="仿宋" w:eastAsia="仿宋" w:cs="仿宋"/>
          <w:sz w:val="32"/>
          <w:szCs w:val="32"/>
          <w:u w:val="single"/>
        </w:rPr>
      </w:pPr>
    </w:p>
    <w:p>
      <w:pPr>
        <w:spacing w:line="400" w:lineRule="exact"/>
        <w:ind w:firstLine="1280" w:firstLineChars="4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327660</wp:posOffset>
                </wp:positionV>
                <wp:extent cx="2085340" cy="0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85340" cy="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100" style="position:absolute;left:0pt;flip:y;margin-left:150.75pt;margin-top:25.8pt;height:0pt;width:164.2pt;z-index:251657216;mso-width-relative:page;mso-height-relative:page;" filled="f" stroked="t" coordsize="21600,21600" o:gfxdata="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EaAa29gAAAAJAQAADwAAAAAAAAABACAAAAAi&#10;AAAAZHJzL2Rvd25yZXYueG1sUEsBAhQAFAAAAAgAh07iQLmQunVDAgAAxAQAAA4AAAAAAAAAAQAg&#10;AAAAJwEAAGRycy9lMm9Eb2MueG1sUEsFBgAAAAAGAAYAWQEAANwFAAAAAA==&#10;" path="m0,0l21600,21600nfe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w:t xml:space="preserve">联 系 人：                   </w:t>
      </w:r>
    </w:p>
    <w:p>
      <w:pPr>
        <w:spacing w:line="400" w:lineRule="exact"/>
        <w:ind w:firstLine="14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</w:t>
      </w:r>
    </w:p>
    <w:p>
      <w:pPr>
        <w:spacing w:line="400" w:lineRule="exact"/>
        <w:ind w:firstLine="1280" w:firstLineChars="400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299085</wp:posOffset>
                </wp:positionV>
                <wp:extent cx="2085340" cy="0"/>
                <wp:effectExtent l="0" t="0" r="0" b="0"/>
                <wp:wrapNone/>
                <wp:docPr id="2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85340" cy="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100" style="position:absolute;left:0pt;flip:y;margin-left:150.75pt;margin-top:23.55pt;height:0pt;width:164.2pt;z-index:251658240;mso-width-relative:page;mso-height-relative:page;" filled="f" stroked="t" coordsize="21600,21600" o:gfxdata="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FqVJ+/ZAAAACQEAAA8AAAAAAAAAAQAg&#10;AAAAIgAAAGRycy9kb3ducmV2LnhtbFBLAQIUABQAAAAIAIdO4kDWVk4/RgIAAMQEAAAOAAAAAAAA&#10;AAEAIAAAACgBAABkcnMvZTJvRG9jLnhtbFBLBQYAAAAABgAGAFkBAADgBQAAAAA=&#10;" path="m0,0l21600,21600nfe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>
      <w:pPr>
        <w:spacing w:line="400" w:lineRule="exact"/>
        <w:ind w:firstLine="1421"/>
        <w:rPr>
          <w:rFonts w:ascii="仿宋" w:hAnsi="仿宋" w:eastAsia="仿宋" w:cs="仿宋"/>
          <w:bCs/>
          <w:sz w:val="32"/>
          <w:szCs w:val="32"/>
          <w:u w:val="single"/>
        </w:rPr>
      </w:pPr>
    </w:p>
    <w:p>
      <w:pPr>
        <w:spacing w:line="400" w:lineRule="exact"/>
        <w:ind w:firstLine="1280" w:firstLineChars="4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251460</wp:posOffset>
                </wp:positionV>
                <wp:extent cx="2085340" cy="0"/>
                <wp:effectExtent l="0" t="0" r="0" b="0"/>
                <wp:wrapNone/>
                <wp:docPr id="4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85340" cy="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100" style="position:absolute;left:0pt;flip:y;margin-left:150.75pt;margin-top:19.8pt;height:0pt;width:164.2pt;z-index:251659264;mso-width-relative:page;mso-height-relative:page;" filled="f" stroked="t" coordsize="21600,21600" o:gfxdata="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V3or32AAAAAkBAAAPAAAAAAAAAAEAIAAA&#10;ACIAAABkcnMvZG93bnJldi54bWxQSwECFAAUAAAACACHTuJAGQu31EUCAADEBAAADgAAAAAAAAAB&#10;ACAAAAAnAQAAZHJzL2Uyb0RvYy54bWxQSwUGAAAAAAYABgBZAQAA3gUAAAAA&#10;" path="m0,0l21600,21600nfe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w:t>联系邮箱：</w:t>
      </w:r>
    </w:p>
    <w:p>
      <w:pPr>
        <w:spacing w:line="4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400" w:lineRule="exac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填表时间：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3"/>
        <w:ind w:left="0" w:leftChars="0" w:firstLine="0" w:firstLineChars="0"/>
        <w:rPr>
          <w:rFonts w:ascii="仿宋" w:hAnsi="仿宋" w:eastAsia="仿宋" w:cs="仿宋"/>
          <w:sz w:val="32"/>
          <w:szCs w:val="32"/>
          <w:u w:val="single"/>
        </w:rPr>
      </w:pPr>
    </w:p>
    <w:p>
      <w:pPr>
        <w:pStyle w:val="3"/>
        <w:ind w:left="0" w:leftChars="0" w:firstLine="0" w:firstLineChars="0"/>
        <w:rPr>
          <w:rFonts w:ascii="仿宋" w:hAnsi="仿宋" w:eastAsia="仿宋" w:cs="仿宋"/>
          <w:sz w:val="32"/>
          <w:szCs w:val="32"/>
          <w:u w:val="single"/>
        </w:rPr>
      </w:pPr>
    </w:p>
    <w:p>
      <w:pPr>
        <w:pStyle w:val="3"/>
        <w:ind w:left="0" w:leftChars="0" w:firstLine="0" w:firstLineChars="0"/>
        <w:rPr>
          <w:rFonts w:ascii="仿宋" w:hAnsi="仿宋" w:eastAsia="仿宋" w:cs="仿宋"/>
          <w:sz w:val="32"/>
          <w:szCs w:val="32"/>
          <w:u w:val="single"/>
        </w:rPr>
      </w:pPr>
    </w:p>
    <w:p>
      <w:pPr>
        <w:pStyle w:val="3"/>
        <w:ind w:left="0" w:leftChars="0" w:firstLine="0" w:firstLineChars="0"/>
        <w:rPr>
          <w:rFonts w:ascii="仿宋" w:hAnsi="仿宋" w:eastAsia="仿宋" w:cs="仿宋"/>
          <w:sz w:val="32"/>
          <w:szCs w:val="32"/>
          <w:u w:val="single"/>
        </w:rPr>
      </w:pPr>
    </w:p>
    <w:p>
      <w:pPr>
        <w:pStyle w:val="3"/>
        <w:ind w:left="0" w:leftChars="0" w:firstLine="0" w:firstLineChars="0"/>
        <w:rPr>
          <w:rFonts w:ascii="仿宋" w:hAnsi="仿宋" w:eastAsia="仿宋" w:cs="仿宋"/>
          <w:sz w:val="32"/>
          <w:szCs w:val="32"/>
          <w:u w:val="single"/>
        </w:rPr>
      </w:pPr>
    </w:p>
    <w:p>
      <w:pPr>
        <w:pStyle w:val="3"/>
        <w:ind w:left="0" w:leftChars="0" w:firstLine="0" w:firstLineChars="0"/>
        <w:rPr>
          <w:rFonts w:ascii="仿宋" w:hAnsi="仿宋" w:eastAsia="仿宋" w:cs="仿宋"/>
          <w:sz w:val="32"/>
          <w:szCs w:val="32"/>
          <w:u w:val="single"/>
        </w:rPr>
      </w:pPr>
    </w:p>
    <w:p>
      <w:pPr>
        <w:pStyle w:val="3"/>
        <w:ind w:left="0" w:leftChars="0" w:firstLine="0" w:firstLineChars="0"/>
        <w:rPr>
          <w:rFonts w:ascii="仿宋" w:hAnsi="仿宋" w:eastAsia="仿宋" w:cs="仿宋"/>
          <w:sz w:val="32"/>
          <w:szCs w:val="32"/>
          <w:u w:val="single"/>
        </w:rPr>
      </w:pPr>
    </w:p>
    <w:p>
      <w:pPr>
        <w:pStyle w:val="3"/>
        <w:ind w:left="0" w:leftChars="0" w:firstLine="0" w:firstLineChars="0"/>
        <w:rPr>
          <w:rFonts w:ascii="仿宋" w:hAnsi="仿宋" w:eastAsia="仿宋" w:cs="仿宋"/>
          <w:sz w:val="32"/>
          <w:szCs w:val="32"/>
          <w:u w:val="single"/>
        </w:rPr>
      </w:pPr>
    </w:p>
    <w:p>
      <w:pPr>
        <w:pStyle w:val="3"/>
        <w:ind w:left="0" w:leftChars="0" w:firstLine="0" w:firstLineChars="0"/>
        <w:rPr>
          <w:rFonts w:ascii="仿宋" w:hAnsi="仿宋" w:eastAsia="仿宋" w:cs="仿宋"/>
          <w:sz w:val="32"/>
          <w:szCs w:val="32"/>
          <w:u w:val="single"/>
        </w:rPr>
      </w:pPr>
    </w:p>
    <w:p>
      <w:pPr>
        <w:pStyle w:val="3"/>
        <w:ind w:left="0" w:leftChars="0" w:firstLine="0" w:firstLineChars="0"/>
        <w:rPr>
          <w:rFonts w:ascii="仿宋" w:hAnsi="仿宋" w:eastAsia="仿宋" w:cs="仿宋"/>
          <w:sz w:val="32"/>
          <w:szCs w:val="32"/>
          <w:u w:val="single"/>
        </w:rPr>
      </w:pPr>
    </w:p>
    <w:tbl>
      <w:tblPr>
        <w:tblStyle w:val="8"/>
        <w:tblW w:w="8758" w:type="dxa"/>
        <w:tblInd w:w="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01"/>
        <w:gridCol w:w="1888"/>
        <w:gridCol w:w="1701"/>
        <w:gridCol w:w="1490"/>
        <w:gridCol w:w="1490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8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line="560" w:lineRule="exact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一、企业基本情况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企业名称</w:t>
            </w:r>
          </w:p>
        </w:tc>
        <w:tc>
          <w:tcPr>
            <w:tcW w:w="6569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社会统一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信用代码</w:t>
            </w:r>
          </w:p>
        </w:tc>
        <w:tc>
          <w:tcPr>
            <w:tcW w:w="6569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line="560" w:lineRule="exact"/>
              <w:rPr>
                <w:rFonts w:hint="default" w:ascii="仿宋" w:hAnsi="仿宋" w:eastAsia="仿宋" w:cs="仿宋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>注册地址</w:t>
            </w:r>
          </w:p>
        </w:tc>
        <w:tc>
          <w:tcPr>
            <w:tcW w:w="6569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8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line="560" w:lineRule="exact"/>
              <w:rPr>
                <w:rFonts w:hint="default" w:ascii="仿宋" w:hAnsi="仿宋" w:eastAsia="仿宋" w:cs="仿宋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>联系地址</w:t>
            </w:r>
          </w:p>
        </w:tc>
        <w:tc>
          <w:tcPr>
            <w:tcW w:w="6569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line="560" w:lineRule="exact"/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 xml:space="preserve">所在镇街  </w:t>
            </w:r>
          </w:p>
        </w:tc>
        <w:tc>
          <w:tcPr>
            <w:tcW w:w="6569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经营范围</w:t>
            </w:r>
          </w:p>
        </w:tc>
        <w:tc>
          <w:tcPr>
            <w:tcW w:w="6569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8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开户行</w:t>
            </w:r>
          </w:p>
        </w:tc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银行账号</w:t>
            </w:r>
          </w:p>
        </w:tc>
        <w:tc>
          <w:tcPr>
            <w:tcW w:w="29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法人代表</w:t>
            </w:r>
          </w:p>
        </w:tc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联系电话</w:t>
            </w:r>
          </w:p>
        </w:tc>
        <w:tc>
          <w:tcPr>
            <w:tcW w:w="29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8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二、企业经营指标情况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指标名称</w:t>
            </w:r>
          </w:p>
        </w:tc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2017年</w:t>
            </w:r>
          </w:p>
        </w:tc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2018年</w:t>
            </w:r>
          </w:p>
        </w:tc>
        <w:tc>
          <w:tcPr>
            <w:tcW w:w="14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2019年</w:t>
            </w:r>
          </w:p>
        </w:tc>
        <w:tc>
          <w:tcPr>
            <w:tcW w:w="14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主营业务收入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（万元）</w:t>
            </w:r>
          </w:p>
        </w:tc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利 润 总 额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（万元）</w:t>
            </w:r>
          </w:p>
        </w:tc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税 金 总 额</w:t>
            </w:r>
          </w:p>
          <w:p>
            <w:pPr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（万元）</w:t>
            </w:r>
          </w:p>
        </w:tc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8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二、申报项目情况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6" w:hRule="atLeast"/>
        </w:trPr>
        <w:tc>
          <w:tcPr>
            <w:tcW w:w="218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项目扶持类型</w:t>
            </w:r>
          </w:p>
        </w:tc>
        <w:tc>
          <w:tcPr>
            <w:tcW w:w="6569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□影视企业落户奖励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□影视企业固定资产投资项目奖励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□影视制作企业租金资助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□影视产业园区项目奖励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□影视作品拍摄和制作资助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□重大影视活动奖励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□影视剧本创作奖励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□原创影视作品生产播映奖励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□影视专业人才落户奖励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□影视企业引进人才奖励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□影视企业股份制改造奖励</w:t>
            </w:r>
          </w:p>
          <w:p>
            <w:pPr>
              <w:spacing w:line="360" w:lineRule="auto"/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□影视企业贷款贴息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18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申请补助金额</w:t>
            </w:r>
          </w:p>
        </w:tc>
        <w:tc>
          <w:tcPr>
            <w:tcW w:w="6569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0" w:hRule="atLeast"/>
        </w:trPr>
        <w:tc>
          <w:tcPr>
            <w:tcW w:w="11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申报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项目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情况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说明</w:t>
            </w:r>
          </w:p>
        </w:tc>
        <w:tc>
          <w:tcPr>
            <w:tcW w:w="757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（简述不超过1000字，可另附纸）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申报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企业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承诺</w:t>
            </w:r>
          </w:p>
        </w:tc>
        <w:tc>
          <w:tcPr>
            <w:tcW w:w="757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line="500" w:lineRule="exact"/>
              <w:ind w:firstLine="684" w:firstLineChars="20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yellow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spacing w:val="11"/>
                <w:sz w:val="32"/>
                <w:szCs w:val="32"/>
                <w:lang w:bidi="ar-SA"/>
              </w:rPr>
              <w:t>本</w:t>
            </w:r>
            <w:r>
              <w:rPr>
                <w:rStyle w:val="9"/>
                <w:rFonts w:hint="eastAsia" w:ascii="仿宋" w:hAnsi="仿宋" w:eastAsia="仿宋" w:cs="仿宋"/>
                <w:b w:val="0"/>
                <w:spacing w:val="11"/>
                <w:sz w:val="32"/>
                <w:szCs w:val="32"/>
                <w:lang w:val="en-US" w:eastAsia="zh-CN" w:bidi="ar-SA"/>
              </w:rPr>
              <w:t>企业</w:t>
            </w:r>
            <w:r>
              <w:rPr>
                <w:rStyle w:val="9"/>
                <w:rFonts w:hint="eastAsia" w:ascii="仿宋" w:hAnsi="仿宋" w:eastAsia="仿宋" w:cs="仿宋"/>
                <w:b w:val="0"/>
                <w:spacing w:val="11"/>
                <w:sz w:val="32"/>
                <w:szCs w:val="32"/>
                <w:lang w:bidi="ar-SA"/>
              </w:rPr>
              <w:t>承诺申报材料真实、准确、可靠，并对其真实性负全部责任，若存在弄虚作假等违规情况，自愿上交所拨财政经费，并承担由此产生的一切后果。</w:t>
            </w:r>
          </w:p>
          <w:p>
            <w:pPr>
              <w:pStyle w:val="3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  <w:p>
            <w:pPr>
              <w:spacing w:before="120" w:after="120" w:line="2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企业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盖章）</w:t>
            </w:r>
          </w:p>
          <w:p>
            <w:pPr>
              <w:pStyle w:val="3"/>
              <w:rPr>
                <w:rFonts w:hint="eastAsia"/>
              </w:rPr>
            </w:pPr>
          </w:p>
          <w:p>
            <w:pPr>
              <w:spacing w:before="120" w:after="120" w:line="2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法定代表人（签章）：</w:t>
            </w:r>
          </w:p>
          <w:p>
            <w:pPr>
              <w:spacing w:line="500" w:lineRule="exact"/>
              <w:ind w:firstLine="3200" w:firstLineChars="1000"/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500" w:lineRule="exact"/>
              <w:ind w:firstLine="3200" w:firstLineChars="1000"/>
              <w:jc w:val="right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 月    日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</w:trPr>
        <w:tc>
          <w:tcPr>
            <w:tcW w:w="11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受理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单位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意见</w:t>
            </w:r>
          </w:p>
        </w:tc>
        <w:tc>
          <w:tcPr>
            <w:tcW w:w="757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ind w:firstLine="55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           </w:t>
            </w:r>
          </w:p>
          <w:p>
            <w:pPr>
              <w:ind w:firstLine="555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ind w:firstLine="555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ind w:firstLine="3200" w:firstLineChars="1000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各镇街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盖章</w:t>
            </w:r>
          </w:p>
          <w:p>
            <w:pPr>
              <w:pStyle w:val="3"/>
            </w:pPr>
          </w:p>
          <w:p>
            <w:pPr>
              <w:ind w:firstLine="2512"/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年   月   日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评审委员会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意见</w:t>
            </w:r>
          </w:p>
        </w:tc>
        <w:tc>
          <w:tcPr>
            <w:tcW w:w="757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ind w:firstLine="3520" w:firstLineChars="11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评审委员会办公室盖章 </w:t>
            </w:r>
          </w:p>
          <w:p>
            <w:pPr>
              <w:ind w:firstLine="3520" w:firstLineChars="11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  <w:p>
            <w:pPr>
              <w:ind w:firstLine="3780"/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年   月   日    </w:t>
            </w:r>
          </w:p>
        </w:tc>
      </w:tr>
    </w:tbl>
    <w:p/>
    <w:p/>
    <w:p/>
    <w:p>
      <w:pPr>
        <w:pStyle w:val="2"/>
      </w:pPr>
    </w:p>
    <w:p>
      <w:pPr>
        <w:pStyle w:val="2"/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ectPr>
          <w:footerReference r:id="rId5" w:type="default"/>
          <w:footerReference r:id="rId6" w:type="even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Bdr>
          <w:top w:val="single" w:color="000000" w:sz="4" w:space="1"/>
          <w:bottom w:val="single" w:color="000000" w:sz="4" w:space="1"/>
        </w:pBdr>
      </w:pPr>
      <w:r>
        <w:rPr>
          <w:rStyle w:val="9"/>
          <w:rFonts w:ascii="仿宋_GB2312" w:hAnsi="仿宋" w:eastAsia="仿宋_GB2312"/>
          <w:sz w:val="28"/>
          <w:szCs w:val="28"/>
        </w:rPr>
        <w:t>广州市增城区文化广电旅游体育局办公室   2019年</w:t>
      </w:r>
      <w:r>
        <w:rPr>
          <w:rStyle w:val="9"/>
          <w:rFonts w:hint="eastAsia" w:ascii="仿宋_GB2312" w:hAnsi="仿宋" w:eastAsia="仿宋_GB2312"/>
          <w:sz w:val="28"/>
          <w:szCs w:val="28"/>
          <w:lang w:val="en-US" w:eastAsia="zh-CN"/>
        </w:rPr>
        <w:t>9</w:t>
      </w:r>
      <w:r>
        <w:rPr>
          <w:rStyle w:val="9"/>
          <w:rFonts w:ascii="仿宋_GB2312" w:hAnsi="仿宋" w:eastAsia="仿宋_GB2312"/>
          <w:sz w:val="28"/>
          <w:szCs w:val="28"/>
        </w:rPr>
        <w:t>月</w:t>
      </w:r>
      <w:r>
        <w:rPr>
          <w:rStyle w:val="9"/>
          <w:rFonts w:hint="eastAsia" w:ascii="仿宋_GB2312" w:hAnsi="仿宋" w:eastAsia="仿宋_GB2312"/>
          <w:sz w:val="28"/>
          <w:szCs w:val="28"/>
          <w:lang w:val="en-US" w:eastAsia="zh-CN"/>
        </w:rPr>
        <w:t>30</w:t>
      </w:r>
      <w:r>
        <w:rPr>
          <w:rStyle w:val="9"/>
          <w:rFonts w:ascii="仿宋_GB2312" w:hAnsi="仿宋" w:eastAsia="仿宋_GB2312"/>
          <w:sz w:val="28"/>
          <w:szCs w:val="28"/>
        </w:rPr>
        <w:t>日印发</w:t>
      </w:r>
    </w:p>
    <w:sectPr>
      <w:footerReference r:id="rId7" w:type="default"/>
      <w:footerReference r:id="rId8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Style w:val="9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Style w:val="9"/>
        <w:lang w:val="zh-CN"/>
      </w:rPr>
      <w:t xml:space="preserve"> </w:t>
    </w:r>
  </w:p>
  <w:p>
    <w:pPr>
      <w:pStyle w:val="4"/>
      <w:rPr>
        <w:rStyle w:val="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Style w:val="9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TvZE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BIk72R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Style w:val="9"/>
        <w:lang w:val="zh-CN"/>
      </w:rPr>
      <w:t xml:space="preserve"> </w:t>
    </w:r>
  </w:p>
  <w:p>
    <w:pPr>
      <w:pStyle w:val="4"/>
      <w:rPr>
        <w:rStyle w:val="9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Style w:val="9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Style w:val="9"/>
        <w:lang w:val="zh-CN"/>
      </w:rPr>
      <w:t xml:space="preserve"> </w:t>
    </w:r>
  </w:p>
  <w:p>
    <w:pPr>
      <w:pStyle w:val="4"/>
      <w:rPr>
        <w:rStyle w:val="9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evenAndOddHeaders w:val="1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76"/>
    <w:rsid w:val="0009607C"/>
    <w:rsid w:val="000A7290"/>
    <w:rsid w:val="00107735"/>
    <w:rsid w:val="00124FE6"/>
    <w:rsid w:val="001E78B9"/>
    <w:rsid w:val="001F6C6F"/>
    <w:rsid w:val="002211F4"/>
    <w:rsid w:val="00244BAA"/>
    <w:rsid w:val="00276FC0"/>
    <w:rsid w:val="002C0A7C"/>
    <w:rsid w:val="003973D4"/>
    <w:rsid w:val="003F0193"/>
    <w:rsid w:val="004B72ED"/>
    <w:rsid w:val="005045C1"/>
    <w:rsid w:val="00577AAD"/>
    <w:rsid w:val="005B62C3"/>
    <w:rsid w:val="00660532"/>
    <w:rsid w:val="006747BD"/>
    <w:rsid w:val="0073324D"/>
    <w:rsid w:val="007A212C"/>
    <w:rsid w:val="007A3722"/>
    <w:rsid w:val="008272C5"/>
    <w:rsid w:val="0083259B"/>
    <w:rsid w:val="008638D1"/>
    <w:rsid w:val="00915477"/>
    <w:rsid w:val="009A7921"/>
    <w:rsid w:val="00A105EC"/>
    <w:rsid w:val="00A2559A"/>
    <w:rsid w:val="00BD7EF9"/>
    <w:rsid w:val="00C16576"/>
    <w:rsid w:val="00CD76CB"/>
    <w:rsid w:val="00E8147E"/>
    <w:rsid w:val="00EB3C8C"/>
    <w:rsid w:val="00EE4EED"/>
    <w:rsid w:val="00F254F7"/>
    <w:rsid w:val="00FE57A3"/>
    <w:rsid w:val="07BC3B68"/>
    <w:rsid w:val="093E4163"/>
    <w:rsid w:val="0BE94F74"/>
    <w:rsid w:val="0F021CFA"/>
    <w:rsid w:val="11591242"/>
    <w:rsid w:val="180D42D8"/>
    <w:rsid w:val="1AA74EF4"/>
    <w:rsid w:val="1CEB3E7E"/>
    <w:rsid w:val="28B651FB"/>
    <w:rsid w:val="294F1B7B"/>
    <w:rsid w:val="2D4D5734"/>
    <w:rsid w:val="31CF6ACC"/>
    <w:rsid w:val="33431279"/>
    <w:rsid w:val="3AC43822"/>
    <w:rsid w:val="3B227A86"/>
    <w:rsid w:val="405E50FB"/>
    <w:rsid w:val="41A62F95"/>
    <w:rsid w:val="496A1169"/>
    <w:rsid w:val="54A801C9"/>
    <w:rsid w:val="5C744A81"/>
    <w:rsid w:val="62EB0441"/>
    <w:rsid w:val="74DA4C0A"/>
    <w:rsid w:val="75913C42"/>
    <w:rsid w:val="7E08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qFormat/>
    <w:uiPriority w:val="0"/>
    <w:pPr>
      <w:spacing w:line="560" w:lineRule="exact"/>
      <w:ind w:firstLine="880" w:firstLineChars="200"/>
    </w:pPr>
    <w:rPr>
      <w:rFonts w:ascii="黑体" w:hAnsi="黑体" w:eastAsia="黑体"/>
      <w:b/>
      <w:sz w:val="36"/>
    </w:rPr>
  </w:style>
  <w:style w:type="paragraph" w:styleId="4">
    <w:name w:val="footer"/>
    <w:basedOn w:val="1"/>
    <w:link w:val="13"/>
    <w:qFormat/>
    <w:uiPriority w:val="0"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9">
    <w:name w:val="NormalCharacter"/>
    <w:semiHidden/>
    <w:qFormat/>
    <w:uiPriority w:val="0"/>
  </w:style>
  <w:style w:type="table" w:customStyle="1" w:styleId="10">
    <w:name w:val="TableNormal"/>
    <w:semiHidden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UserStyle_0"/>
    <w:link w:val="12"/>
    <w:qFormat/>
    <w:uiPriority w:val="0"/>
    <w:rPr>
      <w:kern w:val="2"/>
      <w:sz w:val="18"/>
      <w:szCs w:val="18"/>
    </w:rPr>
  </w:style>
  <w:style w:type="paragraph" w:customStyle="1" w:styleId="12">
    <w:name w:val="Acetate"/>
    <w:basedOn w:val="1"/>
    <w:link w:val="11"/>
    <w:qFormat/>
    <w:uiPriority w:val="0"/>
    <w:rPr>
      <w:sz w:val="18"/>
      <w:szCs w:val="18"/>
    </w:rPr>
  </w:style>
  <w:style w:type="character" w:customStyle="1" w:styleId="13">
    <w:name w:val="页脚 Char"/>
    <w:link w:val="4"/>
    <w:qFormat/>
    <w:uiPriority w:val="0"/>
    <w:rPr>
      <w:kern w:val="2"/>
      <w:sz w:val="18"/>
      <w:szCs w:val="18"/>
    </w:rPr>
  </w:style>
  <w:style w:type="paragraph" w:customStyle="1" w:styleId="14">
    <w:name w:val="UserStyle_2"/>
    <w:basedOn w:val="1"/>
    <w:qFormat/>
    <w:uiPriority w:val="0"/>
    <w:pPr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table" w:customStyle="1" w:styleId="15">
    <w:name w:val="TableGrid"/>
    <w:basedOn w:val="10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UserStyle_3"/>
    <w:basedOn w:val="10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正文 New"/>
    <w:qFormat/>
    <w:uiPriority w:val="0"/>
    <w:pPr>
      <w:widowControl w:val="0"/>
      <w:jc w:val="both"/>
    </w:pPr>
    <w:rPr>
      <w:rFonts w:hint="eastAsia" w:ascii="Times New Roman" w:hAnsi="Times New Roman" w:eastAsia="宋体" w:cstheme="minorBidi"/>
      <w:kern w:val="2"/>
      <w:sz w:val="21"/>
      <w:szCs w:val="22"/>
      <w:lang w:val="en-US" w:eastAsia="zh-CN"/>
    </w:rPr>
  </w:style>
  <w:style w:type="paragraph" w:customStyle="1" w:styleId="18">
    <w:name w:val="正文 New New New New New New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Everyone</Company>
  <Pages>11</Pages>
  <Words>464</Words>
  <Characters>2651</Characters>
  <Lines>22</Lines>
  <Paragraphs>6</Paragraphs>
  <TotalTime>1</TotalTime>
  <ScaleCrop>false</ScaleCrop>
  <LinksUpToDate>false</LinksUpToDate>
  <CharactersWithSpaces>3109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2019-06-18T01:46:00Z</dcterms:created>
  <dc:creator>Administrator</dc:creator>
  <cp:lastModifiedBy>Administrator</cp:lastModifiedBy>
  <cp:lastPrinted>2019-09-30T08:33:00Z</cp:lastPrinted>
  <dcterms:modified xsi:type="dcterms:W3CDTF">2019-10-08T01:03:57Z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