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firstLine="640"/>
        <w:rPr>
          <w:rFonts w:eastAsia="仿宋"/>
          <w:bCs/>
          <w:kern w:val="0"/>
          <w:sz w:val="32"/>
          <w:szCs w:val="40"/>
        </w:rPr>
      </w:pPr>
      <w:r>
        <w:rPr>
          <w:rFonts w:eastAsia="黑体"/>
          <w:bCs/>
          <w:kern w:val="0"/>
          <w:sz w:val="32"/>
          <w:szCs w:val="32"/>
        </w:rPr>
        <w:t>附件</w:t>
      </w:r>
    </w:p>
    <w:tbl>
      <w:tblPr>
        <w:tblStyle w:val="4"/>
        <w:tblW w:w="9845" w:type="dxa"/>
        <w:tblInd w:w="-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60"/>
        <w:gridCol w:w="115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简体"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小标宋简体"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广州</w:t>
            </w:r>
            <w:r>
              <w:rPr>
                <w:rFonts w:eastAsia="方正小标宋简体"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市控烟巡查执法情况月报表（</w:t>
            </w:r>
            <w:r>
              <w:rPr>
                <w:rFonts w:hint="eastAsia" w:eastAsia="方正小标宋简体"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8月份</w:t>
            </w:r>
            <w:r>
              <w:rPr>
                <w:rFonts w:eastAsia="方正小标宋简体"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统计时间：201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出动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单位控烟管理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劝导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处罚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总数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发整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改通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知书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（份）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整改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处罚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（宗）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汇总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10561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3473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5723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444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越秀区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海珠区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荔湾区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587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586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天河区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白云区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黄埔区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花都区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821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番禺区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822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496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出动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（人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次）</w:t>
            </w: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个人吸烟行为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单位控烟管理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劝导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处罚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小计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总数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发整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改通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知书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（份）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落实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整改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处罚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（宗）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处罚</w:t>
            </w:r>
          </w:p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南沙区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从化区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增城区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市公安局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市人社局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市交通运输局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1497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市卫生健康委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巡查劝导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专项执法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left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联合执法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tbl>
      <w:tblPr>
        <w:tblStyle w:val="4"/>
        <w:tblpPr w:leftFromText="180" w:rightFromText="180" w:vertAnchor="text" w:horzAnchor="page" w:tblpX="1113" w:tblpY="52"/>
        <w:tblOverlap w:val="never"/>
        <w:tblW w:w="98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1163"/>
        <w:gridCol w:w="850"/>
        <w:gridCol w:w="887"/>
        <w:gridCol w:w="863"/>
        <w:gridCol w:w="875"/>
        <w:gridCol w:w="850"/>
        <w:gridCol w:w="837"/>
        <w:gridCol w:w="888"/>
        <w:gridCol w:w="825"/>
        <w:gridCol w:w="9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序号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出动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人数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次）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个人吸烟行为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单位控烟管理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劝导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（元）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检查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总数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发</w:t>
            </w:r>
            <w:r>
              <w:rPr>
                <w:color w:val="FF00FF"/>
                <w:kern w:val="0"/>
                <w:sz w:val="20"/>
                <w:szCs w:val="20"/>
              </w:rPr>
              <w:t>整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改通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知书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（份）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落实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整改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（个）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（宗）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处罚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金额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小计（元）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市体育局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市市场监管局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市港务局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白云机场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916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广州地铁集团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2980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1020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4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中铁广州局集团公司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巡查劝导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2253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1973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专项执法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联合执法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/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701" w:left="1588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Fonts w:hint="eastAsia" w:ascii="仿宋_GB2312"/>
        <w:sz w:val="28"/>
        <w:szCs w:val="28"/>
      </w:rPr>
      <w:instrText xml:space="preserve"> PAGE   \* MERGEFORMAT </w:instrText>
    </w:r>
    <w:r>
      <w:rPr>
        <w:rFonts w:hint="eastAsia" w:ascii="仿宋_GB2312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1 -</w:t>
    </w:r>
    <w:r>
      <w:rPr>
        <w:rFonts w:hint="eastAsia" w:ascii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Batang"/>
        <w:sz w:val="28"/>
        <w:szCs w:val="28"/>
      </w:rPr>
    </w:pPr>
    <w:r>
      <w:rPr>
        <w:rFonts w:hint="eastAsia" w:ascii="仿宋_GB2312" w:hAnsi="Batang"/>
        <w:sz w:val="28"/>
        <w:szCs w:val="28"/>
      </w:rPr>
      <w:fldChar w:fldCharType="begin"/>
    </w:r>
    <w:r>
      <w:rPr>
        <w:rFonts w:hint="eastAsia" w:ascii="仿宋_GB2312" w:hAnsi="Batang"/>
        <w:sz w:val="28"/>
        <w:szCs w:val="28"/>
      </w:rPr>
      <w:instrText xml:space="preserve"> PAGE   \* MERGEFORMAT </w:instrText>
    </w:r>
    <w:r>
      <w:rPr>
        <w:rFonts w:hint="eastAsia" w:ascii="仿宋_GB2312" w:hAnsi="Batang"/>
        <w:sz w:val="28"/>
        <w:szCs w:val="28"/>
      </w:rPr>
      <w:fldChar w:fldCharType="separate"/>
    </w:r>
    <w:r>
      <w:rPr>
        <w:rFonts w:ascii="仿宋_GB2312" w:hAnsi="Batang"/>
        <w:sz w:val="28"/>
        <w:szCs w:val="28"/>
      </w:rPr>
      <w:t>- 2 -</w:t>
    </w:r>
    <w:r>
      <w:rPr>
        <w:rFonts w:hint="eastAsia" w:ascii="仿宋_GB2312" w:hAnsi="Batang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bookmarkStart w:id="0" w:name="_GoBack"/>
  </w:p>
  <w:bookmarkEnd w:id="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C67E4"/>
    <w:rsid w:val="2ACC67E4"/>
    <w:rsid w:val="463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2019-09-11T09:07:00Z</dcterms:created>
  <dc:creator>尹妍心</dc:creator>
  <cp:lastModifiedBy>尹妍心</cp:lastModifiedBy>
  <dcterms:modified xsi:type="dcterms:W3CDTF">2019-09-11T09:21:35Z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