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乳制品（含乳制品专项）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蛋白质、酸度、脂肪、三聚氰胺、山梨酸及其钾盐（以山梨酸计）、金黄色葡萄球菌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乳制品专项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乳制品（液体乳、乳粉等）（乳制品成品）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金黄色葡萄球菌、沙门氏菌、氯霉素、三聚氰胺、阿莫西林、氨苄西林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生鲜乳、原料乳粉、其他乳制品等（乳制品原料）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氯霉素、三聚氰胺、阿莫西林、氨苄西林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生鲜乳、原料乳粉、其他乳制品等（含乳食品原料）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氯霉素、三聚氰胺、阿莫西林、氨苄西林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、含氟量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、含氟量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酒精度、铅（以Pb计）、甲醛、二氧化硫残留量、警示语标注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酒精度、铅（以Pb计）、甲醇、氰化物（以HCN计）、二氧化硫残留量、糖精钠（以糖精计）、甜蜜素（以环己基氨基磺酸计）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酒精度、铅（以Pb计）、苯甲酸及其钠盐（以苯甲酸计）、山梨酸及其钾盐（以山梨酸计）、二氧化硫残留量、糖精钠（以糖精计）、甜蜜素（以环己基氨基磺酸计）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酒精度、铅（以Pb计）、甲醇、氰化物（以HCN计）、糖精钠（以糖精计）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含干枸杞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铅（以Pb计）、二氧化硫残留量、菌落总数、大肠菌群、沙门氏菌、金黄色葡萄球菌、副溶血性弧菌、霉菌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过氧化值（以脂肪计）、组胺、镉（以Cd计）、N-二甲基亚硝胺、苯甲酸及其钠盐（以苯甲酸计）、山梨酸及其钾盐（以山梨酸计）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铅（以Pb计）、甲基汞（以Hg计）、无机砷（以As计）、铬（以Cr计）、N-二甲基亚硝胺、苯甲酸及其钠盐（以苯甲酸计）、山梨酸及其钾盐（以山梨酸计）、沙门氏菌、金黄色葡萄球菌、副溶血性弧菌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  <w:t>淀粉及淀粉制品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效/标志性成分、水分、可溶性固形物、酸价、过氧化值、崩解时限、铅（Pb）、总砷（As）、总汞（Hg）、镉(以Cd计）、胶囊壳中的铬、西布曲明、N-单去甲基西布曲明、N，N-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、阿替洛尔、盐酸可乐定、氢氯噻嗪、卡托普利、哌唑嗪、利血平、硝苯地平、氨氯地平、尼群地平、尼莫地平、尼索地平、非洛地平、菌落总数、大肠菌群、霉菌和酵母、金黄色葡萄球菌、沙门氏菌（根据实际产品类别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婴幼儿谷类辅助食品》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、钙、铁、锌、钠、维生素E、维生素B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、烟酸、叶酸、泛酸、维生素C、生物素、磷、碘、钾、水分、不溶性膳食纤维、脲酶活性定性测定、铅（以Pb计）、无机砷（以As计）、锡（以Sn计）、镉（以 Cd计）、黄曲霉毒素B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泥（糊）状罐装食品、颗粒状罐装食品、汁类罐装食品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标签、蛋白质、脂肪、总钠、铅（以Pb计）、无机砷（以As计）、总汞（以Hg计）、锡（以 Sn计）、硝酸盐（以NaNO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钙、铁、锌、维生素A、维生素D、维生素B1、维生素B2、维生素K1、烟酸(烟酰胺)、维生素B6、叶酸、维生素B12、泛酸、胆碱、生物素、维生素C、二十二碳六烯酸、脲酶活性定性、铅（以Pb计）、总砷（以As计）、黄曲霉毒素M1、黄曲霉毒素B1、硝酸盐（以NaNO3计）、亚硝酸盐（以NaNO2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铁、维生素A、维生素D、叶酸、维生素B12、钙、镁、锌、硒、维生素E、维生素K、维生素B1、维生素B2、维生素B6、烟酸（烟酰胺）、泛酸、胆碱、生物素、维生素C、二十二碳六烯酸、脲酶活性定性、铅（以Pb计）、总砷（以As计）、硝酸盐（以NaNO3计）、亚硝酸盐（以NaNO2计）、黄曲霉毒素M1、黄曲霉毒素B1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焙烤食品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、苯甲酸及其钠盐（以苯甲酸计）、山梨酸及其钾盐（以山梨酸计）、糖精钠（以糖精计）、脱氢乙酸及其钠盐（以脱氢乙酸计）、菌落总数、大肠菌群、沙门氏菌、金黄色葡萄球菌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自制饮料（含网红奶茶）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小麦粉制品（含铝专项）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铝的残留量（干样品，以Al计）、苯甲酸及其钠盐（以苯甲酸计)、山梨酸及其钾盐(以山梨酸计)、沙门氏菌、金黄色葡萄球菌、脱氢乙酸及其钠盐（以脱氢乙酸计）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山梨酸钾（以C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BF3169C"/>
    <w:rsid w:val="2C8227F9"/>
    <w:rsid w:val="2DC032F5"/>
    <w:rsid w:val="2E0071FE"/>
    <w:rsid w:val="2EAE64B5"/>
    <w:rsid w:val="2ED54ACC"/>
    <w:rsid w:val="2F1A28D4"/>
    <w:rsid w:val="2FB96FAF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5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2020-09-01T01:44:46Z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