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eastAsia"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附</w:t>
      </w:r>
      <w:r>
        <w:rPr>
          <w:rFonts w:hint="eastAsia" w:ascii="仿宋" w:hAnsi="仿宋" w:eastAsia="仿宋"/>
          <w:bCs/>
          <w:sz w:val="32"/>
          <w:szCs w:val="32"/>
        </w:rPr>
        <w:t>件1</w:t>
      </w:r>
    </w:p>
    <w:p>
      <w:pPr>
        <w:pStyle w:val="2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广州市土壤污染重点监管单位名单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25"/>
        <w:gridCol w:w="1995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行政区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企业纳入重点监管单位时间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2021年及以前纳入的重点单位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广州高得针织染整制衣有限公司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荔湾区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广州白云山医药集团股份有限公司白云山制药总厂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广州市高士实业有限公司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广州环投云山环保能源有限公司一分厂（原广州永兴环保能源有限公司一分厂）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广州环投云山环保能源有限公司二分厂（原广州永兴环保能源有限公司二分厂）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广州环投环境服务有限公司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广州市白云化工实业有限公司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广州斗原钢铁有限公司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富乐（广州）粘合剂有限公司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广州赫尔普化工有限公司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广州添利电子科技有限公司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鞍钢联众（广州）不锈钢有限公司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中国石油化工股份有限公司广州分公司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广州润宇新材料有限公司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番禺区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广州市珠江水泥有限公司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花都区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阿尔发(广州)汽车配件有限公司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花都区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广州泰华多层电路股份有限公司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花都区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美多绿汽车皮革（广州）有限公司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花都区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广州市新旭金属表面处理有限公司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花都区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广州发展碧辟油品有限公司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广州龙沙制药有限公司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建滔（番禺）化工有限公司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建滔（广州）高新材料有限公司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广州市启诚五金工艺有限公司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从化市俊晖五金精饰有限公司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广州市泰基五金制品有限公司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棠厦生活垃圾填埋场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增城区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102401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  <w:lang w:bidi="ar"/>
              </w:rPr>
              <w:t>2022年纳入重点单位名录的重点单位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广州市环境保护技术有限公司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广东生活环境无害化处理中心有限公司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白云区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广州科城环保科技有限公司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广东南方碱业股份有限公司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广州昭和汽车零部件有限公司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黄埔区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广州海鸥住宅工业股份有限公司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番禺区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广州市番祥五金电镀有限公司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番禺区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广州市番禺区钟村志盛电镀厂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番禺区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广州京华制管有限公司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花都区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番禺南丰塑料制品有限公司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名幸电子（广州南沙）有限公司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广州市千叶表面处理科技有限公司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南沙区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广州市汉普医药有限公司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广州建丰五矿稀土有限公司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从化区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广州市金冶环保处置有限公司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增城区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广州市萌辉电子科技有限公司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增城区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102401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02401"/>
                <w:kern w:val="0"/>
                <w:sz w:val="24"/>
                <w:szCs w:val="24"/>
                <w:lang w:bidi="ar"/>
              </w:rPr>
              <w:t>2022年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68B750E1"/>
    <w:rsid w:val="68B7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2022-06-07T09:26:00Z</dcterms:created>
  <dc:creator>陈璐</dc:creator>
  <cp:lastModifiedBy>陈璐</cp:lastModifiedBy>
  <dcterms:modified xsi:type="dcterms:W3CDTF">2022-06-07T09:29:58Z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2BC5736B49C14C249BB9FF99E85F3D90</vt:lpwstr>
  </property>
</Properties>
</file>