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067" w:rsidRPr="00204C54" w:rsidRDefault="00D305E5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204C5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="004D7AA5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3</w:t>
      </w:r>
    </w:p>
    <w:p w:rsidR="000329C0" w:rsidRPr="00204C54" w:rsidRDefault="000329C0" w:rsidP="00204C54">
      <w:pPr>
        <w:snapToGrid w:val="0"/>
        <w:spacing w:line="360" w:lineRule="auto"/>
        <w:jc w:val="left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</w:p>
    <w:p w:rsidR="000329C0" w:rsidRPr="00204C54" w:rsidRDefault="000329C0" w:rsidP="000329C0">
      <w:pPr>
        <w:snapToGrid w:val="0"/>
        <w:spacing w:line="360" w:lineRule="auto"/>
        <w:jc w:val="center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  <w:r w:rsidRPr="00204C54"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  <w:t>广州市</w:t>
      </w:r>
      <w:r w:rsidR="00161D81">
        <w:rPr>
          <w:rFonts w:ascii="Times New Roman" w:eastAsia="方正小标宋_GBK" w:hAnsi="Times New Roman" w:cs="Times New Roman" w:hint="eastAsia"/>
          <w:color w:val="000000" w:themeColor="text1"/>
          <w:sz w:val="52"/>
          <w:szCs w:val="52"/>
        </w:rPr>
        <w:t>科学种植教育示范校园</w:t>
      </w:r>
    </w:p>
    <w:p w:rsidR="00162067" w:rsidRPr="00204C54" w:rsidRDefault="00D305E5">
      <w:pPr>
        <w:snapToGrid w:val="0"/>
        <w:spacing w:line="100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</w:pPr>
      <w:r w:rsidRPr="00204C54"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  <w:t>申报书</w:t>
      </w:r>
    </w:p>
    <w:p w:rsidR="00161D81" w:rsidRDefault="00161D81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</w:p>
    <w:p w:rsidR="00204C54" w:rsidRDefault="00204C54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161D81" w:rsidRDefault="00161D81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161D81" w:rsidRDefault="00161D81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161D81" w:rsidRDefault="00161D81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161D81" w:rsidRDefault="00161D81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161D81" w:rsidRDefault="00161D81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161D81" w:rsidRDefault="00161D81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161D81" w:rsidRDefault="00161D81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204C54" w:rsidRPr="00204C54" w:rsidRDefault="00204C54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162067" w:rsidRPr="002F589F" w:rsidRDefault="00D305E5" w:rsidP="00204C54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广州市教育局</w:t>
      </w:r>
      <w:r w:rsidR="0007769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  </w:t>
      </w:r>
      <w:r w:rsidR="0007769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广州市农业</w:t>
      </w:r>
      <w:r w:rsidR="00077692" w:rsidRPr="002F589F">
        <w:rPr>
          <w:rFonts w:ascii="Times New Roman" w:eastAsia="仿宋_GB2312" w:hAnsi="Times New Roman" w:cs="Times New Roman" w:hint="eastAsia"/>
          <w:sz w:val="32"/>
          <w:szCs w:val="32"/>
        </w:rPr>
        <w:t>农村局</w:t>
      </w:r>
      <w:r w:rsidR="00077692" w:rsidRPr="002F589F"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 w:rsidR="00077692" w:rsidRPr="002F589F">
        <w:rPr>
          <w:rFonts w:ascii="Times New Roman" w:eastAsia="仿宋_GB2312" w:hAnsi="Times New Roman" w:cs="Times New Roman" w:hint="eastAsia"/>
          <w:sz w:val="32"/>
          <w:szCs w:val="32"/>
        </w:rPr>
        <w:t>广州市林业和园林局</w:t>
      </w:r>
      <w:r w:rsidRPr="002F589F">
        <w:rPr>
          <w:rFonts w:ascii="Times New Roman" w:eastAsia="仿宋_GB2312" w:hAnsi="Times New Roman" w:cs="Times New Roman"/>
          <w:sz w:val="32"/>
          <w:szCs w:val="32"/>
        </w:rPr>
        <w:t>制发</w:t>
      </w:r>
    </w:p>
    <w:p w:rsidR="00162067" w:rsidRPr="002F589F" w:rsidRDefault="00E73518" w:rsidP="00204C54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spacing w:val="40"/>
          <w:sz w:val="32"/>
          <w:szCs w:val="32"/>
        </w:rPr>
      </w:pPr>
      <w:r w:rsidRPr="002F589F">
        <w:rPr>
          <w:rFonts w:ascii="Times New Roman" w:eastAsia="仿宋_GB2312" w:hAnsi="Times New Roman" w:cs="Times New Roman"/>
          <w:spacing w:val="40"/>
          <w:sz w:val="32"/>
          <w:szCs w:val="32"/>
        </w:rPr>
        <w:t>202</w:t>
      </w:r>
      <w:r w:rsidRPr="002F589F">
        <w:rPr>
          <w:rFonts w:ascii="Times New Roman" w:eastAsia="仿宋_GB2312" w:hAnsi="Times New Roman" w:cs="Times New Roman" w:hint="eastAsia"/>
          <w:spacing w:val="40"/>
          <w:sz w:val="32"/>
          <w:szCs w:val="32"/>
        </w:rPr>
        <w:t>2</w:t>
      </w:r>
      <w:r w:rsidR="00D305E5" w:rsidRPr="002F589F">
        <w:rPr>
          <w:rFonts w:ascii="Times New Roman" w:eastAsia="仿宋_GB2312" w:hAnsi="Times New Roman" w:cs="Times New Roman"/>
          <w:spacing w:val="40"/>
          <w:sz w:val="32"/>
          <w:szCs w:val="32"/>
        </w:rPr>
        <w:t>年</w:t>
      </w:r>
      <w:r w:rsidR="00AE7E5E" w:rsidRPr="002F589F">
        <w:rPr>
          <w:rFonts w:ascii="Times New Roman" w:eastAsia="仿宋_GB2312" w:hAnsi="Times New Roman" w:cs="Times New Roman"/>
          <w:spacing w:val="40"/>
          <w:sz w:val="32"/>
          <w:szCs w:val="32"/>
        </w:rPr>
        <w:t>11</w:t>
      </w:r>
      <w:r w:rsidR="00D305E5" w:rsidRPr="002F589F">
        <w:rPr>
          <w:rFonts w:ascii="Times New Roman" w:eastAsia="仿宋_GB2312" w:hAnsi="Times New Roman" w:cs="Times New Roman"/>
          <w:spacing w:val="40"/>
          <w:sz w:val="32"/>
          <w:szCs w:val="32"/>
        </w:rPr>
        <w:t>月</w:t>
      </w:r>
    </w:p>
    <w:p w:rsidR="00162067" w:rsidRPr="002F589F" w:rsidRDefault="00162067">
      <w:pPr>
        <w:snapToGrid w:val="0"/>
        <w:spacing w:line="560" w:lineRule="exact"/>
        <w:rPr>
          <w:rFonts w:ascii="Times New Roman" w:eastAsia="仿宋_GB2312" w:hAnsi="Times New Roman" w:cs="Times New Roman"/>
          <w:spacing w:val="40"/>
          <w:sz w:val="32"/>
          <w:szCs w:val="32"/>
        </w:rPr>
      </w:pPr>
    </w:p>
    <w:p w:rsidR="00161D81" w:rsidRDefault="00161D81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</w:p>
    <w:p w:rsidR="00161D81" w:rsidRDefault="00161D81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</w:p>
    <w:p w:rsidR="00161D81" w:rsidRDefault="00161D81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</w:p>
    <w:p w:rsidR="00FD02F8" w:rsidRPr="00CC21FE" w:rsidRDefault="00C307F1" w:rsidP="002F589F">
      <w:pPr>
        <w:spacing w:line="560" w:lineRule="exact"/>
        <w:jc w:val="center"/>
        <w:rPr>
          <w:rFonts w:ascii="黑体" w:eastAsia="黑体" w:hAnsi="黑体" w:cs="Times New Roman"/>
          <w:color w:val="000000" w:themeColor="text1"/>
          <w:sz w:val="32"/>
          <w:szCs w:val="32"/>
        </w:rPr>
      </w:pPr>
      <w:r w:rsidRPr="00C307F1"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lastRenderedPageBreak/>
        <w:t>一、</w:t>
      </w:r>
      <w:r w:rsidR="00FD02F8" w:rsidRPr="00C307F1"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园地基本情况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7"/>
        <w:gridCol w:w="1699"/>
        <w:gridCol w:w="1162"/>
        <w:gridCol w:w="1759"/>
        <w:gridCol w:w="1275"/>
        <w:gridCol w:w="2110"/>
      </w:tblGrid>
      <w:tr w:rsidR="00204C54" w:rsidRPr="00204C54" w:rsidTr="003B3921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9F" w:rsidRDefault="00D305E5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</w:t>
            </w:r>
          </w:p>
          <w:p w:rsidR="00162067" w:rsidRPr="00204C54" w:rsidRDefault="00D305E5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 w:rsidTr="003B3921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9F" w:rsidRDefault="00D305E5" w:rsidP="002F589F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61D81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单位</w:t>
            </w:r>
          </w:p>
          <w:p w:rsidR="00162067" w:rsidRPr="00161D81" w:rsidRDefault="00D305E5" w:rsidP="002F589F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61D81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地址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2F6BED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是否为省绿色学校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581A" w:rsidRPr="00204C54" w:rsidTr="003B3921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9F" w:rsidRDefault="006C581A" w:rsidP="002F589F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园地</w:t>
            </w:r>
          </w:p>
          <w:p w:rsidR="006C581A" w:rsidRPr="00161D81" w:rsidRDefault="006C581A" w:rsidP="002F589F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1A" w:rsidRPr="00204C54" w:rsidRDefault="006C581A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1A" w:rsidRPr="00204C54" w:rsidRDefault="006C581A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种植类型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1A" w:rsidRPr="00204C54" w:rsidRDefault="006C581A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1A" w:rsidRPr="00204C54" w:rsidRDefault="006C581A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占地面积</w:t>
            </w:r>
            <w:r w:rsidR="000C7DB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（</w:t>
            </w:r>
            <w:r w:rsidR="000C7DB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m</w:t>
            </w:r>
            <w:r w:rsidR="000C7DBC" w:rsidRPr="000C7DB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="000C7DB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581A" w:rsidRPr="00204C54" w:rsidRDefault="006C581A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581A" w:rsidRPr="00204C54" w:rsidTr="003B3921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9F" w:rsidRDefault="006C581A" w:rsidP="002F589F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法人</w:t>
            </w:r>
          </w:p>
          <w:p w:rsidR="006C581A" w:rsidRPr="00161D81" w:rsidRDefault="006C581A" w:rsidP="002F589F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代表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1A" w:rsidRPr="00204C54" w:rsidRDefault="006C581A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1A" w:rsidRDefault="006C581A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电话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1A" w:rsidRPr="00204C54" w:rsidRDefault="006C581A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1A" w:rsidRPr="00204C54" w:rsidRDefault="006C581A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邮编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581A" w:rsidRPr="00204C54" w:rsidRDefault="006C581A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 w:rsidTr="003B3921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161D81" w:rsidRDefault="00161D81" w:rsidP="002F589F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61D81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联系人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1D81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办公电话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1D81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 w:rsidTr="003B3921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D81" w:rsidRPr="00CC21FE" w:rsidRDefault="00FD02F8" w:rsidP="002F589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 w:hAnsi="黑体" w:cs="Times New Roman"/>
                <w:color w:val="000000" w:themeColor="text1"/>
                <w:sz w:val="32"/>
                <w:szCs w:val="32"/>
              </w:rPr>
            </w:pPr>
            <w:r w:rsidRPr="00FD02F8">
              <w:rPr>
                <w:rFonts w:ascii="黑体" w:eastAsia="黑体" w:hAnsi="黑体" w:cs="Times New Roman" w:hint="eastAsia"/>
                <w:color w:val="000000" w:themeColor="text1"/>
                <w:sz w:val="32"/>
                <w:szCs w:val="32"/>
              </w:rPr>
              <w:t>园地情况</w:t>
            </w: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EA797A" w:rsidRDefault="00161D81" w:rsidP="002F589F">
            <w:pPr>
              <w:pStyle w:val="ac"/>
              <w:numPr>
                <w:ilvl w:val="0"/>
                <w:numId w:val="1"/>
              </w:numPr>
              <w:adjustRightInd w:val="0"/>
              <w:snapToGrid w:val="0"/>
              <w:spacing w:line="420" w:lineRule="exact"/>
              <w:ind w:left="0" w:firstLineChars="0" w:firstLine="0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  <w:r w:rsidRPr="00EA797A"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园地建设情况</w:t>
            </w:r>
          </w:p>
          <w:p w:rsidR="00EA797A" w:rsidRDefault="00EA797A" w:rsidP="002F589F">
            <w:pPr>
              <w:pStyle w:val="ac"/>
              <w:numPr>
                <w:ilvl w:val="0"/>
                <w:numId w:val="2"/>
              </w:numPr>
              <w:adjustRightInd w:val="0"/>
              <w:snapToGrid w:val="0"/>
              <w:spacing w:line="420" w:lineRule="exact"/>
              <w:ind w:left="0" w:firstLineChars="0" w:firstLine="0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  <w:r w:rsidRPr="00EA797A"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种植地块情况</w:t>
            </w:r>
            <w:r w:rsidR="00C307F1" w:rsidRPr="00C307F1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（文字说明并后附照片）</w:t>
            </w:r>
          </w:p>
          <w:p w:rsidR="00FD02F8" w:rsidRPr="00FD02F8" w:rsidRDefault="00FD02F8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32"/>
              </w:rPr>
              <w:t>…………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.</w:t>
            </w:r>
          </w:p>
          <w:p w:rsidR="00EA797A" w:rsidRPr="00C307F1" w:rsidRDefault="00EA797A" w:rsidP="002F589F">
            <w:pPr>
              <w:adjustRightInd w:val="0"/>
              <w:snapToGrid w:val="0"/>
              <w:spacing w:line="420" w:lineRule="exact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（二）场所的安全性便利性</w:t>
            </w:r>
            <w:r w:rsidR="00C307F1" w:rsidRPr="00C307F1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（文字说明或附相关检测证明）</w:t>
            </w:r>
          </w:p>
          <w:p w:rsidR="00FD02F8" w:rsidRDefault="00FD02F8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FD02F8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……</w:t>
            </w:r>
            <w:proofErr w:type="gramStart"/>
            <w:r w:rsidRPr="00FD02F8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……</w:t>
            </w:r>
            <w:proofErr w:type="gramEnd"/>
            <w:r w:rsidRPr="00FD02F8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.</w:t>
            </w:r>
          </w:p>
          <w:p w:rsidR="00162067" w:rsidRPr="00FD02F8" w:rsidRDefault="00EA797A" w:rsidP="002F589F">
            <w:pPr>
              <w:pStyle w:val="ac"/>
              <w:numPr>
                <w:ilvl w:val="0"/>
                <w:numId w:val="2"/>
              </w:numPr>
              <w:adjustRightInd w:val="0"/>
              <w:snapToGrid w:val="0"/>
              <w:spacing w:line="420" w:lineRule="exact"/>
              <w:ind w:left="0" w:firstLineChars="0" w:firstLine="0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  <w:r w:rsidRPr="00FD02F8"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设施建设情况</w:t>
            </w:r>
            <w:r w:rsidR="00C307F1" w:rsidRPr="00C307F1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（文字说明并后附清单、照片）</w:t>
            </w:r>
          </w:p>
          <w:p w:rsidR="00FD02F8" w:rsidRPr="00FD02F8" w:rsidRDefault="00FD02F8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  <w:r w:rsidRPr="00FD02F8"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……</w:t>
            </w:r>
            <w:proofErr w:type="gramStart"/>
            <w:r w:rsidRPr="00FD02F8"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……</w:t>
            </w:r>
            <w:proofErr w:type="gramEnd"/>
            <w:r w:rsidRPr="00FD02F8">
              <w:rPr>
                <w:rFonts w:ascii="Times New Roman" w:eastAsia="仿宋_GB2312" w:hAnsi="Times New Roman"/>
                <w:color w:val="000000" w:themeColor="text1"/>
                <w:sz w:val="32"/>
              </w:rPr>
              <w:t>.</w:t>
            </w:r>
          </w:p>
          <w:p w:rsidR="00EA797A" w:rsidRPr="00C307F1" w:rsidRDefault="00C307F1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（三）</w:t>
            </w:r>
            <w:r w:rsidR="00EA797A" w:rsidRPr="00C307F1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专业化指导</w:t>
            </w:r>
            <w:r w:rsidRPr="00C307F1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（文字说明并后附相关专家资料及合作文本）</w:t>
            </w:r>
          </w:p>
          <w:p w:rsidR="00FD02F8" w:rsidRPr="00FD02F8" w:rsidRDefault="00FD02F8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  <w:r w:rsidRPr="00FD02F8"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……</w:t>
            </w:r>
            <w:proofErr w:type="gramStart"/>
            <w:r w:rsidRPr="00FD02F8"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……</w:t>
            </w:r>
            <w:proofErr w:type="gramEnd"/>
            <w:r w:rsidRPr="00FD02F8">
              <w:rPr>
                <w:rFonts w:ascii="Times New Roman" w:eastAsia="仿宋_GB2312" w:hAnsi="Times New Roman"/>
                <w:color w:val="000000" w:themeColor="text1"/>
                <w:sz w:val="32"/>
              </w:rPr>
              <w:t>.</w:t>
            </w:r>
          </w:p>
          <w:p w:rsidR="00EA797A" w:rsidRPr="00C307F1" w:rsidRDefault="00C307F1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（四）</w:t>
            </w:r>
            <w:r w:rsidR="00EA797A" w:rsidRPr="00C307F1"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作物长势或收获情况</w:t>
            </w:r>
            <w:r w:rsidRPr="00C307F1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（文字说明并后附相关照片或证明材料）</w:t>
            </w:r>
          </w:p>
          <w:p w:rsidR="00C307F1" w:rsidRPr="00C307F1" w:rsidRDefault="00C307F1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  <w:r w:rsidRPr="00C307F1"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……</w:t>
            </w:r>
            <w:proofErr w:type="gramStart"/>
            <w:r w:rsidRPr="00C307F1"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……</w:t>
            </w:r>
            <w:proofErr w:type="gramEnd"/>
            <w:r w:rsidRPr="00C307F1">
              <w:rPr>
                <w:rFonts w:ascii="Times New Roman" w:eastAsia="仿宋_GB2312" w:hAnsi="Times New Roman"/>
                <w:color w:val="000000" w:themeColor="text1"/>
                <w:sz w:val="32"/>
              </w:rPr>
              <w:t>.</w:t>
            </w:r>
          </w:p>
          <w:p w:rsidR="00162067" w:rsidRDefault="00EA797A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二、园地管理情况</w:t>
            </w:r>
          </w:p>
          <w:p w:rsidR="00EA797A" w:rsidRDefault="00EA797A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（一）建立完善的管理制度</w:t>
            </w:r>
            <w:r w:rsidRPr="00C307F1">
              <w:rPr>
                <w:rFonts w:ascii="黑体" w:eastAsia="黑体" w:hAnsi="黑体" w:cs="Times New Roman" w:hint="eastAsia"/>
                <w:color w:val="000000" w:themeColor="text1"/>
                <w:sz w:val="28"/>
                <w:szCs w:val="28"/>
              </w:rPr>
              <w:t>（情况说明并</w:t>
            </w:r>
            <w:r w:rsidR="00C307F1" w:rsidRPr="00C307F1">
              <w:rPr>
                <w:rFonts w:ascii="黑体" w:eastAsia="黑体" w:hAnsi="黑体" w:cs="Times New Roman" w:hint="eastAsia"/>
                <w:color w:val="000000" w:themeColor="text1"/>
                <w:sz w:val="28"/>
                <w:szCs w:val="28"/>
              </w:rPr>
              <w:t>后</w:t>
            </w:r>
            <w:r w:rsidRPr="00C307F1">
              <w:rPr>
                <w:rFonts w:ascii="黑体" w:eastAsia="黑体" w:hAnsi="黑体" w:cs="Times New Roman" w:hint="eastAsia"/>
                <w:color w:val="000000" w:themeColor="text1"/>
                <w:sz w:val="28"/>
                <w:szCs w:val="28"/>
              </w:rPr>
              <w:t>附园地日常管理、安全要求、作业管理等规章制度）</w:t>
            </w:r>
          </w:p>
          <w:p w:rsidR="00C307F1" w:rsidRPr="00EA797A" w:rsidRDefault="00C307F1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C307F1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……</w:t>
            </w:r>
            <w:proofErr w:type="gramStart"/>
            <w:r w:rsidRPr="00C307F1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……</w:t>
            </w:r>
            <w:proofErr w:type="gramEnd"/>
            <w:r w:rsidRPr="00C307F1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.</w:t>
            </w:r>
          </w:p>
          <w:p w:rsidR="00162067" w:rsidRDefault="00EA797A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（二）运用科技手段提升管理水平</w:t>
            </w:r>
            <w:r w:rsidRPr="00C307F1">
              <w:rPr>
                <w:rFonts w:ascii="黑体" w:eastAsia="黑体" w:hAnsi="黑体" w:cs="Times New Roman" w:hint="eastAsia"/>
                <w:color w:val="000000" w:themeColor="text1"/>
                <w:sz w:val="28"/>
                <w:szCs w:val="28"/>
              </w:rPr>
              <w:t>（情况说明并</w:t>
            </w:r>
            <w:r w:rsidR="00C307F1" w:rsidRPr="00C307F1">
              <w:rPr>
                <w:rFonts w:ascii="黑体" w:eastAsia="黑体" w:hAnsi="黑体" w:cs="Times New Roman" w:hint="eastAsia"/>
                <w:color w:val="000000" w:themeColor="text1"/>
                <w:sz w:val="28"/>
                <w:szCs w:val="28"/>
              </w:rPr>
              <w:t>后</w:t>
            </w:r>
            <w:r w:rsidRPr="00C307F1">
              <w:rPr>
                <w:rFonts w:ascii="黑体" w:eastAsia="黑体" w:hAnsi="黑体" w:cs="Times New Roman" w:hint="eastAsia"/>
                <w:color w:val="000000" w:themeColor="text1"/>
                <w:sz w:val="28"/>
                <w:szCs w:val="28"/>
              </w:rPr>
              <w:t>附相关技术资料）</w:t>
            </w:r>
          </w:p>
          <w:p w:rsidR="00C307F1" w:rsidRDefault="00C307F1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C307F1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……</w:t>
            </w:r>
            <w:proofErr w:type="gramStart"/>
            <w:r w:rsidRPr="00C307F1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……</w:t>
            </w:r>
            <w:proofErr w:type="gramEnd"/>
            <w:r w:rsidRPr="00C307F1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.</w:t>
            </w:r>
          </w:p>
          <w:p w:rsidR="00EA797A" w:rsidRPr="00C307F1" w:rsidRDefault="00EA797A" w:rsidP="002F589F">
            <w:pPr>
              <w:adjustRightInd w:val="0"/>
              <w:snapToGrid w:val="0"/>
              <w:spacing w:line="420" w:lineRule="exact"/>
              <w:rPr>
                <w:rFonts w:ascii="黑体" w:eastAsia="黑体" w:hAnsi="黑体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lastRenderedPageBreak/>
              <w:t>（三）园地命名。</w:t>
            </w:r>
            <w:r w:rsidRPr="00C307F1">
              <w:rPr>
                <w:rFonts w:ascii="黑体" w:eastAsia="黑体" w:hAnsi="黑体" w:cs="Times New Roman" w:hint="eastAsia"/>
                <w:color w:val="000000" w:themeColor="text1"/>
                <w:sz w:val="28"/>
                <w:szCs w:val="28"/>
              </w:rPr>
              <w:t>（命名过程及名称含义等方面进行情况说明）</w:t>
            </w:r>
          </w:p>
          <w:p w:rsidR="00C307F1" w:rsidRDefault="00C307F1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C307F1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……</w:t>
            </w:r>
            <w:proofErr w:type="gramStart"/>
            <w:r w:rsidRPr="00C307F1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……</w:t>
            </w:r>
            <w:proofErr w:type="gramEnd"/>
            <w:r w:rsidRPr="00C307F1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.</w:t>
            </w:r>
          </w:p>
          <w:p w:rsidR="00EA797A" w:rsidRDefault="00EA797A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三、园地利用</w:t>
            </w:r>
          </w:p>
          <w:p w:rsidR="00EA797A" w:rsidRDefault="00FD02F8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（一）日常教学活动</w:t>
            </w:r>
            <w:r w:rsidRPr="00C307F1">
              <w:rPr>
                <w:rFonts w:ascii="黑体" w:eastAsia="黑体" w:hAnsi="黑体" w:cs="Times New Roman" w:hint="eastAsia"/>
                <w:color w:val="000000" w:themeColor="text1"/>
                <w:sz w:val="28"/>
                <w:szCs w:val="28"/>
              </w:rPr>
              <w:t>（情况说明并</w:t>
            </w:r>
            <w:proofErr w:type="gramStart"/>
            <w:r w:rsidR="008C0D94">
              <w:rPr>
                <w:rFonts w:ascii="黑体" w:eastAsia="黑体" w:hAnsi="黑体" w:cs="Times New Roman" w:hint="eastAsia"/>
                <w:color w:val="000000" w:themeColor="text1"/>
                <w:sz w:val="28"/>
                <w:szCs w:val="28"/>
              </w:rPr>
              <w:t>后</w:t>
            </w:r>
            <w:r w:rsidRPr="00C307F1">
              <w:rPr>
                <w:rFonts w:ascii="黑体" w:eastAsia="黑体" w:hAnsi="黑体" w:cs="Times New Roman" w:hint="eastAsia"/>
                <w:color w:val="000000" w:themeColor="text1"/>
                <w:sz w:val="28"/>
                <w:szCs w:val="28"/>
              </w:rPr>
              <w:t>附课例</w:t>
            </w:r>
            <w:proofErr w:type="gramEnd"/>
            <w:r w:rsidRPr="00C307F1">
              <w:rPr>
                <w:rFonts w:ascii="黑体" w:eastAsia="黑体" w:hAnsi="黑体" w:cs="Times New Roman" w:hint="eastAsia"/>
                <w:color w:val="000000" w:themeColor="text1"/>
                <w:sz w:val="28"/>
                <w:szCs w:val="28"/>
              </w:rPr>
              <w:t>附件）</w:t>
            </w:r>
          </w:p>
          <w:p w:rsidR="00C307F1" w:rsidRDefault="00C307F1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C307F1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……</w:t>
            </w:r>
            <w:proofErr w:type="gramStart"/>
            <w:r w:rsidRPr="00C307F1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……</w:t>
            </w:r>
            <w:proofErr w:type="gramEnd"/>
            <w:r w:rsidRPr="00C307F1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.</w:t>
            </w:r>
          </w:p>
          <w:p w:rsidR="00FD02F8" w:rsidRDefault="00FD02F8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（二）校园文化氛围</w:t>
            </w:r>
            <w:r w:rsidRPr="00C307F1">
              <w:rPr>
                <w:rFonts w:ascii="黑体" w:eastAsia="黑体" w:hAnsi="黑体" w:cs="Times New Roman" w:hint="eastAsia"/>
                <w:color w:val="000000" w:themeColor="text1"/>
                <w:sz w:val="28"/>
                <w:szCs w:val="28"/>
              </w:rPr>
              <w:t>（情况说明并</w:t>
            </w:r>
            <w:r w:rsidR="008C0D94">
              <w:rPr>
                <w:rFonts w:ascii="黑体" w:eastAsia="黑体" w:hAnsi="黑体" w:cs="Times New Roman" w:hint="eastAsia"/>
                <w:color w:val="000000" w:themeColor="text1"/>
                <w:sz w:val="28"/>
                <w:szCs w:val="28"/>
              </w:rPr>
              <w:t>后</w:t>
            </w:r>
            <w:proofErr w:type="gramStart"/>
            <w:r w:rsidRPr="00C307F1">
              <w:rPr>
                <w:rFonts w:ascii="黑体" w:eastAsia="黑体" w:hAnsi="黑体" w:cs="Times New Roman" w:hint="eastAsia"/>
                <w:color w:val="000000" w:themeColor="text1"/>
                <w:sz w:val="28"/>
                <w:szCs w:val="28"/>
              </w:rPr>
              <w:t>附开展</w:t>
            </w:r>
            <w:proofErr w:type="gramEnd"/>
            <w:r w:rsidRPr="00C307F1">
              <w:rPr>
                <w:rFonts w:ascii="黑体" w:eastAsia="黑体" w:hAnsi="黑体" w:cs="Times New Roman" w:hint="eastAsia"/>
                <w:color w:val="000000" w:themeColor="text1"/>
                <w:sz w:val="28"/>
                <w:szCs w:val="28"/>
              </w:rPr>
              <w:t>活动作品创作等资料）</w:t>
            </w:r>
          </w:p>
          <w:p w:rsidR="00C307F1" w:rsidRDefault="00C307F1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C307F1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……</w:t>
            </w:r>
            <w:proofErr w:type="gramStart"/>
            <w:r w:rsidRPr="00C307F1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……</w:t>
            </w:r>
            <w:proofErr w:type="gramEnd"/>
            <w:r w:rsidRPr="00C307F1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.</w:t>
            </w:r>
          </w:p>
          <w:p w:rsidR="00162067" w:rsidRDefault="00FD02F8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（三）专项教育活动</w:t>
            </w:r>
            <w:r w:rsidRPr="00C307F1">
              <w:rPr>
                <w:rFonts w:ascii="黑体" w:eastAsia="黑体" w:hAnsi="黑体" w:cs="Times New Roman" w:hint="eastAsia"/>
                <w:color w:val="000000" w:themeColor="text1"/>
                <w:sz w:val="28"/>
                <w:szCs w:val="28"/>
              </w:rPr>
              <w:t>（情况说明并</w:t>
            </w:r>
            <w:r w:rsidR="008C0D94">
              <w:rPr>
                <w:rFonts w:ascii="黑体" w:eastAsia="黑体" w:hAnsi="黑体" w:cs="Times New Roman" w:hint="eastAsia"/>
                <w:color w:val="000000" w:themeColor="text1"/>
                <w:sz w:val="28"/>
                <w:szCs w:val="28"/>
              </w:rPr>
              <w:t>后附</w:t>
            </w:r>
            <w:r w:rsidRPr="00C307F1">
              <w:rPr>
                <w:rFonts w:ascii="黑体" w:eastAsia="黑体" w:hAnsi="黑体" w:cs="Times New Roman" w:hint="eastAsia"/>
                <w:color w:val="000000" w:themeColor="text1"/>
                <w:sz w:val="28"/>
                <w:szCs w:val="28"/>
              </w:rPr>
              <w:t>依托园地开展活动的有关照片、成果等佐证材料）</w:t>
            </w:r>
          </w:p>
          <w:p w:rsidR="00C307F1" w:rsidRPr="00204C54" w:rsidRDefault="00C307F1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C307F1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……</w:t>
            </w:r>
            <w:proofErr w:type="gramStart"/>
            <w:r w:rsidRPr="00C307F1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……</w:t>
            </w:r>
            <w:proofErr w:type="gramEnd"/>
            <w:r w:rsidRPr="00C307F1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.</w:t>
            </w:r>
          </w:p>
        </w:tc>
      </w:tr>
      <w:tr w:rsidR="00E31480" w:rsidRPr="00204C54" w:rsidTr="003B3921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480" w:rsidRDefault="00E31480" w:rsidP="002F589F">
            <w:pPr>
              <w:adjustRightInd w:val="0"/>
              <w:snapToGrid w:val="0"/>
              <w:spacing w:line="420" w:lineRule="exac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lastRenderedPageBreak/>
              <w:t>区</w:t>
            </w:r>
            <w:r w:rsidR="007D2EF5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（校）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推荐意见</w:t>
            </w: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21FE" w:rsidRDefault="00CC21FE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</w:p>
          <w:p w:rsidR="00E31480" w:rsidRDefault="00E31480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同意申报广州市科学种植教育示范校园。</w:t>
            </w:r>
          </w:p>
          <w:p w:rsidR="00E31480" w:rsidRPr="00E31480" w:rsidRDefault="00E31480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</w:p>
          <w:p w:rsidR="00E31480" w:rsidRDefault="00E31480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</w:p>
          <w:p w:rsidR="00E31480" w:rsidRDefault="00E31480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XXXX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学校（章）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 xml:space="preserve">         XX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区教育局（章）</w:t>
            </w:r>
          </w:p>
          <w:p w:rsidR="00E31480" w:rsidRDefault="00E31480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 xml:space="preserve">                </w:t>
            </w:r>
            <w:r w:rsidR="002F589F"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 xml:space="preserve">           2022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年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月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日</w:t>
            </w:r>
          </w:p>
          <w:p w:rsidR="00CC21FE" w:rsidRPr="00E31480" w:rsidRDefault="00CC21FE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</w:p>
        </w:tc>
      </w:tr>
      <w:tr w:rsidR="00E31480" w:rsidRPr="00204C54" w:rsidTr="003B3921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480" w:rsidRDefault="00E31480" w:rsidP="002F589F">
            <w:pPr>
              <w:adjustRightInd w:val="0"/>
              <w:snapToGrid w:val="0"/>
              <w:spacing w:line="420" w:lineRule="exac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市评审意见</w:t>
            </w: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480" w:rsidRDefault="00E31480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</w:p>
          <w:p w:rsidR="00E31480" w:rsidRDefault="00E31480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经组织评选，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XXXX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学校为广州市科学种植教育示范校园。有效期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3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年，至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 xml:space="preserve">202 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年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月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日。</w:t>
            </w:r>
          </w:p>
          <w:p w:rsidR="00E31480" w:rsidRDefault="00E31480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</w:p>
          <w:p w:rsidR="00E31480" w:rsidRDefault="00E31480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</w:p>
          <w:p w:rsidR="00CC21FE" w:rsidRDefault="00CC21FE" w:rsidP="002F589F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</w:p>
          <w:p w:rsidR="00E31480" w:rsidRDefault="00E31480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广州市教育局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广州市农业农村局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广州市林业和园林局</w:t>
            </w:r>
          </w:p>
          <w:p w:rsidR="00E31480" w:rsidRDefault="00CC21FE" w:rsidP="002F589F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 xml:space="preserve">                             </w:t>
            </w:r>
            <w:r w:rsidR="002F589F"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 xml:space="preserve">  </w:t>
            </w:r>
            <w:r w:rsidR="00E31480"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2022</w:t>
            </w:r>
            <w:r w:rsidR="00E31480"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年</w:t>
            </w:r>
            <w:r w:rsidR="00E31480"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 xml:space="preserve">   </w:t>
            </w:r>
            <w:r w:rsidR="00E31480"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月</w:t>
            </w:r>
            <w:r w:rsidR="00E31480"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 xml:space="preserve">  </w:t>
            </w:r>
            <w:r w:rsidR="00E31480">
              <w:rPr>
                <w:rFonts w:ascii="Times New Roman" w:eastAsia="仿宋_GB2312" w:hAnsi="Times New Roman" w:hint="eastAsia"/>
                <w:color w:val="000000" w:themeColor="text1"/>
                <w:sz w:val="32"/>
              </w:rPr>
              <w:t>日</w:t>
            </w:r>
          </w:p>
          <w:p w:rsidR="00CC21FE" w:rsidRDefault="00CC21FE" w:rsidP="002F589F">
            <w:pPr>
              <w:adjustRightInd w:val="0"/>
              <w:snapToGrid w:val="0"/>
              <w:spacing w:line="420" w:lineRule="exact"/>
              <w:jc w:val="left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</w:p>
        </w:tc>
      </w:tr>
    </w:tbl>
    <w:p w:rsidR="007D2EF5" w:rsidRPr="000C7DBC" w:rsidRDefault="000C7DBC" w:rsidP="00CC21FE">
      <w:pPr>
        <w:spacing w:line="560" w:lineRule="exact"/>
        <w:rPr>
          <w:rFonts w:ascii="仿宋_GB2312" w:eastAsia="仿宋_GB2312" w:hAnsi="宋体" w:cs="Times New Roman"/>
          <w:color w:val="000000" w:themeColor="text1"/>
          <w:sz w:val="28"/>
          <w:szCs w:val="28"/>
        </w:rPr>
      </w:pPr>
      <w:r w:rsidRPr="000C7DBC">
        <w:rPr>
          <w:rFonts w:ascii="仿宋_GB2312" w:eastAsia="仿宋_GB2312" w:hAnsi="宋体" w:cs="Times New Roman" w:hint="eastAsia"/>
          <w:color w:val="000000" w:themeColor="text1"/>
          <w:sz w:val="28"/>
          <w:szCs w:val="28"/>
        </w:rPr>
        <w:t>说明：种植类型请根据实际情况按“农作物、蔬菜、花卉、中草药、林木果树、综合种植及其他”</w:t>
      </w:r>
      <w:r>
        <w:rPr>
          <w:rFonts w:ascii="仿宋_GB2312" w:eastAsia="仿宋_GB2312" w:hAnsi="宋体" w:cs="Times New Roman" w:hint="eastAsia"/>
          <w:color w:val="000000" w:themeColor="text1"/>
          <w:sz w:val="28"/>
          <w:szCs w:val="28"/>
        </w:rPr>
        <w:t>选择一类</w:t>
      </w:r>
      <w:r w:rsidRPr="000C7DBC">
        <w:rPr>
          <w:rFonts w:ascii="仿宋_GB2312" w:eastAsia="仿宋_GB2312" w:hAnsi="宋体" w:cs="Times New Roman" w:hint="eastAsia"/>
          <w:color w:val="000000" w:themeColor="text1"/>
          <w:sz w:val="28"/>
          <w:szCs w:val="28"/>
        </w:rPr>
        <w:t>填写。</w:t>
      </w:r>
    </w:p>
    <w:p w:rsidR="00FD02F8" w:rsidRPr="00FD02F8" w:rsidRDefault="00C307F1" w:rsidP="00CC21FE">
      <w:pPr>
        <w:spacing w:line="560" w:lineRule="exact"/>
        <w:rPr>
          <w:rFonts w:ascii="黑体" w:eastAsia="黑体" w:hAnsi="黑体" w:cs="Times New Roman"/>
          <w:color w:val="000000" w:themeColor="text1"/>
          <w:sz w:val="32"/>
          <w:szCs w:val="32"/>
        </w:rPr>
      </w:pPr>
      <w:r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二、后附</w:t>
      </w:r>
      <w:r w:rsidR="00FD02F8" w:rsidRPr="00FD02F8"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材料</w:t>
      </w:r>
    </w:p>
    <w:p w:rsidR="008C0D94" w:rsidRDefault="008C0D94" w:rsidP="00CC21FE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28"/>
          <w:szCs w:val="28"/>
        </w:rPr>
        <w:t>（一）目录</w:t>
      </w:r>
    </w:p>
    <w:p w:rsidR="00E73518" w:rsidRDefault="00E73518" w:rsidP="00CC21FE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28"/>
          <w:szCs w:val="28"/>
        </w:rPr>
        <w:t>XXXXXXXXXXXX</w:t>
      </w:r>
      <w:r w:rsidRPr="00E73518">
        <w:rPr>
          <w:rFonts w:ascii="Times New Roman" w:eastAsia="仿宋_GB2312" w:hAnsi="Times New Roman" w:cs="Times New Roman" w:hint="eastAsia"/>
          <w:color w:val="000000" w:themeColor="text1"/>
          <w:sz w:val="28"/>
          <w:szCs w:val="28"/>
        </w:rPr>
        <w:t>…………</w:t>
      </w: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…………………………………………</w:t>
      </w:r>
      <w:r w:rsidR="006C68BD">
        <w:rPr>
          <w:rFonts w:ascii="Times New Roman" w:eastAsia="仿宋_GB2312" w:hAnsi="Times New Roman" w:cs="Times New Roman" w:hint="eastAsia"/>
          <w:color w:val="000000" w:themeColor="text1"/>
          <w:sz w:val="28"/>
          <w:szCs w:val="28"/>
        </w:rPr>
        <w:t>..</w:t>
      </w:r>
      <w:bookmarkStart w:id="0" w:name="_GoBack"/>
      <w:bookmarkEnd w:id="0"/>
    </w:p>
    <w:p w:rsidR="008C0D94" w:rsidRDefault="008C0D94" w:rsidP="00CC21FE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</w:p>
    <w:p w:rsidR="008C0D94" w:rsidRDefault="008C0D94" w:rsidP="00CC21FE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</w:p>
    <w:p w:rsidR="008C0D94" w:rsidRDefault="008C0D94" w:rsidP="00CC21FE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28"/>
          <w:szCs w:val="28"/>
        </w:rPr>
        <w:t>（二）材料内容</w:t>
      </w:r>
    </w:p>
    <w:p w:rsidR="00CC21FE" w:rsidRDefault="00CC21FE" w:rsidP="00CC21FE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</w:p>
    <w:p w:rsidR="00CC21FE" w:rsidRPr="00E73518" w:rsidRDefault="00CC21FE" w:rsidP="00CC21FE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</w:p>
    <w:sectPr w:rsidR="00CC21FE" w:rsidRPr="00E73518" w:rsidSect="003B3921">
      <w:footerReference w:type="even" r:id="rId10"/>
      <w:footerReference w:type="default" r:id="rId11"/>
      <w:pgSz w:w="11906" w:h="16838" w:code="9"/>
      <w:pgMar w:top="1928" w:right="1474" w:bottom="1928" w:left="1474" w:header="851" w:footer="1247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A3A" w:rsidRDefault="00801A3A">
      <w:r>
        <w:separator/>
      </w:r>
    </w:p>
  </w:endnote>
  <w:endnote w:type="continuationSeparator" w:id="0">
    <w:p w:rsidR="00801A3A" w:rsidRDefault="00801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_GB2312">
    <w:altName w:val="宋体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DB" w:rsidRDefault="00C312DB">
    <w:pPr>
      <w:pStyle w:val="a7"/>
      <w:framePr w:wrap="around" w:vAnchor="text" w:hAnchor="margin" w:xAlign="outside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C312DB" w:rsidRDefault="00C312DB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DB" w:rsidRDefault="00C312D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A3A" w:rsidRDefault="00801A3A">
      <w:r>
        <w:separator/>
      </w:r>
    </w:p>
  </w:footnote>
  <w:footnote w:type="continuationSeparator" w:id="0">
    <w:p w:rsidR="00801A3A" w:rsidRDefault="00801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D5E4B"/>
    <w:multiLevelType w:val="hybridMultilevel"/>
    <w:tmpl w:val="6AEEAF1E"/>
    <w:lvl w:ilvl="0" w:tplc="1694968E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A616AA"/>
    <w:multiLevelType w:val="hybridMultilevel"/>
    <w:tmpl w:val="E69EF2F0"/>
    <w:lvl w:ilvl="0" w:tplc="97FC2562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F12"/>
    <w:rsid w:val="00011F12"/>
    <w:rsid w:val="000329C0"/>
    <w:rsid w:val="0004765C"/>
    <w:rsid w:val="00055EFE"/>
    <w:rsid w:val="00077692"/>
    <w:rsid w:val="000B4BBE"/>
    <w:rsid w:val="000C7DBC"/>
    <w:rsid w:val="001145CB"/>
    <w:rsid w:val="00154AE8"/>
    <w:rsid w:val="00161D81"/>
    <w:rsid w:val="00162067"/>
    <w:rsid w:val="00167451"/>
    <w:rsid w:val="001706B6"/>
    <w:rsid w:val="00204C54"/>
    <w:rsid w:val="00227384"/>
    <w:rsid w:val="002554DB"/>
    <w:rsid w:val="002918AC"/>
    <w:rsid w:val="002920E8"/>
    <w:rsid w:val="002B3E4C"/>
    <w:rsid w:val="002C1DF3"/>
    <w:rsid w:val="002F4E07"/>
    <w:rsid w:val="002F589F"/>
    <w:rsid w:val="002F6BED"/>
    <w:rsid w:val="0030519D"/>
    <w:rsid w:val="003335D0"/>
    <w:rsid w:val="003567BE"/>
    <w:rsid w:val="0036449E"/>
    <w:rsid w:val="0038757F"/>
    <w:rsid w:val="003A4504"/>
    <w:rsid w:val="003B3921"/>
    <w:rsid w:val="003D0CB0"/>
    <w:rsid w:val="003F7ACF"/>
    <w:rsid w:val="004423F8"/>
    <w:rsid w:val="00492780"/>
    <w:rsid w:val="004D7AA5"/>
    <w:rsid w:val="004E5C5E"/>
    <w:rsid w:val="005623C5"/>
    <w:rsid w:val="0056313E"/>
    <w:rsid w:val="00591A5B"/>
    <w:rsid w:val="005F2927"/>
    <w:rsid w:val="0064413F"/>
    <w:rsid w:val="006B18C0"/>
    <w:rsid w:val="006C581A"/>
    <w:rsid w:val="006C68BD"/>
    <w:rsid w:val="006D1659"/>
    <w:rsid w:val="007070B2"/>
    <w:rsid w:val="00714504"/>
    <w:rsid w:val="007767D8"/>
    <w:rsid w:val="007C1C27"/>
    <w:rsid w:val="007D2EF5"/>
    <w:rsid w:val="00801A3A"/>
    <w:rsid w:val="008B4D39"/>
    <w:rsid w:val="008C0D94"/>
    <w:rsid w:val="009019F4"/>
    <w:rsid w:val="00956622"/>
    <w:rsid w:val="00962F1D"/>
    <w:rsid w:val="00966BED"/>
    <w:rsid w:val="00966C12"/>
    <w:rsid w:val="00A671D8"/>
    <w:rsid w:val="00AB6F9E"/>
    <w:rsid w:val="00AB7A3B"/>
    <w:rsid w:val="00AE7E5E"/>
    <w:rsid w:val="00B45E0F"/>
    <w:rsid w:val="00B507A0"/>
    <w:rsid w:val="00B524BA"/>
    <w:rsid w:val="00B71B8E"/>
    <w:rsid w:val="00BE669C"/>
    <w:rsid w:val="00C11647"/>
    <w:rsid w:val="00C307F1"/>
    <w:rsid w:val="00C312DB"/>
    <w:rsid w:val="00C610BD"/>
    <w:rsid w:val="00C76D75"/>
    <w:rsid w:val="00C967EC"/>
    <w:rsid w:val="00CC21FE"/>
    <w:rsid w:val="00CD2D7D"/>
    <w:rsid w:val="00CD6F5B"/>
    <w:rsid w:val="00D10189"/>
    <w:rsid w:val="00D15084"/>
    <w:rsid w:val="00D305E5"/>
    <w:rsid w:val="00DE5856"/>
    <w:rsid w:val="00DE61EF"/>
    <w:rsid w:val="00E31480"/>
    <w:rsid w:val="00E73518"/>
    <w:rsid w:val="00EA797A"/>
    <w:rsid w:val="00F457D0"/>
    <w:rsid w:val="00F8030C"/>
    <w:rsid w:val="00FD02F8"/>
    <w:rsid w:val="00FD367F"/>
    <w:rsid w:val="00FF24BF"/>
    <w:rsid w:val="7F38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qFormat/>
    <w:rPr>
      <w:rFonts w:cs="Times New Roman"/>
    </w:rPr>
  </w:style>
  <w:style w:type="character" w:styleId="aa">
    <w:name w:val="Hyperlink"/>
    <w:qFormat/>
    <w:rPr>
      <w:color w:val="0000FF"/>
      <w:u w:val="single"/>
    </w:rPr>
  </w:style>
  <w:style w:type="table" w:styleId="ab">
    <w:name w:val="Table Grid"/>
    <w:basedOn w:val="a1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</w:style>
  <w:style w:type="character" w:customStyle="1" w:styleId="Char20">
    <w:name w:val="日期 Char2"/>
    <w:basedOn w:val="a0"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rPr>
      <w:kern w:val="2"/>
      <w:sz w:val="18"/>
      <w:szCs w:val="18"/>
    </w:rPr>
  </w:style>
  <w:style w:type="character" w:customStyle="1" w:styleId="Char23">
    <w:name w:val="页脚 Char2"/>
    <w:rPr>
      <w:kern w:val="2"/>
      <w:sz w:val="18"/>
      <w:szCs w:val="18"/>
    </w:rPr>
  </w:style>
  <w:style w:type="character" w:customStyle="1" w:styleId="Char24">
    <w:name w:val="纯文本 Char2"/>
    <w:basedOn w:val="a0"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qFormat/>
    <w:rPr>
      <w:rFonts w:cs="Times New Roman"/>
    </w:rPr>
  </w:style>
  <w:style w:type="character" w:styleId="aa">
    <w:name w:val="Hyperlink"/>
    <w:qFormat/>
    <w:rPr>
      <w:color w:val="0000FF"/>
      <w:u w:val="single"/>
    </w:rPr>
  </w:style>
  <w:style w:type="table" w:styleId="ab">
    <w:name w:val="Table Grid"/>
    <w:basedOn w:val="a1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</w:style>
  <w:style w:type="character" w:customStyle="1" w:styleId="Char20">
    <w:name w:val="日期 Char2"/>
    <w:basedOn w:val="a0"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rPr>
      <w:kern w:val="2"/>
      <w:sz w:val="18"/>
      <w:szCs w:val="18"/>
    </w:rPr>
  </w:style>
  <w:style w:type="character" w:customStyle="1" w:styleId="Char23">
    <w:name w:val="页脚 Char2"/>
    <w:rPr>
      <w:kern w:val="2"/>
      <w:sz w:val="18"/>
      <w:szCs w:val="18"/>
    </w:rPr>
  </w:style>
  <w:style w:type="character" w:customStyle="1" w:styleId="Char24">
    <w:name w:val="纯文本 Char2"/>
    <w:basedOn w:val="a0"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F4DAE4-DFCA-4C4A-BAD0-8EF2CD47B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448</Words>
  <Characters>481</Characters>
  <Application>Microsoft Office Word</Application>
  <DocSecurity>0</DocSecurity>
  <Lines>80</Lines>
  <Paragraphs>77</Paragraphs>
  <ScaleCrop>false</ScaleCrop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</cp:lastModifiedBy>
  <cp:revision>19</cp:revision>
  <dcterms:created xsi:type="dcterms:W3CDTF">2022-09-06T10:20:00Z</dcterms:created>
  <dcterms:modified xsi:type="dcterms:W3CDTF">2022-11-04T02:00:00Z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