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8AC" w:rsidRPr="00043EDF" w:rsidRDefault="003F08AC" w:rsidP="00043EDF">
      <w:pPr>
        <w:snapToGrid w:val="0"/>
        <w:spacing w:line="480" w:lineRule="auto"/>
        <w:rPr>
          <w:rFonts w:asciiTheme="minorEastAsia" w:eastAsiaTheme="minorEastAsia" w:hAnsiTheme="minorEastAsia"/>
          <w:bCs/>
          <w:color w:val="000000"/>
          <w:sz w:val="24"/>
          <w:szCs w:val="24"/>
        </w:rPr>
      </w:pPr>
      <w:bookmarkStart w:id="0" w:name="_GoBack"/>
      <w:r w:rsidRPr="00043EDF">
        <w:rPr>
          <w:rFonts w:asciiTheme="minorEastAsia" w:eastAsiaTheme="minorEastAsia" w:hAnsiTheme="minorEastAsia"/>
          <w:bCs/>
          <w:color w:val="000000"/>
          <w:sz w:val="24"/>
          <w:szCs w:val="24"/>
        </w:rPr>
        <w:t>附件3</w:t>
      </w:r>
    </w:p>
    <w:p w:rsidR="003F08AC" w:rsidRPr="00043EDF" w:rsidRDefault="003F08AC" w:rsidP="00043EDF">
      <w:pPr>
        <w:snapToGrid w:val="0"/>
        <w:spacing w:line="480" w:lineRule="auto"/>
        <w:rPr>
          <w:rFonts w:asciiTheme="minorEastAsia" w:eastAsiaTheme="minorEastAsia" w:hAnsiTheme="minorEastAsia"/>
          <w:bCs/>
          <w:sz w:val="24"/>
          <w:szCs w:val="24"/>
        </w:rPr>
      </w:pPr>
    </w:p>
    <w:p w:rsidR="00043EDF" w:rsidRPr="00043EDF" w:rsidRDefault="003F08AC" w:rsidP="00043EDF">
      <w:pPr>
        <w:snapToGrid w:val="0"/>
        <w:spacing w:line="480" w:lineRule="auto"/>
        <w:jc w:val="center"/>
        <w:rPr>
          <w:rFonts w:asciiTheme="minorEastAsia" w:eastAsiaTheme="minorEastAsia" w:hAnsiTheme="minorEastAsia" w:hint="eastAsia"/>
          <w:b/>
          <w:sz w:val="24"/>
          <w:szCs w:val="24"/>
        </w:rPr>
      </w:pPr>
      <w:r w:rsidRPr="00043EDF">
        <w:rPr>
          <w:rFonts w:asciiTheme="minorEastAsia" w:eastAsiaTheme="minorEastAsia" w:hAnsiTheme="minorEastAsia" w:hint="eastAsia"/>
          <w:b/>
          <w:sz w:val="24"/>
          <w:szCs w:val="24"/>
        </w:rPr>
        <w:t>商务部办公厅关于直销企业服务网点确认、核查及</w:t>
      </w:r>
    </w:p>
    <w:p w:rsidR="003F08AC" w:rsidRPr="00043EDF" w:rsidRDefault="003F08AC" w:rsidP="00043EDF">
      <w:pPr>
        <w:snapToGrid w:val="0"/>
        <w:spacing w:line="480" w:lineRule="auto"/>
        <w:jc w:val="center"/>
        <w:rPr>
          <w:rFonts w:asciiTheme="minorEastAsia" w:eastAsiaTheme="minorEastAsia" w:hAnsiTheme="minorEastAsia"/>
          <w:b/>
          <w:sz w:val="24"/>
          <w:szCs w:val="24"/>
        </w:rPr>
      </w:pPr>
      <w:r w:rsidRPr="00043EDF">
        <w:rPr>
          <w:rFonts w:asciiTheme="minorEastAsia" w:eastAsiaTheme="minorEastAsia" w:hAnsiTheme="minorEastAsia" w:hint="eastAsia"/>
          <w:b/>
          <w:sz w:val="24"/>
          <w:szCs w:val="24"/>
        </w:rPr>
        <w:t>直销企业分支机构变更等有关问题的答复</w:t>
      </w:r>
    </w:p>
    <w:p w:rsidR="003F08AC" w:rsidRPr="00043EDF" w:rsidRDefault="003F08AC" w:rsidP="00043EDF">
      <w:pPr>
        <w:snapToGrid w:val="0"/>
        <w:spacing w:line="480" w:lineRule="auto"/>
        <w:jc w:val="center"/>
        <w:rPr>
          <w:rFonts w:asciiTheme="minorEastAsia" w:eastAsiaTheme="minorEastAsia" w:hAnsiTheme="minorEastAsia"/>
          <w:sz w:val="24"/>
          <w:szCs w:val="24"/>
        </w:rPr>
      </w:pPr>
    </w:p>
    <w:p w:rsidR="003F08AC" w:rsidRPr="00043EDF" w:rsidRDefault="003F08AC" w:rsidP="00043EDF">
      <w:pPr>
        <w:snapToGrid w:val="0"/>
        <w:spacing w:line="480" w:lineRule="auto"/>
        <w:jc w:val="center"/>
        <w:rPr>
          <w:rFonts w:asciiTheme="minorEastAsia" w:eastAsiaTheme="minorEastAsia" w:hAnsiTheme="minorEastAsia"/>
          <w:sz w:val="24"/>
          <w:szCs w:val="24"/>
        </w:rPr>
      </w:pPr>
      <w:proofErr w:type="gramStart"/>
      <w:r w:rsidRPr="00043EDF">
        <w:rPr>
          <w:rFonts w:asciiTheme="minorEastAsia" w:eastAsiaTheme="minorEastAsia" w:hAnsiTheme="minorEastAsia"/>
          <w:sz w:val="24"/>
          <w:szCs w:val="24"/>
        </w:rPr>
        <w:t>商办资函</w:t>
      </w:r>
      <w:r w:rsidRPr="00043EDF">
        <w:rPr>
          <w:rFonts w:asciiTheme="minorEastAsia" w:eastAsiaTheme="minorEastAsia" w:hAnsiTheme="minorEastAsia" w:hint="eastAsia"/>
          <w:sz w:val="24"/>
          <w:szCs w:val="24"/>
        </w:rPr>
        <w:t>〔</w:t>
      </w:r>
      <w:r w:rsidRPr="00043EDF">
        <w:rPr>
          <w:rFonts w:asciiTheme="minorEastAsia" w:eastAsiaTheme="minorEastAsia" w:hAnsiTheme="minorEastAsia"/>
          <w:sz w:val="24"/>
          <w:szCs w:val="24"/>
        </w:rPr>
        <w:t>2007</w:t>
      </w:r>
      <w:r w:rsidRPr="00043EDF">
        <w:rPr>
          <w:rFonts w:asciiTheme="minorEastAsia" w:eastAsiaTheme="minorEastAsia" w:hAnsiTheme="minorEastAsia" w:hint="eastAsia"/>
          <w:sz w:val="24"/>
          <w:szCs w:val="24"/>
        </w:rPr>
        <w:t>〕</w:t>
      </w:r>
      <w:proofErr w:type="gramEnd"/>
      <w:r w:rsidRPr="00043EDF">
        <w:rPr>
          <w:rFonts w:asciiTheme="minorEastAsia" w:eastAsiaTheme="minorEastAsia" w:hAnsiTheme="minorEastAsia"/>
          <w:sz w:val="24"/>
          <w:szCs w:val="24"/>
        </w:rPr>
        <w:t>44号</w:t>
      </w:r>
    </w:p>
    <w:p w:rsidR="003F08AC" w:rsidRPr="00043EDF" w:rsidRDefault="003F08AC" w:rsidP="00043EDF">
      <w:pPr>
        <w:snapToGrid w:val="0"/>
        <w:spacing w:line="480" w:lineRule="auto"/>
        <w:ind w:firstLine="570"/>
        <w:jc w:val="center"/>
        <w:rPr>
          <w:rFonts w:asciiTheme="minorEastAsia" w:eastAsiaTheme="minorEastAsia" w:hAnsiTheme="minorEastAsia"/>
          <w:sz w:val="24"/>
          <w:szCs w:val="24"/>
        </w:rPr>
      </w:pPr>
    </w:p>
    <w:p w:rsidR="003F08AC" w:rsidRPr="00043EDF" w:rsidRDefault="003F08AC" w:rsidP="00043EDF">
      <w:pPr>
        <w:snapToGrid w:val="0"/>
        <w:spacing w:line="480" w:lineRule="auto"/>
        <w:rPr>
          <w:rFonts w:asciiTheme="minorEastAsia" w:eastAsiaTheme="minorEastAsia" w:hAnsiTheme="minorEastAsia"/>
          <w:sz w:val="24"/>
          <w:szCs w:val="24"/>
        </w:rPr>
      </w:pPr>
      <w:r w:rsidRPr="00043EDF">
        <w:rPr>
          <w:rFonts w:asciiTheme="minorEastAsia" w:eastAsiaTheme="minorEastAsia" w:hAnsiTheme="minorEastAsia"/>
          <w:sz w:val="24"/>
          <w:szCs w:val="24"/>
        </w:rPr>
        <w:t xml:space="preserve">浙江省外经贸厅： </w:t>
      </w:r>
    </w:p>
    <w:p w:rsidR="003F08AC" w:rsidRPr="00043EDF" w:rsidRDefault="003F08AC" w:rsidP="00043EDF">
      <w:pPr>
        <w:snapToGrid w:val="0"/>
        <w:spacing w:line="480" w:lineRule="auto"/>
        <w:ind w:firstLine="570"/>
        <w:rPr>
          <w:rFonts w:asciiTheme="minorEastAsia" w:eastAsiaTheme="minorEastAsia" w:hAnsiTheme="minorEastAsia"/>
          <w:sz w:val="24"/>
          <w:szCs w:val="24"/>
        </w:rPr>
      </w:pPr>
      <w:r w:rsidRPr="00043EDF">
        <w:rPr>
          <w:rFonts w:asciiTheme="minorEastAsia" w:eastAsiaTheme="minorEastAsia" w:hAnsiTheme="minorEastAsia"/>
          <w:sz w:val="24"/>
          <w:szCs w:val="24"/>
        </w:rPr>
        <w:t>你厅《关于直销企业服务网点确认、核查及直销分支机构变更有关问题的请示》（浙外经贸资</w:t>
      </w:r>
      <w:r w:rsidRPr="00043EDF">
        <w:rPr>
          <w:rFonts w:asciiTheme="minorEastAsia" w:eastAsiaTheme="minorEastAsia" w:hAnsiTheme="minorEastAsia" w:hint="eastAsia"/>
          <w:sz w:val="24"/>
          <w:szCs w:val="24"/>
        </w:rPr>
        <w:t>〔</w:t>
      </w:r>
      <w:r w:rsidRPr="00043EDF">
        <w:rPr>
          <w:rFonts w:asciiTheme="minorEastAsia" w:eastAsiaTheme="minorEastAsia" w:hAnsiTheme="minorEastAsia"/>
          <w:sz w:val="24"/>
          <w:szCs w:val="24"/>
        </w:rPr>
        <w:t>2007</w:t>
      </w:r>
      <w:r w:rsidRPr="00043EDF">
        <w:rPr>
          <w:rFonts w:asciiTheme="minorEastAsia" w:eastAsiaTheme="minorEastAsia" w:hAnsiTheme="minorEastAsia" w:hint="eastAsia"/>
          <w:sz w:val="24"/>
          <w:szCs w:val="24"/>
        </w:rPr>
        <w:t>〕</w:t>
      </w:r>
      <w:r w:rsidRPr="00043EDF">
        <w:rPr>
          <w:rFonts w:asciiTheme="minorEastAsia" w:eastAsiaTheme="minorEastAsia" w:hAnsiTheme="minorEastAsia"/>
          <w:sz w:val="24"/>
          <w:szCs w:val="24"/>
        </w:rPr>
        <w:t xml:space="preserve">84号）收悉。经研究，现答复如下： </w:t>
      </w:r>
    </w:p>
    <w:p w:rsidR="003F08AC" w:rsidRPr="00043EDF" w:rsidRDefault="003F08AC" w:rsidP="00043EDF">
      <w:pPr>
        <w:snapToGrid w:val="0"/>
        <w:spacing w:line="480" w:lineRule="auto"/>
        <w:ind w:firstLine="570"/>
        <w:rPr>
          <w:rFonts w:asciiTheme="minorEastAsia" w:eastAsiaTheme="minorEastAsia" w:hAnsiTheme="minorEastAsia"/>
          <w:sz w:val="24"/>
          <w:szCs w:val="24"/>
        </w:rPr>
      </w:pPr>
      <w:r w:rsidRPr="00043EDF">
        <w:rPr>
          <w:rFonts w:asciiTheme="minorEastAsia" w:eastAsiaTheme="minorEastAsia" w:hAnsiTheme="minorEastAsia"/>
          <w:sz w:val="24"/>
          <w:szCs w:val="24"/>
        </w:rPr>
        <w:t xml:space="preserve">一、服务网点确认和核查工作应原则上按照商务部《直销行业服务网点设立管理办法》、《商务部关于申报直销企业服务网点认可函和确认函格式的通知》和《商务部关于明确直销企业服务网点核查工作有关问题的通知》办理，即服务网点确认工作应按照申请直销企业提出的拟建计划（即服务网点方案）进行认可和确认，在直销企业设立后6个月内依据申请再核查直销企业设立的服务网点是否符合其经批准的服务网点方案。 </w:t>
      </w:r>
    </w:p>
    <w:p w:rsidR="003F08AC" w:rsidRPr="00043EDF" w:rsidRDefault="003F08AC" w:rsidP="00043EDF">
      <w:pPr>
        <w:snapToGrid w:val="0"/>
        <w:spacing w:line="480" w:lineRule="auto"/>
        <w:ind w:firstLine="570"/>
        <w:rPr>
          <w:rFonts w:asciiTheme="minorEastAsia" w:eastAsiaTheme="minorEastAsia" w:hAnsiTheme="minorEastAsia"/>
          <w:sz w:val="24"/>
          <w:szCs w:val="24"/>
        </w:rPr>
      </w:pPr>
      <w:r w:rsidRPr="00043EDF">
        <w:rPr>
          <w:rFonts w:asciiTheme="minorEastAsia" w:eastAsiaTheme="minorEastAsia" w:hAnsiTheme="minorEastAsia"/>
          <w:sz w:val="24"/>
          <w:szCs w:val="24"/>
        </w:rPr>
        <w:t xml:space="preserve">鉴于部分企业在申请直销时以及部分直销企业申请在原已批准的省级行政区域内扩大直销区域时已在拟直销地区实际建成了服务网点，地方商务主管部门可直接对已建成的服务网点进行核查并上报商务部。 </w:t>
      </w:r>
    </w:p>
    <w:p w:rsidR="003F08AC" w:rsidRPr="00043EDF" w:rsidRDefault="003F08AC" w:rsidP="00043EDF">
      <w:pPr>
        <w:snapToGrid w:val="0"/>
        <w:spacing w:line="480" w:lineRule="auto"/>
        <w:ind w:firstLine="570"/>
        <w:rPr>
          <w:rFonts w:asciiTheme="minorEastAsia" w:eastAsiaTheme="minorEastAsia" w:hAnsiTheme="minorEastAsia"/>
          <w:sz w:val="24"/>
          <w:szCs w:val="24"/>
        </w:rPr>
      </w:pPr>
      <w:r w:rsidRPr="00043EDF">
        <w:rPr>
          <w:rFonts w:asciiTheme="minorEastAsia" w:eastAsiaTheme="minorEastAsia" w:hAnsiTheme="minorEastAsia"/>
          <w:sz w:val="24"/>
          <w:szCs w:val="24"/>
        </w:rPr>
        <w:t>二、根据《直销管理条例》，直销企业在其从事直销活动的地区应当建立便于并满足消费者、直销员了解产品价格、退换货及企业依法提供其他服务的服务网点。鉴于《条例》并未要求服务网点必须从事经营活动，因此凡是不从事经营</w:t>
      </w:r>
      <w:r w:rsidRPr="00043EDF">
        <w:rPr>
          <w:rFonts w:asciiTheme="minorEastAsia" w:eastAsiaTheme="minorEastAsia" w:hAnsiTheme="minorEastAsia"/>
          <w:sz w:val="24"/>
          <w:szCs w:val="24"/>
        </w:rPr>
        <w:lastRenderedPageBreak/>
        <w:t xml:space="preserve">活动的服务网点均不须具备营业执照。 </w:t>
      </w:r>
    </w:p>
    <w:p w:rsidR="003F08AC" w:rsidRPr="00043EDF" w:rsidRDefault="003F08AC" w:rsidP="00043EDF">
      <w:pPr>
        <w:snapToGrid w:val="0"/>
        <w:spacing w:line="480" w:lineRule="auto"/>
        <w:ind w:firstLine="570"/>
        <w:rPr>
          <w:rFonts w:asciiTheme="minorEastAsia" w:eastAsiaTheme="minorEastAsia" w:hAnsiTheme="minorEastAsia"/>
          <w:sz w:val="24"/>
          <w:szCs w:val="24"/>
        </w:rPr>
      </w:pPr>
      <w:r w:rsidRPr="00043EDF">
        <w:rPr>
          <w:rFonts w:asciiTheme="minorEastAsia" w:eastAsiaTheme="minorEastAsia" w:hAnsiTheme="minorEastAsia"/>
          <w:sz w:val="24"/>
          <w:szCs w:val="24"/>
        </w:rPr>
        <w:t xml:space="preserve">三、对已获得直销许可的企业进行其直销省级分支机构变更，其经营范围应凭商务部的批复文件直接向分支机构的登记机关办理相应变更手续，不需另行报批。 </w:t>
      </w:r>
    </w:p>
    <w:p w:rsidR="003F08AC" w:rsidRPr="00043EDF" w:rsidRDefault="003F08AC" w:rsidP="00043EDF">
      <w:pPr>
        <w:snapToGrid w:val="0"/>
        <w:spacing w:line="480" w:lineRule="auto"/>
        <w:ind w:firstLine="570"/>
        <w:rPr>
          <w:rFonts w:asciiTheme="minorEastAsia" w:eastAsiaTheme="minorEastAsia" w:hAnsiTheme="minorEastAsia"/>
          <w:sz w:val="24"/>
          <w:szCs w:val="24"/>
        </w:rPr>
      </w:pPr>
      <w:r w:rsidRPr="00043EDF">
        <w:rPr>
          <w:rFonts w:asciiTheme="minorEastAsia" w:eastAsiaTheme="minorEastAsia" w:hAnsiTheme="minorEastAsia"/>
          <w:sz w:val="24"/>
          <w:szCs w:val="24"/>
        </w:rPr>
        <w:t xml:space="preserve">此外，根据反映，个别市区存在因纳税原因对企业服务网点不予确认和核查的现象，这些市区应严格按照国家相关法规和商务部有关通知对企业服务网点进行确认和核查。 </w:t>
      </w:r>
    </w:p>
    <w:p w:rsidR="003F08AC" w:rsidRPr="00043EDF" w:rsidRDefault="003F08AC" w:rsidP="00043EDF">
      <w:pPr>
        <w:snapToGrid w:val="0"/>
        <w:spacing w:line="480" w:lineRule="auto"/>
        <w:rPr>
          <w:rFonts w:asciiTheme="minorEastAsia" w:eastAsiaTheme="minorEastAsia" w:hAnsiTheme="minorEastAsia"/>
          <w:sz w:val="24"/>
          <w:szCs w:val="24"/>
        </w:rPr>
      </w:pPr>
    </w:p>
    <w:p w:rsidR="003F08AC" w:rsidRPr="00043EDF" w:rsidRDefault="003F08AC" w:rsidP="00043EDF">
      <w:pPr>
        <w:snapToGrid w:val="0"/>
        <w:spacing w:line="480" w:lineRule="auto"/>
        <w:rPr>
          <w:rFonts w:asciiTheme="minorEastAsia" w:eastAsiaTheme="minorEastAsia" w:hAnsiTheme="minorEastAsia"/>
          <w:sz w:val="24"/>
          <w:szCs w:val="24"/>
        </w:rPr>
      </w:pPr>
    </w:p>
    <w:p w:rsidR="003F08AC" w:rsidRPr="00043EDF" w:rsidRDefault="003F08AC" w:rsidP="00043EDF">
      <w:pPr>
        <w:snapToGrid w:val="0"/>
        <w:spacing w:line="480" w:lineRule="auto"/>
        <w:rPr>
          <w:rFonts w:asciiTheme="minorEastAsia" w:eastAsiaTheme="minorEastAsia" w:hAnsiTheme="minorEastAsia"/>
          <w:sz w:val="24"/>
          <w:szCs w:val="24"/>
        </w:rPr>
      </w:pPr>
    </w:p>
    <w:p w:rsidR="003F08AC" w:rsidRPr="00043EDF" w:rsidRDefault="003F08AC" w:rsidP="00043EDF">
      <w:pPr>
        <w:snapToGrid w:val="0"/>
        <w:spacing w:line="480" w:lineRule="auto"/>
        <w:ind w:firstLine="570"/>
        <w:jc w:val="center"/>
        <w:rPr>
          <w:rFonts w:asciiTheme="minorEastAsia" w:eastAsiaTheme="minorEastAsia" w:hAnsiTheme="minorEastAsia"/>
          <w:sz w:val="24"/>
          <w:szCs w:val="24"/>
        </w:rPr>
      </w:pPr>
      <w:r w:rsidRPr="00043EDF">
        <w:rPr>
          <w:rFonts w:asciiTheme="minorEastAsia" w:eastAsiaTheme="minorEastAsia" w:hAnsiTheme="minorEastAsia" w:hint="eastAsia"/>
          <w:sz w:val="24"/>
          <w:szCs w:val="24"/>
        </w:rPr>
        <w:t xml:space="preserve">                   </w:t>
      </w:r>
      <w:r w:rsidRPr="00043EDF">
        <w:rPr>
          <w:rFonts w:asciiTheme="minorEastAsia" w:eastAsiaTheme="minorEastAsia" w:hAnsiTheme="minorEastAsia"/>
          <w:sz w:val="24"/>
          <w:szCs w:val="24"/>
        </w:rPr>
        <w:t>商务部办公厅</w:t>
      </w:r>
    </w:p>
    <w:p w:rsidR="003F08AC" w:rsidRPr="00043EDF" w:rsidRDefault="003F08AC" w:rsidP="00043EDF">
      <w:pPr>
        <w:snapToGrid w:val="0"/>
        <w:spacing w:line="480" w:lineRule="auto"/>
        <w:ind w:firstLine="570"/>
        <w:jc w:val="center"/>
        <w:rPr>
          <w:rFonts w:asciiTheme="minorEastAsia" w:eastAsiaTheme="minorEastAsia" w:hAnsiTheme="minorEastAsia"/>
          <w:color w:val="000000"/>
          <w:sz w:val="24"/>
          <w:szCs w:val="24"/>
        </w:rPr>
      </w:pPr>
      <w:r w:rsidRPr="00043EDF">
        <w:rPr>
          <w:rFonts w:asciiTheme="minorEastAsia" w:eastAsiaTheme="minorEastAsia" w:hAnsiTheme="minorEastAsia"/>
          <w:sz w:val="24"/>
          <w:szCs w:val="24"/>
        </w:rPr>
        <w:t xml:space="preserve">                    二○○七年四月十八日</w:t>
      </w:r>
    </w:p>
    <w:bookmarkEnd w:id="0"/>
    <w:p w:rsidR="000B2818" w:rsidRPr="00043EDF" w:rsidRDefault="000B2818" w:rsidP="00043EDF">
      <w:pPr>
        <w:spacing w:line="480" w:lineRule="auto"/>
        <w:rPr>
          <w:rFonts w:asciiTheme="minorEastAsia" w:eastAsiaTheme="minorEastAsia" w:hAnsiTheme="minorEastAsia"/>
          <w:sz w:val="24"/>
          <w:szCs w:val="24"/>
        </w:rPr>
      </w:pPr>
    </w:p>
    <w:sectPr w:rsidR="000B2818" w:rsidRPr="00043E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E87" w:rsidRDefault="00422E87" w:rsidP="003F08AC">
      <w:r>
        <w:separator/>
      </w:r>
    </w:p>
  </w:endnote>
  <w:endnote w:type="continuationSeparator" w:id="0">
    <w:p w:rsidR="00422E87" w:rsidRDefault="00422E87" w:rsidP="003F0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E87" w:rsidRDefault="00422E87" w:rsidP="003F08AC">
      <w:r>
        <w:separator/>
      </w:r>
    </w:p>
  </w:footnote>
  <w:footnote w:type="continuationSeparator" w:id="0">
    <w:p w:rsidR="00422E87" w:rsidRDefault="00422E87" w:rsidP="003F08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7AE"/>
    <w:rsid w:val="00043EDF"/>
    <w:rsid w:val="000B2818"/>
    <w:rsid w:val="003F08AC"/>
    <w:rsid w:val="00422E87"/>
    <w:rsid w:val="00593399"/>
    <w:rsid w:val="006D67AE"/>
    <w:rsid w:val="00AB5E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仿宋" w:hAnsiTheme="minorHAnsi" w:cstheme="minorBidi"/>
        <w:kern w:val="2"/>
        <w:sz w:val="3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8AC"/>
    <w:pPr>
      <w:widowControl w:val="0"/>
      <w:jc w:val="both"/>
    </w:pPr>
    <w:rPr>
      <w:rFonts w:ascii="Times New Roman" w:eastAsia="仿宋_GB2312"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F08AC"/>
    <w:pPr>
      <w:pBdr>
        <w:bottom w:val="single" w:sz="6" w:space="1" w:color="auto"/>
      </w:pBdr>
      <w:tabs>
        <w:tab w:val="center" w:pos="4153"/>
        <w:tab w:val="right" w:pos="8306"/>
      </w:tabs>
      <w:snapToGrid w:val="0"/>
      <w:jc w:val="center"/>
    </w:pPr>
    <w:rPr>
      <w:rFonts w:asciiTheme="minorHAnsi" w:eastAsia="仿宋" w:hAnsiTheme="minorHAnsi" w:cstheme="minorBidi"/>
      <w:sz w:val="18"/>
      <w:szCs w:val="18"/>
    </w:rPr>
  </w:style>
  <w:style w:type="character" w:customStyle="1" w:styleId="Char">
    <w:name w:val="页眉 Char"/>
    <w:basedOn w:val="a0"/>
    <w:link w:val="a3"/>
    <w:uiPriority w:val="99"/>
    <w:rsid w:val="003F08AC"/>
    <w:rPr>
      <w:sz w:val="18"/>
      <w:szCs w:val="18"/>
    </w:rPr>
  </w:style>
  <w:style w:type="paragraph" w:styleId="a4">
    <w:name w:val="footer"/>
    <w:basedOn w:val="a"/>
    <w:link w:val="Char0"/>
    <w:uiPriority w:val="99"/>
    <w:unhideWhenUsed/>
    <w:rsid w:val="003F08AC"/>
    <w:pPr>
      <w:tabs>
        <w:tab w:val="center" w:pos="4153"/>
        <w:tab w:val="right" w:pos="8306"/>
      </w:tabs>
      <w:snapToGrid w:val="0"/>
      <w:jc w:val="left"/>
    </w:pPr>
    <w:rPr>
      <w:rFonts w:asciiTheme="minorHAnsi" w:eastAsia="仿宋" w:hAnsiTheme="minorHAnsi" w:cstheme="minorBidi"/>
      <w:sz w:val="18"/>
      <w:szCs w:val="18"/>
    </w:rPr>
  </w:style>
  <w:style w:type="character" w:customStyle="1" w:styleId="Char0">
    <w:name w:val="页脚 Char"/>
    <w:basedOn w:val="a0"/>
    <w:link w:val="a4"/>
    <w:uiPriority w:val="99"/>
    <w:rsid w:val="003F08A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仿宋" w:hAnsiTheme="minorHAnsi" w:cstheme="minorBidi"/>
        <w:kern w:val="2"/>
        <w:sz w:val="3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8AC"/>
    <w:pPr>
      <w:widowControl w:val="0"/>
      <w:jc w:val="both"/>
    </w:pPr>
    <w:rPr>
      <w:rFonts w:ascii="Times New Roman" w:eastAsia="仿宋_GB2312"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F08AC"/>
    <w:pPr>
      <w:pBdr>
        <w:bottom w:val="single" w:sz="6" w:space="1" w:color="auto"/>
      </w:pBdr>
      <w:tabs>
        <w:tab w:val="center" w:pos="4153"/>
        <w:tab w:val="right" w:pos="8306"/>
      </w:tabs>
      <w:snapToGrid w:val="0"/>
      <w:jc w:val="center"/>
    </w:pPr>
    <w:rPr>
      <w:rFonts w:asciiTheme="minorHAnsi" w:eastAsia="仿宋" w:hAnsiTheme="minorHAnsi" w:cstheme="minorBidi"/>
      <w:sz w:val="18"/>
      <w:szCs w:val="18"/>
    </w:rPr>
  </w:style>
  <w:style w:type="character" w:customStyle="1" w:styleId="Char">
    <w:name w:val="页眉 Char"/>
    <w:basedOn w:val="a0"/>
    <w:link w:val="a3"/>
    <w:uiPriority w:val="99"/>
    <w:rsid w:val="003F08AC"/>
    <w:rPr>
      <w:sz w:val="18"/>
      <w:szCs w:val="18"/>
    </w:rPr>
  </w:style>
  <w:style w:type="paragraph" w:styleId="a4">
    <w:name w:val="footer"/>
    <w:basedOn w:val="a"/>
    <w:link w:val="Char0"/>
    <w:uiPriority w:val="99"/>
    <w:unhideWhenUsed/>
    <w:rsid w:val="003F08AC"/>
    <w:pPr>
      <w:tabs>
        <w:tab w:val="center" w:pos="4153"/>
        <w:tab w:val="right" w:pos="8306"/>
      </w:tabs>
      <w:snapToGrid w:val="0"/>
      <w:jc w:val="left"/>
    </w:pPr>
    <w:rPr>
      <w:rFonts w:asciiTheme="minorHAnsi" w:eastAsia="仿宋" w:hAnsiTheme="minorHAnsi" w:cstheme="minorBidi"/>
      <w:sz w:val="18"/>
      <w:szCs w:val="18"/>
    </w:rPr>
  </w:style>
  <w:style w:type="character" w:customStyle="1" w:styleId="Char0">
    <w:name w:val="页脚 Char"/>
    <w:basedOn w:val="a0"/>
    <w:link w:val="a4"/>
    <w:uiPriority w:val="99"/>
    <w:rsid w:val="003F08A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112</Words>
  <Characters>641</Characters>
  <Application>Microsoft Office Word</Application>
  <DocSecurity>0</DocSecurity>
  <Lines>5</Lines>
  <Paragraphs>1</Paragraphs>
  <ScaleCrop>false</ScaleCrop>
  <Company>Hewlett-Packard Company</Company>
  <LinksUpToDate>false</LinksUpToDate>
  <CharactersWithSpaces>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3</cp:revision>
  <dcterms:created xsi:type="dcterms:W3CDTF">2018-05-17T02:57:00Z</dcterms:created>
  <dcterms:modified xsi:type="dcterms:W3CDTF">2018-05-17T03:16:00Z</dcterms:modified>
</cp:coreProperties>
</file>