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B5F" w:rsidRPr="001A7BB7" w:rsidRDefault="00A10B5F" w:rsidP="0053134F">
      <w:pPr>
        <w:spacing w:line="480" w:lineRule="auto"/>
        <w:jc w:val="center"/>
        <w:rPr>
          <w:rFonts w:cs="宋体" w:hint="eastAsia"/>
          <w:b/>
          <w:bCs/>
          <w:sz w:val="24"/>
          <w:szCs w:val="24"/>
        </w:rPr>
      </w:pPr>
      <w:r w:rsidRPr="001A7BB7">
        <w:rPr>
          <w:rFonts w:cs="宋体" w:hint="eastAsia"/>
          <w:b/>
          <w:bCs/>
          <w:sz w:val="24"/>
          <w:szCs w:val="24"/>
        </w:rPr>
        <w:t>广州市危险化学品企业落实安全生产主体责任和全员安全生产</w:t>
      </w:r>
    </w:p>
    <w:p w:rsidR="00A10B5F" w:rsidRPr="001A7BB7" w:rsidRDefault="00A10B5F" w:rsidP="0053134F">
      <w:pPr>
        <w:spacing w:line="480" w:lineRule="auto"/>
        <w:jc w:val="center"/>
        <w:rPr>
          <w:b/>
          <w:bCs/>
          <w:sz w:val="24"/>
          <w:szCs w:val="24"/>
        </w:rPr>
      </w:pPr>
      <w:r w:rsidRPr="001A7BB7">
        <w:rPr>
          <w:rFonts w:cs="宋体" w:hint="eastAsia"/>
          <w:b/>
          <w:bCs/>
          <w:sz w:val="24"/>
          <w:szCs w:val="24"/>
        </w:rPr>
        <w:t>责任制检查清单及量化分级表（试行）</w:t>
      </w:r>
    </w:p>
    <w:p w:rsidR="00A10B5F" w:rsidRPr="0053134F" w:rsidRDefault="00A10B5F" w:rsidP="0053134F">
      <w:pPr>
        <w:numPr>
          <w:ilvl w:val="0"/>
          <w:numId w:val="1"/>
        </w:numPr>
        <w:spacing w:line="480" w:lineRule="auto"/>
        <w:jc w:val="left"/>
        <w:rPr>
          <w:rFonts w:ascii="宋体" w:hAnsi="宋体"/>
          <w:b/>
          <w:bCs/>
          <w:color w:val="FF0000"/>
          <w:sz w:val="24"/>
          <w:szCs w:val="24"/>
        </w:rPr>
      </w:pPr>
      <w:r w:rsidRPr="0053134F">
        <w:rPr>
          <w:rFonts w:ascii="宋体" w:hAnsi="宋体" w:cs="宋体" w:hint="eastAsia"/>
          <w:b/>
          <w:bCs/>
          <w:sz w:val="24"/>
          <w:szCs w:val="24"/>
        </w:rPr>
        <w:t>大项说明：</w:t>
      </w:r>
      <w:r w:rsidRPr="0053134F">
        <w:rPr>
          <w:rFonts w:ascii="宋体" w:hAnsi="宋体" w:cs="宋体" w:hint="eastAsia"/>
          <w:sz w:val="24"/>
          <w:szCs w:val="24"/>
        </w:rPr>
        <w:t>此表分为</w:t>
      </w:r>
      <w:r w:rsidRPr="0053134F">
        <w:rPr>
          <w:rFonts w:ascii="宋体" w:hAnsi="宋体" w:cs="宋体" w:hint="eastAsia"/>
          <w:b/>
          <w:bCs/>
          <w:sz w:val="24"/>
          <w:szCs w:val="24"/>
        </w:rPr>
        <w:t>资质管理和机构设置</w:t>
      </w:r>
      <w:r w:rsidRPr="0053134F">
        <w:rPr>
          <w:rFonts w:ascii="宋体" w:hAnsi="宋体" w:cs="宋体" w:hint="eastAsia"/>
          <w:sz w:val="24"/>
          <w:szCs w:val="24"/>
        </w:rPr>
        <w:t>（</w:t>
      </w:r>
      <w:r w:rsidRPr="0053134F">
        <w:rPr>
          <w:rFonts w:ascii="宋体" w:hAnsi="宋体" w:hint="eastAsia"/>
          <w:sz w:val="24"/>
          <w:szCs w:val="24"/>
        </w:rPr>
        <w:t>9</w:t>
      </w:r>
      <w:r w:rsidRPr="0053134F">
        <w:rPr>
          <w:rFonts w:ascii="宋体" w:hAnsi="宋体" w:cs="宋体" w:hint="eastAsia"/>
          <w:sz w:val="24"/>
          <w:szCs w:val="24"/>
        </w:rPr>
        <w:t>条）</w:t>
      </w:r>
      <w:r w:rsidRPr="0053134F">
        <w:rPr>
          <w:rFonts w:ascii="宋体" w:hAnsi="宋体" w:cs="宋体" w:hint="eastAsia"/>
          <w:b/>
          <w:bCs/>
          <w:sz w:val="24"/>
          <w:szCs w:val="24"/>
        </w:rPr>
        <w:t>、企业全员安全生产责任制落实</w:t>
      </w:r>
      <w:r w:rsidRPr="0053134F">
        <w:rPr>
          <w:rFonts w:ascii="宋体" w:hAnsi="宋体" w:cs="宋体" w:hint="eastAsia"/>
          <w:sz w:val="24"/>
          <w:szCs w:val="24"/>
        </w:rPr>
        <w:t>（</w:t>
      </w:r>
      <w:r w:rsidRPr="0053134F">
        <w:rPr>
          <w:rFonts w:ascii="宋体" w:hAnsi="宋体" w:hint="eastAsia"/>
          <w:sz w:val="24"/>
          <w:szCs w:val="24"/>
        </w:rPr>
        <w:t>6</w:t>
      </w:r>
      <w:r w:rsidRPr="0053134F">
        <w:rPr>
          <w:rFonts w:ascii="宋体" w:hAnsi="宋体" w:cs="宋体" w:hint="eastAsia"/>
          <w:sz w:val="24"/>
          <w:szCs w:val="24"/>
        </w:rPr>
        <w:t>条）、</w:t>
      </w:r>
      <w:r w:rsidRPr="0053134F">
        <w:rPr>
          <w:rFonts w:ascii="宋体" w:hAnsi="宋体" w:cs="宋体" w:hint="eastAsia"/>
          <w:b/>
          <w:bCs/>
          <w:sz w:val="24"/>
          <w:szCs w:val="24"/>
        </w:rPr>
        <w:t>工艺管理</w:t>
      </w:r>
      <w:r w:rsidRPr="0053134F">
        <w:rPr>
          <w:rFonts w:ascii="宋体" w:hAnsi="宋体" w:cs="宋体" w:hint="eastAsia"/>
          <w:sz w:val="24"/>
          <w:szCs w:val="24"/>
        </w:rPr>
        <w:t>（</w:t>
      </w:r>
      <w:r w:rsidRPr="0053134F">
        <w:rPr>
          <w:rFonts w:ascii="宋体" w:hAnsi="宋体"/>
          <w:sz w:val="24"/>
          <w:szCs w:val="24"/>
        </w:rPr>
        <w:t>10</w:t>
      </w:r>
      <w:r w:rsidRPr="0053134F">
        <w:rPr>
          <w:rFonts w:ascii="宋体" w:hAnsi="宋体" w:cs="宋体" w:hint="eastAsia"/>
          <w:sz w:val="24"/>
          <w:szCs w:val="24"/>
        </w:rPr>
        <w:t>条）、</w:t>
      </w:r>
      <w:r w:rsidRPr="0053134F">
        <w:rPr>
          <w:rFonts w:ascii="宋体" w:hAnsi="宋体" w:cs="宋体" w:hint="eastAsia"/>
          <w:b/>
          <w:bCs/>
          <w:sz w:val="24"/>
          <w:szCs w:val="24"/>
        </w:rPr>
        <w:t>设备设施管理</w:t>
      </w:r>
      <w:r w:rsidRPr="0053134F">
        <w:rPr>
          <w:rFonts w:ascii="宋体" w:hAnsi="宋体" w:cs="宋体" w:hint="eastAsia"/>
          <w:sz w:val="24"/>
          <w:szCs w:val="24"/>
        </w:rPr>
        <w:t>（</w:t>
      </w:r>
      <w:r w:rsidRPr="0053134F">
        <w:rPr>
          <w:rFonts w:ascii="宋体" w:hAnsi="宋体"/>
          <w:sz w:val="24"/>
          <w:szCs w:val="24"/>
        </w:rPr>
        <w:t>11</w:t>
      </w:r>
      <w:r w:rsidRPr="0053134F">
        <w:rPr>
          <w:rFonts w:ascii="宋体" w:hAnsi="宋体" w:cs="宋体" w:hint="eastAsia"/>
          <w:sz w:val="24"/>
          <w:szCs w:val="24"/>
        </w:rPr>
        <w:t>条）、</w:t>
      </w:r>
      <w:r w:rsidRPr="0053134F">
        <w:rPr>
          <w:rFonts w:ascii="宋体" w:hAnsi="宋体" w:cs="宋体" w:hint="eastAsia"/>
          <w:b/>
          <w:bCs/>
          <w:sz w:val="24"/>
          <w:szCs w:val="24"/>
        </w:rPr>
        <w:t>厂区现场管理及安全管理</w:t>
      </w:r>
      <w:r w:rsidRPr="0053134F">
        <w:rPr>
          <w:rFonts w:ascii="宋体" w:hAnsi="宋体" w:cs="宋体" w:hint="eastAsia"/>
          <w:sz w:val="24"/>
          <w:szCs w:val="24"/>
        </w:rPr>
        <w:t>（</w:t>
      </w:r>
      <w:r w:rsidRPr="0053134F">
        <w:rPr>
          <w:rFonts w:ascii="宋体" w:hAnsi="宋体" w:hint="eastAsia"/>
          <w:sz w:val="24"/>
          <w:szCs w:val="24"/>
        </w:rPr>
        <w:t>28</w:t>
      </w:r>
      <w:r w:rsidRPr="0053134F">
        <w:rPr>
          <w:rFonts w:ascii="宋体" w:hAnsi="宋体" w:cs="宋体" w:hint="eastAsia"/>
          <w:sz w:val="24"/>
          <w:szCs w:val="24"/>
        </w:rPr>
        <w:t>条）、</w:t>
      </w:r>
      <w:r w:rsidRPr="0053134F">
        <w:rPr>
          <w:rFonts w:ascii="宋体" w:hAnsi="宋体" w:cs="宋体" w:hint="eastAsia"/>
          <w:b/>
          <w:bCs/>
          <w:sz w:val="24"/>
          <w:szCs w:val="24"/>
        </w:rPr>
        <w:t>应急管理</w:t>
      </w:r>
      <w:r w:rsidRPr="0053134F">
        <w:rPr>
          <w:rFonts w:ascii="宋体" w:hAnsi="宋体" w:cs="宋体" w:hint="eastAsia"/>
          <w:sz w:val="24"/>
          <w:szCs w:val="24"/>
        </w:rPr>
        <w:t>（</w:t>
      </w:r>
      <w:r w:rsidRPr="0053134F">
        <w:rPr>
          <w:rFonts w:ascii="宋体" w:hAnsi="宋体"/>
          <w:sz w:val="24"/>
          <w:szCs w:val="24"/>
        </w:rPr>
        <w:t>5</w:t>
      </w:r>
      <w:r w:rsidRPr="0053134F">
        <w:rPr>
          <w:rFonts w:ascii="宋体" w:hAnsi="宋体" w:cs="宋体" w:hint="eastAsia"/>
          <w:sz w:val="24"/>
          <w:szCs w:val="24"/>
        </w:rPr>
        <w:t>条）、</w:t>
      </w:r>
      <w:r w:rsidRPr="0053134F">
        <w:rPr>
          <w:rFonts w:ascii="宋体" w:hAnsi="宋体" w:cs="宋体" w:hint="eastAsia"/>
          <w:b/>
          <w:bCs/>
          <w:sz w:val="24"/>
          <w:szCs w:val="24"/>
        </w:rPr>
        <w:t>其他评分事项</w:t>
      </w:r>
      <w:r w:rsidRPr="0053134F">
        <w:rPr>
          <w:rFonts w:ascii="宋体" w:hAnsi="宋体" w:cs="宋体" w:hint="eastAsia"/>
          <w:sz w:val="24"/>
          <w:szCs w:val="24"/>
        </w:rPr>
        <w:t>（</w:t>
      </w:r>
      <w:r w:rsidRPr="0053134F">
        <w:rPr>
          <w:rFonts w:ascii="宋体" w:hAnsi="宋体"/>
          <w:sz w:val="24"/>
          <w:szCs w:val="24"/>
        </w:rPr>
        <w:t>4</w:t>
      </w:r>
      <w:r w:rsidRPr="0053134F">
        <w:rPr>
          <w:rFonts w:ascii="宋体" w:hAnsi="宋体" w:cs="宋体" w:hint="eastAsia"/>
          <w:sz w:val="24"/>
          <w:szCs w:val="24"/>
        </w:rPr>
        <w:t>条）</w:t>
      </w:r>
      <w:r w:rsidRPr="0053134F">
        <w:rPr>
          <w:rFonts w:ascii="宋体" w:hAnsi="宋体" w:cs="宋体" w:hint="eastAsia"/>
          <w:b/>
          <w:bCs/>
          <w:sz w:val="24"/>
          <w:szCs w:val="24"/>
        </w:rPr>
        <w:t>共七项</w:t>
      </w:r>
      <w:r w:rsidRPr="0053134F">
        <w:rPr>
          <w:rFonts w:ascii="宋体" w:hAnsi="宋体" w:hint="eastAsia"/>
          <w:b/>
          <w:bCs/>
          <w:sz w:val="24"/>
          <w:szCs w:val="24"/>
        </w:rPr>
        <w:t>73</w:t>
      </w:r>
      <w:r w:rsidRPr="0053134F">
        <w:rPr>
          <w:rFonts w:ascii="宋体" w:hAnsi="宋体" w:cs="宋体" w:hint="eastAsia"/>
          <w:b/>
          <w:bCs/>
          <w:sz w:val="24"/>
          <w:szCs w:val="24"/>
        </w:rPr>
        <w:t>条</w:t>
      </w:r>
      <w:r w:rsidR="005F74AE" w:rsidRPr="0053134F">
        <w:rPr>
          <w:rFonts w:ascii="宋体" w:hAnsi="宋体" w:cs="宋体" w:hint="eastAsia"/>
          <w:b/>
          <w:bCs/>
          <w:sz w:val="24"/>
          <w:szCs w:val="24"/>
        </w:rPr>
        <w:t>，该</w:t>
      </w:r>
      <w:r w:rsidR="005F74AE" w:rsidRPr="0053134F">
        <w:rPr>
          <w:rFonts w:ascii="宋体" w:hAnsi="宋体" w:cs="宋体" w:hint="eastAsia"/>
          <w:b/>
          <w:bCs/>
          <w:color w:val="FF0000"/>
          <w:sz w:val="24"/>
          <w:szCs w:val="24"/>
        </w:rPr>
        <w:t>表</w:t>
      </w:r>
      <w:r w:rsidR="005F74AE" w:rsidRPr="0053134F">
        <w:rPr>
          <w:rFonts w:ascii="宋体" w:hAnsi="宋体" w:cs="宋体"/>
          <w:b/>
          <w:bCs/>
          <w:color w:val="FF0000"/>
          <w:sz w:val="24"/>
          <w:szCs w:val="24"/>
        </w:rPr>
        <w:t>由市</w:t>
      </w:r>
      <w:r w:rsidR="005F74AE" w:rsidRPr="0053134F">
        <w:rPr>
          <w:rFonts w:ascii="宋体" w:hAnsi="宋体" w:cs="宋体" w:hint="eastAsia"/>
          <w:b/>
          <w:bCs/>
          <w:color w:val="FF0000"/>
          <w:sz w:val="24"/>
          <w:szCs w:val="24"/>
        </w:rPr>
        <w:t>应急管理</w:t>
      </w:r>
      <w:r w:rsidR="005F74AE" w:rsidRPr="0053134F">
        <w:rPr>
          <w:rFonts w:ascii="宋体" w:hAnsi="宋体" w:cs="宋体"/>
          <w:b/>
          <w:bCs/>
          <w:color w:val="FF0000"/>
          <w:sz w:val="24"/>
          <w:szCs w:val="24"/>
        </w:rPr>
        <w:t>局</w:t>
      </w:r>
      <w:r w:rsidR="009E02A4" w:rsidRPr="0053134F">
        <w:rPr>
          <w:rFonts w:ascii="宋体" w:hAnsi="宋体" w:cs="宋体" w:hint="eastAsia"/>
          <w:b/>
          <w:bCs/>
          <w:color w:val="FF0000"/>
          <w:sz w:val="24"/>
          <w:szCs w:val="24"/>
        </w:rPr>
        <w:t>组织</w:t>
      </w:r>
      <w:r w:rsidR="009E02A4" w:rsidRPr="0053134F">
        <w:rPr>
          <w:rFonts w:ascii="宋体" w:hAnsi="宋体" w:cs="宋体"/>
          <w:b/>
          <w:bCs/>
          <w:color w:val="FF0000"/>
          <w:sz w:val="24"/>
          <w:szCs w:val="24"/>
        </w:rPr>
        <w:t>制定</w:t>
      </w:r>
      <w:r w:rsidR="005F74AE" w:rsidRPr="0053134F">
        <w:rPr>
          <w:rFonts w:ascii="宋体" w:hAnsi="宋体" w:cs="宋体"/>
          <w:b/>
          <w:bCs/>
          <w:color w:val="FF0000"/>
          <w:sz w:val="24"/>
          <w:szCs w:val="24"/>
        </w:rPr>
        <w:t>，黄埔区应急管理局</w:t>
      </w:r>
      <w:r w:rsidR="009E02A4" w:rsidRPr="0053134F">
        <w:rPr>
          <w:rFonts w:ascii="宋体" w:hAnsi="宋体" w:cs="宋体" w:hint="eastAsia"/>
          <w:b/>
          <w:bCs/>
          <w:color w:val="FF0000"/>
          <w:sz w:val="24"/>
          <w:szCs w:val="24"/>
        </w:rPr>
        <w:t>等</w:t>
      </w:r>
      <w:r w:rsidR="009E02A4" w:rsidRPr="0053134F">
        <w:rPr>
          <w:rFonts w:ascii="宋体" w:hAnsi="宋体" w:cs="宋体"/>
          <w:b/>
          <w:bCs/>
          <w:color w:val="FF0000"/>
          <w:sz w:val="24"/>
          <w:szCs w:val="24"/>
        </w:rPr>
        <w:t>单位</w:t>
      </w:r>
      <w:r w:rsidR="005F74AE" w:rsidRPr="0053134F">
        <w:rPr>
          <w:rFonts w:ascii="宋体" w:hAnsi="宋体" w:cs="宋体" w:hint="eastAsia"/>
          <w:b/>
          <w:bCs/>
          <w:color w:val="FF0000"/>
          <w:sz w:val="24"/>
          <w:szCs w:val="24"/>
        </w:rPr>
        <w:t>参与</w:t>
      </w:r>
      <w:r w:rsidR="005F74AE" w:rsidRPr="0053134F">
        <w:rPr>
          <w:rFonts w:ascii="宋体" w:hAnsi="宋体" w:cs="宋体"/>
          <w:b/>
          <w:bCs/>
          <w:color w:val="FF0000"/>
          <w:sz w:val="24"/>
          <w:szCs w:val="24"/>
        </w:rPr>
        <w:t>编写</w:t>
      </w:r>
      <w:r w:rsidRPr="0053134F">
        <w:rPr>
          <w:rFonts w:ascii="宋体" w:hAnsi="宋体" w:cs="宋体" w:hint="eastAsia"/>
          <w:color w:val="FF0000"/>
          <w:sz w:val="24"/>
          <w:szCs w:val="24"/>
        </w:rPr>
        <w:t>。</w:t>
      </w:r>
    </w:p>
    <w:p w:rsidR="00A10B5F" w:rsidRPr="0053134F" w:rsidRDefault="00A10B5F" w:rsidP="0053134F">
      <w:pPr>
        <w:spacing w:line="480" w:lineRule="auto"/>
        <w:jc w:val="left"/>
        <w:rPr>
          <w:rFonts w:ascii="宋体" w:hAnsi="宋体"/>
          <w:sz w:val="24"/>
          <w:szCs w:val="24"/>
        </w:rPr>
      </w:pPr>
      <w:r w:rsidRPr="0053134F">
        <w:rPr>
          <w:rFonts w:ascii="宋体" w:hAnsi="宋体" w:cs="宋体" w:hint="eastAsia"/>
          <w:b/>
          <w:bCs/>
          <w:sz w:val="24"/>
          <w:szCs w:val="24"/>
        </w:rPr>
        <w:t>二、小项说明：检查重点内容</w:t>
      </w:r>
      <w:r w:rsidRPr="0053134F">
        <w:rPr>
          <w:rFonts w:ascii="宋体" w:hAnsi="宋体" w:hint="eastAsia"/>
          <w:b/>
          <w:bCs/>
          <w:sz w:val="24"/>
          <w:szCs w:val="24"/>
        </w:rPr>
        <w:t>73</w:t>
      </w:r>
      <w:r w:rsidRPr="0053134F">
        <w:rPr>
          <w:rFonts w:ascii="宋体" w:hAnsi="宋体" w:cs="宋体" w:hint="eastAsia"/>
          <w:b/>
          <w:bCs/>
          <w:sz w:val="24"/>
          <w:szCs w:val="24"/>
        </w:rPr>
        <w:t>条（栏）分类说明如下</w:t>
      </w:r>
      <w:r w:rsidRPr="0053134F">
        <w:rPr>
          <w:rFonts w:ascii="宋体" w:hAnsi="宋体" w:cs="宋体" w:hint="eastAsia"/>
          <w:sz w:val="24"/>
          <w:szCs w:val="24"/>
        </w:rPr>
        <w:t>：</w:t>
      </w:r>
    </w:p>
    <w:p w:rsidR="00A10B5F" w:rsidRPr="0053134F" w:rsidRDefault="00A10B5F" w:rsidP="0053134F">
      <w:pPr>
        <w:spacing w:line="480" w:lineRule="auto"/>
        <w:ind w:firstLineChars="200" w:firstLine="480"/>
        <w:jc w:val="left"/>
        <w:rPr>
          <w:rFonts w:ascii="宋体" w:hAnsi="宋体"/>
          <w:sz w:val="24"/>
          <w:szCs w:val="24"/>
        </w:rPr>
      </w:pPr>
      <w:r w:rsidRPr="0053134F">
        <w:rPr>
          <w:rFonts w:ascii="宋体" w:hAnsi="宋体" w:cs="宋体" w:hint="eastAsia"/>
          <w:sz w:val="24"/>
          <w:szCs w:val="24"/>
        </w:rPr>
        <w:t>①《危险化学品生产经营（使用）企业安全检查重点指导目录》共</w:t>
      </w:r>
      <w:r w:rsidRPr="0053134F">
        <w:rPr>
          <w:rFonts w:ascii="宋体" w:hAnsi="宋体"/>
          <w:b/>
          <w:bCs/>
          <w:sz w:val="24"/>
          <w:szCs w:val="24"/>
        </w:rPr>
        <w:t>55</w:t>
      </w:r>
      <w:r w:rsidRPr="0053134F">
        <w:rPr>
          <w:rFonts w:ascii="宋体" w:hAnsi="宋体" w:cs="宋体" w:hint="eastAsia"/>
          <w:b/>
          <w:bCs/>
          <w:sz w:val="24"/>
          <w:szCs w:val="24"/>
        </w:rPr>
        <w:t>条</w:t>
      </w:r>
      <w:r w:rsidRPr="0053134F">
        <w:rPr>
          <w:rFonts w:ascii="宋体" w:hAnsi="宋体" w:cs="宋体" w:hint="eastAsia"/>
          <w:sz w:val="24"/>
          <w:szCs w:val="24"/>
        </w:rPr>
        <w:t>（文中带●内容）；</w:t>
      </w:r>
    </w:p>
    <w:p w:rsidR="00A10B5F" w:rsidRPr="0053134F" w:rsidRDefault="00A10B5F" w:rsidP="0053134F">
      <w:pPr>
        <w:spacing w:line="480" w:lineRule="auto"/>
        <w:jc w:val="left"/>
        <w:rPr>
          <w:rFonts w:ascii="宋体" w:hAnsi="宋体"/>
          <w:sz w:val="24"/>
          <w:szCs w:val="24"/>
        </w:rPr>
      </w:pPr>
      <w:r w:rsidRPr="0053134F">
        <w:rPr>
          <w:rFonts w:ascii="宋体" w:hAnsi="宋体" w:cs="宋体" w:hint="eastAsia"/>
          <w:sz w:val="24"/>
          <w:szCs w:val="24"/>
        </w:rPr>
        <w:t>②《化工和危险化学品生产经营单位重大生产安全事故隐患判定标准（试行）》共</w:t>
      </w:r>
      <w:r w:rsidRPr="0053134F">
        <w:rPr>
          <w:rFonts w:ascii="宋体" w:hAnsi="宋体"/>
          <w:b/>
          <w:bCs/>
          <w:sz w:val="24"/>
          <w:szCs w:val="24"/>
        </w:rPr>
        <w:t>20</w:t>
      </w:r>
      <w:r w:rsidRPr="0053134F">
        <w:rPr>
          <w:rFonts w:ascii="宋体" w:hAnsi="宋体" w:cs="宋体" w:hint="eastAsia"/>
          <w:b/>
          <w:bCs/>
          <w:sz w:val="24"/>
          <w:szCs w:val="24"/>
        </w:rPr>
        <w:t>条</w:t>
      </w:r>
      <w:r w:rsidRPr="0053134F">
        <w:rPr>
          <w:rFonts w:ascii="宋体" w:hAnsi="宋体" w:cs="宋体" w:hint="eastAsia"/>
          <w:sz w:val="24"/>
          <w:szCs w:val="24"/>
        </w:rPr>
        <w:t>（文中</w:t>
      </w:r>
      <w:r w:rsidRPr="0053134F">
        <w:rPr>
          <w:rFonts w:ascii="宋体" w:hAnsi="宋体" w:cs="宋体" w:hint="eastAsia"/>
          <w:b/>
          <w:bCs/>
          <w:sz w:val="24"/>
          <w:szCs w:val="24"/>
        </w:rPr>
        <w:t>带▲</w:t>
      </w:r>
      <w:r w:rsidRPr="0053134F">
        <w:rPr>
          <w:rFonts w:ascii="宋体" w:hAnsi="宋体" w:cs="宋体" w:hint="eastAsia"/>
          <w:sz w:val="24"/>
          <w:szCs w:val="24"/>
        </w:rPr>
        <w:t>内容）；</w:t>
      </w:r>
    </w:p>
    <w:p w:rsidR="00A10B5F" w:rsidRPr="0053134F" w:rsidRDefault="00A10B5F" w:rsidP="0053134F">
      <w:pPr>
        <w:spacing w:line="480" w:lineRule="auto"/>
        <w:jc w:val="left"/>
        <w:rPr>
          <w:rFonts w:ascii="宋体" w:hAnsi="宋体"/>
          <w:sz w:val="24"/>
          <w:szCs w:val="24"/>
        </w:rPr>
      </w:pPr>
      <w:r w:rsidRPr="0053134F">
        <w:rPr>
          <w:rFonts w:ascii="宋体" w:hAnsi="宋体" w:cs="宋体" w:hint="eastAsia"/>
          <w:sz w:val="24"/>
          <w:szCs w:val="24"/>
        </w:rPr>
        <w:t>③《危险化学品生产储存企业安全风险评估诊断分级指南（试行）》纳入</w:t>
      </w:r>
      <w:r w:rsidRPr="0053134F">
        <w:rPr>
          <w:rFonts w:ascii="宋体" w:hAnsi="宋体"/>
          <w:b/>
          <w:bCs/>
          <w:sz w:val="24"/>
          <w:szCs w:val="24"/>
        </w:rPr>
        <w:t>19</w:t>
      </w:r>
      <w:r w:rsidRPr="0053134F">
        <w:rPr>
          <w:rFonts w:ascii="宋体" w:hAnsi="宋体" w:cs="宋体" w:hint="eastAsia"/>
          <w:b/>
          <w:bCs/>
          <w:sz w:val="24"/>
          <w:szCs w:val="24"/>
        </w:rPr>
        <w:t>条</w:t>
      </w:r>
      <w:r w:rsidRPr="0053134F">
        <w:rPr>
          <w:rFonts w:ascii="宋体" w:hAnsi="宋体" w:cs="宋体" w:hint="eastAsia"/>
          <w:sz w:val="24"/>
          <w:szCs w:val="24"/>
        </w:rPr>
        <w:t>（文中</w:t>
      </w:r>
      <w:r w:rsidRPr="0053134F">
        <w:rPr>
          <w:rFonts w:ascii="宋体" w:hAnsi="宋体" w:cs="宋体" w:hint="eastAsia"/>
          <w:b/>
          <w:bCs/>
          <w:sz w:val="24"/>
          <w:szCs w:val="24"/>
        </w:rPr>
        <w:t>带■</w:t>
      </w:r>
      <w:r w:rsidRPr="0053134F">
        <w:rPr>
          <w:rFonts w:ascii="宋体" w:hAnsi="宋体" w:cs="宋体" w:hint="eastAsia"/>
          <w:sz w:val="24"/>
          <w:szCs w:val="24"/>
        </w:rPr>
        <w:t>内容）；</w:t>
      </w:r>
    </w:p>
    <w:p w:rsidR="00A10B5F" w:rsidRPr="0053134F" w:rsidRDefault="00A10B5F" w:rsidP="0053134F">
      <w:pPr>
        <w:spacing w:line="480" w:lineRule="auto"/>
        <w:ind w:firstLineChars="200" w:firstLine="480"/>
        <w:jc w:val="left"/>
        <w:rPr>
          <w:rFonts w:ascii="宋体" w:hAnsi="宋体"/>
          <w:sz w:val="24"/>
          <w:szCs w:val="24"/>
        </w:rPr>
      </w:pPr>
      <w:r w:rsidRPr="0053134F">
        <w:rPr>
          <w:rFonts w:ascii="宋体" w:hAnsi="宋体" w:cs="宋体" w:hint="eastAsia"/>
          <w:sz w:val="24"/>
          <w:szCs w:val="24"/>
        </w:rPr>
        <w:t>④《广州市危险化学品安全管理规定》纳入</w:t>
      </w:r>
      <w:r w:rsidRPr="0053134F">
        <w:rPr>
          <w:rFonts w:ascii="宋体" w:hAnsi="宋体"/>
          <w:b/>
          <w:bCs/>
          <w:sz w:val="24"/>
          <w:szCs w:val="24"/>
        </w:rPr>
        <w:t>10</w:t>
      </w:r>
      <w:r w:rsidRPr="0053134F">
        <w:rPr>
          <w:rFonts w:ascii="宋体" w:hAnsi="宋体" w:cs="宋体" w:hint="eastAsia"/>
          <w:b/>
          <w:bCs/>
          <w:sz w:val="24"/>
          <w:szCs w:val="24"/>
        </w:rPr>
        <w:t>条</w:t>
      </w:r>
      <w:r w:rsidRPr="0053134F">
        <w:rPr>
          <w:rFonts w:ascii="宋体" w:hAnsi="宋体" w:cs="宋体" w:hint="eastAsia"/>
          <w:sz w:val="24"/>
          <w:szCs w:val="24"/>
        </w:rPr>
        <w:t>（文中</w:t>
      </w:r>
      <w:r w:rsidRPr="0053134F">
        <w:rPr>
          <w:rFonts w:ascii="宋体" w:hAnsi="宋体" w:cs="宋体" w:hint="eastAsia"/>
          <w:b/>
          <w:bCs/>
          <w:sz w:val="24"/>
          <w:szCs w:val="24"/>
        </w:rPr>
        <w:t>带★</w:t>
      </w:r>
      <w:r w:rsidRPr="0053134F">
        <w:rPr>
          <w:rFonts w:ascii="宋体" w:hAnsi="宋体" w:cs="宋体" w:hint="eastAsia"/>
          <w:sz w:val="24"/>
          <w:szCs w:val="24"/>
        </w:rPr>
        <w:t>内容）；</w:t>
      </w:r>
    </w:p>
    <w:p w:rsidR="00A10B5F" w:rsidRPr="0053134F" w:rsidRDefault="00A10B5F" w:rsidP="0053134F">
      <w:pPr>
        <w:spacing w:line="480" w:lineRule="auto"/>
        <w:ind w:firstLineChars="200" w:firstLine="480"/>
        <w:jc w:val="left"/>
        <w:rPr>
          <w:rFonts w:ascii="宋体" w:hAnsi="宋体"/>
          <w:sz w:val="24"/>
          <w:szCs w:val="24"/>
        </w:rPr>
      </w:pPr>
      <w:r w:rsidRPr="0053134F">
        <w:rPr>
          <w:rFonts w:ascii="宋体" w:hAnsi="宋体" w:cs="宋体" w:hint="eastAsia"/>
          <w:sz w:val="24"/>
          <w:szCs w:val="24"/>
        </w:rPr>
        <w:t>⑤法律法规、规章要求的其他事项内容</w:t>
      </w:r>
      <w:r w:rsidRPr="0053134F">
        <w:rPr>
          <w:rFonts w:ascii="宋体" w:hAnsi="宋体" w:hint="eastAsia"/>
          <w:b/>
          <w:bCs/>
          <w:sz w:val="24"/>
          <w:szCs w:val="24"/>
        </w:rPr>
        <w:t>10</w:t>
      </w:r>
      <w:r w:rsidRPr="0053134F">
        <w:rPr>
          <w:rFonts w:ascii="宋体" w:hAnsi="宋体"/>
          <w:b/>
          <w:bCs/>
          <w:sz w:val="24"/>
          <w:szCs w:val="24"/>
        </w:rPr>
        <w:t xml:space="preserve"> </w:t>
      </w:r>
      <w:r w:rsidRPr="0053134F">
        <w:rPr>
          <w:rFonts w:ascii="宋体" w:hAnsi="宋体" w:cs="宋体" w:hint="eastAsia"/>
          <w:b/>
          <w:bCs/>
          <w:sz w:val="24"/>
          <w:szCs w:val="24"/>
        </w:rPr>
        <w:t>条</w:t>
      </w:r>
      <w:r w:rsidRPr="0053134F">
        <w:rPr>
          <w:rFonts w:ascii="宋体" w:hAnsi="宋体" w:cs="宋体" w:hint="eastAsia"/>
          <w:sz w:val="24"/>
          <w:szCs w:val="24"/>
        </w:rPr>
        <w:t>（文中</w:t>
      </w:r>
      <w:r w:rsidRPr="0053134F">
        <w:rPr>
          <w:rFonts w:ascii="宋体" w:hAnsi="宋体" w:cs="宋体" w:hint="eastAsia"/>
          <w:b/>
          <w:bCs/>
          <w:sz w:val="24"/>
          <w:szCs w:val="24"/>
        </w:rPr>
        <w:t>带</w:t>
      </w:r>
      <w:r w:rsidRPr="0053134F">
        <w:rPr>
          <w:rFonts w:ascii="MS Mincho" w:eastAsia="MS Mincho" w:hAnsi="MS Mincho" w:cs="MS Mincho" w:hint="eastAsia"/>
          <w:b/>
          <w:bCs/>
          <w:sz w:val="24"/>
          <w:szCs w:val="24"/>
        </w:rPr>
        <w:t>✚</w:t>
      </w:r>
      <w:r w:rsidRPr="0053134F">
        <w:rPr>
          <w:rFonts w:ascii="宋体" w:hAnsi="宋体" w:cs="宋体" w:hint="eastAsia"/>
          <w:sz w:val="24"/>
          <w:szCs w:val="24"/>
        </w:rPr>
        <w:t>内容）；</w:t>
      </w:r>
    </w:p>
    <w:p w:rsidR="00A10B5F" w:rsidRPr="0053134F" w:rsidRDefault="00A10B5F" w:rsidP="0053134F">
      <w:pPr>
        <w:spacing w:line="480" w:lineRule="auto"/>
        <w:ind w:firstLineChars="200" w:firstLine="480"/>
        <w:jc w:val="left"/>
        <w:rPr>
          <w:rFonts w:ascii="宋体" w:hAnsi="宋体" w:cs="宋体" w:hint="eastAsia"/>
          <w:sz w:val="24"/>
          <w:szCs w:val="24"/>
        </w:rPr>
      </w:pPr>
      <w:r w:rsidRPr="0053134F">
        <w:rPr>
          <w:rFonts w:ascii="宋体" w:hAnsi="宋体" w:cs="宋体" w:hint="eastAsia"/>
          <w:sz w:val="24"/>
          <w:szCs w:val="24"/>
        </w:rPr>
        <w:t>⑥新颁布的法律法规标准增加内容项、年度各级安全监管机构部署的主体责任重点工作事项、否决项、加分项（各</w:t>
      </w:r>
      <w:r w:rsidRPr="0053134F">
        <w:rPr>
          <w:rFonts w:ascii="宋体" w:hAnsi="宋体"/>
          <w:sz w:val="24"/>
          <w:szCs w:val="24"/>
        </w:rPr>
        <w:t>1</w:t>
      </w:r>
      <w:r w:rsidRPr="0053134F">
        <w:rPr>
          <w:rFonts w:ascii="宋体" w:hAnsi="宋体" w:cs="宋体" w:hint="eastAsia"/>
          <w:sz w:val="24"/>
          <w:szCs w:val="24"/>
        </w:rPr>
        <w:t>条（栏））；</w:t>
      </w:r>
    </w:p>
    <w:p w:rsidR="00A10B5F" w:rsidRPr="0053134F" w:rsidRDefault="00A10B5F" w:rsidP="0053134F">
      <w:pPr>
        <w:spacing w:line="480" w:lineRule="auto"/>
        <w:ind w:firstLineChars="200" w:firstLine="480"/>
        <w:jc w:val="left"/>
        <w:rPr>
          <w:rFonts w:ascii="宋体" w:hAnsi="宋体" w:cs="宋体" w:hint="eastAsia"/>
          <w:sz w:val="24"/>
          <w:szCs w:val="24"/>
        </w:rPr>
      </w:pPr>
      <w:r w:rsidRPr="0053134F">
        <w:rPr>
          <w:rFonts w:ascii="宋体" w:hAnsi="宋体" w:cs="宋体" w:hint="eastAsia"/>
          <w:sz w:val="24"/>
          <w:szCs w:val="24"/>
        </w:rPr>
        <w:t>⑦省落实企业主体责任《化工和危险化学品企业深度检查表》（以下简称省落实主体责任《深度检查表》）共</w:t>
      </w:r>
      <w:r w:rsidRPr="0053134F">
        <w:rPr>
          <w:rFonts w:ascii="宋体" w:hAnsi="宋体" w:cs="宋体" w:hint="eastAsia"/>
          <w:b/>
          <w:bCs/>
          <w:sz w:val="24"/>
          <w:szCs w:val="24"/>
        </w:rPr>
        <w:t>156</w:t>
      </w:r>
      <w:r w:rsidRPr="0053134F">
        <w:rPr>
          <w:rFonts w:ascii="宋体" w:hAnsi="宋体" w:cs="宋体" w:hint="eastAsia"/>
          <w:sz w:val="24"/>
          <w:szCs w:val="24"/>
        </w:rPr>
        <w:t>条，已整合到此</w:t>
      </w:r>
      <w:r w:rsidR="001A7BB7" w:rsidRPr="0053134F">
        <w:rPr>
          <w:rFonts w:ascii="宋体" w:hAnsi="宋体" w:cs="宋体" w:hint="eastAsia"/>
          <w:sz w:val="24"/>
          <w:szCs w:val="24"/>
        </w:rPr>
        <w:t>分级表中（文中带</w:t>
      </w:r>
      <w:r w:rsidR="001A7BB7" w:rsidRPr="0053134F">
        <w:rPr>
          <w:rFonts w:ascii="Segoe UI Symbol" w:hAnsi="Segoe UI Symbol" w:cs="Segoe UI Symbol"/>
          <w:sz w:val="24"/>
          <w:szCs w:val="24"/>
        </w:rPr>
        <w:t>♠</w:t>
      </w:r>
      <w:r w:rsidR="001A7BB7" w:rsidRPr="0053134F">
        <w:rPr>
          <w:rFonts w:ascii="宋体" w:hAnsi="宋体" w:cs="宋体" w:hint="eastAsia"/>
          <w:sz w:val="24"/>
          <w:szCs w:val="24"/>
        </w:rPr>
        <w:t>内容）</w:t>
      </w:r>
    </w:p>
    <w:p w:rsidR="00A10B5F" w:rsidRPr="0053134F" w:rsidRDefault="00A10B5F" w:rsidP="0053134F">
      <w:pPr>
        <w:spacing w:line="480" w:lineRule="auto"/>
        <w:jc w:val="left"/>
        <w:rPr>
          <w:rFonts w:ascii="宋体" w:hAnsi="宋体"/>
          <w:b/>
          <w:bCs/>
          <w:sz w:val="24"/>
          <w:szCs w:val="24"/>
        </w:rPr>
      </w:pPr>
      <w:r w:rsidRPr="0053134F">
        <w:rPr>
          <w:rFonts w:ascii="宋体" w:hAnsi="宋体" w:cs="宋体" w:hint="eastAsia"/>
          <w:b/>
          <w:bCs/>
          <w:sz w:val="24"/>
          <w:szCs w:val="24"/>
        </w:rPr>
        <w:lastRenderedPageBreak/>
        <w:t>三、分值说明（表中分值暂为模拟分）：</w:t>
      </w:r>
    </w:p>
    <w:p w:rsidR="00A10B5F" w:rsidRPr="0053134F" w:rsidRDefault="00A10B5F" w:rsidP="0053134F">
      <w:pPr>
        <w:spacing w:line="480" w:lineRule="auto"/>
        <w:jc w:val="left"/>
        <w:rPr>
          <w:rFonts w:ascii="宋体" w:hAnsi="宋体"/>
          <w:sz w:val="24"/>
          <w:szCs w:val="24"/>
        </w:rPr>
      </w:pPr>
      <w:r w:rsidRPr="0053134F">
        <w:rPr>
          <w:rFonts w:ascii="宋体" w:hAnsi="宋体"/>
          <w:b/>
          <w:bCs/>
          <w:sz w:val="24"/>
          <w:szCs w:val="24"/>
        </w:rPr>
        <w:t xml:space="preserve">  </w:t>
      </w:r>
      <w:r w:rsidRPr="0053134F">
        <w:rPr>
          <w:rFonts w:ascii="宋体" w:hAnsi="宋体"/>
          <w:sz w:val="24"/>
          <w:szCs w:val="24"/>
        </w:rPr>
        <w:t xml:space="preserve"> </w:t>
      </w:r>
      <w:r w:rsidRPr="0053134F">
        <w:rPr>
          <w:rFonts w:ascii="宋体" w:hAnsi="宋体" w:cs="宋体" w:hint="eastAsia"/>
          <w:sz w:val="24"/>
          <w:szCs w:val="24"/>
        </w:rPr>
        <w:t>①表格满分</w:t>
      </w:r>
      <w:r w:rsidRPr="0053134F">
        <w:rPr>
          <w:rFonts w:ascii="宋体" w:hAnsi="宋体"/>
          <w:sz w:val="24"/>
          <w:szCs w:val="24"/>
        </w:rPr>
        <w:t>100</w:t>
      </w:r>
      <w:r w:rsidRPr="0053134F">
        <w:rPr>
          <w:rFonts w:ascii="宋体" w:hAnsi="宋体" w:cs="宋体" w:hint="eastAsia"/>
          <w:sz w:val="24"/>
          <w:szCs w:val="24"/>
        </w:rPr>
        <w:t>分（加分除外），每个项目分值扣完为止，最低为</w:t>
      </w:r>
      <w:r w:rsidRPr="0053134F">
        <w:rPr>
          <w:rFonts w:ascii="宋体" w:hAnsi="宋体"/>
          <w:sz w:val="24"/>
          <w:szCs w:val="24"/>
        </w:rPr>
        <w:t>0</w:t>
      </w:r>
      <w:r w:rsidRPr="0053134F">
        <w:rPr>
          <w:rFonts w:ascii="宋体" w:hAnsi="宋体" w:cs="宋体" w:hint="eastAsia"/>
          <w:sz w:val="24"/>
          <w:szCs w:val="24"/>
        </w:rPr>
        <w:t>分。</w:t>
      </w:r>
    </w:p>
    <w:p w:rsidR="00A10B5F" w:rsidRPr="0053134F" w:rsidRDefault="00A10B5F" w:rsidP="0053134F">
      <w:pPr>
        <w:spacing w:line="480" w:lineRule="auto"/>
        <w:jc w:val="left"/>
        <w:rPr>
          <w:rFonts w:ascii="宋体" w:hAnsi="宋体"/>
          <w:sz w:val="24"/>
          <w:szCs w:val="24"/>
        </w:rPr>
      </w:pPr>
      <w:r w:rsidRPr="0053134F">
        <w:rPr>
          <w:rFonts w:ascii="宋体" w:hAnsi="宋体" w:cs="宋体" w:hint="eastAsia"/>
          <w:sz w:val="24"/>
          <w:szCs w:val="24"/>
        </w:rPr>
        <w:t>②企业落实安全生产主体责任到位情况从高到低依次对应</w:t>
      </w:r>
      <w:r w:rsidRPr="0053134F">
        <w:rPr>
          <w:rFonts w:ascii="宋体" w:hAnsi="宋体"/>
          <w:sz w:val="24"/>
          <w:szCs w:val="24"/>
        </w:rPr>
        <w:tab/>
        <w:t>A</w:t>
      </w:r>
      <w:r w:rsidRPr="0053134F">
        <w:rPr>
          <w:rFonts w:ascii="宋体" w:hAnsi="宋体" w:cs="宋体" w:hint="eastAsia"/>
          <w:sz w:val="24"/>
          <w:szCs w:val="24"/>
        </w:rPr>
        <w:t>、</w:t>
      </w:r>
      <w:r w:rsidRPr="0053134F">
        <w:rPr>
          <w:rFonts w:ascii="宋体" w:hAnsi="宋体"/>
          <w:sz w:val="24"/>
          <w:szCs w:val="24"/>
        </w:rPr>
        <w:t>B</w:t>
      </w:r>
      <w:r w:rsidRPr="0053134F">
        <w:rPr>
          <w:rFonts w:ascii="宋体" w:hAnsi="宋体" w:cs="宋体" w:hint="eastAsia"/>
          <w:sz w:val="24"/>
          <w:szCs w:val="24"/>
        </w:rPr>
        <w:t>、</w:t>
      </w:r>
      <w:r w:rsidRPr="0053134F">
        <w:rPr>
          <w:rFonts w:ascii="宋体" w:hAnsi="宋体"/>
          <w:sz w:val="24"/>
          <w:szCs w:val="24"/>
        </w:rPr>
        <w:t>C</w:t>
      </w:r>
      <w:r w:rsidRPr="0053134F">
        <w:rPr>
          <w:rFonts w:ascii="宋体" w:hAnsi="宋体" w:cs="宋体" w:hint="eastAsia"/>
          <w:sz w:val="24"/>
          <w:szCs w:val="24"/>
        </w:rPr>
        <w:t>、</w:t>
      </w:r>
      <w:r w:rsidRPr="0053134F">
        <w:rPr>
          <w:rFonts w:ascii="宋体" w:hAnsi="宋体"/>
          <w:sz w:val="24"/>
          <w:szCs w:val="24"/>
        </w:rPr>
        <w:t>D</w:t>
      </w:r>
      <w:r w:rsidRPr="0053134F">
        <w:rPr>
          <w:rFonts w:ascii="宋体" w:hAnsi="宋体" w:cs="宋体" w:hint="eastAsia"/>
          <w:sz w:val="24"/>
          <w:szCs w:val="24"/>
        </w:rPr>
        <w:t>。总分在</w:t>
      </w:r>
      <w:r w:rsidRPr="0053134F">
        <w:rPr>
          <w:rFonts w:ascii="宋体" w:hAnsi="宋体"/>
          <w:sz w:val="24"/>
          <w:szCs w:val="24"/>
        </w:rPr>
        <w:t>95</w:t>
      </w:r>
      <w:r w:rsidRPr="0053134F">
        <w:rPr>
          <w:rFonts w:ascii="宋体" w:hAnsi="宋体" w:cs="宋体" w:hint="eastAsia"/>
          <w:sz w:val="24"/>
          <w:szCs w:val="24"/>
        </w:rPr>
        <w:t>分以上的为</w:t>
      </w:r>
      <w:r w:rsidRPr="0053134F">
        <w:rPr>
          <w:rFonts w:ascii="宋体" w:hAnsi="宋体"/>
          <w:sz w:val="24"/>
          <w:szCs w:val="24"/>
        </w:rPr>
        <w:t>A</w:t>
      </w:r>
      <w:r w:rsidRPr="0053134F">
        <w:rPr>
          <w:rFonts w:ascii="宋体" w:hAnsi="宋体" w:cs="宋体" w:hint="eastAsia"/>
          <w:sz w:val="24"/>
          <w:szCs w:val="24"/>
        </w:rPr>
        <w:t>级；</w:t>
      </w:r>
      <w:r w:rsidRPr="0053134F">
        <w:rPr>
          <w:rFonts w:ascii="宋体" w:hAnsi="宋体"/>
          <w:sz w:val="24"/>
          <w:szCs w:val="24"/>
        </w:rPr>
        <w:t>90</w:t>
      </w:r>
      <w:r w:rsidRPr="0053134F">
        <w:rPr>
          <w:rFonts w:ascii="宋体" w:hAnsi="宋体" w:cs="宋体" w:hint="eastAsia"/>
          <w:sz w:val="24"/>
          <w:szCs w:val="24"/>
        </w:rPr>
        <w:t>分以上</w:t>
      </w:r>
      <w:r w:rsidRPr="0053134F">
        <w:rPr>
          <w:rFonts w:ascii="宋体" w:hAnsi="宋体"/>
          <w:sz w:val="24"/>
          <w:szCs w:val="24"/>
        </w:rPr>
        <w:t>95</w:t>
      </w:r>
      <w:r w:rsidRPr="0053134F">
        <w:rPr>
          <w:rFonts w:ascii="宋体" w:hAnsi="宋体" w:cs="宋体" w:hint="eastAsia"/>
          <w:sz w:val="24"/>
          <w:szCs w:val="24"/>
        </w:rPr>
        <w:t>分以下的为</w:t>
      </w:r>
      <w:r w:rsidRPr="0053134F">
        <w:rPr>
          <w:rFonts w:ascii="宋体" w:hAnsi="宋体"/>
          <w:sz w:val="24"/>
          <w:szCs w:val="24"/>
        </w:rPr>
        <w:t>B</w:t>
      </w:r>
      <w:r w:rsidRPr="0053134F">
        <w:rPr>
          <w:rFonts w:ascii="宋体" w:hAnsi="宋体" w:cs="宋体" w:hint="eastAsia"/>
          <w:sz w:val="24"/>
          <w:szCs w:val="24"/>
        </w:rPr>
        <w:t>级；</w:t>
      </w:r>
      <w:r w:rsidRPr="0053134F">
        <w:rPr>
          <w:rFonts w:ascii="宋体" w:hAnsi="宋体"/>
          <w:sz w:val="24"/>
          <w:szCs w:val="24"/>
        </w:rPr>
        <w:t>85</w:t>
      </w:r>
      <w:r w:rsidRPr="0053134F">
        <w:rPr>
          <w:rFonts w:ascii="宋体" w:hAnsi="宋体" w:cs="宋体" w:hint="eastAsia"/>
          <w:sz w:val="24"/>
          <w:szCs w:val="24"/>
        </w:rPr>
        <w:t>分以上</w:t>
      </w:r>
      <w:r w:rsidRPr="0053134F">
        <w:rPr>
          <w:rFonts w:ascii="宋体" w:hAnsi="宋体"/>
          <w:sz w:val="24"/>
          <w:szCs w:val="24"/>
        </w:rPr>
        <w:t>90</w:t>
      </w:r>
      <w:r w:rsidRPr="0053134F">
        <w:rPr>
          <w:rFonts w:ascii="宋体" w:hAnsi="宋体" w:cs="宋体" w:hint="eastAsia"/>
          <w:sz w:val="24"/>
          <w:szCs w:val="24"/>
        </w:rPr>
        <w:t>分以下的为</w:t>
      </w:r>
      <w:r w:rsidRPr="0053134F">
        <w:rPr>
          <w:rFonts w:ascii="宋体" w:hAnsi="宋体"/>
          <w:sz w:val="24"/>
          <w:szCs w:val="24"/>
        </w:rPr>
        <w:t>C</w:t>
      </w:r>
      <w:r w:rsidRPr="0053134F">
        <w:rPr>
          <w:rFonts w:ascii="宋体" w:hAnsi="宋体" w:cs="宋体" w:hint="eastAsia"/>
          <w:sz w:val="24"/>
          <w:szCs w:val="24"/>
        </w:rPr>
        <w:t>级；</w:t>
      </w:r>
      <w:r w:rsidRPr="0053134F">
        <w:rPr>
          <w:rFonts w:ascii="宋体" w:hAnsi="宋体"/>
          <w:sz w:val="24"/>
          <w:szCs w:val="24"/>
        </w:rPr>
        <w:t>85</w:t>
      </w:r>
      <w:r w:rsidRPr="0053134F">
        <w:rPr>
          <w:rFonts w:ascii="宋体" w:hAnsi="宋体" w:cs="宋体" w:hint="eastAsia"/>
          <w:sz w:val="24"/>
          <w:szCs w:val="24"/>
        </w:rPr>
        <w:t>分以下的为</w:t>
      </w:r>
      <w:r w:rsidRPr="0053134F">
        <w:rPr>
          <w:rFonts w:ascii="宋体" w:hAnsi="宋体"/>
          <w:sz w:val="24"/>
          <w:szCs w:val="24"/>
        </w:rPr>
        <w:t>D</w:t>
      </w:r>
      <w:r w:rsidRPr="0053134F">
        <w:rPr>
          <w:rFonts w:ascii="宋体" w:hAnsi="宋体" w:cs="宋体" w:hint="eastAsia"/>
          <w:sz w:val="24"/>
          <w:szCs w:val="24"/>
        </w:rPr>
        <w:t>级。（以上包括本数，以下不包括本数）</w:t>
      </w:r>
    </w:p>
    <w:p w:rsidR="00A10B5F" w:rsidRPr="0053134F" w:rsidRDefault="00A10B5F" w:rsidP="0053134F">
      <w:pPr>
        <w:spacing w:line="480" w:lineRule="auto"/>
        <w:ind w:firstLineChars="200" w:firstLine="480"/>
        <w:jc w:val="left"/>
        <w:rPr>
          <w:rFonts w:ascii="宋体" w:hAnsi="宋体"/>
          <w:sz w:val="24"/>
          <w:szCs w:val="24"/>
        </w:rPr>
      </w:pPr>
      <w:r w:rsidRPr="0053134F">
        <w:rPr>
          <w:rFonts w:ascii="宋体" w:hAnsi="宋体" w:cs="宋体" w:hint="eastAsia"/>
          <w:sz w:val="24"/>
          <w:szCs w:val="24"/>
        </w:rPr>
        <w:t>③加分项：危险化学品企业建立了安全体系化管理（如职业健康安全管理体系</w:t>
      </w:r>
      <w:r w:rsidRPr="0053134F">
        <w:rPr>
          <w:rFonts w:ascii="宋体" w:hAnsi="宋体"/>
          <w:sz w:val="24"/>
          <w:szCs w:val="24"/>
        </w:rPr>
        <w:t>ISO45001</w:t>
      </w:r>
      <w:r w:rsidRPr="0053134F">
        <w:rPr>
          <w:rFonts w:ascii="宋体" w:hAnsi="宋体" w:cs="宋体" w:hint="eastAsia"/>
          <w:sz w:val="24"/>
          <w:szCs w:val="24"/>
        </w:rPr>
        <w:t>）并运行良好的为加分项。</w:t>
      </w:r>
    </w:p>
    <w:p w:rsidR="00A10B5F" w:rsidRPr="0053134F" w:rsidRDefault="00A10B5F" w:rsidP="0053134F">
      <w:pPr>
        <w:spacing w:line="480" w:lineRule="auto"/>
        <w:jc w:val="left"/>
        <w:rPr>
          <w:rFonts w:ascii="宋体" w:hAnsi="宋体"/>
          <w:sz w:val="24"/>
          <w:szCs w:val="24"/>
        </w:rPr>
      </w:pPr>
      <w:r w:rsidRPr="0053134F">
        <w:rPr>
          <w:rFonts w:ascii="宋体" w:hAnsi="宋体" w:cs="宋体" w:hint="eastAsia"/>
          <w:sz w:val="24"/>
          <w:szCs w:val="24"/>
        </w:rPr>
        <w:t>④否决项：危险化学品企业在本年度内或者上一次分级核定后，发生危化品火灾、爆炸、泄漏事故，或生产安全死亡事故，或较大以上事故，或存在重大事故隐患的，应作为否决项直接分级为</w:t>
      </w:r>
      <w:r w:rsidRPr="0053134F">
        <w:rPr>
          <w:rFonts w:ascii="宋体" w:hAnsi="宋体"/>
          <w:sz w:val="24"/>
          <w:szCs w:val="24"/>
        </w:rPr>
        <w:t>D</w:t>
      </w:r>
      <w:r w:rsidRPr="0053134F">
        <w:rPr>
          <w:rFonts w:ascii="宋体" w:hAnsi="宋体" w:cs="宋体" w:hint="eastAsia"/>
          <w:sz w:val="24"/>
          <w:szCs w:val="24"/>
        </w:rPr>
        <w:t>级；分级核定为</w:t>
      </w:r>
      <w:r w:rsidRPr="0053134F">
        <w:rPr>
          <w:rFonts w:ascii="宋体" w:hAnsi="宋体"/>
          <w:sz w:val="24"/>
          <w:szCs w:val="24"/>
        </w:rPr>
        <w:t>A</w:t>
      </w:r>
      <w:r w:rsidRPr="0053134F">
        <w:rPr>
          <w:rFonts w:ascii="宋体" w:hAnsi="宋体" w:cs="宋体" w:hint="eastAsia"/>
          <w:sz w:val="24"/>
          <w:szCs w:val="24"/>
        </w:rPr>
        <w:t>、</w:t>
      </w:r>
      <w:r w:rsidRPr="0053134F">
        <w:rPr>
          <w:rFonts w:ascii="宋体" w:hAnsi="宋体"/>
          <w:sz w:val="24"/>
          <w:szCs w:val="24"/>
        </w:rPr>
        <w:t>B</w:t>
      </w:r>
      <w:r w:rsidRPr="0053134F">
        <w:rPr>
          <w:rFonts w:ascii="宋体" w:hAnsi="宋体" w:cs="宋体" w:hint="eastAsia"/>
          <w:sz w:val="24"/>
          <w:szCs w:val="24"/>
        </w:rPr>
        <w:t>、</w:t>
      </w:r>
      <w:r w:rsidRPr="0053134F">
        <w:rPr>
          <w:rFonts w:ascii="宋体" w:hAnsi="宋体"/>
          <w:sz w:val="24"/>
          <w:szCs w:val="24"/>
        </w:rPr>
        <w:t>C</w:t>
      </w:r>
      <w:r w:rsidRPr="0053134F">
        <w:rPr>
          <w:rFonts w:ascii="宋体" w:hAnsi="宋体" w:cs="宋体" w:hint="eastAsia"/>
          <w:sz w:val="24"/>
          <w:szCs w:val="24"/>
        </w:rPr>
        <w:t>级后，存在上述情形的，应降为</w:t>
      </w:r>
      <w:r w:rsidRPr="0053134F">
        <w:rPr>
          <w:rFonts w:ascii="宋体" w:hAnsi="宋体"/>
          <w:sz w:val="24"/>
          <w:szCs w:val="24"/>
        </w:rPr>
        <w:t>D</w:t>
      </w:r>
      <w:r w:rsidRPr="0053134F">
        <w:rPr>
          <w:rFonts w:ascii="宋体" w:hAnsi="宋体" w:cs="宋体" w:hint="eastAsia"/>
          <w:sz w:val="24"/>
          <w:szCs w:val="24"/>
        </w:rPr>
        <w:t>级。</w:t>
      </w:r>
    </w:p>
    <w:p w:rsidR="00A10B5F" w:rsidRPr="0053134F" w:rsidRDefault="00CD5566" w:rsidP="0053134F">
      <w:pPr>
        <w:spacing w:line="480" w:lineRule="auto"/>
        <w:ind w:firstLineChars="200" w:firstLine="480"/>
        <w:jc w:val="left"/>
        <w:rPr>
          <w:rFonts w:ascii="宋体" w:hAnsi="宋体"/>
          <w:sz w:val="24"/>
          <w:szCs w:val="24"/>
        </w:rPr>
      </w:pPr>
      <w:r w:rsidRPr="0053134F">
        <w:rPr>
          <w:rFonts w:ascii="宋体" w:hAnsi="宋体"/>
          <w:noProof/>
          <w:sz w:val="24"/>
          <w:szCs w:val="24"/>
        </w:rPr>
        <w:drawing>
          <wp:anchor distT="0" distB="0" distL="114300" distR="114300" simplePos="0" relativeHeight="251657728" behindDoc="0" locked="0" layoutInCell="1" allowOverlap="1">
            <wp:simplePos x="0" y="0"/>
            <wp:positionH relativeFrom="column">
              <wp:posOffset>5362575</wp:posOffset>
            </wp:positionH>
            <wp:positionV relativeFrom="paragraph">
              <wp:posOffset>27940</wp:posOffset>
            </wp:positionV>
            <wp:extent cx="1895475" cy="428625"/>
            <wp:effectExtent l="0" t="0" r="0" b="0"/>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9547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0B5F" w:rsidRPr="0053134F">
        <w:rPr>
          <w:rFonts w:ascii="宋体" w:hAnsi="宋体" w:cs="宋体" w:hint="eastAsia"/>
          <w:sz w:val="24"/>
          <w:szCs w:val="24"/>
        </w:rPr>
        <w:t>⑤不涉及项：对于表格中内容企业不涉及的，企业最后换算得分（</w:t>
      </w:r>
      <w:r w:rsidR="00A10B5F" w:rsidRPr="0053134F">
        <w:rPr>
          <w:rFonts w:ascii="宋体" w:hAnsi="宋体"/>
          <w:sz w:val="24"/>
          <w:szCs w:val="24"/>
        </w:rPr>
        <w:t>score</w:t>
      </w:r>
      <w:r w:rsidR="00A10B5F" w:rsidRPr="0053134F">
        <w:rPr>
          <w:rFonts w:ascii="宋体" w:hAnsi="宋体" w:cs="宋体" w:hint="eastAsia"/>
          <w:sz w:val="24"/>
          <w:szCs w:val="24"/>
        </w:rPr>
        <w:t>）：</w:t>
      </w:r>
    </w:p>
    <w:p w:rsidR="00A10B5F" w:rsidRPr="0053134F" w:rsidRDefault="00A10B5F" w:rsidP="0053134F">
      <w:pPr>
        <w:spacing w:line="480" w:lineRule="auto"/>
        <w:jc w:val="left"/>
        <w:rPr>
          <w:rFonts w:ascii="宋体" w:hAnsi="宋体" w:hint="eastAsia"/>
          <w:sz w:val="24"/>
          <w:szCs w:val="24"/>
        </w:rPr>
      </w:pPr>
      <w:r w:rsidRPr="0053134F">
        <w:rPr>
          <w:rFonts w:ascii="宋体" w:hAnsi="宋体" w:cs="宋体" w:hint="eastAsia"/>
          <w:sz w:val="24"/>
          <w:szCs w:val="24"/>
        </w:rPr>
        <w:t>其中</w:t>
      </w:r>
      <w:r w:rsidRPr="0053134F">
        <w:rPr>
          <w:rFonts w:ascii="宋体" w:hAnsi="宋体"/>
          <w:b/>
          <w:bCs/>
          <w:i/>
          <w:iCs/>
          <w:sz w:val="24"/>
          <w:szCs w:val="24"/>
        </w:rPr>
        <w:t>E</w:t>
      </w:r>
      <w:r w:rsidRPr="0053134F">
        <w:rPr>
          <w:rFonts w:ascii="宋体" w:hAnsi="宋体" w:cs="宋体" w:hint="eastAsia"/>
          <w:sz w:val="24"/>
          <w:szCs w:val="24"/>
        </w:rPr>
        <w:t>为不涉及项</w:t>
      </w:r>
      <w:r w:rsidRPr="0053134F">
        <w:rPr>
          <w:rFonts w:ascii="宋体" w:hAnsi="宋体"/>
          <w:sz w:val="24"/>
          <w:szCs w:val="24"/>
        </w:rPr>
        <w:t>(</w:t>
      </w:r>
      <w:hyperlink r:id="rId8" w:tgtFrame="_blank" w:history="1">
        <w:r w:rsidRPr="0053134F">
          <w:rPr>
            <w:rStyle w:val="a6"/>
            <w:rFonts w:ascii="宋体" w:hAnsi="宋体"/>
            <w:color w:val="auto"/>
            <w:sz w:val="24"/>
            <w:szCs w:val="24"/>
          </w:rPr>
          <w:t>Exclude</w:t>
        </w:r>
      </w:hyperlink>
      <w:r w:rsidRPr="0053134F">
        <w:rPr>
          <w:rFonts w:ascii="宋体" w:hAnsi="宋体"/>
          <w:sz w:val="24"/>
          <w:szCs w:val="24"/>
        </w:rPr>
        <w:t>)</w:t>
      </w:r>
      <w:r w:rsidRPr="0053134F">
        <w:rPr>
          <w:rFonts w:ascii="宋体" w:hAnsi="宋体" w:cs="宋体" w:hint="eastAsia"/>
          <w:sz w:val="24"/>
          <w:szCs w:val="24"/>
        </w:rPr>
        <w:t>原总分，</w:t>
      </w:r>
      <w:r w:rsidRPr="0053134F">
        <w:rPr>
          <w:rFonts w:ascii="宋体" w:hAnsi="宋体"/>
          <w:b/>
          <w:bCs/>
          <w:i/>
          <w:iCs/>
          <w:sz w:val="24"/>
          <w:szCs w:val="24"/>
        </w:rPr>
        <w:t>I</w:t>
      </w:r>
      <w:r w:rsidRPr="0053134F">
        <w:rPr>
          <w:rFonts w:ascii="宋体" w:hAnsi="宋体" w:cs="宋体" w:hint="eastAsia"/>
          <w:sz w:val="24"/>
          <w:szCs w:val="24"/>
        </w:rPr>
        <w:t>为涉及项（</w:t>
      </w:r>
      <w:hyperlink r:id="rId9" w:tgtFrame="_blank" w:history="1">
        <w:r w:rsidRPr="0053134F">
          <w:rPr>
            <w:rStyle w:val="a6"/>
            <w:rFonts w:ascii="宋体" w:hAnsi="宋体"/>
            <w:color w:val="auto"/>
            <w:sz w:val="24"/>
            <w:szCs w:val="24"/>
          </w:rPr>
          <w:t>Include</w:t>
        </w:r>
      </w:hyperlink>
      <w:r w:rsidRPr="0053134F">
        <w:rPr>
          <w:rFonts w:ascii="宋体" w:hAnsi="宋体"/>
          <w:sz w:val="24"/>
          <w:szCs w:val="24"/>
        </w:rPr>
        <w:t>,</w:t>
      </w:r>
      <w:r w:rsidRPr="0053134F">
        <w:rPr>
          <w:rFonts w:ascii="宋体" w:hAnsi="宋体" w:cs="宋体" w:hint="eastAsia"/>
          <w:sz w:val="24"/>
          <w:szCs w:val="24"/>
        </w:rPr>
        <w:t>不包括加分项）企业总得分，</w:t>
      </w:r>
      <w:r w:rsidRPr="0053134F">
        <w:rPr>
          <w:rFonts w:ascii="宋体" w:hAnsi="宋体"/>
          <w:b/>
          <w:bCs/>
          <w:i/>
          <w:iCs/>
          <w:sz w:val="24"/>
          <w:szCs w:val="24"/>
        </w:rPr>
        <w:t>B</w:t>
      </w:r>
      <w:r w:rsidRPr="0053134F">
        <w:rPr>
          <w:rFonts w:ascii="宋体" w:hAnsi="宋体" w:cs="宋体" w:hint="eastAsia"/>
          <w:sz w:val="24"/>
          <w:szCs w:val="24"/>
        </w:rPr>
        <w:t>为加分项（</w:t>
      </w:r>
      <w:r w:rsidRPr="0053134F">
        <w:rPr>
          <w:rFonts w:ascii="宋体" w:hAnsi="宋体"/>
          <w:sz w:val="24"/>
          <w:szCs w:val="24"/>
        </w:rPr>
        <w:t>Bonus</w:t>
      </w:r>
      <w:r w:rsidRPr="0053134F">
        <w:rPr>
          <w:rFonts w:ascii="宋体" w:hAnsi="宋体" w:cs="宋体" w:hint="eastAsia"/>
          <w:sz w:val="24"/>
          <w:szCs w:val="24"/>
        </w:rPr>
        <w:t>）得分。</w:t>
      </w:r>
      <w:r w:rsidR="001A7BB7" w:rsidRPr="0053134F">
        <w:rPr>
          <w:rFonts w:ascii="宋体" w:hAnsi="宋体"/>
          <w:sz w:val="24"/>
          <w:szCs w:val="24"/>
        </w:rPr>
        <w:t xml:space="preserve"> </w:t>
      </w:r>
    </w:p>
    <w:p w:rsidR="00A10B5F" w:rsidRPr="0053134F" w:rsidRDefault="00A10B5F" w:rsidP="0053134F">
      <w:pPr>
        <w:spacing w:line="480" w:lineRule="auto"/>
        <w:jc w:val="center"/>
        <w:rPr>
          <w:rFonts w:ascii="宋体" w:hAnsi="宋体"/>
          <w:sz w:val="24"/>
          <w:szCs w:val="24"/>
        </w:rPr>
      </w:pPr>
      <w:r w:rsidRPr="0053134F">
        <w:rPr>
          <w:rFonts w:ascii="宋体" w:hAnsi="宋体" w:cs="宋体" w:hint="eastAsia"/>
          <w:b/>
          <w:bCs/>
          <w:sz w:val="24"/>
          <w:szCs w:val="24"/>
        </w:rPr>
        <w:t>广州市危险化学品企业落实安全生产主体责任和全员安全生产责任制检查清单及量化分级表（试行）</w:t>
      </w: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74"/>
        <w:gridCol w:w="2172"/>
        <w:gridCol w:w="1924"/>
        <w:gridCol w:w="1787"/>
        <w:gridCol w:w="549"/>
        <w:gridCol w:w="1955"/>
        <w:gridCol w:w="929"/>
        <w:gridCol w:w="689"/>
        <w:gridCol w:w="689"/>
        <w:gridCol w:w="689"/>
        <w:gridCol w:w="689"/>
        <w:gridCol w:w="686"/>
        <w:gridCol w:w="960"/>
      </w:tblGrid>
      <w:tr w:rsidR="00A10B5F" w:rsidRPr="001A7BB7">
        <w:trPr>
          <w:trHeight w:val="397"/>
          <w:tblHeader/>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adjustRightInd w:val="0"/>
              <w:snapToGrid w:val="0"/>
              <w:spacing w:line="480" w:lineRule="auto"/>
              <w:jc w:val="center"/>
              <w:rPr>
                <w:rFonts w:ascii="宋体"/>
                <w:b/>
                <w:bCs/>
                <w:sz w:val="24"/>
                <w:szCs w:val="24"/>
              </w:rPr>
            </w:pPr>
            <w:r w:rsidRPr="001A7BB7">
              <w:rPr>
                <w:rFonts w:ascii="宋体" w:hAnsi="宋体" w:cs="宋体" w:hint="eastAsia"/>
                <w:b/>
                <w:bCs/>
                <w:sz w:val="24"/>
                <w:szCs w:val="24"/>
              </w:rPr>
              <w:t>序号</w:t>
            </w: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jc w:val="center"/>
              <w:rPr>
                <w:rFonts w:ascii="宋体"/>
                <w:b/>
                <w:bCs/>
                <w:sz w:val="24"/>
                <w:szCs w:val="24"/>
              </w:rPr>
            </w:pPr>
            <w:r w:rsidRPr="001A7BB7">
              <w:rPr>
                <w:rFonts w:ascii="宋体" w:hAnsi="宋体" w:cs="宋体" w:hint="eastAsia"/>
                <w:b/>
                <w:bCs/>
                <w:sz w:val="24"/>
                <w:szCs w:val="24"/>
              </w:rPr>
              <w:t>检查重点内容</w:t>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jc w:val="center"/>
              <w:rPr>
                <w:rFonts w:ascii="宋体"/>
                <w:b/>
                <w:bCs/>
                <w:sz w:val="24"/>
                <w:szCs w:val="24"/>
              </w:rPr>
            </w:pPr>
            <w:r w:rsidRPr="001A7BB7">
              <w:rPr>
                <w:rFonts w:ascii="宋体" w:hAnsi="宋体" w:cs="宋体" w:hint="eastAsia"/>
                <w:b/>
                <w:bCs/>
                <w:sz w:val="24"/>
                <w:szCs w:val="24"/>
              </w:rPr>
              <w:t>法律依据</w:t>
            </w: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jc w:val="center"/>
              <w:rPr>
                <w:rFonts w:ascii="宋体"/>
                <w:b/>
                <w:bCs/>
                <w:sz w:val="24"/>
                <w:szCs w:val="24"/>
              </w:rPr>
            </w:pPr>
            <w:r w:rsidRPr="001A7BB7">
              <w:rPr>
                <w:rFonts w:ascii="宋体" w:hAnsi="宋体" w:cs="宋体" w:hint="eastAsia"/>
                <w:b/>
                <w:bCs/>
                <w:sz w:val="24"/>
                <w:szCs w:val="24"/>
              </w:rPr>
              <w:t>违反的处罚依据</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jc w:val="center"/>
              <w:rPr>
                <w:rFonts w:ascii="宋体"/>
                <w:b/>
                <w:bCs/>
                <w:sz w:val="24"/>
                <w:szCs w:val="24"/>
              </w:rPr>
            </w:pPr>
            <w:r w:rsidRPr="001A7BB7">
              <w:rPr>
                <w:rFonts w:ascii="宋体" w:hAnsi="宋体" w:cs="宋体" w:hint="eastAsia"/>
                <w:b/>
                <w:bCs/>
                <w:sz w:val="24"/>
                <w:szCs w:val="24"/>
              </w:rPr>
              <w:t>分值</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jc w:val="center"/>
              <w:rPr>
                <w:rFonts w:ascii="宋体"/>
                <w:b/>
                <w:bCs/>
                <w:sz w:val="24"/>
                <w:szCs w:val="24"/>
              </w:rPr>
            </w:pPr>
            <w:r w:rsidRPr="001A7BB7">
              <w:rPr>
                <w:rFonts w:ascii="宋体" w:hAnsi="宋体" w:cs="宋体" w:hint="eastAsia"/>
                <w:b/>
                <w:bCs/>
                <w:sz w:val="24"/>
                <w:szCs w:val="24"/>
              </w:rPr>
              <w:t>评分办法</w:t>
            </w:r>
          </w:p>
        </w:tc>
        <w:tc>
          <w:tcPr>
            <w:tcW w:w="92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jc w:val="center"/>
              <w:rPr>
                <w:rFonts w:ascii="宋体" w:hAnsi="宋体" w:cs="宋体" w:hint="eastAsia"/>
                <w:b/>
                <w:bCs/>
                <w:sz w:val="24"/>
                <w:szCs w:val="24"/>
              </w:rPr>
            </w:pPr>
            <w:r w:rsidRPr="001A7BB7">
              <w:rPr>
                <w:rFonts w:ascii="宋体" w:hAnsi="宋体" w:cs="宋体" w:hint="eastAsia"/>
                <w:b/>
                <w:bCs/>
                <w:sz w:val="24"/>
                <w:szCs w:val="24"/>
              </w:rPr>
              <w:t>企业信</w:t>
            </w:r>
          </w:p>
          <w:p w:rsidR="00A10B5F" w:rsidRPr="001A7BB7" w:rsidRDefault="00A10B5F" w:rsidP="003B7A29">
            <w:pPr>
              <w:adjustRightInd w:val="0"/>
              <w:snapToGrid w:val="0"/>
              <w:spacing w:line="480" w:lineRule="auto"/>
              <w:jc w:val="center"/>
              <w:rPr>
                <w:rFonts w:ascii="宋体" w:hAnsi="宋体" w:cs="宋体" w:hint="eastAsia"/>
                <w:b/>
                <w:bCs/>
                <w:sz w:val="24"/>
                <w:szCs w:val="24"/>
              </w:rPr>
            </w:pPr>
            <w:r w:rsidRPr="001A7BB7">
              <w:rPr>
                <w:rFonts w:ascii="宋体" w:hAnsi="宋体" w:cs="宋体" w:hint="eastAsia"/>
                <w:b/>
                <w:bCs/>
                <w:sz w:val="24"/>
                <w:szCs w:val="24"/>
              </w:rPr>
              <w:t>息备注</w:t>
            </w:r>
          </w:p>
        </w:tc>
        <w:tc>
          <w:tcPr>
            <w:tcW w:w="68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jc w:val="center"/>
              <w:rPr>
                <w:rFonts w:ascii="宋体" w:hAnsi="宋体" w:cs="宋体"/>
                <w:b/>
                <w:bCs/>
                <w:sz w:val="24"/>
                <w:szCs w:val="24"/>
              </w:rPr>
            </w:pPr>
            <w:r w:rsidRPr="001A7BB7">
              <w:rPr>
                <w:rFonts w:ascii="宋体" w:hAnsi="宋体" w:cs="宋体" w:hint="eastAsia"/>
                <w:b/>
                <w:bCs/>
                <w:sz w:val="24"/>
                <w:szCs w:val="24"/>
              </w:rPr>
              <w:t>企业</w:t>
            </w:r>
            <w:r w:rsidRPr="001A7BB7">
              <w:rPr>
                <w:rFonts w:ascii="宋体" w:hAnsi="宋体" w:cs="宋体"/>
                <w:b/>
                <w:bCs/>
                <w:sz w:val="24"/>
                <w:szCs w:val="24"/>
              </w:rPr>
              <w:t>扣分说明</w:t>
            </w:r>
          </w:p>
        </w:tc>
        <w:tc>
          <w:tcPr>
            <w:tcW w:w="68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jc w:val="center"/>
              <w:rPr>
                <w:rFonts w:ascii="宋体" w:hAnsi="宋体" w:cs="宋体"/>
                <w:b/>
                <w:bCs/>
                <w:sz w:val="24"/>
                <w:szCs w:val="24"/>
              </w:rPr>
            </w:pPr>
            <w:r w:rsidRPr="001A7BB7">
              <w:rPr>
                <w:rFonts w:ascii="宋体" w:hAnsi="宋体" w:cs="宋体" w:hint="eastAsia"/>
                <w:b/>
                <w:bCs/>
                <w:sz w:val="24"/>
                <w:szCs w:val="24"/>
              </w:rPr>
              <w:t>企业自</w:t>
            </w:r>
          </w:p>
          <w:p w:rsidR="00A10B5F" w:rsidRPr="001A7BB7" w:rsidRDefault="00A10B5F" w:rsidP="003B7A29">
            <w:pPr>
              <w:adjustRightInd w:val="0"/>
              <w:snapToGrid w:val="0"/>
              <w:spacing w:line="480" w:lineRule="auto"/>
              <w:jc w:val="center"/>
              <w:rPr>
                <w:rFonts w:ascii="宋体" w:hAnsi="宋体" w:cs="宋体"/>
                <w:b/>
                <w:bCs/>
                <w:sz w:val="24"/>
                <w:szCs w:val="24"/>
              </w:rPr>
            </w:pPr>
            <w:r w:rsidRPr="001A7BB7">
              <w:rPr>
                <w:rFonts w:ascii="宋体" w:hAnsi="宋体" w:cs="宋体" w:hint="eastAsia"/>
                <w:b/>
                <w:bCs/>
                <w:sz w:val="24"/>
                <w:szCs w:val="24"/>
              </w:rPr>
              <w:t>评得分</w:t>
            </w:r>
          </w:p>
        </w:tc>
        <w:tc>
          <w:tcPr>
            <w:tcW w:w="68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jc w:val="center"/>
              <w:rPr>
                <w:rFonts w:ascii="宋体" w:hAnsi="宋体" w:cs="宋体"/>
                <w:b/>
                <w:bCs/>
                <w:sz w:val="24"/>
                <w:szCs w:val="24"/>
              </w:rPr>
            </w:pPr>
            <w:r w:rsidRPr="001A7BB7">
              <w:rPr>
                <w:rFonts w:ascii="宋体" w:hAnsi="宋体" w:cs="宋体" w:hint="eastAsia"/>
                <w:b/>
                <w:bCs/>
                <w:sz w:val="24"/>
                <w:szCs w:val="24"/>
              </w:rPr>
              <w:t>企业</w:t>
            </w:r>
          </w:p>
          <w:p w:rsidR="00A10B5F" w:rsidRPr="001A7BB7" w:rsidRDefault="00A10B5F" w:rsidP="003B7A29">
            <w:pPr>
              <w:adjustRightInd w:val="0"/>
              <w:snapToGrid w:val="0"/>
              <w:spacing w:line="480" w:lineRule="auto"/>
              <w:jc w:val="center"/>
              <w:rPr>
                <w:rFonts w:ascii="宋体" w:hAnsi="宋体" w:cs="宋体"/>
                <w:b/>
                <w:bCs/>
                <w:sz w:val="24"/>
                <w:szCs w:val="24"/>
              </w:rPr>
            </w:pPr>
            <w:r w:rsidRPr="001A7BB7">
              <w:rPr>
                <w:rFonts w:ascii="宋体" w:hAnsi="宋体" w:cs="宋体" w:hint="eastAsia"/>
                <w:b/>
                <w:bCs/>
                <w:sz w:val="24"/>
                <w:szCs w:val="24"/>
              </w:rPr>
              <w:t>评分人</w:t>
            </w:r>
          </w:p>
        </w:tc>
        <w:tc>
          <w:tcPr>
            <w:tcW w:w="68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jc w:val="center"/>
              <w:rPr>
                <w:rFonts w:ascii="宋体"/>
                <w:b/>
                <w:bCs/>
                <w:sz w:val="24"/>
                <w:szCs w:val="24"/>
              </w:rPr>
            </w:pPr>
            <w:r w:rsidRPr="001A7BB7">
              <w:rPr>
                <w:rFonts w:ascii="宋体" w:hAnsi="宋体" w:cs="宋体" w:hint="eastAsia"/>
                <w:b/>
                <w:bCs/>
                <w:sz w:val="24"/>
                <w:szCs w:val="24"/>
              </w:rPr>
              <w:t>复检</w:t>
            </w:r>
            <w:r w:rsidRPr="001A7BB7">
              <w:rPr>
                <w:rFonts w:ascii="宋体" w:hAnsi="宋体" w:cs="宋体"/>
                <w:b/>
                <w:bCs/>
                <w:sz w:val="24"/>
                <w:szCs w:val="24"/>
              </w:rPr>
              <w:t>扣分说明</w:t>
            </w: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jc w:val="center"/>
              <w:rPr>
                <w:rFonts w:ascii="宋体"/>
                <w:b/>
                <w:bCs/>
                <w:sz w:val="24"/>
                <w:szCs w:val="24"/>
              </w:rPr>
            </w:pPr>
            <w:r w:rsidRPr="001A7BB7">
              <w:rPr>
                <w:rFonts w:ascii="宋体" w:hint="eastAsia"/>
                <w:b/>
                <w:bCs/>
                <w:sz w:val="24"/>
                <w:szCs w:val="24"/>
              </w:rPr>
              <w:t>复检机</w:t>
            </w:r>
          </w:p>
          <w:p w:rsidR="00A10B5F" w:rsidRPr="001A7BB7" w:rsidRDefault="00A10B5F" w:rsidP="003B7A29">
            <w:pPr>
              <w:adjustRightInd w:val="0"/>
              <w:snapToGrid w:val="0"/>
              <w:spacing w:line="480" w:lineRule="auto"/>
              <w:jc w:val="center"/>
              <w:rPr>
                <w:rFonts w:ascii="宋体"/>
                <w:b/>
                <w:bCs/>
                <w:sz w:val="24"/>
                <w:szCs w:val="24"/>
              </w:rPr>
            </w:pPr>
            <w:r w:rsidRPr="001A7BB7">
              <w:rPr>
                <w:rFonts w:ascii="宋体" w:hint="eastAsia"/>
                <w:b/>
                <w:bCs/>
                <w:sz w:val="24"/>
                <w:szCs w:val="24"/>
              </w:rPr>
              <w:t>构评分</w:t>
            </w:r>
          </w:p>
        </w:tc>
        <w:tc>
          <w:tcPr>
            <w:tcW w:w="960"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jc w:val="center"/>
              <w:rPr>
                <w:rFonts w:ascii="宋体"/>
                <w:b/>
                <w:bCs/>
                <w:sz w:val="24"/>
                <w:szCs w:val="24"/>
              </w:rPr>
            </w:pPr>
            <w:r w:rsidRPr="001A7BB7">
              <w:rPr>
                <w:rFonts w:ascii="宋体" w:hint="eastAsia"/>
                <w:b/>
                <w:bCs/>
                <w:sz w:val="24"/>
                <w:szCs w:val="24"/>
              </w:rPr>
              <w:t>复检机构</w:t>
            </w:r>
          </w:p>
          <w:p w:rsidR="00A10B5F" w:rsidRPr="001A7BB7" w:rsidRDefault="00A10B5F" w:rsidP="003B7A29">
            <w:pPr>
              <w:adjustRightInd w:val="0"/>
              <w:snapToGrid w:val="0"/>
              <w:spacing w:line="480" w:lineRule="auto"/>
              <w:jc w:val="center"/>
              <w:rPr>
                <w:rFonts w:ascii="宋体"/>
                <w:b/>
                <w:bCs/>
                <w:sz w:val="24"/>
                <w:szCs w:val="24"/>
              </w:rPr>
            </w:pPr>
            <w:r w:rsidRPr="001A7BB7">
              <w:rPr>
                <w:rFonts w:ascii="宋体" w:hint="eastAsia"/>
                <w:b/>
                <w:bCs/>
                <w:sz w:val="24"/>
                <w:szCs w:val="24"/>
              </w:rPr>
              <w:t>评分人</w:t>
            </w:r>
          </w:p>
        </w:tc>
      </w:tr>
      <w:tr w:rsidR="00A10B5F" w:rsidRPr="001A7BB7">
        <w:trPr>
          <w:trHeight w:val="397"/>
          <w:jc w:val="center"/>
        </w:trPr>
        <w:tc>
          <w:tcPr>
            <w:tcW w:w="14292" w:type="dxa"/>
            <w:gridSpan w:val="13"/>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spacing w:line="480" w:lineRule="auto"/>
              <w:jc w:val="center"/>
              <w:rPr>
                <w:rFonts w:ascii="宋体" w:hAnsi="宋体" w:cs="宋体"/>
                <w:b/>
                <w:bCs/>
                <w:sz w:val="24"/>
                <w:szCs w:val="24"/>
              </w:rPr>
            </w:pPr>
            <w:r w:rsidRPr="001A7BB7">
              <w:rPr>
                <w:rFonts w:ascii="宋体" w:hAnsi="宋体" w:cs="宋体" w:hint="eastAsia"/>
                <w:b/>
                <w:bCs/>
                <w:sz w:val="24"/>
                <w:szCs w:val="24"/>
              </w:rPr>
              <w:t>一、资质管理和机构设置</w:t>
            </w:r>
            <w:r w:rsidRPr="001A7BB7">
              <w:rPr>
                <w:rFonts w:cs="宋体" w:hint="eastAsia"/>
                <w:b/>
                <w:bCs/>
                <w:sz w:val="24"/>
                <w:szCs w:val="24"/>
              </w:rPr>
              <w:t>（</w:t>
            </w:r>
            <w:r w:rsidRPr="001A7BB7">
              <w:rPr>
                <w:rFonts w:hint="eastAsia"/>
                <w:b/>
                <w:bCs/>
                <w:sz w:val="24"/>
                <w:szCs w:val="24"/>
              </w:rPr>
              <w:t>12.8</w:t>
            </w:r>
            <w:r w:rsidRPr="001A7BB7">
              <w:rPr>
                <w:rFonts w:cs="宋体" w:hint="eastAsia"/>
                <w:b/>
                <w:bCs/>
                <w:sz w:val="24"/>
                <w:szCs w:val="24"/>
              </w:rPr>
              <w:t>分）</w:t>
            </w: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tabs>
                <w:tab w:val="left" w:pos="420"/>
              </w:tabs>
              <w:adjustRightInd w:val="0"/>
              <w:snapToGrid w:val="0"/>
              <w:spacing w:line="480" w:lineRule="auto"/>
              <w:ind w:left="0"/>
              <w:jc w:val="center"/>
              <w:rPr>
                <w:rFonts w:ascii="宋体"/>
                <w:b/>
                <w:bCs/>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hint="eastAsia"/>
                <w:sz w:val="24"/>
                <w:szCs w:val="24"/>
              </w:rPr>
            </w:pPr>
            <w:r w:rsidRPr="001A7BB7">
              <w:rPr>
                <w:rFonts w:ascii="宋体" w:hAnsi="宋体" w:cs="宋体" w:hint="eastAsia"/>
                <w:sz w:val="24"/>
                <w:szCs w:val="24"/>
              </w:rPr>
              <w:t>●♠100企业安全生产行政许可手续不齐全或不在有效期内的；</w:t>
            </w:r>
            <w:r w:rsidRPr="001A7BB7">
              <w:rPr>
                <w:rFonts w:ascii="宋体" w:hAnsi="宋体" w:cs="宋体" w:hint="eastAsia"/>
                <w:kern w:val="0"/>
                <w:sz w:val="24"/>
                <w:szCs w:val="24"/>
              </w:rPr>
              <w:t>出租、出借或者以其他形式转让安全许可证的</w:t>
            </w:r>
            <w:r w:rsidRPr="001A7BB7">
              <w:rPr>
                <w:rFonts w:ascii="宋体" w:hAnsi="宋体" w:cs="宋体" w:hint="eastAsia"/>
                <w:sz w:val="24"/>
                <w:szCs w:val="24"/>
              </w:rPr>
              <w:t xml:space="preserve">。 </w:t>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sz w:val="24"/>
                <w:szCs w:val="24"/>
              </w:rPr>
              <w:t>《危险化学品安全管理条例》</w:t>
            </w:r>
            <w:r w:rsidRPr="001A7BB7">
              <w:rPr>
                <w:rFonts w:ascii="宋体" w:hAnsi="宋体" w:cs="宋体" w:hint="eastAsia"/>
                <w:sz w:val="24"/>
                <w:szCs w:val="24"/>
              </w:rPr>
              <w:t>第十四条、第二十九条、</w:t>
            </w:r>
            <w:bookmarkStart w:id="0" w:name="_GoBack"/>
            <w:r w:rsidRPr="001A7BB7">
              <w:rPr>
                <w:rFonts w:ascii="宋体" w:hAnsi="宋体" w:cs="宋体" w:hint="eastAsia"/>
                <w:sz w:val="24"/>
                <w:szCs w:val="24"/>
              </w:rPr>
              <w:t>第三十三条</w:t>
            </w:r>
            <w:bookmarkEnd w:id="0"/>
            <w:r w:rsidRPr="001A7BB7">
              <w:rPr>
                <w:rFonts w:ascii="宋体" w:hAnsi="宋体" w:cs="宋体" w:hint="eastAsia"/>
                <w:sz w:val="24"/>
                <w:szCs w:val="24"/>
              </w:rPr>
              <w:t>；</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sz w:val="24"/>
                <w:szCs w:val="24"/>
              </w:rPr>
              <w:t>《危险化学品生产企业安全生产许可证实施办法》</w:t>
            </w:r>
            <w:r w:rsidRPr="001A7BB7">
              <w:rPr>
                <w:rFonts w:ascii="宋体" w:hAnsi="宋体" w:cs="宋体" w:hint="eastAsia"/>
                <w:i/>
                <w:iCs/>
                <w:sz w:val="24"/>
                <w:szCs w:val="24"/>
                <w:u w:val="single"/>
              </w:rPr>
              <w:t>第三条、</w:t>
            </w:r>
            <w:r w:rsidRPr="001A7BB7">
              <w:rPr>
                <w:rFonts w:ascii="宋体" w:hAnsi="宋体" w:cs="宋体" w:hint="eastAsia"/>
                <w:sz w:val="24"/>
                <w:szCs w:val="24"/>
              </w:rPr>
              <w:t>第三十六条；</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sz w:val="24"/>
                <w:szCs w:val="24"/>
              </w:rPr>
              <w:t>《危险化学品经营许可证管理办法》</w:t>
            </w:r>
            <w:r w:rsidRPr="001A7BB7">
              <w:rPr>
                <w:rFonts w:ascii="宋体" w:hAnsi="宋体" w:cs="宋体" w:hint="eastAsia"/>
                <w:i/>
                <w:iCs/>
                <w:sz w:val="24"/>
                <w:szCs w:val="24"/>
                <w:u w:val="single"/>
              </w:rPr>
              <w:t>第三条、</w:t>
            </w:r>
            <w:r w:rsidRPr="001A7BB7">
              <w:rPr>
                <w:rFonts w:ascii="宋体" w:hAnsi="宋体" w:cs="宋体" w:hint="eastAsia"/>
                <w:sz w:val="24"/>
                <w:szCs w:val="24"/>
              </w:rPr>
              <w:t>第二十一条；</w:t>
            </w:r>
          </w:p>
          <w:p w:rsidR="00A10B5F" w:rsidRPr="001A7BB7" w:rsidRDefault="00A10B5F" w:rsidP="003B7A29">
            <w:pPr>
              <w:adjustRightInd w:val="0"/>
              <w:snapToGrid w:val="0"/>
              <w:spacing w:line="480" w:lineRule="auto"/>
              <w:rPr>
                <w:rFonts w:ascii="宋体"/>
                <w:i/>
                <w:iCs/>
                <w:sz w:val="24"/>
                <w:szCs w:val="24"/>
                <w:u w:val="single"/>
              </w:rPr>
            </w:pPr>
            <w:r w:rsidRPr="001A7BB7">
              <w:rPr>
                <w:rFonts w:ascii="宋体" w:hAnsi="宋体" w:cs="宋体" w:hint="eastAsia"/>
                <w:b/>
                <w:bCs/>
                <w:i/>
                <w:iCs/>
                <w:sz w:val="24"/>
                <w:szCs w:val="24"/>
                <w:u w:val="single"/>
              </w:rPr>
              <w:t>《危险化学品安全使用许可证实施办法》</w:t>
            </w:r>
            <w:r w:rsidRPr="001A7BB7">
              <w:rPr>
                <w:rFonts w:ascii="宋体" w:hAnsi="宋体" w:cs="宋体" w:hint="eastAsia"/>
                <w:i/>
                <w:iCs/>
                <w:sz w:val="24"/>
                <w:szCs w:val="24"/>
                <w:u w:val="single"/>
              </w:rPr>
              <w:t>第三条、第二十九条</w:t>
            </w:r>
          </w:p>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（《指导目录》第</w:t>
            </w:r>
            <w:r w:rsidRPr="001A7BB7">
              <w:rPr>
                <w:sz w:val="24"/>
                <w:szCs w:val="24"/>
              </w:rPr>
              <w:t>1</w:t>
            </w:r>
            <w:r w:rsidRPr="001A7BB7">
              <w:rPr>
                <w:rFonts w:cs="宋体" w:hint="eastAsia"/>
                <w:sz w:val="24"/>
                <w:szCs w:val="24"/>
              </w:rPr>
              <w:t>条</w:t>
            </w:r>
            <w:r w:rsidRPr="001A7BB7">
              <w:rPr>
                <w:rFonts w:ascii="宋体" w:hAnsi="宋体" w:cs="宋体" w:hint="eastAsia"/>
                <w:sz w:val="24"/>
                <w:szCs w:val="24"/>
              </w:rPr>
              <w:t>、第</w:t>
            </w:r>
            <w:r w:rsidRPr="001A7BB7">
              <w:rPr>
                <w:sz w:val="24"/>
                <w:szCs w:val="24"/>
              </w:rPr>
              <w:t>3</w:t>
            </w:r>
            <w:r w:rsidRPr="001A7BB7">
              <w:rPr>
                <w:rFonts w:cs="宋体" w:hint="eastAsia"/>
                <w:sz w:val="24"/>
                <w:szCs w:val="24"/>
              </w:rPr>
              <w:t>条</w:t>
            </w:r>
            <w:r w:rsidRPr="001A7BB7">
              <w:rPr>
                <w:rFonts w:ascii="宋体" w:hAnsi="宋体" w:cs="宋体" w:hint="eastAsia"/>
                <w:sz w:val="24"/>
                <w:szCs w:val="24"/>
              </w:rPr>
              <w:t>）；</w:t>
            </w:r>
          </w:p>
          <w:p w:rsidR="00A10B5F" w:rsidRPr="001A7BB7" w:rsidRDefault="00A10B5F" w:rsidP="003B7A29">
            <w:pPr>
              <w:tabs>
                <w:tab w:val="center" w:pos="4153"/>
                <w:tab w:val="right" w:pos="8306"/>
              </w:tabs>
              <w:adjustRightInd w:val="0"/>
              <w:snapToGrid w:val="0"/>
              <w:spacing w:line="480" w:lineRule="auto"/>
              <w:rPr>
                <w:rFonts w:ascii="宋体" w:hAnsi="宋体" w:cs="宋体"/>
                <w:sz w:val="24"/>
                <w:szCs w:val="24"/>
              </w:rPr>
            </w:pPr>
            <w:r w:rsidRPr="001A7BB7">
              <w:rPr>
                <w:rFonts w:ascii="宋体" w:hAnsi="宋体" w:cs="宋体" w:hint="eastAsia"/>
                <w:sz w:val="24"/>
                <w:szCs w:val="24"/>
              </w:rPr>
              <w:t>省落实主体责任《深度检查表》第100条</w:t>
            </w:r>
          </w:p>
          <w:p w:rsidR="00A10B5F" w:rsidRPr="001A7BB7" w:rsidRDefault="00A10B5F" w:rsidP="003B7A29">
            <w:pPr>
              <w:adjustRightInd w:val="0"/>
              <w:snapToGrid w:val="0"/>
              <w:spacing w:line="480" w:lineRule="auto"/>
              <w:rPr>
                <w:rFonts w:ascii="宋体" w:hAnsi="宋体" w:cs="宋体" w:hint="eastAsia"/>
                <w:sz w:val="24"/>
                <w:szCs w:val="24"/>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sz w:val="24"/>
                <w:szCs w:val="24"/>
              </w:rPr>
              <w:t>《安全生产许可证条例》</w:t>
            </w:r>
            <w:r w:rsidRPr="001A7BB7">
              <w:rPr>
                <w:rFonts w:ascii="宋体" w:hAnsi="宋体" w:cs="宋体" w:hint="eastAsia"/>
                <w:sz w:val="24"/>
                <w:szCs w:val="24"/>
              </w:rPr>
              <w:t>第十九条、第二十条；</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sz w:val="24"/>
                <w:szCs w:val="24"/>
              </w:rPr>
              <w:t>《危险化学品安全管理条例》</w:t>
            </w:r>
            <w:r w:rsidRPr="001A7BB7">
              <w:rPr>
                <w:rFonts w:ascii="宋体" w:hAnsi="宋体" w:cs="宋体" w:hint="eastAsia"/>
                <w:sz w:val="24"/>
                <w:szCs w:val="24"/>
              </w:rPr>
              <w:t>第七十七条；</w:t>
            </w:r>
          </w:p>
          <w:p w:rsidR="00A10B5F" w:rsidRPr="001A7BB7" w:rsidRDefault="00A10B5F" w:rsidP="003B7A29">
            <w:pPr>
              <w:adjustRightInd w:val="0"/>
              <w:snapToGrid w:val="0"/>
              <w:spacing w:line="480" w:lineRule="auto"/>
              <w:rPr>
                <w:sz w:val="24"/>
                <w:szCs w:val="24"/>
              </w:rPr>
            </w:pPr>
            <w:r w:rsidRPr="001A7BB7">
              <w:rPr>
                <w:rFonts w:cs="宋体" w:hint="eastAsia"/>
                <w:b/>
                <w:bCs/>
                <w:sz w:val="24"/>
                <w:szCs w:val="24"/>
              </w:rPr>
              <w:t>《危险化学品生产企业安全生产许可证实施办法》</w:t>
            </w:r>
            <w:r w:rsidRPr="001A7BB7">
              <w:rPr>
                <w:rFonts w:cs="宋体" w:hint="eastAsia"/>
                <w:sz w:val="24"/>
                <w:szCs w:val="24"/>
              </w:rPr>
              <w:t>第四十三条、第四十四条、第四十五条、</w:t>
            </w:r>
            <w:r w:rsidRPr="001A7BB7">
              <w:rPr>
                <w:rFonts w:ascii="宋体" w:hAnsi="宋体" w:cs="宋体" w:hint="eastAsia"/>
                <w:sz w:val="24"/>
                <w:szCs w:val="24"/>
              </w:rPr>
              <w:t>第四十六条、</w:t>
            </w:r>
            <w:r w:rsidRPr="001A7BB7">
              <w:rPr>
                <w:rFonts w:cs="宋体" w:hint="eastAsia"/>
                <w:sz w:val="24"/>
                <w:szCs w:val="24"/>
              </w:rPr>
              <w:t>第四十七条、第四十八条；</w:t>
            </w:r>
          </w:p>
          <w:p w:rsidR="00A10B5F" w:rsidRPr="001A7BB7" w:rsidRDefault="00A10B5F" w:rsidP="003B7A29">
            <w:pPr>
              <w:adjustRightInd w:val="0"/>
              <w:snapToGrid w:val="0"/>
              <w:spacing w:line="480" w:lineRule="auto"/>
              <w:rPr>
                <w:rFonts w:ascii="宋体"/>
                <w:sz w:val="24"/>
                <w:szCs w:val="24"/>
              </w:rPr>
            </w:pPr>
            <w:r w:rsidRPr="001A7BB7">
              <w:rPr>
                <w:rFonts w:cs="宋体" w:hint="eastAsia"/>
                <w:b/>
                <w:bCs/>
                <w:sz w:val="24"/>
                <w:szCs w:val="24"/>
              </w:rPr>
              <w:t>《危险化学品经营许可证管理办法》</w:t>
            </w:r>
            <w:r w:rsidRPr="001A7BB7">
              <w:rPr>
                <w:rFonts w:cs="宋体" w:hint="eastAsia"/>
                <w:sz w:val="24"/>
                <w:szCs w:val="24"/>
              </w:rPr>
              <w:t>第三十条、第三十一条、第三十二条、第三十三条</w:t>
            </w:r>
            <w:r w:rsidRPr="001A7BB7">
              <w:rPr>
                <w:rFonts w:ascii="宋体" w:cs="宋体" w:hint="eastAsia"/>
                <w:sz w:val="24"/>
                <w:szCs w:val="24"/>
              </w:rPr>
              <w:t>；</w:t>
            </w:r>
          </w:p>
          <w:p w:rsidR="00A10B5F" w:rsidRPr="001A7BB7" w:rsidRDefault="00A10B5F" w:rsidP="003B7A29">
            <w:pPr>
              <w:adjustRightInd w:val="0"/>
              <w:snapToGrid w:val="0"/>
              <w:spacing w:line="480" w:lineRule="auto"/>
              <w:rPr>
                <w:sz w:val="24"/>
                <w:szCs w:val="24"/>
              </w:rPr>
            </w:pPr>
            <w:r w:rsidRPr="001A7BB7">
              <w:rPr>
                <w:rFonts w:cs="宋体" w:hint="eastAsia"/>
                <w:b/>
                <w:bCs/>
                <w:kern w:val="0"/>
                <w:sz w:val="24"/>
                <w:szCs w:val="24"/>
              </w:rPr>
              <w:t>《危险化学品安全使用许可证实施办法》</w:t>
            </w:r>
            <w:r w:rsidRPr="001A7BB7">
              <w:rPr>
                <w:rFonts w:cs="宋体" w:hint="eastAsia"/>
                <w:kern w:val="0"/>
                <w:sz w:val="24"/>
                <w:szCs w:val="24"/>
              </w:rPr>
              <w:t>第三十七条、第三十八条、第三十九条、第四十条</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kern w:val="0"/>
                <w:sz w:val="24"/>
                <w:szCs w:val="24"/>
              </w:rPr>
            </w:pPr>
            <w:r w:rsidRPr="001A7BB7">
              <w:rPr>
                <w:rFonts w:hint="eastAsia"/>
                <w:b/>
                <w:kern w:val="0"/>
                <w:sz w:val="24"/>
                <w:szCs w:val="24"/>
              </w:rPr>
              <w:t>2.0</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jc w:val="left"/>
              <w:rPr>
                <w:rFonts w:ascii="宋体"/>
                <w:b/>
                <w:bCs/>
                <w:sz w:val="24"/>
                <w:szCs w:val="24"/>
              </w:rPr>
            </w:pPr>
            <w:r w:rsidRPr="001A7BB7">
              <w:rPr>
                <w:rFonts w:ascii="宋体" w:hAnsi="宋体" w:cs="宋体" w:hint="eastAsia"/>
                <w:b/>
                <w:bCs/>
                <w:sz w:val="24"/>
                <w:szCs w:val="24"/>
              </w:rPr>
              <w:t>查文件：</w:t>
            </w:r>
          </w:p>
          <w:p w:rsidR="00A10B5F" w:rsidRPr="001A7BB7" w:rsidRDefault="00A10B5F" w:rsidP="003B7A29">
            <w:pPr>
              <w:adjustRightInd w:val="0"/>
              <w:snapToGrid w:val="0"/>
              <w:spacing w:line="480" w:lineRule="auto"/>
              <w:rPr>
                <w:rFonts w:ascii="华文仿宋" w:eastAsia="华文仿宋" w:hAnsi="宋体"/>
                <w:sz w:val="24"/>
                <w:szCs w:val="24"/>
              </w:rPr>
            </w:pPr>
            <w:r w:rsidRPr="001A7BB7">
              <w:rPr>
                <w:rFonts w:ascii="宋体" w:hAnsi="宋体" w:cs="宋体" w:hint="eastAsia"/>
                <w:sz w:val="24"/>
                <w:szCs w:val="24"/>
              </w:rPr>
              <w:t>安全许可证、发票、产品包装、危险化学品进出厂区记录等。</w:t>
            </w:r>
          </w:p>
          <w:p w:rsidR="00A10B5F" w:rsidRPr="001A7BB7" w:rsidRDefault="00A10B5F" w:rsidP="003B7A29">
            <w:pPr>
              <w:adjustRightInd w:val="0"/>
              <w:snapToGrid w:val="0"/>
              <w:spacing w:line="480" w:lineRule="auto"/>
              <w:jc w:val="left"/>
              <w:rPr>
                <w:rFonts w:ascii="宋体"/>
                <w:b/>
                <w:bCs/>
                <w:sz w:val="24"/>
                <w:szCs w:val="24"/>
              </w:rPr>
            </w:pPr>
            <w:r w:rsidRPr="001A7BB7">
              <w:rPr>
                <w:rFonts w:ascii="宋体" w:hAnsi="宋体" w:cs="宋体" w:hint="eastAsia"/>
                <w:b/>
                <w:bCs/>
                <w:sz w:val="24"/>
                <w:szCs w:val="24"/>
              </w:rPr>
              <w:t>扣分项：</w:t>
            </w:r>
          </w:p>
          <w:p w:rsidR="00A10B5F" w:rsidRPr="001A7BB7" w:rsidRDefault="00A10B5F" w:rsidP="003B7A29">
            <w:pPr>
              <w:adjustRightInd w:val="0"/>
              <w:snapToGrid w:val="0"/>
              <w:spacing w:line="480" w:lineRule="auto"/>
              <w:jc w:val="left"/>
              <w:rPr>
                <w:rFonts w:ascii="宋体"/>
                <w:sz w:val="24"/>
                <w:szCs w:val="24"/>
              </w:rPr>
            </w:pPr>
            <w:r w:rsidRPr="001A7BB7">
              <w:rPr>
                <w:rFonts w:ascii="宋体" w:hAnsi="宋体" w:cs="宋体" w:hint="eastAsia"/>
                <w:sz w:val="24"/>
                <w:szCs w:val="24"/>
              </w:rPr>
              <w:t>①有不符合情况的，此项不得分</w:t>
            </w:r>
            <w:r w:rsidRPr="001A7BB7">
              <w:rPr>
                <w:rFonts w:ascii="宋体" w:hAnsi="宋体" w:cs="宋体" w:hint="eastAsia"/>
                <w:b/>
                <w:bCs/>
                <w:sz w:val="24"/>
                <w:szCs w:val="24"/>
              </w:rPr>
              <w:t>。</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jc w:val="center"/>
              <w:rPr>
                <w:rFonts w:ascii="宋体"/>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tabs>
                <w:tab w:val="left" w:pos="420"/>
              </w:tabs>
              <w:adjustRightInd w:val="0"/>
              <w:snapToGrid w:val="0"/>
              <w:spacing w:line="480" w:lineRule="auto"/>
              <w:ind w:left="0"/>
              <w:jc w:val="center"/>
              <w:rPr>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hAnsi="宋体" w:cs="宋体"/>
                <w:sz w:val="24"/>
                <w:szCs w:val="24"/>
              </w:rPr>
            </w:pPr>
            <w:r w:rsidRPr="001A7BB7">
              <w:rPr>
                <w:rFonts w:ascii="宋体" w:hAnsi="宋体" w:cs="宋体" w:hint="eastAsia"/>
                <w:sz w:val="24"/>
                <w:szCs w:val="24"/>
              </w:rPr>
              <w:t>建设项目安全审查：</w:t>
            </w:r>
          </w:p>
          <w:p w:rsidR="00A10B5F" w:rsidRPr="001A7BB7" w:rsidRDefault="00A10B5F" w:rsidP="003B7A29">
            <w:pPr>
              <w:tabs>
                <w:tab w:val="center" w:pos="4153"/>
                <w:tab w:val="right" w:pos="8306"/>
              </w:tabs>
              <w:adjustRightInd w:val="0"/>
              <w:snapToGrid w:val="0"/>
              <w:spacing w:line="480" w:lineRule="auto"/>
              <w:rPr>
                <w:rFonts w:ascii="宋体" w:hAnsi="宋体" w:cs="宋体"/>
                <w:sz w:val="24"/>
                <w:szCs w:val="24"/>
              </w:rPr>
            </w:pPr>
            <w:r w:rsidRPr="001A7BB7">
              <w:rPr>
                <w:rFonts w:ascii="宋体" w:hAnsi="宋体" w:cs="宋体" w:hint="eastAsia"/>
                <w:sz w:val="24"/>
                <w:szCs w:val="24"/>
              </w:rPr>
              <w:t>●♠1、33、34、102</w:t>
            </w:r>
          </w:p>
          <w:p w:rsidR="00A10B5F" w:rsidRPr="001A7BB7" w:rsidRDefault="00A10B5F" w:rsidP="003B7A29">
            <w:pPr>
              <w:adjustRightInd w:val="0"/>
              <w:snapToGrid w:val="0"/>
              <w:spacing w:line="480" w:lineRule="auto"/>
              <w:rPr>
                <w:rFonts w:ascii="宋体" w:hAnsi="宋体" w:cs="宋体" w:hint="eastAsia"/>
                <w:kern w:val="0"/>
                <w:sz w:val="24"/>
                <w:szCs w:val="24"/>
              </w:rPr>
            </w:pPr>
            <w:r w:rsidRPr="001A7BB7">
              <w:rPr>
                <w:rFonts w:ascii="宋体" w:hAnsi="宋体" w:cs="宋体" w:hint="eastAsia"/>
                <w:kern w:val="0"/>
                <w:sz w:val="24"/>
                <w:szCs w:val="24"/>
              </w:rPr>
              <w:t>危险化学品建设项目（含长输管道）未经安全审查擅自开工建设或投入使用的。</w:t>
            </w:r>
          </w:p>
          <w:p w:rsidR="00A10B5F" w:rsidRPr="001A7BB7" w:rsidRDefault="00A10B5F" w:rsidP="003B7A29">
            <w:pPr>
              <w:adjustRightInd w:val="0"/>
              <w:snapToGrid w:val="0"/>
              <w:spacing w:line="480" w:lineRule="auto"/>
              <w:rPr>
                <w:rFonts w:ascii="宋体" w:hAnsi="宋体" w:cs="宋体"/>
                <w:kern w:val="0"/>
                <w:sz w:val="24"/>
                <w:szCs w:val="24"/>
              </w:rPr>
            </w:pPr>
            <w:r w:rsidRPr="001A7BB7">
              <w:rPr>
                <w:rFonts w:ascii="宋体" w:hAnsi="宋体" w:cs="宋体" w:hint="eastAsia"/>
                <w:sz w:val="24"/>
                <w:szCs w:val="24"/>
              </w:rPr>
              <w:t>♠103生产、储存危险化学品的企业</w:t>
            </w:r>
            <w:r w:rsidRPr="001A7BB7">
              <w:rPr>
                <w:rFonts w:ascii="宋体" w:hAnsi="宋体" w:cs="宋体" w:hint="eastAsia"/>
                <w:kern w:val="0"/>
                <w:sz w:val="24"/>
                <w:szCs w:val="24"/>
              </w:rPr>
              <w:t>未每3年由符合国家规定资质的评价单位进行安全评价的。</w:t>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sz w:val="24"/>
                <w:szCs w:val="24"/>
              </w:rPr>
              <w:t>《安全生产法》</w:t>
            </w:r>
            <w:r w:rsidRPr="001A7BB7">
              <w:rPr>
                <w:rFonts w:ascii="宋体" w:hAnsi="宋体" w:cs="宋体" w:hint="eastAsia"/>
                <w:sz w:val="24"/>
                <w:szCs w:val="24"/>
              </w:rPr>
              <w:t>第</w:t>
            </w:r>
            <w:r w:rsidRPr="001A7BB7">
              <w:rPr>
                <w:rFonts w:ascii="微软雅黑" w:eastAsia="微软雅黑" w:hAnsi="微软雅黑" w:cs="微软雅黑" w:hint="eastAsia"/>
                <w:sz w:val="24"/>
                <w:szCs w:val="24"/>
              </w:rPr>
              <w:t>第二十九、第</w:t>
            </w:r>
            <w:r w:rsidRPr="001A7BB7">
              <w:rPr>
                <w:rFonts w:ascii="宋体" w:hAnsi="宋体" w:cs="宋体" w:hint="eastAsia"/>
                <w:sz w:val="24"/>
                <w:szCs w:val="24"/>
              </w:rPr>
              <w:t>三十条；</w:t>
            </w:r>
          </w:p>
          <w:p w:rsidR="00A10B5F" w:rsidRPr="001A7BB7" w:rsidRDefault="00A10B5F" w:rsidP="003B7A29">
            <w:pPr>
              <w:adjustRightInd w:val="0"/>
              <w:snapToGrid w:val="0"/>
              <w:spacing w:line="480" w:lineRule="auto"/>
              <w:rPr>
                <w:rFonts w:ascii="宋体"/>
                <w:kern w:val="0"/>
                <w:sz w:val="24"/>
                <w:szCs w:val="24"/>
              </w:rPr>
            </w:pPr>
            <w:r w:rsidRPr="001A7BB7">
              <w:rPr>
                <w:rFonts w:ascii="宋体" w:hAnsi="宋体" w:cs="宋体" w:hint="eastAsia"/>
                <w:b/>
                <w:bCs/>
                <w:sz w:val="24"/>
                <w:szCs w:val="24"/>
              </w:rPr>
              <w:t>《危险化学品安全管理条例》</w:t>
            </w:r>
            <w:r w:rsidRPr="001A7BB7">
              <w:rPr>
                <w:rFonts w:ascii="宋体" w:hAnsi="宋体" w:cs="宋体" w:hint="eastAsia"/>
                <w:sz w:val="24"/>
                <w:szCs w:val="24"/>
              </w:rPr>
              <w:t>第十二条、</w:t>
            </w:r>
            <w:r w:rsidRPr="001A7BB7">
              <w:rPr>
                <w:rFonts w:ascii="微软雅黑" w:eastAsia="微软雅黑" w:hAnsi="微软雅黑" w:cs="微软雅黑" w:hint="eastAsia"/>
                <w:sz w:val="24"/>
                <w:szCs w:val="24"/>
              </w:rPr>
              <w:t>第二十二条</w:t>
            </w:r>
            <w:r w:rsidRPr="001A7BB7">
              <w:rPr>
                <w:rFonts w:ascii="宋体" w:hAnsi="宋体" w:cs="宋体" w:hint="eastAsia"/>
                <w:kern w:val="0"/>
                <w:sz w:val="24"/>
                <w:szCs w:val="24"/>
              </w:rPr>
              <w:t>；</w:t>
            </w:r>
          </w:p>
          <w:p w:rsidR="00A10B5F" w:rsidRPr="001A7BB7" w:rsidRDefault="00A10B5F" w:rsidP="003B7A29">
            <w:pPr>
              <w:adjustRightInd w:val="0"/>
              <w:snapToGrid w:val="0"/>
              <w:spacing w:line="480" w:lineRule="auto"/>
              <w:rPr>
                <w:rFonts w:ascii="宋体"/>
                <w:kern w:val="0"/>
                <w:sz w:val="24"/>
                <w:szCs w:val="24"/>
              </w:rPr>
            </w:pPr>
            <w:r w:rsidRPr="001A7BB7">
              <w:rPr>
                <w:rFonts w:ascii="宋体" w:hAnsi="宋体" w:cs="宋体" w:hint="eastAsia"/>
                <w:b/>
                <w:bCs/>
                <w:kern w:val="0"/>
                <w:sz w:val="24"/>
                <w:szCs w:val="24"/>
              </w:rPr>
              <w:t>《危险化学品建设项目安全监督管理办法》</w:t>
            </w:r>
            <w:r w:rsidRPr="001A7BB7">
              <w:rPr>
                <w:rFonts w:ascii="宋体" w:hAnsi="宋体" w:cs="宋体" w:hint="eastAsia"/>
                <w:kern w:val="0"/>
                <w:sz w:val="24"/>
                <w:szCs w:val="24"/>
              </w:rPr>
              <w:t>第三条；</w:t>
            </w:r>
          </w:p>
          <w:p w:rsidR="00A10B5F" w:rsidRPr="001A7BB7" w:rsidRDefault="00A10B5F" w:rsidP="003B7A29">
            <w:pPr>
              <w:adjustRightInd w:val="0"/>
              <w:snapToGrid w:val="0"/>
              <w:spacing w:line="480" w:lineRule="auto"/>
              <w:rPr>
                <w:rFonts w:ascii="宋体"/>
                <w:i/>
                <w:iCs/>
                <w:sz w:val="24"/>
                <w:szCs w:val="24"/>
                <w:u w:val="single"/>
              </w:rPr>
            </w:pPr>
            <w:r w:rsidRPr="001A7BB7">
              <w:rPr>
                <w:rFonts w:ascii="宋体" w:hAnsi="宋体" w:cs="宋体" w:hint="eastAsia"/>
                <w:b/>
                <w:bCs/>
                <w:i/>
                <w:iCs/>
                <w:sz w:val="24"/>
                <w:szCs w:val="24"/>
                <w:u w:val="single"/>
              </w:rPr>
              <w:t>《广东省安全生产监督管理局危险化学品建设项目安全监督管理实施细则》</w:t>
            </w:r>
            <w:r w:rsidRPr="001A7BB7">
              <w:rPr>
                <w:rFonts w:ascii="宋体" w:hAnsi="宋体" w:cs="宋体" w:hint="eastAsia"/>
                <w:i/>
                <w:iCs/>
                <w:sz w:val="24"/>
                <w:szCs w:val="24"/>
                <w:u w:val="single"/>
              </w:rPr>
              <w:t>第三条</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（《指导目录》第</w:t>
            </w:r>
            <w:r w:rsidRPr="001A7BB7">
              <w:rPr>
                <w:sz w:val="24"/>
                <w:szCs w:val="24"/>
              </w:rPr>
              <w:t>2</w:t>
            </w:r>
            <w:r w:rsidRPr="001A7BB7">
              <w:rPr>
                <w:rFonts w:cs="宋体" w:hint="eastAsia"/>
                <w:sz w:val="24"/>
                <w:szCs w:val="24"/>
              </w:rPr>
              <w:t>条</w:t>
            </w:r>
            <w:r w:rsidRPr="001A7BB7">
              <w:rPr>
                <w:rFonts w:ascii="宋体" w:hAnsi="宋体" w:cs="宋体" w:hint="eastAsia"/>
                <w:sz w:val="24"/>
                <w:szCs w:val="24"/>
              </w:rPr>
              <w:t>）；</w:t>
            </w:r>
          </w:p>
          <w:p w:rsidR="00A10B5F" w:rsidRPr="001A7BB7" w:rsidRDefault="00A10B5F" w:rsidP="003B7A29">
            <w:pPr>
              <w:tabs>
                <w:tab w:val="center" w:pos="4153"/>
                <w:tab w:val="right" w:pos="8306"/>
              </w:tabs>
              <w:adjustRightInd w:val="0"/>
              <w:snapToGrid w:val="0"/>
              <w:spacing w:line="480" w:lineRule="auto"/>
              <w:rPr>
                <w:rFonts w:ascii="宋体" w:hAnsi="宋体" w:cs="宋体"/>
                <w:sz w:val="24"/>
                <w:szCs w:val="24"/>
              </w:rPr>
            </w:pPr>
            <w:r w:rsidRPr="001A7BB7">
              <w:rPr>
                <w:rFonts w:ascii="宋体" w:hAnsi="宋体" w:cs="宋体" w:hint="eastAsia"/>
                <w:sz w:val="24"/>
                <w:szCs w:val="24"/>
              </w:rPr>
              <w:t>省落实主体责任《深度检查表》第1、33、34、102、103条</w:t>
            </w:r>
          </w:p>
          <w:p w:rsidR="00A10B5F" w:rsidRPr="001A7BB7" w:rsidRDefault="00A10B5F" w:rsidP="003B7A29">
            <w:pPr>
              <w:adjustRightInd w:val="0"/>
              <w:snapToGrid w:val="0"/>
              <w:spacing w:line="480" w:lineRule="auto"/>
              <w:rPr>
                <w:rFonts w:ascii="宋体"/>
                <w:sz w:val="24"/>
                <w:szCs w:val="24"/>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kern w:val="0"/>
                <w:sz w:val="24"/>
                <w:szCs w:val="24"/>
              </w:rPr>
            </w:pPr>
            <w:r w:rsidRPr="001A7BB7">
              <w:rPr>
                <w:rFonts w:ascii="宋体" w:hAnsi="宋体" w:cs="宋体" w:hint="eastAsia"/>
                <w:b/>
                <w:bCs/>
                <w:sz w:val="24"/>
                <w:szCs w:val="24"/>
              </w:rPr>
              <w:t>《</w:t>
            </w:r>
            <w:r w:rsidRPr="001A7BB7">
              <w:rPr>
                <w:rFonts w:cs="宋体" w:hint="eastAsia"/>
                <w:b/>
                <w:bCs/>
                <w:sz w:val="24"/>
                <w:szCs w:val="24"/>
              </w:rPr>
              <w:t>安全生产法</w:t>
            </w:r>
            <w:r w:rsidRPr="001A7BB7">
              <w:rPr>
                <w:rFonts w:ascii="宋体" w:hAnsi="宋体" w:cs="宋体" w:hint="eastAsia"/>
                <w:b/>
                <w:bCs/>
                <w:sz w:val="24"/>
                <w:szCs w:val="24"/>
              </w:rPr>
              <w:t>》</w:t>
            </w:r>
            <w:r w:rsidRPr="001A7BB7">
              <w:rPr>
                <w:rFonts w:ascii="宋体" w:hAnsi="宋体" w:cs="宋体" w:hint="eastAsia"/>
                <w:kern w:val="0"/>
                <w:sz w:val="24"/>
                <w:szCs w:val="24"/>
              </w:rPr>
              <w:t>第九十五条；</w:t>
            </w:r>
          </w:p>
          <w:p w:rsidR="00A10B5F" w:rsidRPr="001A7BB7" w:rsidRDefault="00A10B5F" w:rsidP="003B7A29">
            <w:pPr>
              <w:adjustRightInd w:val="0"/>
              <w:snapToGrid w:val="0"/>
              <w:spacing w:line="480" w:lineRule="auto"/>
              <w:rPr>
                <w:rFonts w:ascii="宋体"/>
                <w:kern w:val="0"/>
                <w:sz w:val="24"/>
                <w:szCs w:val="24"/>
              </w:rPr>
            </w:pPr>
            <w:r w:rsidRPr="001A7BB7">
              <w:rPr>
                <w:rFonts w:ascii="宋体" w:hAnsi="宋体" w:cs="宋体" w:hint="eastAsia"/>
                <w:b/>
                <w:bCs/>
                <w:sz w:val="24"/>
                <w:szCs w:val="24"/>
              </w:rPr>
              <w:t>《危险化学品安全管理条例》</w:t>
            </w:r>
            <w:r w:rsidRPr="001A7BB7">
              <w:rPr>
                <w:rFonts w:ascii="宋体" w:hAnsi="宋体" w:cs="宋体" w:hint="eastAsia"/>
                <w:kern w:val="0"/>
                <w:sz w:val="24"/>
                <w:szCs w:val="24"/>
              </w:rPr>
              <w:t>第七十六条；</w:t>
            </w:r>
          </w:p>
          <w:p w:rsidR="00A10B5F" w:rsidRPr="001A7BB7" w:rsidRDefault="00A10B5F" w:rsidP="003B7A29">
            <w:pPr>
              <w:adjustRightInd w:val="0"/>
              <w:snapToGrid w:val="0"/>
              <w:spacing w:line="480" w:lineRule="auto"/>
              <w:rPr>
                <w:rFonts w:ascii="宋体"/>
                <w:kern w:val="0"/>
                <w:sz w:val="24"/>
                <w:szCs w:val="24"/>
              </w:rPr>
            </w:pPr>
            <w:r w:rsidRPr="001A7BB7">
              <w:rPr>
                <w:rFonts w:ascii="宋体" w:hAnsi="宋体" w:cs="宋体" w:hint="eastAsia"/>
                <w:b/>
                <w:bCs/>
                <w:kern w:val="0"/>
                <w:sz w:val="24"/>
                <w:szCs w:val="24"/>
              </w:rPr>
              <w:t>《危险化学品建设项目安全监督管理办法》</w:t>
            </w:r>
            <w:r w:rsidRPr="001A7BB7">
              <w:rPr>
                <w:rFonts w:ascii="宋体" w:hAnsi="宋体" w:cs="宋体" w:hint="eastAsia"/>
                <w:kern w:val="0"/>
                <w:sz w:val="24"/>
                <w:szCs w:val="24"/>
              </w:rPr>
              <w:t>第三十五条第一款</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kern w:val="0"/>
                <w:sz w:val="24"/>
                <w:szCs w:val="24"/>
              </w:rPr>
            </w:pPr>
            <w:r w:rsidRPr="001A7BB7">
              <w:rPr>
                <w:rFonts w:hint="eastAsia"/>
                <w:b/>
                <w:kern w:val="0"/>
                <w:sz w:val="24"/>
                <w:szCs w:val="24"/>
              </w:rPr>
              <w:t>1.8</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b/>
                <w:bCs/>
                <w:kern w:val="0"/>
                <w:sz w:val="24"/>
                <w:szCs w:val="24"/>
                <w:lang w:val="zh-CN"/>
              </w:rPr>
            </w:pPr>
            <w:r w:rsidRPr="001A7BB7">
              <w:rPr>
                <w:rFonts w:ascii="宋体" w:hAnsi="宋体" w:cs="宋体" w:hint="eastAsia"/>
                <w:b/>
                <w:bCs/>
                <w:kern w:val="0"/>
                <w:sz w:val="24"/>
                <w:szCs w:val="24"/>
                <w:lang w:val="zh-CN"/>
              </w:rPr>
              <w:t>查文件：</w:t>
            </w:r>
          </w:p>
          <w:p w:rsidR="00A10B5F" w:rsidRPr="001A7BB7" w:rsidRDefault="00A10B5F" w:rsidP="003B7A29">
            <w:pPr>
              <w:adjustRightInd w:val="0"/>
              <w:snapToGrid w:val="0"/>
              <w:spacing w:line="480" w:lineRule="auto"/>
              <w:rPr>
                <w:rFonts w:ascii="宋体"/>
                <w:kern w:val="0"/>
                <w:sz w:val="24"/>
                <w:szCs w:val="24"/>
              </w:rPr>
            </w:pPr>
            <w:r w:rsidRPr="001A7BB7">
              <w:rPr>
                <w:rFonts w:ascii="宋体" w:hAnsi="宋体" w:cs="宋体" w:hint="eastAsia"/>
                <w:sz w:val="24"/>
                <w:szCs w:val="24"/>
              </w:rPr>
              <w:t>①可行性研究阶段：安监部门加具同意意见的《建设项目安全条件审查意见书》</w:t>
            </w:r>
            <w:r w:rsidRPr="001A7BB7">
              <w:rPr>
                <w:rFonts w:ascii="宋体" w:hAnsi="宋体" w:cs="宋体" w:hint="eastAsia"/>
                <w:kern w:val="0"/>
                <w:sz w:val="24"/>
                <w:szCs w:val="24"/>
                <w:lang w:val="zh-CN"/>
              </w:rPr>
              <w:t>；</w:t>
            </w:r>
          </w:p>
          <w:p w:rsidR="00A10B5F" w:rsidRPr="001A7BB7" w:rsidRDefault="00A10B5F" w:rsidP="003B7A29">
            <w:pPr>
              <w:adjustRightInd w:val="0"/>
              <w:snapToGrid w:val="0"/>
              <w:spacing w:line="480" w:lineRule="auto"/>
              <w:rPr>
                <w:rFonts w:ascii="宋体" w:hAnsi="宋体" w:cs="宋体" w:hint="eastAsia"/>
                <w:kern w:val="0"/>
                <w:sz w:val="24"/>
                <w:szCs w:val="24"/>
                <w:lang w:val="zh-CN"/>
              </w:rPr>
            </w:pPr>
            <w:r w:rsidRPr="001A7BB7">
              <w:rPr>
                <w:rFonts w:ascii="宋体" w:hAnsi="宋体" w:cs="宋体" w:hint="eastAsia"/>
                <w:sz w:val="24"/>
                <w:szCs w:val="24"/>
              </w:rPr>
              <w:t>②</w:t>
            </w:r>
            <w:r w:rsidRPr="001A7BB7">
              <w:rPr>
                <w:rFonts w:ascii="宋体" w:hAnsi="宋体" w:cs="宋体" w:hint="eastAsia"/>
                <w:kern w:val="0"/>
                <w:sz w:val="24"/>
                <w:szCs w:val="24"/>
                <w:lang w:val="zh-CN"/>
              </w:rPr>
              <w:t>安全设施</w:t>
            </w:r>
            <w:r w:rsidRPr="001A7BB7">
              <w:rPr>
                <w:rFonts w:ascii="宋体" w:hAnsi="宋体" w:cs="宋体" w:hint="eastAsia"/>
                <w:kern w:val="0"/>
                <w:sz w:val="24"/>
                <w:szCs w:val="24"/>
              </w:rPr>
              <w:t>设计审查阶段：安监部门加具同意意见的《建设项目安全设施设计审查意见书》；</w:t>
            </w:r>
          </w:p>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Ansi="宋体" w:cs="宋体" w:hint="eastAsia"/>
                <w:kern w:val="0"/>
                <w:sz w:val="24"/>
                <w:szCs w:val="24"/>
              </w:rPr>
              <w:t>③试生产阶段：♠33试生产前是否编制安全检查报告。♠34试生产方案是否备案</w:t>
            </w:r>
            <w:r w:rsidRPr="001A7BB7">
              <w:rPr>
                <w:rFonts w:ascii="宋体" w:hAnsi="宋体" w:cs="宋体" w:hint="eastAsia"/>
                <w:sz w:val="24"/>
                <w:szCs w:val="24"/>
              </w:rPr>
              <w:t>。</w:t>
            </w:r>
          </w:p>
          <w:p w:rsidR="00A10B5F" w:rsidRPr="001A7BB7" w:rsidRDefault="00A10B5F" w:rsidP="003B7A29">
            <w:pPr>
              <w:adjustRightInd w:val="0"/>
              <w:snapToGrid w:val="0"/>
              <w:spacing w:line="480" w:lineRule="auto"/>
              <w:rPr>
                <w:rFonts w:ascii="宋体"/>
                <w:kern w:val="0"/>
                <w:sz w:val="24"/>
                <w:szCs w:val="24"/>
                <w:lang w:val="zh-CN"/>
              </w:rPr>
            </w:pPr>
            <w:r w:rsidRPr="001A7BB7">
              <w:rPr>
                <w:rFonts w:ascii="宋体" w:hAnsi="宋体" w:cs="宋体" w:hint="eastAsia"/>
                <w:sz w:val="24"/>
                <w:szCs w:val="24"/>
              </w:rPr>
              <w:t>安监部门出具的试生产方案备案回执</w:t>
            </w:r>
            <w:r w:rsidRPr="001A7BB7">
              <w:rPr>
                <w:rFonts w:ascii="宋体" w:hAnsi="宋体" w:cs="宋体" w:hint="eastAsia"/>
                <w:kern w:val="0"/>
                <w:sz w:val="24"/>
                <w:szCs w:val="24"/>
                <w:lang w:val="zh-CN"/>
              </w:rPr>
              <w:t>；</w:t>
            </w:r>
          </w:p>
          <w:p w:rsidR="00A10B5F" w:rsidRPr="001A7BB7" w:rsidRDefault="00A10B5F" w:rsidP="003B7A29">
            <w:pPr>
              <w:adjustRightInd w:val="0"/>
              <w:snapToGrid w:val="0"/>
              <w:spacing w:line="480" w:lineRule="auto"/>
              <w:rPr>
                <w:rFonts w:ascii="宋体"/>
                <w:kern w:val="0"/>
                <w:sz w:val="24"/>
                <w:szCs w:val="24"/>
                <w:lang w:val="zh-CN"/>
              </w:rPr>
            </w:pPr>
            <w:r w:rsidRPr="001A7BB7">
              <w:rPr>
                <w:rFonts w:ascii="宋体" w:hAnsi="宋体" w:cs="宋体" w:hint="eastAsia"/>
                <w:kern w:val="0"/>
                <w:sz w:val="24"/>
                <w:szCs w:val="24"/>
                <w:lang w:val="zh-CN"/>
              </w:rPr>
              <w:t>④安全设施竣工验收阶段：《危险化学品建设项目安全设施验收表》。</w:t>
            </w:r>
          </w:p>
          <w:p w:rsidR="00A10B5F" w:rsidRPr="001A7BB7" w:rsidRDefault="00A10B5F" w:rsidP="003B7A29">
            <w:pPr>
              <w:adjustRightInd w:val="0"/>
              <w:snapToGrid w:val="0"/>
              <w:spacing w:line="480" w:lineRule="auto"/>
              <w:rPr>
                <w:rFonts w:ascii="宋体"/>
                <w:b/>
                <w:bCs/>
                <w:sz w:val="24"/>
                <w:szCs w:val="24"/>
                <w:lang w:val="zh-CN"/>
              </w:rPr>
            </w:pPr>
            <w:r w:rsidRPr="001A7BB7">
              <w:rPr>
                <w:rFonts w:ascii="宋体" w:hAnsi="宋体" w:cs="宋体" w:hint="eastAsia"/>
                <w:b/>
                <w:bCs/>
                <w:sz w:val="24"/>
                <w:szCs w:val="24"/>
                <w:lang w:val="zh-CN"/>
              </w:rPr>
              <w:t>扣分项：</w:t>
            </w:r>
          </w:p>
          <w:p w:rsidR="00A10B5F" w:rsidRPr="001A7BB7" w:rsidRDefault="00A10B5F" w:rsidP="003B7A29">
            <w:pPr>
              <w:adjustRightInd w:val="0"/>
              <w:snapToGrid w:val="0"/>
              <w:spacing w:line="480" w:lineRule="auto"/>
              <w:rPr>
                <w:rFonts w:ascii="宋体"/>
                <w:kern w:val="0"/>
                <w:sz w:val="24"/>
                <w:szCs w:val="24"/>
              </w:rPr>
            </w:pPr>
            <w:r w:rsidRPr="001A7BB7">
              <w:rPr>
                <w:rFonts w:ascii="宋体" w:hAnsi="宋体" w:cs="宋体" w:hint="eastAsia"/>
                <w:sz w:val="24"/>
                <w:szCs w:val="24"/>
                <w:lang w:val="zh-CN"/>
              </w:rPr>
              <w:t>建设项目各阶段资料不符合要求，或审批手续不全的，一项扣</w:t>
            </w:r>
            <w:r w:rsidRPr="001A7BB7">
              <w:rPr>
                <w:rFonts w:hint="eastAsia"/>
                <w:sz w:val="24"/>
                <w:szCs w:val="24"/>
                <w:lang w:val="zh-CN"/>
              </w:rPr>
              <w:t>0.6</w:t>
            </w:r>
            <w:r w:rsidRPr="001A7BB7">
              <w:rPr>
                <w:rFonts w:ascii="宋体" w:hAnsi="宋体" w:cs="宋体" w:hint="eastAsia"/>
                <w:sz w:val="24"/>
                <w:szCs w:val="24"/>
                <w:lang w:val="zh-CN"/>
              </w:rPr>
              <w:t>分，</w:t>
            </w:r>
            <w:r w:rsidRPr="001A7BB7">
              <w:rPr>
                <w:rFonts w:ascii="宋体" w:hAnsi="宋体" w:cs="宋体" w:hint="eastAsia"/>
                <w:sz w:val="24"/>
                <w:szCs w:val="24"/>
              </w:rPr>
              <w:t>有其他不符合项的，此项不得分</w:t>
            </w:r>
            <w:r w:rsidRPr="001A7BB7">
              <w:rPr>
                <w:rFonts w:ascii="宋体" w:hAnsi="宋体" w:cs="宋体" w:hint="eastAsia"/>
                <w:b/>
                <w:bCs/>
                <w:sz w:val="24"/>
                <w:szCs w:val="24"/>
              </w:rPr>
              <w:t>。</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jc w:val="left"/>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jc w:val="left"/>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jc w:val="left"/>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jc w:val="left"/>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bCs/>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center"/>
              <w:rPr>
                <w:rFonts w:ascii="宋体"/>
                <w:bCs/>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jc w:val="left"/>
              <w:rPr>
                <w:rFonts w:ascii="宋体"/>
                <w:b/>
                <w:bCs/>
                <w:kern w:val="0"/>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tabs>
                <w:tab w:val="left" w:pos="420"/>
              </w:tabs>
              <w:adjustRightInd w:val="0"/>
              <w:snapToGrid w:val="0"/>
              <w:spacing w:line="480" w:lineRule="auto"/>
              <w:ind w:left="0"/>
              <w:jc w:val="center"/>
              <w:rPr>
                <w:rFonts w:ascii="宋体"/>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kern w:val="0"/>
                <w:sz w:val="24"/>
                <w:szCs w:val="24"/>
              </w:rPr>
              <w:t>●</w:t>
            </w:r>
            <w:r w:rsidRPr="001A7BB7">
              <w:rPr>
                <w:rFonts w:ascii="宋体" w:hAnsi="宋体" w:cs="宋体" w:hint="eastAsia"/>
                <w:sz w:val="24"/>
                <w:szCs w:val="24"/>
              </w:rPr>
              <w:t>♠112</w:t>
            </w:r>
            <w:r w:rsidRPr="001A7BB7">
              <w:rPr>
                <w:rFonts w:ascii="宋体" w:hAnsi="宋体" w:cs="宋体" w:hint="eastAsia"/>
                <w:kern w:val="0"/>
                <w:sz w:val="24"/>
                <w:szCs w:val="24"/>
              </w:rPr>
              <w:t>（</w:t>
            </w:r>
            <w:r w:rsidRPr="001A7BB7">
              <w:rPr>
                <w:kern w:val="0"/>
                <w:sz w:val="24"/>
                <w:szCs w:val="24"/>
              </w:rPr>
              <w:t>1</w:t>
            </w:r>
            <w:r w:rsidRPr="001A7BB7">
              <w:rPr>
                <w:rFonts w:ascii="宋体" w:hAnsi="宋体" w:cs="宋体" w:hint="eastAsia"/>
                <w:kern w:val="0"/>
                <w:sz w:val="24"/>
                <w:szCs w:val="24"/>
              </w:rPr>
              <w:t>）企业未依法设置安全生产管理机构或配备专职安全生产管理人员的。</w:t>
            </w:r>
          </w:p>
          <w:p w:rsidR="00A10B5F" w:rsidRPr="001A7BB7" w:rsidRDefault="00A10B5F" w:rsidP="003B7A29">
            <w:pPr>
              <w:widowControl/>
              <w:adjustRightInd w:val="0"/>
              <w:snapToGrid w:val="0"/>
              <w:spacing w:line="480" w:lineRule="auto"/>
              <w:rPr>
                <w:rFonts w:ascii="宋体"/>
                <w:kern w:val="0"/>
                <w:sz w:val="24"/>
                <w:szCs w:val="24"/>
              </w:rPr>
            </w:pPr>
            <w:r w:rsidRPr="001A7BB7">
              <w:rPr>
                <w:rFonts w:ascii="MS Gothic" w:eastAsia="MS Gothic" w:hAnsi="MS Gothic" w:cs="MS Gothic" w:hint="eastAsia"/>
                <w:b/>
                <w:bCs/>
                <w:kern w:val="0"/>
                <w:sz w:val="24"/>
                <w:szCs w:val="24"/>
              </w:rPr>
              <w:t>✚</w:t>
            </w:r>
            <w:r w:rsidRPr="001A7BB7">
              <w:rPr>
                <w:rFonts w:ascii="宋体" w:hAnsi="宋体" w:cs="宋体" w:hint="eastAsia"/>
                <w:kern w:val="0"/>
                <w:sz w:val="24"/>
                <w:szCs w:val="24"/>
              </w:rPr>
              <w:t>（</w:t>
            </w:r>
            <w:r w:rsidRPr="001A7BB7">
              <w:rPr>
                <w:kern w:val="0"/>
                <w:sz w:val="24"/>
                <w:szCs w:val="24"/>
              </w:rPr>
              <w:t>2</w:t>
            </w:r>
            <w:r w:rsidRPr="001A7BB7">
              <w:rPr>
                <w:rFonts w:ascii="宋体" w:hAnsi="宋体" w:cs="宋体" w:hint="eastAsia"/>
                <w:kern w:val="0"/>
                <w:sz w:val="24"/>
                <w:szCs w:val="24"/>
              </w:rPr>
              <w:t>）企业未成立由本单位的主要负责人、安全生产管理机构和其他相关机构负责人、安全生产管理人员以及工会代表组成的安全生产委员会，并由董事长或总经理担任主任的。</w:t>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b/>
                <w:bCs/>
                <w:kern w:val="0"/>
                <w:sz w:val="24"/>
                <w:szCs w:val="24"/>
              </w:rPr>
              <w:t>《安全生产法》</w:t>
            </w:r>
            <w:r w:rsidRPr="001A7BB7">
              <w:rPr>
                <w:rFonts w:ascii="宋体" w:hAnsi="宋体" w:cs="宋体" w:hint="eastAsia"/>
                <w:kern w:val="0"/>
                <w:sz w:val="24"/>
                <w:szCs w:val="24"/>
              </w:rPr>
              <w:t>第二十一条；</w:t>
            </w:r>
          </w:p>
          <w:p w:rsidR="00A10B5F" w:rsidRPr="001A7BB7" w:rsidRDefault="00A10B5F" w:rsidP="003B7A29">
            <w:pPr>
              <w:widowControl/>
              <w:adjustRightInd w:val="0"/>
              <w:snapToGrid w:val="0"/>
              <w:spacing w:line="480" w:lineRule="auto"/>
              <w:rPr>
                <w:rFonts w:ascii="宋体"/>
                <w:i/>
                <w:iCs/>
                <w:kern w:val="0"/>
                <w:sz w:val="24"/>
                <w:szCs w:val="24"/>
                <w:u w:val="single"/>
              </w:rPr>
            </w:pPr>
            <w:r w:rsidRPr="001A7BB7">
              <w:rPr>
                <w:rFonts w:ascii="宋体" w:hAnsi="宋体" w:cs="宋体" w:hint="eastAsia"/>
                <w:b/>
                <w:bCs/>
                <w:i/>
                <w:iCs/>
                <w:kern w:val="0"/>
                <w:sz w:val="24"/>
                <w:szCs w:val="24"/>
                <w:u w:val="single"/>
              </w:rPr>
              <w:t>《广东省安全生产条例》</w:t>
            </w:r>
            <w:r w:rsidRPr="001A7BB7">
              <w:rPr>
                <w:rFonts w:ascii="宋体" w:hAnsi="宋体" w:cs="宋体" w:hint="eastAsia"/>
                <w:i/>
                <w:iCs/>
                <w:kern w:val="0"/>
                <w:sz w:val="24"/>
                <w:szCs w:val="24"/>
                <w:u w:val="single"/>
              </w:rPr>
              <w:t>第十三条；</w:t>
            </w:r>
          </w:p>
          <w:p w:rsidR="00A10B5F" w:rsidRPr="001A7BB7" w:rsidRDefault="00A10B5F" w:rsidP="003B7A29">
            <w:pPr>
              <w:widowControl/>
              <w:adjustRightInd w:val="0"/>
              <w:snapToGrid w:val="0"/>
              <w:spacing w:line="480" w:lineRule="auto"/>
              <w:rPr>
                <w:rFonts w:ascii="宋体"/>
                <w:i/>
                <w:iCs/>
                <w:kern w:val="0"/>
                <w:sz w:val="24"/>
                <w:szCs w:val="24"/>
                <w:u w:val="single"/>
              </w:rPr>
            </w:pPr>
            <w:r w:rsidRPr="001A7BB7">
              <w:rPr>
                <w:rFonts w:ascii="宋体" w:hAnsi="宋体" w:cs="宋体" w:hint="eastAsia"/>
                <w:b/>
                <w:bCs/>
                <w:i/>
                <w:iCs/>
                <w:kern w:val="0"/>
                <w:sz w:val="24"/>
                <w:szCs w:val="24"/>
                <w:u w:val="single"/>
              </w:rPr>
              <w:t>《广州市安全生产条例》</w:t>
            </w:r>
            <w:r w:rsidRPr="001A7BB7">
              <w:rPr>
                <w:rFonts w:ascii="宋体" w:hAnsi="宋体" w:cs="宋体" w:hint="eastAsia"/>
                <w:i/>
                <w:iCs/>
                <w:kern w:val="0"/>
                <w:sz w:val="24"/>
                <w:szCs w:val="24"/>
                <w:u w:val="single"/>
              </w:rPr>
              <w:t>第十八条、第十九条、第二十条、第二十一条；</w:t>
            </w:r>
          </w:p>
          <w:p w:rsidR="00A10B5F" w:rsidRPr="001A7BB7" w:rsidRDefault="00A10B5F" w:rsidP="003B7A29">
            <w:pPr>
              <w:widowControl/>
              <w:adjustRightInd w:val="0"/>
              <w:snapToGrid w:val="0"/>
              <w:spacing w:line="480" w:lineRule="auto"/>
              <w:rPr>
                <w:rFonts w:ascii="宋体"/>
                <w:i/>
                <w:iCs/>
                <w:kern w:val="0"/>
                <w:sz w:val="24"/>
                <w:szCs w:val="24"/>
                <w:u w:val="single"/>
              </w:rPr>
            </w:pPr>
            <w:r w:rsidRPr="001A7BB7">
              <w:rPr>
                <w:rFonts w:ascii="宋体" w:hAnsi="宋体" w:cs="宋体" w:hint="eastAsia"/>
                <w:b/>
                <w:bCs/>
                <w:i/>
                <w:iCs/>
                <w:kern w:val="0"/>
                <w:sz w:val="24"/>
                <w:szCs w:val="24"/>
                <w:u w:val="single"/>
              </w:rPr>
              <w:t>《企业安全生产责任体系五落实五到位规定》</w:t>
            </w:r>
            <w:r w:rsidRPr="001A7BB7">
              <w:rPr>
                <w:rFonts w:ascii="宋体" w:hAnsi="宋体" w:cs="宋体" w:hint="eastAsia"/>
                <w:i/>
                <w:iCs/>
                <w:kern w:val="0"/>
                <w:sz w:val="24"/>
                <w:szCs w:val="24"/>
                <w:u w:val="single"/>
              </w:rPr>
              <w:t>第三条、第四条；</w:t>
            </w:r>
          </w:p>
          <w:p w:rsidR="00A10B5F" w:rsidRPr="001A7BB7" w:rsidRDefault="00A10B5F" w:rsidP="003B7A29">
            <w:pPr>
              <w:widowControl/>
              <w:adjustRightInd w:val="0"/>
              <w:snapToGrid w:val="0"/>
              <w:spacing w:line="480" w:lineRule="auto"/>
              <w:rPr>
                <w:rFonts w:ascii="宋体" w:hAnsi="宋体" w:cs="宋体" w:hint="eastAsia"/>
                <w:kern w:val="0"/>
                <w:sz w:val="24"/>
                <w:szCs w:val="24"/>
              </w:rPr>
            </w:pPr>
            <w:r w:rsidRPr="001A7BB7">
              <w:rPr>
                <w:rFonts w:ascii="宋体" w:hAnsi="宋体" w:cs="宋体" w:hint="eastAsia"/>
                <w:kern w:val="0"/>
                <w:sz w:val="24"/>
                <w:szCs w:val="24"/>
              </w:rPr>
              <w:t>（《指导目录》第</w:t>
            </w:r>
            <w:r w:rsidRPr="001A7BB7">
              <w:rPr>
                <w:kern w:val="0"/>
                <w:sz w:val="24"/>
                <w:szCs w:val="24"/>
              </w:rPr>
              <w:t>5</w:t>
            </w:r>
            <w:r w:rsidRPr="001A7BB7">
              <w:rPr>
                <w:rFonts w:cs="宋体" w:hint="eastAsia"/>
                <w:kern w:val="0"/>
                <w:sz w:val="24"/>
                <w:szCs w:val="24"/>
              </w:rPr>
              <w:t>条</w:t>
            </w:r>
            <w:r w:rsidRPr="001A7BB7">
              <w:rPr>
                <w:rFonts w:ascii="宋体" w:hAnsi="宋体" w:cs="宋体" w:hint="eastAsia"/>
                <w:kern w:val="0"/>
                <w:sz w:val="24"/>
                <w:szCs w:val="24"/>
              </w:rPr>
              <w:t>）；</w:t>
            </w:r>
          </w:p>
          <w:p w:rsidR="00A10B5F" w:rsidRPr="001A7BB7" w:rsidRDefault="00A10B5F" w:rsidP="003B7A29">
            <w:pPr>
              <w:tabs>
                <w:tab w:val="center" w:pos="4153"/>
                <w:tab w:val="right" w:pos="8306"/>
              </w:tabs>
              <w:adjustRightInd w:val="0"/>
              <w:snapToGrid w:val="0"/>
              <w:spacing w:line="480" w:lineRule="auto"/>
              <w:rPr>
                <w:rFonts w:ascii="宋体" w:hAnsi="宋体" w:cs="宋体"/>
                <w:sz w:val="24"/>
                <w:szCs w:val="24"/>
              </w:rPr>
            </w:pPr>
            <w:r w:rsidRPr="001A7BB7">
              <w:rPr>
                <w:rFonts w:ascii="宋体" w:hAnsi="宋体" w:cs="宋体" w:hint="eastAsia"/>
                <w:sz w:val="24"/>
                <w:szCs w:val="24"/>
              </w:rPr>
              <w:t>省落实主体责任《深度检查表》第112条</w:t>
            </w:r>
          </w:p>
          <w:p w:rsidR="00A10B5F" w:rsidRPr="001A7BB7" w:rsidRDefault="00A10B5F" w:rsidP="003B7A29">
            <w:pPr>
              <w:widowControl/>
              <w:adjustRightInd w:val="0"/>
              <w:snapToGrid w:val="0"/>
              <w:spacing w:line="480" w:lineRule="auto"/>
              <w:rPr>
                <w:rFonts w:ascii="宋体" w:hAnsi="宋体" w:cs="宋体" w:hint="eastAsia"/>
                <w:kern w:val="0"/>
                <w:sz w:val="24"/>
                <w:szCs w:val="24"/>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spacing w:line="480" w:lineRule="auto"/>
              <w:rPr>
                <w:rFonts w:ascii="宋体"/>
                <w:sz w:val="24"/>
                <w:szCs w:val="24"/>
              </w:rPr>
            </w:pPr>
            <w:r w:rsidRPr="001A7BB7">
              <w:rPr>
                <w:rFonts w:ascii="宋体" w:hAnsi="宋体" w:cs="宋体" w:hint="eastAsia"/>
                <w:b/>
                <w:bCs/>
                <w:sz w:val="24"/>
                <w:szCs w:val="24"/>
              </w:rPr>
              <w:t>《安全生产法》</w:t>
            </w:r>
            <w:r w:rsidRPr="001A7BB7">
              <w:rPr>
                <w:rFonts w:ascii="宋体" w:hAnsi="宋体" w:cs="宋体" w:hint="eastAsia"/>
                <w:sz w:val="24"/>
                <w:szCs w:val="24"/>
              </w:rPr>
              <w:t>第九十四条第一款；</w:t>
            </w:r>
          </w:p>
          <w:p w:rsidR="00A10B5F" w:rsidRPr="001A7BB7" w:rsidRDefault="00A10B5F" w:rsidP="003B7A29">
            <w:pPr>
              <w:spacing w:line="480" w:lineRule="auto"/>
              <w:rPr>
                <w:rFonts w:ascii="宋体"/>
                <w:sz w:val="24"/>
                <w:szCs w:val="24"/>
              </w:rPr>
            </w:pPr>
            <w:r w:rsidRPr="001A7BB7">
              <w:rPr>
                <w:rFonts w:ascii="宋体" w:hAnsi="宋体" w:cs="宋体" w:hint="eastAsia"/>
                <w:b/>
                <w:bCs/>
                <w:sz w:val="24"/>
                <w:szCs w:val="24"/>
              </w:rPr>
              <w:t>《广东省安全生产条例》</w:t>
            </w:r>
            <w:r w:rsidRPr="001A7BB7">
              <w:rPr>
                <w:rFonts w:ascii="宋体" w:hAnsi="宋体" w:cs="宋体" w:hint="eastAsia"/>
                <w:sz w:val="24"/>
                <w:szCs w:val="24"/>
              </w:rPr>
              <w:t>第四十六条；</w:t>
            </w:r>
          </w:p>
          <w:p w:rsidR="00A10B5F" w:rsidRPr="001A7BB7" w:rsidRDefault="00A10B5F" w:rsidP="003B7A29">
            <w:pPr>
              <w:spacing w:line="480" w:lineRule="auto"/>
              <w:rPr>
                <w:rFonts w:ascii="宋体"/>
                <w:sz w:val="24"/>
                <w:szCs w:val="24"/>
              </w:rPr>
            </w:pPr>
            <w:r w:rsidRPr="001A7BB7">
              <w:rPr>
                <w:rFonts w:cs="宋体" w:hint="eastAsia"/>
                <w:b/>
                <w:bCs/>
                <w:sz w:val="24"/>
                <w:szCs w:val="24"/>
              </w:rPr>
              <w:t>《广州市安全生产条例》</w:t>
            </w:r>
            <w:r w:rsidRPr="001A7BB7">
              <w:rPr>
                <w:rFonts w:cs="宋体" w:hint="eastAsia"/>
                <w:sz w:val="24"/>
                <w:szCs w:val="24"/>
              </w:rPr>
              <w:t>第五十九条</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kern w:val="0"/>
                <w:sz w:val="24"/>
                <w:szCs w:val="24"/>
              </w:rPr>
            </w:pPr>
            <w:r w:rsidRPr="001A7BB7">
              <w:rPr>
                <w:rFonts w:hint="eastAsia"/>
                <w:b/>
                <w:kern w:val="0"/>
                <w:sz w:val="24"/>
                <w:szCs w:val="24"/>
              </w:rPr>
              <w:t>1.5</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spacing w:line="480" w:lineRule="auto"/>
              <w:ind w:left="241" w:hangingChars="100" w:hanging="241"/>
              <w:rPr>
                <w:rFonts w:ascii="宋体"/>
                <w:b/>
                <w:bCs/>
                <w:sz w:val="24"/>
                <w:szCs w:val="24"/>
              </w:rPr>
            </w:pPr>
            <w:r w:rsidRPr="001A7BB7">
              <w:rPr>
                <w:rFonts w:ascii="宋体" w:hAnsi="宋体" w:cs="宋体" w:hint="eastAsia"/>
                <w:b/>
                <w:bCs/>
                <w:sz w:val="24"/>
                <w:szCs w:val="24"/>
              </w:rPr>
              <w:t>查文件：</w:t>
            </w:r>
          </w:p>
          <w:p w:rsidR="00A10B5F" w:rsidRPr="001A7BB7" w:rsidRDefault="00A10B5F" w:rsidP="003B7A29">
            <w:pPr>
              <w:spacing w:line="480" w:lineRule="auto"/>
              <w:rPr>
                <w:rFonts w:ascii="宋体"/>
                <w:sz w:val="24"/>
                <w:szCs w:val="24"/>
              </w:rPr>
            </w:pPr>
            <w:r w:rsidRPr="001A7BB7">
              <w:rPr>
                <w:rFonts w:ascii="宋体" w:hAnsi="宋体" w:cs="宋体" w:hint="eastAsia"/>
                <w:sz w:val="24"/>
                <w:szCs w:val="24"/>
              </w:rPr>
              <w:t>①安全生产管理机构图、专职安全管理人员配备文件或人事任命文件；</w:t>
            </w:r>
          </w:p>
          <w:p w:rsidR="00A10B5F" w:rsidRPr="001A7BB7" w:rsidRDefault="00A10B5F" w:rsidP="003B7A29">
            <w:pPr>
              <w:spacing w:line="480" w:lineRule="auto"/>
              <w:rPr>
                <w:rFonts w:ascii="宋体"/>
                <w:sz w:val="24"/>
                <w:szCs w:val="24"/>
              </w:rPr>
            </w:pPr>
            <w:r w:rsidRPr="001A7BB7">
              <w:rPr>
                <w:rFonts w:ascii="宋体" w:hAnsi="宋体" w:cs="宋体" w:hint="eastAsia"/>
                <w:sz w:val="24"/>
                <w:szCs w:val="24"/>
              </w:rPr>
              <w:t>②安全生产生产委员会成立文件及人事任命文件。</w:t>
            </w:r>
          </w:p>
          <w:p w:rsidR="00A10B5F" w:rsidRPr="001A7BB7" w:rsidRDefault="00A10B5F" w:rsidP="003B7A29">
            <w:pPr>
              <w:spacing w:line="480" w:lineRule="auto"/>
              <w:rPr>
                <w:rFonts w:ascii="宋体"/>
                <w:sz w:val="24"/>
                <w:szCs w:val="24"/>
              </w:rPr>
            </w:pPr>
            <w:r w:rsidRPr="001A7BB7">
              <w:rPr>
                <w:rFonts w:ascii="宋体" w:hAnsi="宋体" w:cs="宋体" w:hint="eastAsia"/>
                <w:b/>
                <w:bCs/>
                <w:sz w:val="24"/>
                <w:szCs w:val="24"/>
              </w:rPr>
              <w:t>扣分项：</w:t>
            </w:r>
          </w:p>
          <w:p w:rsidR="00A10B5F" w:rsidRPr="001A7BB7" w:rsidRDefault="00A10B5F" w:rsidP="003B7A29">
            <w:pPr>
              <w:spacing w:line="480" w:lineRule="auto"/>
              <w:rPr>
                <w:rFonts w:ascii="宋体"/>
                <w:sz w:val="24"/>
                <w:szCs w:val="24"/>
              </w:rPr>
            </w:pPr>
            <w:r w:rsidRPr="001A7BB7">
              <w:rPr>
                <w:rFonts w:ascii="宋体" w:hAnsi="宋体" w:cs="宋体" w:hint="eastAsia"/>
                <w:sz w:val="24"/>
                <w:szCs w:val="24"/>
              </w:rPr>
              <w:t>①未</w:t>
            </w:r>
            <w:r w:rsidRPr="001A7BB7">
              <w:rPr>
                <w:rFonts w:cs="宋体" w:hint="eastAsia"/>
                <w:sz w:val="24"/>
                <w:szCs w:val="24"/>
              </w:rPr>
              <w:t>设置安全生产管理机构或配备专职安全生产管理人员的</w:t>
            </w:r>
            <w:r w:rsidRPr="001A7BB7">
              <w:rPr>
                <w:rFonts w:ascii="宋体" w:hAnsi="宋体" w:cs="宋体" w:hint="eastAsia"/>
                <w:sz w:val="24"/>
                <w:szCs w:val="24"/>
              </w:rPr>
              <w:t>，此项不得分；</w:t>
            </w:r>
          </w:p>
          <w:p w:rsidR="00A10B5F" w:rsidRPr="001A7BB7" w:rsidRDefault="00A10B5F" w:rsidP="003B7A29">
            <w:pPr>
              <w:spacing w:line="480" w:lineRule="auto"/>
              <w:rPr>
                <w:rFonts w:ascii="宋体"/>
                <w:spacing w:val="2"/>
                <w:sz w:val="24"/>
                <w:szCs w:val="24"/>
              </w:rPr>
            </w:pPr>
            <w:r w:rsidRPr="001A7BB7">
              <w:rPr>
                <w:rFonts w:hAnsi="宋体" w:cs="宋体" w:hint="eastAsia"/>
                <w:sz w:val="24"/>
                <w:szCs w:val="24"/>
              </w:rPr>
              <w:t>②</w:t>
            </w:r>
            <w:r w:rsidRPr="001A7BB7">
              <w:rPr>
                <w:rFonts w:cs="宋体" w:hint="eastAsia"/>
                <w:sz w:val="24"/>
                <w:szCs w:val="24"/>
              </w:rPr>
              <w:t>未建立安全生产委员会的，</w:t>
            </w:r>
            <w:r w:rsidRPr="001A7BB7">
              <w:rPr>
                <w:rFonts w:ascii="宋体" w:hAnsi="宋体" w:cs="宋体" w:hint="eastAsia"/>
                <w:sz w:val="24"/>
                <w:szCs w:val="24"/>
              </w:rPr>
              <w:t>扣</w:t>
            </w:r>
            <w:r w:rsidRPr="001A7BB7">
              <w:rPr>
                <w:rFonts w:hint="eastAsia"/>
                <w:sz w:val="24"/>
                <w:szCs w:val="24"/>
              </w:rPr>
              <w:t>1</w:t>
            </w:r>
            <w:r w:rsidRPr="001A7BB7">
              <w:rPr>
                <w:rFonts w:ascii="宋体" w:hAnsi="宋体" w:cs="宋体" w:hint="eastAsia"/>
                <w:sz w:val="24"/>
                <w:szCs w:val="24"/>
              </w:rPr>
              <w:t>分</w:t>
            </w:r>
            <w:r w:rsidRPr="001A7BB7">
              <w:rPr>
                <w:rFonts w:ascii="宋体" w:hAnsi="宋体" w:cs="宋体" w:hint="eastAsia"/>
                <w:spacing w:val="2"/>
                <w:sz w:val="24"/>
                <w:szCs w:val="24"/>
              </w:rPr>
              <w:t>；</w:t>
            </w:r>
          </w:p>
          <w:p w:rsidR="00A10B5F" w:rsidRPr="001A7BB7" w:rsidRDefault="00A10B5F" w:rsidP="003B7A29">
            <w:pPr>
              <w:spacing w:line="480" w:lineRule="auto"/>
              <w:rPr>
                <w:sz w:val="24"/>
                <w:szCs w:val="24"/>
              </w:rPr>
            </w:pPr>
            <w:r w:rsidRPr="001A7BB7">
              <w:rPr>
                <w:rFonts w:hAnsi="宋体" w:cs="宋体" w:hint="eastAsia"/>
                <w:sz w:val="24"/>
                <w:szCs w:val="24"/>
              </w:rPr>
              <w:t>③</w:t>
            </w:r>
            <w:r w:rsidRPr="001A7BB7">
              <w:rPr>
                <w:rFonts w:cs="宋体" w:hint="eastAsia"/>
                <w:sz w:val="24"/>
                <w:szCs w:val="24"/>
              </w:rPr>
              <w:t>安全生产委员会未按规定组成的，一人次</w:t>
            </w:r>
            <w:r w:rsidRPr="001A7BB7">
              <w:rPr>
                <w:rFonts w:ascii="宋体" w:hAnsi="宋体" w:cs="宋体" w:hint="eastAsia"/>
                <w:sz w:val="24"/>
                <w:szCs w:val="24"/>
              </w:rPr>
              <w:t>扣</w:t>
            </w:r>
            <w:r w:rsidRPr="001A7BB7">
              <w:rPr>
                <w:rFonts w:hint="eastAsia"/>
                <w:sz w:val="24"/>
                <w:szCs w:val="24"/>
              </w:rPr>
              <w:t>0.5</w:t>
            </w:r>
            <w:r w:rsidRPr="001A7BB7">
              <w:rPr>
                <w:rFonts w:ascii="宋体" w:hAnsi="宋体" w:cs="宋体" w:hint="eastAsia"/>
                <w:sz w:val="24"/>
                <w:szCs w:val="24"/>
              </w:rPr>
              <w:t>分</w:t>
            </w:r>
            <w:r w:rsidRPr="001A7BB7">
              <w:rPr>
                <w:rFonts w:cs="宋体" w:hint="eastAsia"/>
                <w:sz w:val="24"/>
                <w:szCs w:val="24"/>
              </w:rPr>
              <w:t>；</w:t>
            </w:r>
          </w:p>
          <w:p w:rsidR="00A10B5F" w:rsidRPr="001A7BB7" w:rsidRDefault="00A10B5F" w:rsidP="003B7A29">
            <w:pPr>
              <w:spacing w:line="480" w:lineRule="auto"/>
              <w:rPr>
                <w:rFonts w:cs="宋体" w:hint="eastAsia"/>
                <w:sz w:val="24"/>
                <w:szCs w:val="24"/>
              </w:rPr>
            </w:pPr>
            <w:r w:rsidRPr="001A7BB7">
              <w:rPr>
                <w:rFonts w:ascii="宋体" w:hAnsi="宋体" w:cs="宋体" w:hint="eastAsia"/>
                <w:sz w:val="24"/>
                <w:szCs w:val="24"/>
              </w:rPr>
              <w:t>④</w:t>
            </w:r>
            <w:r w:rsidRPr="001A7BB7">
              <w:rPr>
                <w:rFonts w:cs="宋体" w:hint="eastAsia"/>
                <w:sz w:val="24"/>
                <w:szCs w:val="24"/>
              </w:rPr>
              <w:t>安全生产委员会未由董事长或总经理担任主任的，扣</w:t>
            </w:r>
            <w:r w:rsidRPr="001A7BB7">
              <w:rPr>
                <w:rFonts w:hint="eastAsia"/>
                <w:sz w:val="24"/>
                <w:szCs w:val="24"/>
              </w:rPr>
              <w:t>0.8</w:t>
            </w:r>
            <w:r w:rsidRPr="001A7BB7">
              <w:rPr>
                <w:rFonts w:cs="宋体" w:hint="eastAsia"/>
                <w:sz w:val="24"/>
                <w:szCs w:val="24"/>
              </w:rPr>
              <w:t>分。</w:t>
            </w:r>
          </w:p>
          <w:p w:rsidR="00A10B5F" w:rsidRPr="001A7BB7" w:rsidRDefault="00A10B5F" w:rsidP="003B7A29">
            <w:pPr>
              <w:spacing w:line="480" w:lineRule="auto"/>
              <w:rPr>
                <w:rFonts w:cs="宋体" w:hint="eastAsia"/>
                <w:sz w:val="24"/>
                <w:szCs w:val="24"/>
              </w:rPr>
            </w:pPr>
            <w:r w:rsidRPr="001A7BB7">
              <w:rPr>
                <w:rFonts w:ascii="宋体" w:hAnsi="宋体" w:cs="宋体" w:hint="eastAsia"/>
                <w:sz w:val="24"/>
                <w:szCs w:val="24"/>
              </w:rPr>
              <w:t>⑤有其他不符合项的，每项扣</w:t>
            </w:r>
            <w:r w:rsidRPr="001A7BB7">
              <w:rPr>
                <w:rFonts w:hint="eastAsia"/>
                <w:sz w:val="24"/>
                <w:szCs w:val="24"/>
              </w:rPr>
              <w:t>0.5</w:t>
            </w:r>
            <w:r w:rsidRPr="001A7BB7">
              <w:rPr>
                <w:rFonts w:ascii="宋体" w:hAnsi="宋体" w:cs="宋体" w:hint="eastAsia"/>
                <w:sz w:val="24"/>
                <w:szCs w:val="24"/>
              </w:rPr>
              <w:t>分</w:t>
            </w:r>
            <w:r w:rsidRPr="001A7BB7">
              <w:rPr>
                <w:rFonts w:ascii="宋体" w:hAnsi="宋体" w:cs="宋体" w:hint="eastAsia"/>
                <w:b/>
                <w:bCs/>
                <w:sz w:val="24"/>
                <w:szCs w:val="24"/>
              </w:rPr>
              <w:t>。</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jc w:val="center"/>
              <w:rPr>
                <w:rFonts w:ascii="宋体"/>
                <w:b/>
                <w:bCs/>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tabs>
                <w:tab w:val="left" w:pos="420"/>
              </w:tabs>
              <w:adjustRightInd w:val="0"/>
              <w:snapToGrid w:val="0"/>
              <w:spacing w:line="480" w:lineRule="auto"/>
              <w:ind w:left="0"/>
              <w:jc w:val="center"/>
              <w:rPr>
                <w:rFonts w:ascii="宋体"/>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hAnsi="宋体" w:cs="宋体"/>
                <w:sz w:val="24"/>
                <w:szCs w:val="24"/>
              </w:rPr>
            </w:pPr>
            <w:r w:rsidRPr="001A7BB7">
              <w:rPr>
                <w:rFonts w:ascii="宋体" w:hAnsi="宋体" w:cs="宋体" w:hint="eastAsia"/>
                <w:kern w:val="0"/>
                <w:sz w:val="24"/>
                <w:szCs w:val="24"/>
              </w:rPr>
              <w:t>●</w:t>
            </w:r>
            <w:r w:rsidRPr="001A7BB7">
              <w:rPr>
                <w:rFonts w:ascii="宋体" w:hAnsi="宋体" w:cs="宋体" w:hint="eastAsia"/>
                <w:b/>
                <w:bCs/>
                <w:kern w:val="0"/>
                <w:sz w:val="24"/>
                <w:szCs w:val="24"/>
              </w:rPr>
              <w:t>▲1</w:t>
            </w:r>
            <w:r w:rsidRPr="001A7BB7">
              <w:rPr>
                <w:rFonts w:ascii="宋体" w:hAnsi="宋体" w:cs="宋体" w:hint="eastAsia"/>
                <w:kern w:val="0"/>
                <w:sz w:val="24"/>
                <w:szCs w:val="24"/>
              </w:rPr>
              <w:t>■</w:t>
            </w:r>
            <w:r w:rsidRPr="001A7BB7">
              <w:rPr>
                <w:rFonts w:ascii="宋体" w:hAnsi="宋体" w:cs="宋体" w:hint="eastAsia"/>
                <w:sz w:val="24"/>
                <w:szCs w:val="24"/>
              </w:rPr>
              <w:t>♠113、120</w:t>
            </w:r>
            <w:r w:rsidRPr="001A7BB7">
              <w:rPr>
                <w:rFonts w:ascii="宋体" w:hAnsi="宋体" w:cs="宋体" w:hint="eastAsia"/>
                <w:kern w:val="0"/>
                <w:sz w:val="24"/>
                <w:szCs w:val="24"/>
              </w:rPr>
              <w:t>企业的主要负责人、安全负责人及其他安全生产管理人员未按照规定经考核合格的。</w:t>
            </w:r>
            <w:r w:rsidRPr="001A7BB7">
              <w:rPr>
                <w:rFonts w:ascii="宋体" w:hAnsi="宋体" w:cs="宋体"/>
                <w:sz w:val="24"/>
                <w:szCs w:val="24"/>
              </w:rPr>
              <w:fldChar w:fldCharType="begin"/>
            </w:r>
            <w:r w:rsidRPr="001A7BB7">
              <w:rPr>
                <w:rFonts w:ascii="宋体" w:hAnsi="宋体" w:cs="宋体"/>
                <w:sz w:val="24"/>
                <w:szCs w:val="24"/>
              </w:rPr>
              <w:instrText xml:space="preserve"> </w:instrText>
            </w:r>
            <w:r w:rsidRPr="001A7BB7">
              <w:rPr>
                <w:rFonts w:ascii="宋体" w:hAnsi="宋体" w:cs="宋体" w:hint="eastAsia"/>
                <w:sz w:val="24"/>
                <w:szCs w:val="24"/>
              </w:rPr>
              <w:instrText>eq \o\ac(○,</w:instrText>
            </w:r>
            <w:r w:rsidRPr="001A7BB7">
              <w:rPr>
                <w:rFonts w:ascii="宋体" w:hAnsi="宋体" w:cs="宋体" w:hint="eastAsia"/>
                <w:position w:val="3"/>
                <w:sz w:val="24"/>
                <w:szCs w:val="24"/>
              </w:rPr>
              <w:instrText>否</w:instrText>
            </w:r>
            <w:r w:rsidRPr="001A7BB7">
              <w:rPr>
                <w:rFonts w:ascii="宋体" w:hAnsi="宋体" w:cs="宋体" w:hint="eastAsia"/>
                <w:sz w:val="24"/>
                <w:szCs w:val="24"/>
              </w:rPr>
              <w:instrText>)</w:instrText>
            </w:r>
            <w:r w:rsidRPr="001A7BB7">
              <w:rPr>
                <w:rFonts w:ascii="宋体" w:hAnsi="宋体" w:cs="宋体"/>
                <w:sz w:val="24"/>
                <w:szCs w:val="24"/>
              </w:rPr>
              <w:fldChar w:fldCharType="end"/>
            </w:r>
          </w:p>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kern w:val="0"/>
                <w:sz w:val="24"/>
                <w:szCs w:val="24"/>
              </w:rPr>
              <w:t>企业未配齐配强注册安全工程师等专业安全管理人员的。</w:t>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b/>
                <w:bCs/>
                <w:kern w:val="0"/>
                <w:sz w:val="24"/>
                <w:szCs w:val="24"/>
              </w:rPr>
              <w:t>《安全生产法》</w:t>
            </w:r>
            <w:r w:rsidRPr="001A7BB7">
              <w:rPr>
                <w:rFonts w:ascii="宋体" w:hAnsi="宋体" w:cs="宋体" w:hint="eastAsia"/>
                <w:kern w:val="0"/>
                <w:sz w:val="24"/>
                <w:szCs w:val="24"/>
              </w:rPr>
              <w:t>第二十四条；</w:t>
            </w:r>
          </w:p>
          <w:p w:rsidR="00A10B5F" w:rsidRPr="001A7BB7" w:rsidRDefault="00A10B5F" w:rsidP="003B7A29">
            <w:pPr>
              <w:widowControl/>
              <w:adjustRightInd w:val="0"/>
              <w:snapToGrid w:val="0"/>
              <w:spacing w:line="480" w:lineRule="auto"/>
              <w:rPr>
                <w:rFonts w:ascii="宋体"/>
                <w:i/>
                <w:iCs/>
                <w:kern w:val="0"/>
                <w:sz w:val="24"/>
                <w:szCs w:val="24"/>
                <w:u w:val="single"/>
              </w:rPr>
            </w:pPr>
            <w:r w:rsidRPr="001A7BB7">
              <w:rPr>
                <w:rFonts w:ascii="宋体" w:hAnsi="宋体" w:cs="宋体" w:hint="eastAsia"/>
                <w:b/>
                <w:bCs/>
                <w:i/>
                <w:iCs/>
                <w:kern w:val="0"/>
                <w:sz w:val="24"/>
                <w:szCs w:val="24"/>
                <w:u w:val="single"/>
              </w:rPr>
              <w:t>《注册安全工程师管理规定》</w:t>
            </w:r>
            <w:r w:rsidRPr="001A7BB7">
              <w:rPr>
                <w:rFonts w:ascii="宋体" w:hAnsi="宋体" w:cs="宋体" w:hint="eastAsia"/>
                <w:i/>
                <w:iCs/>
                <w:kern w:val="0"/>
                <w:sz w:val="24"/>
                <w:szCs w:val="24"/>
                <w:u w:val="single"/>
              </w:rPr>
              <w:t>第六条；</w:t>
            </w:r>
          </w:p>
          <w:p w:rsidR="00A10B5F" w:rsidRPr="001A7BB7" w:rsidRDefault="00A10B5F" w:rsidP="003B7A29">
            <w:pPr>
              <w:widowControl/>
              <w:adjustRightInd w:val="0"/>
              <w:snapToGrid w:val="0"/>
              <w:spacing w:line="480" w:lineRule="auto"/>
              <w:rPr>
                <w:rFonts w:ascii="宋体"/>
                <w:i/>
                <w:iCs/>
                <w:kern w:val="0"/>
                <w:sz w:val="24"/>
                <w:szCs w:val="24"/>
                <w:u w:val="single"/>
              </w:rPr>
            </w:pPr>
            <w:r w:rsidRPr="001A7BB7">
              <w:rPr>
                <w:rFonts w:ascii="宋体" w:hAnsi="宋体" w:cs="宋体" w:hint="eastAsia"/>
                <w:b/>
                <w:bCs/>
                <w:i/>
                <w:iCs/>
                <w:kern w:val="0"/>
                <w:sz w:val="24"/>
                <w:szCs w:val="24"/>
                <w:u w:val="single"/>
              </w:rPr>
              <w:t>《生产经营单位安全培训规定》</w:t>
            </w:r>
            <w:r w:rsidRPr="001A7BB7">
              <w:rPr>
                <w:rFonts w:ascii="宋体" w:hAnsi="宋体" w:cs="宋体" w:hint="eastAsia"/>
                <w:i/>
                <w:iCs/>
                <w:kern w:val="0"/>
                <w:sz w:val="24"/>
                <w:szCs w:val="24"/>
                <w:u w:val="single"/>
              </w:rPr>
              <w:t>第六条、第二十四条；</w:t>
            </w:r>
          </w:p>
          <w:p w:rsidR="00A10B5F" w:rsidRPr="001A7BB7" w:rsidRDefault="00A10B5F" w:rsidP="003B7A29">
            <w:pPr>
              <w:widowControl/>
              <w:adjustRightInd w:val="0"/>
              <w:snapToGrid w:val="0"/>
              <w:spacing w:line="480" w:lineRule="auto"/>
              <w:rPr>
                <w:rFonts w:ascii="宋体"/>
                <w:i/>
                <w:iCs/>
                <w:kern w:val="0"/>
                <w:sz w:val="24"/>
                <w:szCs w:val="24"/>
                <w:u w:val="single"/>
              </w:rPr>
            </w:pPr>
            <w:r w:rsidRPr="001A7BB7">
              <w:rPr>
                <w:rFonts w:ascii="宋体" w:hAnsi="宋体" w:cs="宋体" w:hint="eastAsia"/>
                <w:b/>
                <w:bCs/>
                <w:i/>
                <w:iCs/>
                <w:kern w:val="0"/>
                <w:sz w:val="24"/>
                <w:szCs w:val="24"/>
                <w:u w:val="single"/>
              </w:rPr>
              <w:t>《广东省安全生产条例》</w:t>
            </w:r>
            <w:r w:rsidRPr="001A7BB7">
              <w:rPr>
                <w:rFonts w:ascii="宋体" w:hAnsi="宋体" w:cs="宋体" w:hint="eastAsia"/>
                <w:i/>
                <w:iCs/>
                <w:kern w:val="0"/>
                <w:sz w:val="24"/>
                <w:szCs w:val="24"/>
                <w:u w:val="single"/>
              </w:rPr>
              <w:t>第十八条；</w:t>
            </w:r>
          </w:p>
          <w:p w:rsidR="00A10B5F" w:rsidRPr="001A7BB7" w:rsidRDefault="00A10B5F" w:rsidP="003B7A29">
            <w:pPr>
              <w:widowControl/>
              <w:adjustRightInd w:val="0"/>
              <w:snapToGrid w:val="0"/>
              <w:spacing w:line="480" w:lineRule="auto"/>
              <w:rPr>
                <w:rFonts w:ascii="宋体"/>
                <w:i/>
                <w:iCs/>
                <w:kern w:val="0"/>
                <w:sz w:val="24"/>
                <w:szCs w:val="24"/>
                <w:u w:val="single"/>
              </w:rPr>
            </w:pPr>
            <w:r w:rsidRPr="001A7BB7">
              <w:rPr>
                <w:rFonts w:ascii="宋体" w:hAnsi="宋体" w:cs="宋体" w:hint="eastAsia"/>
                <w:b/>
                <w:bCs/>
                <w:i/>
                <w:iCs/>
                <w:kern w:val="0"/>
                <w:sz w:val="24"/>
                <w:szCs w:val="24"/>
                <w:u w:val="single"/>
              </w:rPr>
              <w:t>《广州市安全生产管理规定（试行）》</w:t>
            </w:r>
            <w:r w:rsidRPr="001A7BB7">
              <w:rPr>
                <w:rFonts w:ascii="宋体" w:hAnsi="宋体" w:cs="宋体" w:hint="eastAsia"/>
                <w:i/>
                <w:iCs/>
                <w:kern w:val="0"/>
                <w:sz w:val="24"/>
                <w:szCs w:val="24"/>
                <w:u w:val="single"/>
              </w:rPr>
              <w:t>第十一条；</w:t>
            </w:r>
          </w:p>
          <w:p w:rsidR="00A10B5F" w:rsidRPr="001A7BB7" w:rsidRDefault="00A10B5F" w:rsidP="003B7A29">
            <w:pPr>
              <w:widowControl/>
              <w:adjustRightInd w:val="0"/>
              <w:snapToGrid w:val="0"/>
              <w:spacing w:line="480" w:lineRule="auto"/>
              <w:rPr>
                <w:rFonts w:ascii="宋体"/>
                <w:i/>
                <w:iCs/>
                <w:kern w:val="0"/>
                <w:sz w:val="24"/>
                <w:szCs w:val="24"/>
                <w:u w:val="single"/>
              </w:rPr>
            </w:pPr>
            <w:r w:rsidRPr="001A7BB7">
              <w:rPr>
                <w:rFonts w:ascii="宋体" w:hAnsi="宋体" w:cs="宋体" w:hint="eastAsia"/>
                <w:b/>
                <w:bCs/>
                <w:i/>
                <w:iCs/>
                <w:kern w:val="0"/>
                <w:sz w:val="24"/>
                <w:szCs w:val="24"/>
                <w:u w:val="single"/>
              </w:rPr>
              <w:t>《广州市安全生产条例》</w:t>
            </w:r>
            <w:r w:rsidRPr="001A7BB7">
              <w:rPr>
                <w:rFonts w:ascii="宋体" w:hAnsi="宋体" w:cs="宋体" w:hint="eastAsia"/>
                <w:i/>
                <w:iCs/>
                <w:kern w:val="0"/>
                <w:sz w:val="24"/>
                <w:szCs w:val="24"/>
                <w:u w:val="single"/>
              </w:rPr>
              <w:t>第二十二条；</w:t>
            </w:r>
          </w:p>
          <w:p w:rsidR="00A10B5F" w:rsidRPr="001A7BB7" w:rsidRDefault="00A10B5F" w:rsidP="003B7A29">
            <w:pPr>
              <w:widowControl/>
              <w:adjustRightInd w:val="0"/>
              <w:snapToGrid w:val="0"/>
              <w:spacing w:line="480" w:lineRule="auto"/>
              <w:rPr>
                <w:rFonts w:ascii="宋体"/>
                <w:i/>
                <w:iCs/>
                <w:kern w:val="0"/>
                <w:sz w:val="24"/>
                <w:szCs w:val="24"/>
                <w:u w:val="single"/>
              </w:rPr>
            </w:pPr>
            <w:r w:rsidRPr="001A7BB7">
              <w:rPr>
                <w:rFonts w:ascii="宋体" w:hAnsi="宋体" w:cs="宋体" w:hint="eastAsia"/>
                <w:b/>
                <w:bCs/>
                <w:i/>
                <w:iCs/>
                <w:kern w:val="0"/>
                <w:sz w:val="24"/>
                <w:szCs w:val="24"/>
                <w:u w:val="single"/>
              </w:rPr>
              <w:t>《企业安全生产责任体系五落实五到位规定》</w:t>
            </w:r>
            <w:r w:rsidRPr="001A7BB7">
              <w:rPr>
                <w:rFonts w:ascii="宋体" w:hAnsi="宋体" w:cs="宋体" w:hint="eastAsia"/>
                <w:i/>
                <w:iCs/>
                <w:kern w:val="0"/>
                <w:sz w:val="24"/>
                <w:szCs w:val="24"/>
                <w:u w:val="single"/>
              </w:rPr>
              <w:t>第四条；</w:t>
            </w:r>
          </w:p>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kern w:val="0"/>
                <w:sz w:val="24"/>
                <w:szCs w:val="24"/>
              </w:rPr>
              <w:t>（《指导目录》第</w:t>
            </w:r>
            <w:r w:rsidRPr="001A7BB7">
              <w:rPr>
                <w:kern w:val="0"/>
                <w:sz w:val="24"/>
                <w:szCs w:val="24"/>
              </w:rPr>
              <w:t>6</w:t>
            </w:r>
            <w:r w:rsidRPr="001A7BB7">
              <w:rPr>
                <w:rFonts w:cs="宋体" w:hint="eastAsia"/>
                <w:kern w:val="0"/>
                <w:sz w:val="24"/>
                <w:szCs w:val="24"/>
              </w:rPr>
              <w:t>条</w:t>
            </w:r>
            <w:r w:rsidRPr="001A7BB7">
              <w:rPr>
                <w:rFonts w:ascii="宋体" w:hAnsi="宋体" w:cs="宋体" w:hint="eastAsia"/>
                <w:kern w:val="0"/>
                <w:sz w:val="24"/>
                <w:szCs w:val="24"/>
              </w:rPr>
              <w:t>；</w:t>
            </w:r>
          </w:p>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kern w:val="0"/>
                <w:sz w:val="24"/>
                <w:szCs w:val="24"/>
              </w:rPr>
              <w:t>《重大事故隐患标准》第一条；</w:t>
            </w:r>
          </w:p>
          <w:p w:rsidR="00A10B5F" w:rsidRPr="001A7BB7" w:rsidRDefault="00A10B5F" w:rsidP="003B7A29">
            <w:pPr>
              <w:widowControl/>
              <w:adjustRightInd w:val="0"/>
              <w:snapToGrid w:val="0"/>
              <w:spacing w:line="480" w:lineRule="auto"/>
              <w:rPr>
                <w:rFonts w:ascii="宋体" w:hAnsi="宋体" w:cs="宋体" w:hint="eastAsia"/>
                <w:kern w:val="0"/>
                <w:sz w:val="24"/>
                <w:szCs w:val="24"/>
              </w:rPr>
            </w:pPr>
            <w:r w:rsidRPr="001A7BB7">
              <w:rPr>
                <w:rFonts w:ascii="宋体" w:hAnsi="宋体" w:cs="宋体" w:hint="eastAsia"/>
                <w:kern w:val="0"/>
                <w:sz w:val="24"/>
                <w:szCs w:val="24"/>
              </w:rPr>
              <w:t>《风险分级指南》第</w:t>
            </w:r>
            <w:r w:rsidRPr="001A7BB7">
              <w:rPr>
                <w:kern w:val="0"/>
                <w:sz w:val="24"/>
                <w:szCs w:val="24"/>
              </w:rPr>
              <w:t>6</w:t>
            </w:r>
            <w:r w:rsidRPr="001A7BB7">
              <w:rPr>
                <w:rFonts w:cs="宋体" w:hint="eastAsia"/>
                <w:kern w:val="0"/>
                <w:sz w:val="24"/>
                <w:szCs w:val="24"/>
              </w:rPr>
              <w:t>点</w:t>
            </w:r>
            <w:r w:rsidRPr="001A7BB7">
              <w:rPr>
                <w:rFonts w:ascii="宋体" w:hAnsi="宋体" w:cs="宋体" w:hint="eastAsia"/>
                <w:kern w:val="0"/>
                <w:sz w:val="24"/>
                <w:szCs w:val="24"/>
              </w:rPr>
              <w:t>第（</w:t>
            </w:r>
            <w:r w:rsidRPr="001A7BB7">
              <w:rPr>
                <w:kern w:val="0"/>
                <w:sz w:val="24"/>
                <w:szCs w:val="24"/>
              </w:rPr>
              <w:t>1</w:t>
            </w:r>
            <w:r w:rsidRPr="001A7BB7">
              <w:rPr>
                <w:rFonts w:cs="宋体" w:hint="eastAsia"/>
                <w:kern w:val="0"/>
                <w:sz w:val="24"/>
                <w:szCs w:val="24"/>
              </w:rPr>
              <w:t>）</w:t>
            </w:r>
            <w:r w:rsidRPr="001A7BB7">
              <w:rPr>
                <w:rFonts w:ascii="宋体" w:hAnsi="宋体" w:cs="宋体" w:hint="eastAsia"/>
                <w:kern w:val="0"/>
                <w:sz w:val="24"/>
                <w:szCs w:val="24"/>
              </w:rPr>
              <w:t>条、第（</w:t>
            </w:r>
            <w:r w:rsidRPr="001A7BB7">
              <w:rPr>
                <w:kern w:val="0"/>
                <w:sz w:val="24"/>
                <w:szCs w:val="24"/>
              </w:rPr>
              <w:t>4</w:t>
            </w:r>
            <w:r w:rsidRPr="001A7BB7">
              <w:rPr>
                <w:rFonts w:cs="宋体" w:hint="eastAsia"/>
                <w:kern w:val="0"/>
                <w:sz w:val="24"/>
                <w:szCs w:val="24"/>
              </w:rPr>
              <w:t>）</w:t>
            </w:r>
            <w:r w:rsidRPr="001A7BB7">
              <w:rPr>
                <w:rFonts w:ascii="宋体" w:hAnsi="宋体" w:cs="宋体" w:hint="eastAsia"/>
                <w:kern w:val="0"/>
                <w:sz w:val="24"/>
                <w:szCs w:val="24"/>
              </w:rPr>
              <w:t>条）；</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kern w:val="0"/>
                <w:sz w:val="24"/>
                <w:szCs w:val="24"/>
              </w:rPr>
            </w:pPr>
            <w:r w:rsidRPr="001A7BB7">
              <w:rPr>
                <w:rFonts w:ascii="宋体" w:hAnsi="宋体" w:cs="宋体" w:hint="eastAsia"/>
                <w:sz w:val="24"/>
                <w:szCs w:val="24"/>
              </w:rPr>
              <w:t>省落实主体责任《深度检查表》第113、120条</w:t>
            </w: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spacing w:line="480" w:lineRule="auto"/>
              <w:rPr>
                <w:rFonts w:ascii="宋体"/>
                <w:sz w:val="24"/>
                <w:szCs w:val="24"/>
              </w:rPr>
            </w:pPr>
            <w:r w:rsidRPr="001A7BB7">
              <w:rPr>
                <w:rFonts w:ascii="宋体" w:hAnsi="宋体" w:cs="宋体" w:hint="eastAsia"/>
                <w:b/>
                <w:bCs/>
                <w:sz w:val="24"/>
                <w:szCs w:val="24"/>
              </w:rPr>
              <w:t>《</w:t>
            </w:r>
            <w:r w:rsidRPr="001A7BB7">
              <w:rPr>
                <w:rFonts w:cs="宋体" w:hint="eastAsia"/>
                <w:b/>
                <w:bCs/>
                <w:sz w:val="24"/>
                <w:szCs w:val="24"/>
              </w:rPr>
              <w:t>安全生产法</w:t>
            </w:r>
            <w:r w:rsidRPr="001A7BB7">
              <w:rPr>
                <w:rFonts w:ascii="宋体" w:hAnsi="宋体" w:cs="宋体" w:hint="eastAsia"/>
                <w:b/>
                <w:bCs/>
                <w:sz w:val="24"/>
                <w:szCs w:val="24"/>
              </w:rPr>
              <w:t>》</w:t>
            </w:r>
            <w:r w:rsidRPr="001A7BB7">
              <w:rPr>
                <w:rFonts w:ascii="宋体" w:hAnsi="宋体" w:cs="宋体" w:hint="eastAsia"/>
                <w:sz w:val="24"/>
                <w:szCs w:val="24"/>
              </w:rPr>
              <w:t>第九十四条第一款、第二款；</w:t>
            </w:r>
          </w:p>
          <w:p w:rsidR="00A10B5F" w:rsidRPr="001A7BB7" w:rsidRDefault="00A10B5F" w:rsidP="003B7A29">
            <w:pPr>
              <w:spacing w:line="480" w:lineRule="auto"/>
              <w:rPr>
                <w:rFonts w:ascii="宋体"/>
                <w:sz w:val="24"/>
                <w:szCs w:val="24"/>
              </w:rPr>
            </w:pPr>
            <w:r w:rsidRPr="001A7BB7">
              <w:rPr>
                <w:rFonts w:ascii="宋体" w:hAnsi="宋体" w:cs="宋体" w:hint="eastAsia"/>
                <w:b/>
                <w:bCs/>
                <w:sz w:val="24"/>
                <w:szCs w:val="24"/>
              </w:rPr>
              <w:t>《生产经营单位安全培训规定》</w:t>
            </w:r>
            <w:r w:rsidRPr="001A7BB7">
              <w:rPr>
                <w:rFonts w:ascii="宋体" w:hAnsi="宋体" w:cs="宋体" w:hint="eastAsia"/>
                <w:sz w:val="24"/>
                <w:szCs w:val="24"/>
              </w:rPr>
              <w:t>第三十条第一款；</w:t>
            </w:r>
          </w:p>
          <w:p w:rsidR="00A10B5F" w:rsidRPr="001A7BB7" w:rsidRDefault="00A10B5F" w:rsidP="003B7A29">
            <w:pPr>
              <w:spacing w:line="480" w:lineRule="auto"/>
              <w:rPr>
                <w:rFonts w:ascii="宋体"/>
                <w:sz w:val="24"/>
                <w:szCs w:val="24"/>
              </w:rPr>
            </w:pPr>
            <w:r w:rsidRPr="001A7BB7">
              <w:rPr>
                <w:rFonts w:cs="宋体" w:hint="eastAsia"/>
                <w:b/>
                <w:bCs/>
                <w:sz w:val="24"/>
                <w:szCs w:val="24"/>
              </w:rPr>
              <w:t>《广州市安全生产管理规定（试行）》</w:t>
            </w:r>
            <w:r w:rsidRPr="001A7BB7">
              <w:rPr>
                <w:rFonts w:cs="宋体" w:hint="eastAsia"/>
                <w:sz w:val="24"/>
                <w:szCs w:val="24"/>
              </w:rPr>
              <w:t>第三十二条</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1.5</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spacing w:line="480" w:lineRule="auto"/>
              <w:rPr>
                <w:rFonts w:ascii="宋体"/>
                <w:b/>
                <w:bCs/>
                <w:sz w:val="24"/>
                <w:szCs w:val="24"/>
              </w:rPr>
            </w:pPr>
            <w:r w:rsidRPr="001A7BB7">
              <w:rPr>
                <w:rFonts w:ascii="宋体" w:hAnsi="宋体" w:cs="宋体" w:hint="eastAsia"/>
                <w:b/>
                <w:bCs/>
                <w:sz w:val="24"/>
                <w:szCs w:val="24"/>
              </w:rPr>
              <w:t>查文件：</w:t>
            </w:r>
          </w:p>
          <w:p w:rsidR="00A10B5F" w:rsidRPr="001A7BB7" w:rsidRDefault="00A10B5F" w:rsidP="003B7A29">
            <w:pPr>
              <w:spacing w:line="480" w:lineRule="auto"/>
              <w:rPr>
                <w:rFonts w:ascii="宋体"/>
                <w:spacing w:val="2"/>
                <w:sz w:val="24"/>
                <w:szCs w:val="24"/>
              </w:rPr>
            </w:pPr>
            <w:r w:rsidRPr="001A7BB7">
              <w:rPr>
                <w:rFonts w:ascii="宋体" w:hAnsi="宋体" w:cs="宋体" w:hint="eastAsia"/>
                <w:sz w:val="24"/>
                <w:szCs w:val="24"/>
              </w:rPr>
              <w:t>①</w:t>
            </w:r>
            <w:r w:rsidRPr="001A7BB7">
              <w:rPr>
                <w:rFonts w:cs="宋体" w:hint="eastAsia"/>
                <w:sz w:val="24"/>
                <w:szCs w:val="24"/>
              </w:rPr>
              <w:t>企业主要负责人、安全负责人及其他安全生产管理人员</w:t>
            </w:r>
            <w:r w:rsidRPr="001A7BB7">
              <w:rPr>
                <w:rFonts w:ascii="宋体" w:hAnsi="宋体" w:cs="宋体" w:hint="eastAsia"/>
                <w:spacing w:val="2"/>
                <w:sz w:val="24"/>
                <w:szCs w:val="24"/>
              </w:rPr>
              <w:t>考核合格证明文件；</w:t>
            </w:r>
          </w:p>
          <w:p w:rsidR="00A10B5F" w:rsidRPr="001A7BB7" w:rsidRDefault="00A10B5F" w:rsidP="003B7A29">
            <w:pPr>
              <w:spacing w:line="480" w:lineRule="auto"/>
              <w:rPr>
                <w:rFonts w:ascii="宋体"/>
                <w:spacing w:val="2"/>
                <w:sz w:val="24"/>
                <w:szCs w:val="24"/>
              </w:rPr>
            </w:pPr>
            <w:r w:rsidRPr="001A7BB7">
              <w:rPr>
                <w:rFonts w:ascii="宋体" w:hAnsi="宋体" w:cs="宋体" w:hint="eastAsia"/>
                <w:sz w:val="24"/>
                <w:szCs w:val="24"/>
              </w:rPr>
              <w:t>②</w:t>
            </w:r>
            <w:r w:rsidRPr="001A7BB7">
              <w:rPr>
                <w:rFonts w:cs="宋体" w:hint="eastAsia"/>
                <w:sz w:val="24"/>
                <w:szCs w:val="24"/>
              </w:rPr>
              <w:t>企业注册安全工程师数量及相关资格证书材料、安全总监相关证明材料。</w:t>
            </w:r>
          </w:p>
          <w:p w:rsidR="00A10B5F" w:rsidRPr="001A7BB7" w:rsidRDefault="00A10B5F" w:rsidP="003B7A29">
            <w:pPr>
              <w:spacing w:line="480" w:lineRule="auto"/>
              <w:rPr>
                <w:rFonts w:ascii="宋体"/>
                <w:b/>
                <w:bCs/>
                <w:sz w:val="24"/>
                <w:szCs w:val="24"/>
              </w:rPr>
            </w:pPr>
            <w:r w:rsidRPr="001A7BB7">
              <w:rPr>
                <w:rFonts w:ascii="宋体" w:hAnsi="宋体" w:cs="宋体" w:hint="eastAsia"/>
                <w:b/>
                <w:bCs/>
                <w:sz w:val="24"/>
                <w:szCs w:val="24"/>
              </w:rPr>
              <w:t>扣分项：</w:t>
            </w:r>
          </w:p>
          <w:p w:rsidR="00A10B5F" w:rsidRPr="001A7BB7" w:rsidRDefault="00A10B5F" w:rsidP="003B7A29">
            <w:pPr>
              <w:spacing w:line="480" w:lineRule="auto"/>
              <w:rPr>
                <w:rFonts w:ascii="宋体" w:hAnsi="宋体" w:cs="宋体" w:hint="eastAsia"/>
                <w:sz w:val="24"/>
                <w:szCs w:val="24"/>
              </w:rPr>
            </w:pPr>
            <w:r w:rsidRPr="001A7BB7">
              <w:rPr>
                <w:rFonts w:ascii="宋体" w:hAnsi="宋体" w:cs="宋体" w:hint="eastAsia"/>
                <w:sz w:val="24"/>
                <w:szCs w:val="24"/>
              </w:rPr>
              <w:t>①</w:t>
            </w:r>
            <w:r w:rsidRPr="001A7BB7">
              <w:rPr>
                <w:rFonts w:ascii="宋体" w:hAnsi="宋体" w:cs="宋体" w:hint="eastAsia"/>
                <w:b/>
                <w:bCs/>
                <w:sz w:val="24"/>
                <w:szCs w:val="24"/>
              </w:rPr>
              <w:t>有</w:t>
            </w:r>
            <w:r w:rsidRPr="001A7BB7">
              <w:rPr>
                <w:rFonts w:ascii="宋体" w:hAnsi="宋体" w:cs="宋体"/>
                <w:sz w:val="24"/>
                <w:szCs w:val="24"/>
              </w:rPr>
              <w:fldChar w:fldCharType="begin"/>
            </w:r>
            <w:r w:rsidRPr="001A7BB7">
              <w:rPr>
                <w:rFonts w:ascii="宋体" w:hAnsi="宋体" w:cs="宋体"/>
                <w:sz w:val="24"/>
                <w:szCs w:val="24"/>
              </w:rPr>
              <w:instrText xml:space="preserve"> </w:instrText>
            </w:r>
            <w:r w:rsidRPr="001A7BB7">
              <w:rPr>
                <w:rFonts w:ascii="宋体" w:hAnsi="宋体" w:cs="宋体" w:hint="eastAsia"/>
                <w:sz w:val="24"/>
                <w:szCs w:val="24"/>
              </w:rPr>
              <w:instrText>eq \o\ac(○,</w:instrText>
            </w:r>
            <w:r w:rsidRPr="001A7BB7">
              <w:rPr>
                <w:rFonts w:ascii="宋体" w:hAnsi="宋体" w:cs="宋体" w:hint="eastAsia"/>
                <w:position w:val="3"/>
                <w:sz w:val="24"/>
                <w:szCs w:val="24"/>
              </w:rPr>
              <w:instrText>否</w:instrText>
            </w:r>
            <w:r w:rsidRPr="001A7BB7">
              <w:rPr>
                <w:rFonts w:ascii="宋体" w:hAnsi="宋体" w:cs="宋体" w:hint="eastAsia"/>
                <w:sz w:val="24"/>
                <w:szCs w:val="24"/>
              </w:rPr>
              <w:instrText>)</w:instrText>
            </w:r>
            <w:r w:rsidRPr="001A7BB7">
              <w:rPr>
                <w:rFonts w:ascii="宋体" w:hAnsi="宋体" w:cs="宋体"/>
                <w:sz w:val="24"/>
                <w:szCs w:val="24"/>
              </w:rPr>
              <w:fldChar w:fldCharType="end"/>
            </w:r>
            <w:r w:rsidRPr="001A7BB7">
              <w:rPr>
                <w:rFonts w:ascii="宋体" w:hAnsi="宋体" w:cs="宋体" w:hint="eastAsia"/>
                <w:b/>
                <w:bCs/>
                <w:sz w:val="24"/>
                <w:szCs w:val="24"/>
              </w:rPr>
              <w:t>项的，扣100分（否决项）</w:t>
            </w:r>
            <w:r w:rsidRPr="001A7BB7">
              <w:rPr>
                <w:rFonts w:ascii="宋体" w:hAnsi="宋体" w:cs="宋体" w:hint="eastAsia"/>
                <w:sz w:val="24"/>
                <w:szCs w:val="24"/>
              </w:rPr>
              <w:t>；</w:t>
            </w:r>
          </w:p>
          <w:p w:rsidR="00A10B5F" w:rsidRPr="001A7BB7" w:rsidRDefault="00A10B5F" w:rsidP="003B7A29">
            <w:pPr>
              <w:spacing w:line="480" w:lineRule="auto"/>
              <w:rPr>
                <w:rFonts w:cs="宋体" w:hint="eastAsia"/>
                <w:sz w:val="24"/>
                <w:szCs w:val="24"/>
              </w:rPr>
            </w:pPr>
            <w:r w:rsidRPr="001A7BB7">
              <w:rPr>
                <w:rFonts w:ascii="宋体" w:hAnsi="宋体" w:cs="宋体" w:hint="eastAsia"/>
                <w:sz w:val="24"/>
                <w:szCs w:val="24"/>
              </w:rPr>
              <w:t>②未</w:t>
            </w:r>
            <w:r w:rsidRPr="001A7BB7">
              <w:rPr>
                <w:rFonts w:cs="宋体" w:hint="eastAsia"/>
                <w:sz w:val="24"/>
                <w:szCs w:val="24"/>
              </w:rPr>
              <w:t>配齐配强注册安全工程师等专业安全管理人员的，扣</w:t>
            </w:r>
            <w:r w:rsidRPr="001A7BB7">
              <w:rPr>
                <w:rFonts w:hint="eastAsia"/>
                <w:sz w:val="24"/>
                <w:szCs w:val="24"/>
              </w:rPr>
              <w:t>1</w:t>
            </w:r>
            <w:r w:rsidRPr="001A7BB7">
              <w:rPr>
                <w:rFonts w:cs="宋体" w:hint="eastAsia"/>
                <w:sz w:val="24"/>
                <w:szCs w:val="24"/>
              </w:rPr>
              <w:t>分。</w:t>
            </w:r>
          </w:p>
          <w:p w:rsidR="00A10B5F" w:rsidRPr="001A7BB7" w:rsidRDefault="00A10B5F" w:rsidP="003B7A29">
            <w:pPr>
              <w:spacing w:line="480" w:lineRule="auto"/>
              <w:rPr>
                <w:rFonts w:cs="宋体" w:hint="eastAsia"/>
                <w:sz w:val="24"/>
                <w:szCs w:val="24"/>
              </w:rPr>
            </w:pPr>
            <w:r w:rsidRPr="001A7BB7">
              <w:rPr>
                <w:rFonts w:ascii="宋体" w:hAnsi="宋体" w:cs="宋体" w:hint="eastAsia"/>
                <w:sz w:val="24"/>
                <w:szCs w:val="24"/>
              </w:rPr>
              <w:t>③有其他不符合项的，每项扣</w:t>
            </w:r>
            <w:r w:rsidRPr="001A7BB7">
              <w:rPr>
                <w:rFonts w:hint="eastAsia"/>
                <w:sz w:val="24"/>
                <w:szCs w:val="24"/>
              </w:rPr>
              <w:t>0.5</w:t>
            </w:r>
            <w:r w:rsidRPr="001A7BB7">
              <w:rPr>
                <w:rFonts w:ascii="宋体" w:hAnsi="宋体" w:cs="宋体" w:hint="eastAsia"/>
                <w:sz w:val="24"/>
                <w:szCs w:val="24"/>
              </w:rPr>
              <w:t>分</w:t>
            </w:r>
            <w:r w:rsidRPr="001A7BB7">
              <w:rPr>
                <w:rFonts w:ascii="宋体" w:hAnsi="宋体" w:cs="宋体" w:hint="eastAsia"/>
                <w:b/>
                <w:bCs/>
                <w:sz w:val="24"/>
                <w:szCs w:val="24"/>
              </w:rPr>
              <w:t>。</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kern w:val="0"/>
                <w:sz w:val="24"/>
                <w:szCs w:val="24"/>
              </w:rPr>
            </w:pPr>
            <w:r w:rsidRPr="001A7BB7">
              <w:rPr>
                <w:rFonts w:ascii="宋体" w:hAnsi="宋体" w:cs="宋体" w:hint="eastAsia"/>
                <w:kern w:val="0"/>
                <w:sz w:val="24"/>
                <w:szCs w:val="24"/>
              </w:rPr>
              <w:t>注册安全工程师数量</w:t>
            </w: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jc w:val="center"/>
              <w:rPr>
                <w:rFonts w:ascii="宋体"/>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kern w:val="0"/>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tabs>
                <w:tab w:val="left" w:pos="420"/>
              </w:tabs>
              <w:adjustRightInd w:val="0"/>
              <w:snapToGrid w:val="0"/>
              <w:spacing w:line="480" w:lineRule="auto"/>
              <w:ind w:left="0"/>
              <w:jc w:val="center"/>
              <w:rPr>
                <w:rFonts w:ascii="宋体" w:hAnsi="宋体" w:cs="宋体"/>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rPr>
                <w:rFonts w:ascii="宋体" w:hAnsi="宋体" w:cs="宋体" w:hint="eastAsia"/>
                <w:kern w:val="0"/>
                <w:sz w:val="24"/>
                <w:szCs w:val="24"/>
              </w:rPr>
            </w:pPr>
            <w:r w:rsidRPr="001A7BB7">
              <w:rPr>
                <w:rFonts w:ascii="宋体" w:hAnsi="宋体" w:cs="宋体" w:hint="eastAsia"/>
                <w:kern w:val="0"/>
                <w:sz w:val="24"/>
                <w:szCs w:val="24"/>
              </w:rPr>
              <w:t>●■危险化学品生产企业专职安全生产管理人员不具备国民教育化工化学类（或安全工程）中等职业教育以上学历或者化工化学类中级以上专业技术职称的。</w:t>
            </w:r>
          </w:p>
          <w:p w:rsidR="00A10B5F" w:rsidRPr="001A7BB7" w:rsidRDefault="00A10B5F" w:rsidP="003B7A29">
            <w:pPr>
              <w:widowControl/>
              <w:spacing w:line="480" w:lineRule="auto"/>
              <w:rPr>
                <w:rFonts w:ascii="宋体"/>
                <w:kern w:val="0"/>
                <w:sz w:val="24"/>
                <w:szCs w:val="24"/>
              </w:rPr>
            </w:pPr>
            <w:r w:rsidRPr="001A7BB7">
              <w:rPr>
                <w:rFonts w:ascii="宋体" w:hAnsi="宋体" w:cs="宋体" w:hint="eastAsia"/>
                <w:kern w:val="0"/>
                <w:sz w:val="24"/>
                <w:szCs w:val="24"/>
              </w:rPr>
              <w:t>●■危险化学品经营（带有储存设施）企业专职安全生产管理人员不具备国民教育化工化学类或者安全工程类中等职业教育以上学历，或者化工化学类中级以上专业技术职称，或者危险物品安全类注册安全工程师资格的。</w:t>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b/>
                <w:bCs/>
                <w:kern w:val="0"/>
                <w:sz w:val="24"/>
                <w:szCs w:val="24"/>
              </w:rPr>
              <w:t>《安全生产法》</w:t>
            </w:r>
            <w:r w:rsidRPr="001A7BB7">
              <w:rPr>
                <w:rFonts w:ascii="宋体" w:hAnsi="宋体" w:cs="宋体" w:hint="eastAsia"/>
                <w:kern w:val="0"/>
                <w:sz w:val="24"/>
                <w:szCs w:val="24"/>
              </w:rPr>
              <w:t>第二十一条、第二十四条；</w:t>
            </w:r>
          </w:p>
          <w:p w:rsidR="00A10B5F" w:rsidRPr="001A7BB7" w:rsidRDefault="00A10B5F" w:rsidP="003B7A29">
            <w:pPr>
              <w:widowControl/>
              <w:adjustRightInd w:val="0"/>
              <w:snapToGrid w:val="0"/>
              <w:spacing w:line="480" w:lineRule="auto"/>
              <w:rPr>
                <w:rFonts w:ascii="宋体" w:hAnsi="宋体" w:cs="宋体" w:hint="eastAsia"/>
                <w:kern w:val="0"/>
                <w:sz w:val="24"/>
                <w:szCs w:val="24"/>
              </w:rPr>
            </w:pPr>
            <w:r w:rsidRPr="001A7BB7">
              <w:rPr>
                <w:rFonts w:ascii="宋体" w:hAnsi="宋体" w:cs="宋体" w:hint="eastAsia"/>
                <w:b/>
                <w:bCs/>
                <w:kern w:val="0"/>
                <w:sz w:val="24"/>
                <w:szCs w:val="24"/>
              </w:rPr>
              <w:t>《危险化学品生产企业安全生产许可证实施办法》</w:t>
            </w:r>
            <w:r w:rsidRPr="001A7BB7">
              <w:rPr>
                <w:rFonts w:ascii="宋体" w:hAnsi="宋体" w:cs="宋体" w:hint="eastAsia"/>
                <w:kern w:val="0"/>
                <w:sz w:val="24"/>
                <w:szCs w:val="24"/>
              </w:rPr>
              <w:t>第十二条、第十六条；</w:t>
            </w:r>
          </w:p>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b/>
                <w:bCs/>
                <w:kern w:val="0"/>
                <w:sz w:val="24"/>
                <w:szCs w:val="24"/>
              </w:rPr>
              <w:t>《危险化学品经营许可证管理办法》</w:t>
            </w:r>
            <w:r w:rsidRPr="001A7BB7">
              <w:rPr>
                <w:rFonts w:ascii="宋体" w:hAnsi="宋体" w:cs="宋体" w:hint="eastAsia"/>
                <w:kern w:val="0"/>
                <w:sz w:val="24"/>
                <w:szCs w:val="24"/>
              </w:rPr>
              <w:t>第八条第四款</w:t>
            </w:r>
          </w:p>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kern w:val="0"/>
                <w:sz w:val="24"/>
                <w:szCs w:val="24"/>
              </w:rPr>
              <w:t>（《指导目录》第</w:t>
            </w:r>
            <w:r w:rsidRPr="001A7BB7">
              <w:rPr>
                <w:kern w:val="0"/>
                <w:sz w:val="24"/>
                <w:szCs w:val="24"/>
              </w:rPr>
              <w:t>7</w:t>
            </w:r>
            <w:r w:rsidRPr="001A7BB7">
              <w:rPr>
                <w:rFonts w:cs="宋体" w:hint="eastAsia"/>
                <w:kern w:val="0"/>
                <w:sz w:val="24"/>
                <w:szCs w:val="24"/>
              </w:rPr>
              <w:t>条、第</w:t>
            </w:r>
            <w:r w:rsidRPr="001A7BB7">
              <w:rPr>
                <w:rFonts w:cs="宋体" w:hint="eastAsia"/>
                <w:kern w:val="0"/>
                <w:sz w:val="24"/>
                <w:szCs w:val="24"/>
              </w:rPr>
              <w:t>8</w:t>
            </w:r>
            <w:r w:rsidRPr="001A7BB7">
              <w:rPr>
                <w:rFonts w:cs="宋体" w:hint="eastAsia"/>
                <w:kern w:val="0"/>
                <w:sz w:val="24"/>
                <w:szCs w:val="24"/>
              </w:rPr>
              <w:t>条</w:t>
            </w:r>
            <w:r w:rsidRPr="001A7BB7">
              <w:rPr>
                <w:rFonts w:ascii="宋体" w:hAnsi="宋体" w:cs="宋体" w:hint="eastAsia"/>
                <w:kern w:val="0"/>
                <w:sz w:val="24"/>
                <w:szCs w:val="24"/>
              </w:rPr>
              <w:t>；</w:t>
            </w:r>
          </w:p>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kern w:val="0"/>
                <w:sz w:val="24"/>
                <w:szCs w:val="24"/>
              </w:rPr>
              <w:t>《风险分级指南》第</w:t>
            </w:r>
            <w:r w:rsidRPr="001A7BB7">
              <w:rPr>
                <w:kern w:val="0"/>
                <w:sz w:val="24"/>
                <w:szCs w:val="24"/>
              </w:rPr>
              <w:t>6</w:t>
            </w:r>
            <w:r w:rsidRPr="001A7BB7">
              <w:rPr>
                <w:rFonts w:cs="宋体" w:hint="eastAsia"/>
                <w:kern w:val="0"/>
                <w:sz w:val="24"/>
                <w:szCs w:val="24"/>
              </w:rPr>
              <w:t>点</w:t>
            </w:r>
            <w:r w:rsidRPr="001A7BB7">
              <w:rPr>
                <w:rFonts w:ascii="宋体" w:hAnsi="宋体" w:cs="宋体" w:hint="eastAsia"/>
                <w:kern w:val="0"/>
                <w:sz w:val="24"/>
                <w:szCs w:val="24"/>
              </w:rPr>
              <w:t>第（</w:t>
            </w:r>
            <w:r w:rsidRPr="001A7BB7">
              <w:rPr>
                <w:kern w:val="0"/>
                <w:sz w:val="24"/>
                <w:szCs w:val="24"/>
              </w:rPr>
              <w:t>2</w:t>
            </w:r>
            <w:r w:rsidRPr="001A7BB7">
              <w:rPr>
                <w:rFonts w:cs="宋体" w:hint="eastAsia"/>
                <w:kern w:val="0"/>
                <w:sz w:val="24"/>
                <w:szCs w:val="24"/>
              </w:rPr>
              <w:t>）</w:t>
            </w:r>
            <w:r w:rsidRPr="001A7BB7">
              <w:rPr>
                <w:rFonts w:ascii="宋体" w:hAnsi="宋体" w:cs="宋体" w:hint="eastAsia"/>
                <w:kern w:val="0"/>
                <w:sz w:val="24"/>
                <w:szCs w:val="24"/>
              </w:rPr>
              <w:t>条）</w:t>
            </w: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left"/>
              <w:rPr>
                <w:rFonts w:ascii="宋体"/>
                <w:sz w:val="24"/>
                <w:szCs w:val="24"/>
              </w:rPr>
            </w:pPr>
            <w:r w:rsidRPr="001A7BB7">
              <w:rPr>
                <w:rFonts w:ascii="宋体" w:hAnsi="宋体" w:cs="宋体" w:hint="eastAsia"/>
                <w:b/>
                <w:bCs/>
                <w:sz w:val="24"/>
                <w:szCs w:val="24"/>
              </w:rPr>
              <w:t>《安全生产法》</w:t>
            </w:r>
            <w:r w:rsidRPr="001A7BB7">
              <w:rPr>
                <w:rFonts w:ascii="宋体" w:hAnsi="宋体" w:cs="宋体" w:hint="eastAsia"/>
                <w:sz w:val="24"/>
                <w:szCs w:val="24"/>
              </w:rPr>
              <w:t>第九十四条第一款；</w:t>
            </w:r>
          </w:p>
          <w:p w:rsidR="00A10B5F" w:rsidRPr="001A7BB7" w:rsidRDefault="00A10B5F" w:rsidP="003B7A29">
            <w:pPr>
              <w:widowControl/>
              <w:spacing w:line="480" w:lineRule="auto"/>
              <w:jc w:val="left"/>
              <w:rPr>
                <w:rFonts w:ascii="宋体" w:hAnsi="宋体" w:cs="宋体" w:hint="eastAsia"/>
                <w:kern w:val="0"/>
                <w:sz w:val="24"/>
                <w:szCs w:val="24"/>
              </w:rPr>
            </w:pPr>
            <w:r w:rsidRPr="001A7BB7">
              <w:rPr>
                <w:rFonts w:ascii="宋体" w:hAnsi="宋体" w:cs="宋体" w:hint="eastAsia"/>
                <w:b/>
                <w:bCs/>
                <w:sz w:val="24"/>
                <w:szCs w:val="24"/>
              </w:rPr>
              <w:t>《危险化学品生产企业安全生产许可证实施办法》</w:t>
            </w:r>
            <w:r w:rsidRPr="001A7BB7">
              <w:rPr>
                <w:rFonts w:ascii="宋体" w:hAnsi="宋体" w:cs="宋体" w:hint="eastAsia"/>
                <w:kern w:val="0"/>
                <w:sz w:val="24"/>
                <w:szCs w:val="24"/>
              </w:rPr>
              <w:t>第四十三条；</w:t>
            </w:r>
          </w:p>
          <w:p w:rsidR="00A10B5F" w:rsidRPr="001A7BB7" w:rsidRDefault="00A10B5F" w:rsidP="003B7A29">
            <w:pPr>
              <w:widowControl/>
              <w:spacing w:line="480" w:lineRule="auto"/>
              <w:jc w:val="left"/>
              <w:rPr>
                <w:rFonts w:ascii="宋体"/>
                <w:kern w:val="0"/>
                <w:sz w:val="24"/>
                <w:szCs w:val="24"/>
              </w:rPr>
            </w:pPr>
            <w:r w:rsidRPr="001A7BB7">
              <w:rPr>
                <w:rFonts w:ascii="宋体" w:hAnsi="宋体" w:cs="宋体" w:hint="eastAsia"/>
                <w:b/>
                <w:bCs/>
                <w:sz w:val="24"/>
                <w:szCs w:val="24"/>
              </w:rPr>
              <w:t>《危险化学品经营许可证管理办法》</w:t>
            </w:r>
            <w:r w:rsidRPr="001A7BB7">
              <w:rPr>
                <w:rFonts w:ascii="宋体" w:hAnsi="宋体" w:cs="宋体" w:hint="eastAsia"/>
                <w:kern w:val="0"/>
                <w:sz w:val="24"/>
                <w:szCs w:val="24"/>
              </w:rPr>
              <w:t>第三十二条</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1.5</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spacing w:line="480" w:lineRule="auto"/>
              <w:rPr>
                <w:rFonts w:ascii="宋体"/>
                <w:b/>
                <w:bCs/>
                <w:sz w:val="24"/>
                <w:szCs w:val="24"/>
              </w:rPr>
            </w:pPr>
            <w:r w:rsidRPr="001A7BB7">
              <w:rPr>
                <w:rFonts w:ascii="宋体" w:hAnsi="宋体" w:cs="宋体" w:hint="eastAsia"/>
                <w:b/>
                <w:bCs/>
                <w:sz w:val="24"/>
                <w:szCs w:val="24"/>
              </w:rPr>
              <w:t>查文件：</w:t>
            </w:r>
          </w:p>
          <w:p w:rsidR="00A10B5F" w:rsidRPr="001A7BB7" w:rsidRDefault="00A10B5F" w:rsidP="003B7A29">
            <w:pPr>
              <w:spacing w:line="480" w:lineRule="auto"/>
              <w:rPr>
                <w:rFonts w:ascii="宋体"/>
                <w:sz w:val="24"/>
                <w:szCs w:val="24"/>
              </w:rPr>
            </w:pPr>
            <w:r w:rsidRPr="001A7BB7">
              <w:rPr>
                <w:rFonts w:ascii="宋体" w:hAnsi="宋体" w:cs="宋体" w:hint="eastAsia"/>
                <w:sz w:val="24"/>
                <w:szCs w:val="24"/>
              </w:rPr>
              <w:t>学历证书、专业技术职称证书或注册安全工程师资格证等。</w:t>
            </w:r>
          </w:p>
          <w:p w:rsidR="00A10B5F" w:rsidRPr="001A7BB7" w:rsidRDefault="00A10B5F" w:rsidP="003B7A29">
            <w:pPr>
              <w:spacing w:line="480" w:lineRule="auto"/>
              <w:rPr>
                <w:rFonts w:ascii="宋体"/>
                <w:b/>
                <w:bCs/>
                <w:sz w:val="24"/>
                <w:szCs w:val="24"/>
              </w:rPr>
            </w:pPr>
            <w:r w:rsidRPr="001A7BB7">
              <w:rPr>
                <w:rFonts w:ascii="宋体" w:hAnsi="宋体" w:cs="宋体" w:hint="eastAsia"/>
                <w:b/>
                <w:bCs/>
                <w:sz w:val="24"/>
                <w:szCs w:val="24"/>
              </w:rPr>
              <w:t>扣分项：</w:t>
            </w:r>
          </w:p>
          <w:p w:rsidR="00A10B5F" w:rsidRPr="001A7BB7" w:rsidRDefault="00A10B5F" w:rsidP="003B7A29">
            <w:pPr>
              <w:widowControl/>
              <w:spacing w:line="480" w:lineRule="auto"/>
              <w:jc w:val="left"/>
              <w:rPr>
                <w:rFonts w:ascii="宋体" w:hAnsi="宋体" w:cs="宋体" w:hint="eastAsia"/>
                <w:kern w:val="0"/>
                <w:sz w:val="24"/>
                <w:szCs w:val="24"/>
              </w:rPr>
            </w:pPr>
            <w:r w:rsidRPr="001A7BB7">
              <w:rPr>
                <w:rFonts w:ascii="宋体" w:hAnsi="宋体" w:cs="宋体" w:hint="eastAsia"/>
                <w:kern w:val="0"/>
                <w:sz w:val="24"/>
                <w:szCs w:val="24"/>
              </w:rPr>
              <w:t>①生产企业：不具备化工化学类（或安全工程）中等职业教育以上学历或者化工化学类中级以上专业技术职称的，一人次扣</w:t>
            </w:r>
            <w:r w:rsidRPr="001A7BB7">
              <w:rPr>
                <w:rFonts w:hint="eastAsia"/>
                <w:kern w:val="0"/>
                <w:sz w:val="24"/>
                <w:szCs w:val="24"/>
              </w:rPr>
              <w:t>0.5</w:t>
            </w:r>
            <w:r w:rsidRPr="001A7BB7">
              <w:rPr>
                <w:rFonts w:ascii="宋体" w:hAnsi="宋体" w:cs="宋体" w:hint="eastAsia"/>
                <w:kern w:val="0"/>
                <w:sz w:val="24"/>
                <w:szCs w:val="24"/>
              </w:rPr>
              <w:t>分。</w:t>
            </w:r>
          </w:p>
          <w:p w:rsidR="00A10B5F" w:rsidRPr="001A7BB7" w:rsidRDefault="00A10B5F" w:rsidP="003B7A29">
            <w:pPr>
              <w:widowControl/>
              <w:spacing w:line="480" w:lineRule="auto"/>
              <w:jc w:val="left"/>
              <w:rPr>
                <w:rFonts w:ascii="宋体" w:hAnsi="宋体" w:cs="宋体" w:hint="eastAsia"/>
                <w:sz w:val="24"/>
                <w:szCs w:val="24"/>
              </w:rPr>
            </w:pPr>
            <w:r w:rsidRPr="001A7BB7">
              <w:rPr>
                <w:rFonts w:ascii="宋体" w:hAnsi="宋体" w:cs="宋体" w:hint="eastAsia"/>
                <w:sz w:val="24"/>
                <w:szCs w:val="24"/>
              </w:rPr>
              <w:t>②经营企业：不具备化工化学类或者安全工程类中等职业教育以上学历，或者化工化学类中级以上专业技术职称，或者危险物品安全类注册安全工程师资格的，一人次扣</w:t>
            </w:r>
            <w:r w:rsidRPr="001A7BB7">
              <w:rPr>
                <w:rFonts w:hint="eastAsia"/>
                <w:sz w:val="24"/>
                <w:szCs w:val="24"/>
              </w:rPr>
              <w:t>0.5</w:t>
            </w:r>
            <w:r w:rsidRPr="001A7BB7">
              <w:rPr>
                <w:rFonts w:ascii="宋体" w:hAnsi="宋体" w:cs="宋体" w:hint="eastAsia"/>
                <w:sz w:val="24"/>
                <w:szCs w:val="24"/>
              </w:rPr>
              <w:t>分。</w:t>
            </w:r>
          </w:p>
          <w:p w:rsidR="00A10B5F" w:rsidRPr="001A7BB7" w:rsidRDefault="00A10B5F" w:rsidP="003B7A29">
            <w:pPr>
              <w:widowControl/>
              <w:spacing w:line="480" w:lineRule="auto"/>
              <w:jc w:val="left"/>
              <w:rPr>
                <w:rFonts w:ascii="宋体" w:hAnsi="宋体" w:cs="宋体" w:hint="eastAsia"/>
                <w:sz w:val="24"/>
                <w:szCs w:val="24"/>
              </w:rPr>
            </w:pPr>
            <w:r w:rsidRPr="001A7BB7">
              <w:rPr>
                <w:rFonts w:ascii="宋体" w:hAnsi="宋体" w:cs="宋体" w:hint="eastAsia"/>
                <w:sz w:val="24"/>
                <w:szCs w:val="24"/>
              </w:rPr>
              <w:t>③有其他不符合项的，每项扣</w:t>
            </w:r>
            <w:r w:rsidRPr="001A7BB7">
              <w:rPr>
                <w:rFonts w:hint="eastAsia"/>
                <w:sz w:val="24"/>
                <w:szCs w:val="24"/>
              </w:rPr>
              <w:t>0.5</w:t>
            </w:r>
            <w:r w:rsidRPr="001A7BB7">
              <w:rPr>
                <w:rFonts w:ascii="宋体" w:hAnsi="宋体" w:cs="宋体" w:hint="eastAsia"/>
                <w:sz w:val="24"/>
                <w:szCs w:val="24"/>
              </w:rPr>
              <w:t>分</w:t>
            </w:r>
            <w:r w:rsidRPr="001A7BB7">
              <w:rPr>
                <w:rFonts w:ascii="宋体" w:hAnsi="宋体" w:cs="宋体" w:hint="eastAsia"/>
                <w:b/>
                <w:bCs/>
                <w:sz w:val="24"/>
                <w:szCs w:val="24"/>
              </w:rPr>
              <w:t>。</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spacing w:line="480" w:lineRule="auto"/>
              <w:rPr>
                <w:rFonts w:ascii="宋体"/>
                <w:b/>
                <w:bCs/>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spacing w:line="480" w:lineRule="auto"/>
              <w:rPr>
                <w:rFonts w:ascii="宋体"/>
                <w:b/>
                <w:bCs/>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spacing w:line="480" w:lineRule="auto"/>
              <w:rPr>
                <w:rFonts w:ascii="宋体"/>
                <w:b/>
                <w:bCs/>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spacing w:line="480" w:lineRule="auto"/>
              <w:rPr>
                <w:rFonts w:ascii="宋体"/>
                <w:b/>
                <w:bCs/>
                <w:sz w:val="24"/>
                <w:szCs w:val="24"/>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bCs/>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center"/>
              <w:rPr>
                <w:rFonts w:ascii="宋体"/>
                <w:bCs/>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spacing w:line="480" w:lineRule="auto"/>
              <w:rPr>
                <w:rFonts w:ascii="宋体"/>
                <w:b/>
                <w:bCs/>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tabs>
                <w:tab w:val="left" w:pos="420"/>
              </w:tabs>
              <w:adjustRightInd w:val="0"/>
              <w:snapToGrid w:val="0"/>
              <w:spacing w:line="480" w:lineRule="auto"/>
              <w:ind w:left="0"/>
              <w:jc w:val="center"/>
              <w:rPr>
                <w:rFonts w:ascii="宋体"/>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kern w:val="0"/>
                <w:sz w:val="24"/>
                <w:szCs w:val="24"/>
              </w:rPr>
              <w:t>■涉及“两重点一重大”装置的专业管理人员不具有大专以上学历，操作人员不具有高中以上文化程度。</w:t>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b/>
                <w:bCs/>
                <w:kern w:val="0"/>
                <w:sz w:val="24"/>
                <w:szCs w:val="24"/>
              </w:rPr>
              <w:t>《关于开展提升危险化学品领域本质安全水平专项行动的通知》</w:t>
            </w:r>
            <w:r w:rsidRPr="001A7BB7">
              <w:rPr>
                <w:rFonts w:ascii="宋体" w:hAnsi="宋体" w:cs="宋体" w:hint="eastAsia"/>
                <w:kern w:val="0"/>
                <w:sz w:val="24"/>
                <w:szCs w:val="24"/>
              </w:rPr>
              <w:t>（安监总管三〔</w:t>
            </w:r>
            <w:r w:rsidRPr="001A7BB7">
              <w:rPr>
                <w:kern w:val="0"/>
                <w:sz w:val="24"/>
                <w:szCs w:val="24"/>
              </w:rPr>
              <w:t>2012</w:t>
            </w:r>
            <w:r w:rsidRPr="001A7BB7">
              <w:rPr>
                <w:rFonts w:ascii="宋体" w:hAnsi="宋体" w:cs="宋体" w:hint="eastAsia"/>
                <w:kern w:val="0"/>
                <w:sz w:val="24"/>
                <w:szCs w:val="24"/>
              </w:rPr>
              <w:t>〕</w:t>
            </w:r>
            <w:r w:rsidRPr="001A7BB7">
              <w:rPr>
                <w:kern w:val="0"/>
                <w:sz w:val="24"/>
                <w:szCs w:val="24"/>
              </w:rPr>
              <w:t>87</w:t>
            </w:r>
            <w:r w:rsidRPr="001A7BB7">
              <w:rPr>
                <w:rFonts w:ascii="宋体" w:hAnsi="宋体" w:cs="宋体" w:hint="eastAsia"/>
                <w:kern w:val="0"/>
                <w:sz w:val="24"/>
                <w:szCs w:val="24"/>
              </w:rPr>
              <w:t>号）第七点第一条</w:t>
            </w:r>
          </w:p>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kern w:val="0"/>
                <w:sz w:val="24"/>
                <w:szCs w:val="24"/>
              </w:rPr>
              <w:t>（《风险分级指南》第</w:t>
            </w:r>
            <w:r w:rsidRPr="001A7BB7">
              <w:rPr>
                <w:kern w:val="0"/>
                <w:sz w:val="24"/>
                <w:szCs w:val="24"/>
              </w:rPr>
              <w:t>6</w:t>
            </w:r>
            <w:r w:rsidRPr="001A7BB7">
              <w:rPr>
                <w:rFonts w:cs="宋体" w:hint="eastAsia"/>
                <w:kern w:val="0"/>
                <w:sz w:val="24"/>
                <w:szCs w:val="24"/>
              </w:rPr>
              <w:t>点</w:t>
            </w:r>
            <w:r w:rsidRPr="001A7BB7">
              <w:rPr>
                <w:rFonts w:ascii="宋体" w:hAnsi="宋体" w:cs="宋体" w:hint="eastAsia"/>
                <w:kern w:val="0"/>
                <w:sz w:val="24"/>
                <w:szCs w:val="24"/>
              </w:rPr>
              <w:t>第（</w:t>
            </w:r>
            <w:r w:rsidRPr="001A7BB7">
              <w:rPr>
                <w:kern w:val="0"/>
                <w:sz w:val="24"/>
                <w:szCs w:val="24"/>
              </w:rPr>
              <w:t>3</w:t>
            </w:r>
            <w:r w:rsidRPr="001A7BB7">
              <w:rPr>
                <w:rFonts w:cs="宋体" w:hint="eastAsia"/>
                <w:kern w:val="0"/>
                <w:sz w:val="24"/>
                <w:szCs w:val="24"/>
              </w:rPr>
              <w:t>）</w:t>
            </w:r>
            <w:r w:rsidRPr="001A7BB7">
              <w:rPr>
                <w:rFonts w:ascii="宋体" w:hAnsi="宋体" w:cs="宋体" w:hint="eastAsia"/>
                <w:kern w:val="0"/>
                <w:sz w:val="24"/>
                <w:szCs w:val="24"/>
              </w:rPr>
              <w:t>条）</w:t>
            </w: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left"/>
              <w:rPr>
                <w:rFonts w:ascii="宋体"/>
                <w:b/>
                <w:bCs/>
                <w:sz w:val="24"/>
                <w:szCs w:val="24"/>
              </w:rPr>
            </w:pP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1.0</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spacing w:line="480" w:lineRule="auto"/>
              <w:rPr>
                <w:rFonts w:ascii="宋体"/>
                <w:b/>
                <w:bCs/>
                <w:sz w:val="24"/>
                <w:szCs w:val="24"/>
              </w:rPr>
            </w:pPr>
            <w:r w:rsidRPr="001A7BB7">
              <w:rPr>
                <w:rFonts w:ascii="宋体" w:hAnsi="宋体" w:cs="宋体" w:hint="eastAsia"/>
                <w:b/>
                <w:bCs/>
                <w:sz w:val="24"/>
                <w:szCs w:val="24"/>
              </w:rPr>
              <w:t>查文件：</w:t>
            </w:r>
          </w:p>
          <w:p w:rsidR="00A10B5F" w:rsidRPr="001A7BB7" w:rsidRDefault="00A10B5F" w:rsidP="003B7A29">
            <w:pPr>
              <w:spacing w:line="480" w:lineRule="auto"/>
              <w:rPr>
                <w:rFonts w:ascii="宋体"/>
                <w:sz w:val="24"/>
                <w:szCs w:val="24"/>
              </w:rPr>
            </w:pPr>
            <w:r w:rsidRPr="001A7BB7">
              <w:rPr>
                <w:rFonts w:ascii="宋体" w:hAnsi="宋体" w:cs="宋体" w:hint="eastAsia"/>
                <w:sz w:val="24"/>
                <w:szCs w:val="24"/>
              </w:rPr>
              <w:t>学历证书。</w:t>
            </w:r>
          </w:p>
          <w:p w:rsidR="00A10B5F" w:rsidRPr="001A7BB7" w:rsidRDefault="00A10B5F" w:rsidP="003B7A29">
            <w:pPr>
              <w:spacing w:line="480" w:lineRule="auto"/>
              <w:rPr>
                <w:rFonts w:ascii="宋体"/>
                <w:b/>
                <w:bCs/>
                <w:sz w:val="24"/>
                <w:szCs w:val="24"/>
              </w:rPr>
            </w:pPr>
            <w:r w:rsidRPr="001A7BB7">
              <w:rPr>
                <w:rFonts w:ascii="宋体" w:hAnsi="宋体" w:cs="宋体" w:hint="eastAsia"/>
                <w:b/>
                <w:bCs/>
                <w:sz w:val="24"/>
                <w:szCs w:val="24"/>
              </w:rPr>
              <w:t>扣分项：</w:t>
            </w:r>
          </w:p>
          <w:p w:rsidR="00A10B5F" w:rsidRPr="001A7BB7" w:rsidRDefault="00A10B5F" w:rsidP="003B7A29">
            <w:pPr>
              <w:spacing w:line="480" w:lineRule="auto"/>
              <w:rPr>
                <w:rFonts w:ascii="宋体"/>
                <w:sz w:val="24"/>
                <w:szCs w:val="24"/>
              </w:rPr>
            </w:pPr>
            <w:r w:rsidRPr="001A7BB7">
              <w:rPr>
                <w:rFonts w:cs="宋体" w:hint="eastAsia"/>
                <w:sz w:val="24"/>
                <w:szCs w:val="24"/>
              </w:rPr>
              <w:t>专业管理人员不具有大专以上学历，</w:t>
            </w:r>
            <w:r w:rsidRPr="001A7BB7">
              <w:rPr>
                <w:rFonts w:ascii="宋体" w:hAnsi="宋体" w:cs="宋体" w:hint="eastAsia"/>
                <w:sz w:val="24"/>
                <w:szCs w:val="24"/>
              </w:rPr>
              <w:t>一人次扣</w:t>
            </w:r>
            <w:r w:rsidRPr="001A7BB7">
              <w:rPr>
                <w:rFonts w:hint="eastAsia"/>
                <w:sz w:val="24"/>
                <w:szCs w:val="24"/>
              </w:rPr>
              <w:t>0.5</w:t>
            </w:r>
            <w:r w:rsidRPr="001A7BB7">
              <w:rPr>
                <w:rFonts w:ascii="宋体" w:hAnsi="宋体" w:cs="宋体" w:hint="eastAsia"/>
                <w:sz w:val="24"/>
                <w:szCs w:val="24"/>
              </w:rPr>
              <w:t>分；</w:t>
            </w:r>
          </w:p>
          <w:p w:rsidR="00A10B5F" w:rsidRPr="001A7BB7" w:rsidRDefault="00A10B5F" w:rsidP="003B7A29">
            <w:pPr>
              <w:spacing w:line="480" w:lineRule="auto"/>
              <w:rPr>
                <w:rFonts w:ascii="宋体" w:hAnsi="宋体" w:cs="宋体" w:hint="eastAsia"/>
                <w:sz w:val="24"/>
                <w:szCs w:val="24"/>
              </w:rPr>
            </w:pPr>
            <w:r w:rsidRPr="001A7BB7">
              <w:rPr>
                <w:rFonts w:cs="宋体" w:hint="eastAsia"/>
                <w:sz w:val="24"/>
                <w:szCs w:val="24"/>
              </w:rPr>
              <w:t>操作人员不具有高中以上文化程度，</w:t>
            </w:r>
            <w:r w:rsidRPr="001A7BB7">
              <w:rPr>
                <w:rFonts w:ascii="宋体" w:hAnsi="宋体" w:cs="宋体" w:hint="eastAsia"/>
                <w:sz w:val="24"/>
                <w:szCs w:val="24"/>
              </w:rPr>
              <w:t>一人次扣</w:t>
            </w:r>
            <w:r w:rsidRPr="001A7BB7">
              <w:rPr>
                <w:rFonts w:hint="eastAsia"/>
                <w:sz w:val="24"/>
                <w:szCs w:val="24"/>
              </w:rPr>
              <w:t>0.5</w:t>
            </w:r>
            <w:r w:rsidRPr="001A7BB7">
              <w:rPr>
                <w:rFonts w:ascii="宋体" w:hAnsi="宋体" w:cs="宋体" w:hint="eastAsia"/>
                <w:sz w:val="24"/>
                <w:szCs w:val="24"/>
              </w:rPr>
              <w:t>分。</w:t>
            </w:r>
          </w:p>
          <w:p w:rsidR="00A10B5F" w:rsidRPr="001A7BB7" w:rsidRDefault="00A10B5F" w:rsidP="003B7A29">
            <w:pPr>
              <w:spacing w:line="480" w:lineRule="auto"/>
              <w:rPr>
                <w:rFonts w:ascii="宋体" w:hAnsi="宋体" w:cs="宋体" w:hint="eastAsia"/>
                <w:sz w:val="24"/>
                <w:szCs w:val="24"/>
              </w:rPr>
            </w:pPr>
            <w:r w:rsidRPr="001A7BB7">
              <w:rPr>
                <w:rFonts w:ascii="宋体" w:hAnsi="宋体" w:cs="宋体" w:hint="eastAsia"/>
                <w:sz w:val="24"/>
                <w:szCs w:val="24"/>
              </w:rPr>
              <w:t>②有其他不符合项的，每项扣</w:t>
            </w:r>
            <w:r w:rsidRPr="001A7BB7">
              <w:rPr>
                <w:rFonts w:hint="eastAsia"/>
                <w:sz w:val="24"/>
                <w:szCs w:val="24"/>
              </w:rPr>
              <w:t>0.5</w:t>
            </w:r>
            <w:r w:rsidRPr="001A7BB7">
              <w:rPr>
                <w:rFonts w:ascii="宋体" w:hAnsi="宋体" w:cs="宋体" w:hint="eastAsia"/>
                <w:sz w:val="24"/>
                <w:szCs w:val="24"/>
              </w:rPr>
              <w:t>分</w:t>
            </w:r>
            <w:r w:rsidRPr="001A7BB7">
              <w:rPr>
                <w:rFonts w:ascii="宋体" w:hAnsi="宋体" w:cs="宋体" w:hint="eastAsia"/>
                <w:b/>
                <w:bCs/>
                <w:sz w:val="24"/>
                <w:szCs w:val="24"/>
              </w:rPr>
              <w:t>。</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spacing w:line="480" w:lineRule="auto"/>
              <w:rPr>
                <w:rFonts w:ascii="宋体"/>
                <w:sz w:val="24"/>
                <w:szCs w:val="24"/>
              </w:rPr>
            </w:pPr>
            <w:r w:rsidRPr="001A7BB7">
              <w:rPr>
                <w:rFonts w:ascii="宋体" w:hAnsi="宋体" w:cs="宋体" w:hint="eastAsia"/>
                <w:kern w:val="0"/>
                <w:sz w:val="24"/>
                <w:szCs w:val="24"/>
              </w:rPr>
              <w:t>涉及“两重点一重大”装置数量</w:t>
            </w: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spacing w:line="480" w:lineRule="auto"/>
              <w:rPr>
                <w:rFonts w:ascii="宋体"/>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spacing w:line="480" w:lineRule="auto"/>
              <w:jc w:val="center"/>
              <w:rPr>
                <w:rFonts w:ascii="宋体"/>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spacing w:line="480" w:lineRule="auto"/>
              <w:rPr>
                <w:rFonts w:ascii="宋体"/>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tabs>
                <w:tab w:val="left" w:pos="420"/>
              </w:tabs>
              <w:adjustRightInd w:val="0"/>
              <w:snapToGrid w:val="0"/>
              <w:spacing w:line="480" w:lineRule="auto"/>
              <w:ind w:left="0"/>
              <w:jc w:val="center"/>
              <w:rPr>
                <w:rFonts w:ascii="宋体"/>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w:t>
            </w:r>
            <w:r w:rsidRPr="001A7BB7">
              <w:rPr>
                <w:rFonts w:ascii="宋体" w:hAnsi="宋体" w:cs="宋体" w:hint="eastAsia"/>
                <w:kern w:val="0"/>
                <w:sz w:val="24"/>
                <w:szCs w:val="24"/>
              </w:rPr>
              <w:t>♠40、116、117、121、123</w:t>
            </w:r>
            <w:r w:rsidRPr="001A7BB7">
              <w:rPr>
                <w:rFonts w:ascii="宋体" w:hAnsi="宋体" w:cs="宋体" w:hint="eastAsia"/>
                <w:sz w:val="24"/>
                <w:szCs w:val="24"/>
              </w:rPr>
              <w:t>企业未建立健全安全生产培训制度，未对从业人员进行安全生产教育培训或者安排未经安全生产教育和培训合格的从业人员上岗作业的。</w:t>
            </w:r>
          </w:p>
          <w:p w:rsidR="00A10B5F" w:rsidRPr="001A7BB7" w:rsidRDefault="00A10B5F" w:rsidP="003B7A29">
            <w:pPr>
              <w:adjustRightInd w:val="0"/>
              <w:snapToGrid w:val="0"/>
              <w:spacing w:line="480" w:lineRule="auto"/>
              <w:rPr>
                <w:rFonts w:ascii="宋体" w:hAnsi="宋体" w:cs="宋体" w:hint="eastAsia"/>
                <w:sz w:val="24"/>
                <w:szCs w:val="24"/>
              </w:rPr>
            </w:pP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sz w:val="24"/>
                <w:szCs w:val="24"/>
              </w:rPr>
              <w:t>《安全生产法》</w:t>
            </w:r>
            <w:r w:rsidRPr="001A7BB7">
              <w:rPr>
                <w:rFonts w:ascii="宋体" w:hAnsi="宋体" w:cs="宋体" w:hint="eastAsia"/>
                <w:sz w:val="24"/>
                <w:szCs w:val="24"/>
              </w:rPr>
              <w:t>第二十五条；</w:t>
            </w:r>
          </w:p>
          <w:p w:rsidR="00A10B5F" w:rsidRPr="001A7BB7" w:rsidRDefault="00A10B5F" w:rsidP="003B7A29">
            <w:pPr>
              <w:adjustRightInd w:val="0"/>
              <w:snapToGrid w:val="0"/>
              <w:spacing w:line="480" w:lineRule="auto"/>
              <w:rPr>
                <w:rFonts w:ascii="宋体"/>
                <w:i/>
                <w:iCs/>
                <w:kern w:val="0"/>
                <w:sz w:val="24"/>
                <w:szCs w:val="24"/>
                <w:u w:val="single"/>
              </w:rPr>
            </w:pPr>
            <w:r w:rsidRPr="001A7BB7">
              <w:rPr>
                <w:rFonts w:ascii="宋体" w:hAnsi="宋体" w:cs="宋体" w:hint="eastAsia"/>
                <w:b/>
                <w:bCs/>
                <w:i/>
                <w:iCs/>
                <w:kern w:val="0"/>
                <w:sz w:val="24"/>
                <w:szCs w:val="24"/>
                <w:u w:val="single"/>
              </w:rPr>
              <w:t>《广东省安全生产条例》</w:t>
            </w:r>
            <w:r w:rsidRPr="001A7BB7">
              <w:rPr>
                <w:rFonts w:ascii="宋体" w:hAnsi="宋体" w:cs="宋体" w:hint="eastAsia"/>
                <w:i/>
                <w:iCs/>
                <w:kern w:val="0"/>
                <w:sz w:val="24"/>
                <w:szCs w:val="24"/>
                <w:u w:val="single"/>
              </w:rPr>
              <w:t>第十八条；</w:t>
            </w:r>
          </w:p>
          <w:p w:rsidR="00A10B5F" w:rsidRPr="001A7BB7" w:rsidRDefault="00A10B5F" w:rsidP="003B7A29">
            <w:pPr>
              <w:adjustRightInd w:val="0"/>
              <w:snapToGrid w:val="0"/>
              <w:spacing w:line="480" w:lineRule="auto"/>
              <w:rPr>
                <w:rFonts w:ascii="宋体"/>
                <w:i/>
                <w:iCs/>
                <w:kern w:val="0"/>
                <w:sz w:val="24"/>
                <w:szCs w:val="24"/>
                <w:u w:val="single"/>
              </w:rPr>
            </w:pPr>
            <w:r w:rsidRPr="001A7BB7">
              <w:rPr>
                <w:rFonts w:ascii="宋体" w:cs="宋体" w:hint="eastAsia"/>
                <w:b/>
                <w:bCs/>
                <w:i/>
                <w:iCs/>
                <w:kern w:val="0"/>
                <w:sz w:val="24"/>
                <w:szCs w:val="24"/>
                <w:u w:val="single"/>
              </w:rPr>
              <w:t>《广州市安全生产条例》</w:t>
            </w:r>
            <w:r w:rsidRPr="001A7BB7">
              <w:rPr>
                <w:rFonts w:ascii="宋体" w:cs="宋体" w:hint="eastAsia"/>
                <w:i/>
                <w:iCs/>
                <w:kern w:val="0"/>
                <w:sz w:val="24"/>
                <w:szCs w:val="24"/>
                <w:u w:val="single"/>
              </w:rPr>
              <w:t>第二十三条</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kern w:val="0"/>
                <w:sz w:val="24"/>
                <w:szCs w:val="24"/>
              </w:rPr>
              <w:t>（</w:t>
            </w:r>
            <w:r w:rsidRPr="001A7BB7">
              <w:rPr>
                <w:rFonts w:ascii="宋体" w:hAnsi="宋体" w:cs="宋体" w:hint="eastAsia"/>
                <w:sz w:val="24"/>
                <w:szCs w:val="24"/>
              </w:rPr>
              <w:t>《指导目录》第</w:t>
            </w:r>
            <w:r w:rsidRPr="001A7BB7">
              <w:rPr>
                <w:sz w:val="24"/>
                <w:szCs w:val="24"/>
              </w:rPr>
              <w:t>9</w:t>
            </w:r>
            <w:r w:rsidRPr="001A7BB7">
              <w:rPr>
                <w:rFonts w:cs="宋体" w:hint="eastAsia"/>
                <w:sz w:val="24"/>
                <w:szCs w:val="24"/>
              </w:rPr>
              <w:t>条</w:t>
            </w:r>
            <w:r w:rsidRPr="001A7BB7">
              <w:rPr>
                <w:rFonts w:ascii="宋体" w:hAnsi="宋体" w:cs="宋体" w:hint="eastAsia"/>
                <w:sz w:val="24"/>
                <w:szCs w:val="24"/>
              </w:rPr>
              <w:t>）；</w:t>
            </w:r>
          </w:p>
          <w:p w:rsidR="00A10B5F" w:rsidRPr="001A7BB7" w:rsidRDefault="00A10B5F" w:rsidP="003B7A29">
            <w:pPr>
              <w:tabs>
                <w:tab w:val="center" w:pos="4153"/>
                <w:tab w:val="right" w:pos="8306"/>
              </w:tabs>
              <w:adjustRightInd w:val="0"/>
              <w:snapToGrid w:val="0"/>
              <w:spacing w:line="480" w:lineRule="auto"/>
              <w:rPr>
                <w:rFonts w:ascii="仿宋" w:eastAsia="仿宋" w:hAnsi="仿宋" w:cs="仿宋" w:hint="eastAsia"/>
                <w:sz w:val="24"/>
                <w:szCs w:val="24"/>
              </w:rPr>
            </w:pPr>
            <w:r w:rsidRPr="001A7BB7">
              <w:rPr>
                <w:rFonts w:ascii="宋体" w:hAnsi="宋体" w:cs="宋体" w:hint="eastAsia"/>
                <w:sz w:val="24"/>
                <w:szCs w:val="24"/>
              </w:rPr>
              <w:t>省落实主体责任《深度检查表》第40、116、117、121、123条</w:t>
            </w:r>
          </w:p>
          <w:p w:rsidR="00A10B5F" w:rsidRPr="001A7BB7" w:rsidRDefault="00A10B5F" w:rsidP="003B7A29">
            <w:pPr>
              <w:adjustRightInd w:val="0"/>
              <w:snapToGrid w:val="0"/>
              <w:spacing w:line="480" w:lineRule="auto"/>
              <w:rPr>
                <w:rFonts w:ascii="宋体"/>
                <w:sz w:val="24"/>
                <w:szCs w:val="24"/>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spacing w:line="480" w:lineRule="auto"/>
              <w:rPr>
                <w:rFonts w:ascii="宋体"/>
                <w:sz w:val="24"/>
                <w:szCs w:val="24"/>
              </w:rPr>
            </w:pPr>
            <w:r w:rsidRPr="001A7BB7">
              <w:rPr>
                <w:rFonts w:ascii="宋体" w:hAnsi="宋体" w:cs="宋体" w:hint="eastAsia"/>
                <w:b/>
                <w:bCs/>
                <w:sz w:val="24"/>
                <w:szCs w:val="24"/>
              </w:rPr>
              <w:t>《安全生产法》</w:t>
            </w:r>
            <w:r w:rsidRPr="001A7BB7">
              <w:rPr>
                <w:rFonts w:ascii="宋体" w:hAnsi="宋体" w:cs="宋体" w:hint="eastAsia"/>
                <w:sz w:val="24"/>
                <w:szCs w:val="24"/>
              </w:rPr>
              <w:t>第九十四条</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1.0</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spacing w:line="480" w:lineRule="auto"/>
              <w:rPr>
                <w:rFonts w:ascii="宋体"/>
                <w:b/>
                <w:bCs/>
                <w:sz w:val="24"/>
                <w:szCs w:val="24"/>
              </w:rPr>
            </w:pPr>
            <w:r w:rsidRPr="001A7BB7">
              <w:rPr>
                <w:rFonts w:ascii="宋体" w:hAnsi="宋体" w:cs="宋体" w:hint="eastAsia"/>
                <w:b/>
                <w:bCs/>
                <w:sz w:val="24"/>
                <w:szCs w:val="24"/>
              </w:rPr>
              <w:t>查文件：</w:t>
            </w:r>
          </w:p>
          <w:p w:rsidR="00A10B5F" w:rsidRPr="001A7BB7" w:rsidRDefault="00A10B5F" w:rsidP="003B7A29">
            <w:pPr>
              <w:spacing w:line="480" w:lineRule="auto"/>
              <w:rPr>
                <w:rFonts w:ascii="宋体" w:hAnsi="宋体" w:cs="宋体" w:hint="eastAsia"/>
                <w:sz w:val="24"/>
                <w:szCs w:val="24"/>
              </w:rPr>
            </w:pPr>
            <w:r w:rsidRPr="001A7BB7">
              <w:rPr>
                <w:rFonts w:ascii="宋体" w:hAnsi="宋体" w:cs="宋体" w:hint="eastAsia"/>
                <w:sz w:val="24"/>
                <w:szCs w:val="24"/>
              </w:rPr>
              <w:t>♠116是否制定年度安全生产教育培训计划，并按计划实施。</w:t>
            </w:r>
          </w:p>
          <w:p w:rsidR="00A10B5F" w:rsidRPr="001A7BB7" w:rsidRDefault="00A10B5F" w:rsidP="003B7A29">
            <w:pPr>
              <w:spacing w:line="480" w:lineRule="auto"/>
              <w:rPr>
                <w:rFonts w:ascii="宋体" w:hAnsi="宋体" w:cs="宋体" w:hint="eastAsia"/>
                <w:sz w:val="24"/>
                <w:szCs w:val="24"/>
              </w:rPr>
            </w:pPr>
            <w:r w:rsidRPr="001A7BB7">
              <w:rPr>
                <w:rFonts w:ascii="宋体" w:hAnsi="宋体" w:cs="宋体" w:hint="eastAsia"/>
                <w:sz w:val="24"/>
                <w:szCs w:val="24"/>
              </w:rPr>
              <w:t>♠117从业人员三级安全教育培训时间、内容是否符合要求，是否建立安全生产教育和培训档案。</w:t>
            </w:r>
          </w:p>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♠121企业装卸管理人员、装卸操作人员资格是否符合要求的。</w:t>
            </w:r>
          </w:p>
          <w:p w:rsidR="00A10B5F" w:rsidRPr="001A7BB7" w:rsidRDefault="00A10B5F" w:rsidP="003B7A29">
            <w:pPr>
              <w:spacing w:line="480" w:lineRule="auto"/>
              <w:rPr>
                <w:rFonts w:ascii="宋体" w:hAnsi="宋体" w:cs="宋体" w:hint="eastAsia"/>
                <w:sz w:val="24"/>
                <w:szCs w:val="24"/>
              </w:rPr>
            </w:pPr>
            <w:r w:rsidRPr="001A7BB7">
              <w:rPr>
                <w:rFonts w:ascii="宋体" w:hAnsi="宋体" w:cs="宋体" w:hint="eastAsia"/>
                <w:sz w:val="24"/>
                <w:szCs w:val="24"/>
              </w:rPr>
              <w:t>♠123生产经营单位采用新工艺、新技术、新材料或者使用新设备，是否对从业人员进行专门的安全生产教育和培训的。</w:t>
            </w:r>
          </w:p>
          <w:p w:rsidR="00A10B5F" w:rsidRPr="001A7BB7" w:rsidRDefault="00A10B5F" w:rsidP="003B7A29">
            <w:pPr>
              <w:spacing w:line="480" w:lineRule="auto"/>
              <w:rPr>
                <w:rFonts w:ascii="宋体"/>
                <w:sz w:val="24"/>
                <w:szCs w:val="24"/>
              </w:rPr>
            </w:pPr>
            <w:r w:rsidRPr="001A7BB7">
              <w:rPr>
                <w:rFonts w:ascii="宋体" w:hAnsi="宋体" w:cs="宋体" w:hint="eastAsia"/>
                <w:b/>
                <w:bCs/>
                <w:sz w:val="24"/>
                <w:szCs w:val="24"/>
              </w:rPr>
              <w:t>扣分项：</w:t>
            </w:r>
          </w:p>
          <w:p w:rsidR="00A10B5F" w:rsidRPr="001A7BB7" w:rsidRDefault="00A10B5F" w:rsidP="003B7A29">
            <w:pPr>
              <w:spacing w:line="480" w:lineRule="auto"/>
              <w:rPr>
                <w:rFonts w:ascii="宋体"/>
                <w:sz w:val="24"/>
                <w:szCs w:val="24"/>
              </w:rPr>
            </w:pPr>
            <w:r w:rsidRPr="001A7BB7">
              <w:rPr>
                <w:rFonts w:ascii="宋体" w:hAnsi="宋体" w:cs="宋体" w:hint="eastAsia"/>
                <w:sz w:val="24"/>
                <w:szCs w:val="24"/>
              </w:rPr>
              <w:t>档案中缺少安全生产教育内容和培训的时间、内容、参加人员以及考核结果的，一项扣</w:t>
            </w:r>
            <w:r w:rsidRPr="001A7BB7">
              <w:rPr>
                <w:rFonts w:hint="eastAsia"/>
                <w:sz w:val="24"/>
                <w:szCs w:val="24"/>
              </w:rPr>
              <w:t>0.2</w:t>
            </w:r>
            <w:r w:rsidRPr="001A7BB7">
              <w:rPr>
                <w:rFonts w:ascii="宋体" w:hAnsi="宋体" w:cs="宋体" w:hint="eastAsia"/>
                <w:sz w:val="24"/>
                <w:szCs w:val="24"/>
              </w:rPr>
              <w:t>分，一人次扣</w:t>
            </w:r>
            <w:r w:rsidRPr="001A7BB7">
              <w:rPr>
                <w:rFonts w:hint="eastAsia"/>
                <w:sz w:val="24"/>
                <w:szCs w:val="24"/>
              </w:rPr>
              <w:t>0.2</w:t>
            </w:r>
            <w:r w:rsidRPr="001A7BB7">
              <w:rPr>
                <w:rFonts w:ascii="宋体" w:hAnsi="宋体" w:cs="宋体" w:hint="eastAsia"/>
                <w:sz w:val="24"/>
                <w:szCs w:val="24"/>
              </w:rPr>
              <w:t>分。有其他不符合项的，每项扣</w:t>
            </w:r>
            <w:r w:rsidRPr="001A7BB7">
              <w:rPr>
                <w:rFonts w:hint="eastAsia"/>
                <w:sz w:val="24"/>
                <w:szCs w:val="24"/>
              </w:rPr>
              <w:t>0.5</w:t>
            </w:r>
            <w:r w:rsidRPr="001A7BB7">
              <w:rPr>
                <w:rFonts w:ascii="宋体" w:hAnsi="宋体" w:cs="宋体" w:hint="eastAsia"/>
                <w:sz w:val="24"/>
                <w:szCs w:val="24"/>
              </w:rPr>
              <w:t>分</w:t>
            </w:r>
            <w:r w:rsidRPr="001A7BB7">
              <w:rPr>
                <w:rFonts w:ascii="宋体" w:hAnsi="宋体" w:cs="宋体" w:hint="eastAsia"/>
                <w:b/>
                <w:bCs/>
                <w:sz w:val="24"/>
                <w:szCs w:val="24"/>
              </w:rPr>
              <w:t>。</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spacing w:line="480" w:lineRule="auto"/>
              <w:rPr>
                <w:rFonts w:ascii="宋体"/>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spacing w:line="480" w:lineRule="auto"/>
              <w:jc w:val="center"/>
              <w:rPr>
                <w:rFonts w:ascii="宋体"/>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spacing w:line="480" w:lineRule="auto"/>
              <w:rPr>
                <w:rFonts w:ascii="宋体"/>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tabs>
                <w:tab w:val="left" w:pos="420"/>
              </w:tabs>
              <w:adjustRightInd w:val="0"/>
              <w:snapToGrid w:val="0"/>
              <w:spacing w:line="480" w:lineRule="auto"/>
              <w:ind w:left="0"/>
              <w:jc w:val="center"/>
              <w:rPr>
                <w:rFonts w:ascii="宋体"/>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spacing w:line="480" w:lineRule="auto"/>
              <w:jc w:val="left"/>
              <w:rPr>
                <w:rFonts w:ascii="仿宋" w:eastAsia="仿宋" w:hAnsi="仿宋" w:cs="仿宋" w:hint="eastAsia"/>
                <w:sz w:val="24"/>
                <w:szCs w:val="24"/>
              </w:rPr>
            </w:pPr>
            <w:r w:rsidRPr="001A7BB7">
              <w:rPr>
                <w:rFonts w:ascii="宋体" w:hAnsi="宋体" w:cs="宋体" w:hint="eastAsia"/>
                <w:sz w:val="24"/>
                <w:szCs w:val="24"/>
              </w:rPr>
              <w:t>●</w:t>
            </w:r>
            <w:r w:rsidRPr="001A7BB7">
              <w:rPr>
                <w:rFonts w:ascii="宋体" w:hAnsi="宋体" w:cs="宋体" w:hint="eastAsia"/>
                <w:b/>
                <w:bCs/>
                <w:sz w:val="24"/>
                <w:szCs w:val="24"/>
              </w:rPr>
              <w:t>▲2</w:t>
            </w:r>
            <w:r w:rsidRPr="001A7BB7">
              <w:rPr>
                <w:rFonts w:ascii="宋体" w:hAnsi="宋体" w:cs="宋体" w:hint="eastAsia"/>
                <w:kern w:val="0"/>
                <w:sz w:val="24"/>
                <w:szCs w:val="24"/>
              </w:rPr>
              <w:t>♠41、54</w:t>
            </w:r>
          </w:p>
          <w:p w:rsidR="00A10B5F" w:rsidRPr="001A7BB7" w:rsidRDefault="00A10B5F" w:rsidP="003B7A29">
            <w:pPr>
              <w:adjustRightInd w:val="0"/>
              <w:snapToGrid w:val="0"/>
              <w:spacing w:line="480" w:lineRule="auto"/>
              <w:rPr>
                <w:rFonts w:ascii="宋体" w:hAnsi="宋体" w:cs="宋体"/>
                <w:sz w:val="24"/>
                <w:szCs w:val="24"/>
              </w:rPr>
            </w:pPr>
            <w:r w:rsidRPr="001A7BB7">
              <w:rPr>
                <w:rFonts w:ascii="宋体" w:hAnsi="宋体" w:cs="宋体" w:hint="eastAsia"/>
                <w:sz w:val="24"/>
                <w:szCs w:val="24"/>
              </w:rPr>
              <w:t>特种作业人员未按照国家有关规定经专门的安全作业培训并取得相应资格上岗作业的。</w:t>
            </w:r>
            <w:r w:rsidRPr="001A7BB7">
              <w:rPr>
                <w:rFonts w:ascii="宋体" w:hAnsi="宋体" w:cs="宋体"/>
                <w:sz w:val="24"/>
                <w:szCs w:val="24"/>
              </w:rPr>
              <w:fldChar w:fldCharType="begin"/>
            </w:r>
            <w:r w:rsidRPr="001A7BB7">
              <w:rPr>
                <w:rFonts w:ascii="宋体" w:hAnsi="宋体" w:cs="宋体"/>
                <w:sz w:val="24"/>
                <w:szCs w:val="24"/>
              </w:rPr>
              <w:instrText xml:space="preserve"> </w:instrText>
            </w:r>
            <w:r w:rsidRPr="001A7BB7">
              <w:rPr>
                <w:rFonts w:ascii="宋体" w:hAnsi="宋体" w:cs="宋体" w:hint="eastAsia"/>
                <w:sz w:val="24"/>
                <w:szCs w:val="24"/>
              </w:rPr>
              <w:instrText>eq \o\ac(○,</w:instrText>
            </w:r>
            <w:r w:rsidRPr="001A7BB7">
              <w:rPr>
                <w:rFonts w:ascii="宋体" w:hAnsi="宋体" w:cs="宋体" w:hint="eastAsia"/>
                <w:position w:val="3"/>
                <w:sz w:val="24"/>
                <w:szCs w:val="24"/>
              </w:rPr>
              <w:instrText>否</w:instrText>
            </w:r>
            <w:r w:rsidRPr="001A7BB7">
              <w:rPr>
                <w:rFonts w:ascii="宋体" w:hAnsi="宋体" w:cs="宋体" w:hint="eastAsia"/>
                <w:sz w:val="24"/>
                <w:szCs w:val="24"/>
              </w:rPr>
              <w:instrText>)</w:instrText>
            </w:r>
            <w:r w:rsidRPr="001A7BB7">
              <w:rPr>
                <w:rFonts w:ascii="宋体" w:hAnsi="宋体" w:cs="宋体"/>
                <w:sz w:val="24"/>
                <w:szCs w:val="24"/>
              </w:rPr>
              <w:fldChar w:fldCharType="end"/>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kern w:val="0"/>
                <w:sz w:val="24"/>
                <w:szCs w:val="24"/>
              </w:rPr>
              <w:t>♠119</w:t>
            </w:r>
            <w:r w:rsidRPr="001A7BB7">
              <w:rPr>
                <w:rFonts w:ascii="宋体" w:hAnsi="宋体" w:cs="宋体" w:hint="eastAsia"/>
                <w:sz w:val="24"/>
                <w:szCs w:val="24"/>
              </w:rPr>
              <w:t>危险化学品特种作业人员未达到高中以上文化程度的。</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MS Gothic" w:eastAsia="MS Gothic" w:hAnsi="MS Gothic" w:cs="MS Gothic" w:hint="eastAsia"/>
                <w:b/>
                <w:bCs/>
                <w:kern w:val="0"/>
                <w:sz w:val="24"/>
                <w:szCs w:val="24"/>
              </w:rPr>
              <w:t>✚</w:t>
            </w:r>
            <w:r w:rsidRPr="001A7BB7">
              <w:rPr>
                <w:rFonts w:ascii="宋体" w:hAnsi="宋体" w:cs="宋体" w:hint="eastAsia"/>
                <w:kern w:val="0"/>
                <w:sz w:val="24"/>
                <w:szCs w:val="24"/>
              </w:rPr>
              <w:t>♠54</w:t>
            </w:r>
            <w:r w:rsidRPr="001A7BB7">
              <w:rPr>
                <w:rFonts w:ascii="宋体" w:hAnsi="宋体" w:cs="宋体" w:hint="eastAsia"/>
                <w:sz w:val="24"/>
                <w:szCs w:val="24"/>
              </w:rPr>
              <w:t>特种设备作业人员未按国家有关规定取得相应特种设备作业人员证的。</w:t>
            </w:r>
          </w:p>
          <w:p w:rsidR="00A10B5F" w:rsidRPr="001A7BB7" w:rsidRDefault="00A10B5F" w:rsidP="003B7A29">
            <w:pPr>
              <w:adjustRightInd w:val="0"/>
              <w:snapToGrid w:val="0"/>
              <w:spacing w:line="480" w:lineRule="auto"/>
              <w:rPr>
                <w:rFonts w:ascii="宋体"/>
                <w:sz w:val="24"/>
                <w:szCs w:val="24"/>
              </w:rPr>
            </w:pP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kern w:val="0"/>
                <w:sz w:val="24"/>
                <w:szCs w:val="24"/>
              </w:rPr>
            </w:pPr>
            <w:r w:rsidRPr="001A7BB7">
              <w:rPr>
                <w:rFonts w:ascii="宋体" w:hAnsi="宋体" w:cs="宋体" w:hint="eastAsia"/>
                <w:b/>
                <w:bCs/>
                <w:sz w:val="24"/>
                <w:szCs w:val="24"/>
              </w:rPr>
              <w:t>《安全生产法》</w:t>
            </w:r>
            <w:r w:rsidRPr="001A7BB7">
              <w:rPr>
                <w:rFonts w:ascii="宋体" w:hAnsi="宋体" w:cs="宋体" w:hint="eastAsia"/>
                <w:sz w:val="24"/>
                <w:szCs w:val="24"/>
              </w:rPr>
              <w:t>第</w:t>
            </w:r>
            <w:r w:rsidRPr="001A7BB7">
              <w:rPr>
                <w:rFonts w:ascii="宋体" w:hAnsi="宋体" w:cs="宋体" w:hint="eastAsia"/>
                <w:kern w:val="0"/>
                <w:sz w:val="24"/>
                <w:szCs w:val="24"/>
              </w:rPr>
              <w:t>二十七条；</w:t>
            </w:r>
          </w:p>
          <w:p w:rsidR="00A10B5F" w:rsidRPr="001A7BB7" w:rsidRDefault="00A10B5F" w:rsidP="003B7A29">
            <w:pPr>
              <w:adjustRightInd w:val="0"/>
              <w:snapToGrid w:val="0"/>
              <w:spacing w:line="480" w:lineRule="auto"/>
              <w:rPr>
                <w:rFonts w:ascii="宋体"/>
                <w:kern w:val="0"/>
                <w:sz w:val="24"/>
                <w:szCs w:val="24"/>
              </w:rPr>
            </w:pPr>
            <w:r w:rsidRPr="001A7BB7">
              <w:rPr>
                <w:rFonts w:ascii="宋体" w:cs="宋体" w:hint="eastAsia"/>
                <w:b/>
                <w:bCs/>
                <w:kern w:val="0"/>
                <w:sz w:val="24"/>
                <w:szCs w:val="24"/>
              </w:rPr>
              <w:t>《特种设备安全法》</w:t>
            </w:r>
            <w:r w:rsidRPr="001A7BB7">
              <w:rPr>
                <w:rFonts w:ascii="宋体" w:cs="宋体" w:hint="eastAsia"/>
                <w:kern w:val="0"/>
                <w:sz w:val="24"/>
                <w:szCs w:val="24"/>
              </w:rPr>
              <w:t>第十三条；</w:t>
            </w:r>
          </w:p>
          <w:p w:rsidR="00A10B5F" w:rsidRPr="001A7BB7" w:rsidRDefault="00A10B5F" w:rsidP="003B7A29">
            <w:pPr>
              <w:adjustRightInd w:val="0"/>
              <w:snapToGrid w:val="0"/>
              <w:spacing w:line="480" w:lineRule="auto"/>
              <w:rPr>
                <w:rFonts w:ascii="宋体" w:hAnsi="宋体" w:cs="宋体" w:hint="eastAsia"/>
                <w:b/>
                <w:bCs/>
                <w:i/>
                <w:iCs/>
                <w:kern w:val="0"/>
                <w:sz w:val="24"/>
                <w:szCs w:val="24"/>
                <w:u w:val="single"/>
              </w:rPr>
            </w:pPr>
            <w:r w:rsidRPr="001A7BB7">
              <w:rPr>
                <w:rFonts w:ascii="宋体" w:hAnsi="宋体" w:cs="宋体" w:hint="eastAsia"/>
                <w:b/>
                <w:bCs/>
                <w:i/>
                <w:iCs/>
                <w:kern w:val="0"/>
                <w:sz w:val="24"/>
                <w:szCs w:val="24"/>
                <w:u w:val="single"/>
              </w:rPr>
              <w:t>《特种设备作业人员监督管理办法》第二条、第五条；</w:t>
            </w:r>
          </w:p>
          <w:p w:rsidR="00A10B5F" w:rsidRPr="001A7BB7" w:rsidRDefault="00A10B5F" w:rsidP="003B7A29">
            <w:pPr>
              <w:adjustRightInd w:val="0"/>
              <w:snapToGrid w:val="0"/>
              <w:spacing w:line="480" w:lineRule="auto"/>
              <w:rPr>
                <w:rFonts w:ascii="宋体"/>
                <w:i/>
                <w:iCs/>
                <w:kern w:val="0"/>
                <w:sz w:val="24"/>
                <w:szCs w:val="24"/>
                <w:u w:val="single"/>
              </w:rPr>
            </w:pPr>
            <w:r w:rsidRPr="001A7BB7">
              <w:rPr>
                <w:rFonts w:ascii="宋体" w:hAnsi="宋体" w:cs="宋体" w:hint="eastAsia"/>
                <w:b/>
                <w:bCs/>
                <w:i/>
                <w:iCs/>
                <w:kern w:val="0"/>
                <w:sz w:val="24"/>
                <w:szCs w:val="24"/>
                <w:u w:val="single"/>
              </w:rPr>
              <w:t>《特种作业人员安全技术培训考核管理规定》</w:t>
            </w:r>
            <w:r w:rsidRPr="001A7BB7">
              <w:rPr>
                <w:rFonts w:ascii="宋体" w:hAnsi="宋体" w:cs="宋体" w:hint="eastAsia"/>
                <w:i/>
                <w:iCs/>
                <w:kern w:val="0"/>
                <w:sz w:val="24"/>
                <w:szCs w:val="24"/>
                <w:u w:val="single"/>
              </w:rPr>
              <w:t>第五条；</w:t>
            </w:r>
          </w:p>
          <w:p w:rsidR="00A10B5F" w:rsidRPr="001A7BB7" w:rsidRDefault="00A10B5F" w:rsidP="003B7A29">
            <w:pPr>
              <w:adjustRightInd w:val="0"/>
              <w:snapToGrid w:val="0"/>
              <w:spacing w:line="480" w:lineRule="auto"/>
              <w:rPr>
                <w:rFonts w:ascii="宋体"/>
                <w:i/>
                <w:iCs/>
                <w:sz w:val="24"/>
                <w:szCs w:val="24"/>
                <w:u w:val="single"/>
              </w:rPr>
            </w:pPr>
            <w:r w:rsidRPr="001A7BB7">
              <w:rPr>
                <w:rFonts w:ascii="宋体" w:hAnsi="宋体" w:cs="宋体" w:hint="eastAsia"/>
                <w:b/>
                <w:bCs/>
                <w:i/>
                <w:iCs/>
                <w:sz w:val="24"/>
                <w:szCs w:val="24"/>
                <w:u w:val="single"/>
              </w:rPr>
              <w:t>《广东省安全生产条例》</w:t>
            </w:r>
            <w:r w:rsidRPr="001A7BB7">
              <w:rPr>
                <w:rFonts w:ascii="宋体" w:hAnsi="宋体" w:cs="宋体" w:hint="eastAsia"/>
                <w:i/>
                <w:iCs/>
                <w:sz w:val="24"/>
                <w:szCs w:val="24"/>
                <w:u w:val="single"/>
              </w:rPr>
              <w:t>第十八条；</w:t>
            </w:r>
          </w:p>
          <w:p w:rsidR="00A10B5F" w:rsidRPr="001A7BB7" w:rsidRDefault="00A10B5F" w:rsidP="003B7A29">
            <w:pPr>
              <w:adjustRightInd w:val="0"/>
              <w:snapToGrid w:val="0"/>
              <w:spacing w:line="480" w:lineRule="auto"/>
              <w:rPr>
                <w:rFonts w:ascii="宋体"/>
                <w:i/>
                <w:iCs/>
                <w:sz w:val="24"/>
                <w:szCs w:val="24"/>
                <w:u w:val="single"/>
              </w:rPr>
            </w:pPr>
            <w:r w:rsidRPr="001A7BB7">
              <w:rPr>
                <w:rFonts w:ascii="宋体" w:hAnsi="宋体" w:cs="宋体" w:hint="eastAsia"/>
                <w:b/>
                <w:bCs/>
                <w:i/>
                <w:iCs/>
                <w:sz w:val="24"/>
                <w:szCs w:val="24"/>
                <w:u w:val="single"/>
              </w:rPr>
              <w:t>《生产经营单位安全培训规定》</w:t>
            </w:r>
            <w:r w:rsidRPr="001A7BB7">
              <w:rPr>
                <w:rFonts w:ascii="宋体" w:hAnsi="宋体" w:cs="宋体" w:hint="eastAsia"/>
                <w:i/>
                <w:iCs/>
                <w:sz w:val="24"/>
                <w:szCs w:val="24"/>
                <w:u w:val="single"/>
              </w:rPr>
              <w:t>第十八条</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sz w:val="24"/>
                <w:szCs w:val="24"/>
              </w:rPr>
              <w:t>（《指导目录》第</w:t>
            </w:r>
            <w:r w:rsidRPr="001A7BB7">
              <w:rPr>
                <w:sz w:val="24"/>
                <w:szCs w:val="24"/>
              </w:rPr>
              <w:t>11</w:t>
            </w:r>
            <w:r w:rsidRPr="001A7BB7">
              <w:rPr>
                <w:rFonts w:ascii="宋体" w:hAnsi="宋体" w:cs="宋体" w:hint="eastAsia"/>
                <w:sz w:val="24"/>
                <w:szCs w:val="24"/>
              </w:rPr>
              <w:t>条；</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kern w:val="0"/>
                <w:sz w:val="24"/>
                <w:szCs w:val="24"/>
              </w:rPr>
              <w:t>《重大事故隐患标准》第二条）</w:t>
            </w:r>
            <w:r w:rsidRPr="001A7BB7">
              <w:rPr>
                <w:rFonts w:ascii="宋体" w:hAnsi="宋体" w:cs="宋体" w:hint="eastAsia"/>
                <w:sz w:val="24"/>
                <w:szCs w:val="24"/>
              </w:rPr>
              <w:t>；</w:t>
            </w:r>
          </w:p>
          <w:p w:rsidR="00A10B5F" w:rsidRPr="001A7BB7" w:rsidRDefault="00A10B5F" w:rsidP="003B7A29">
            <w:pPr>
              <w:tabs>
                <w:tab w:val="center" w:pos="4153"/>
                <w:tab w:val="right" w:pos="8306"/>
              </w:tabs>
              <w:adjustRightInd w:val="0"/>
              <w:snapToGrid w:val="0"/>
              <w:spacing w:line="480" w:lineRule="auto"/>
              <w:rPr>
                <w:rFonts w:ascii="仿宋" w:eastAsia="仿宋" w:hAnsi="仿宋" w:cs="仿宋" w:hint="eastAsia"/>
                <w:sz w:val="24"/>
                <w:szCs w:val="24"/>
              </w:rPr>
            </w:pPr>
            <w:r w:rsidRPr="001A7BB7">
              <w:rPr>
                <w:rFonts w:ascii="宋体" w:hAnsi="宋体" w:cs="宋体" w:hint="eastAsia"/>
                <w:sz w:val="24"/>
                <w:szCs w:val="24"/>
              </w:rPr>
              <w:t>省落实主体责任《深度检查表》第41、</w:t>
            </w:r>
            <w:r w:rsidRPr="001A7BB7">
              <w:rPr>
                <w:rFonts w:ascii="宋体" w:hAnsi="宋体" w:cs="宋体" w:hint="eastAsia"/>
                <w:kern w:val="0"/>
                <w:sz w:val="24"/>
                <w:szCs w:val="24"/>
              </w:rPr>
              <w:t>54、119</w:t>
            </w:r>
            <w:r w:rsidRPr="001A7BB7">
              <w:rPr>
                <w:rFonts w:ascii="宋体" w:hAnsi="宋体" w:cs="宋体" w:hint="eastAsia"/>
                <w:sz w:val="24"/>
                <w:szCs w:val="24"/>
              </w:rPr>
              <w:t>条</w:t>
            </w:r>
          </w:p>
          <w:p w:rsidR="00A10B5F" w:rsidRPr="001A7BB7" w:rsidRDefault="00A10B5F" w:rsidP="003B7A29">
            <w:pPr>
              <w:tabs>
                <w:tab w:val="center" w:pos="4153"/>
                <w:tab w:val="right" w:pos="8306"/>
              </w:tabs>
              <w:adjustRightInd w:val="0"/>
              <w:snapToGrid w:val="0"/>
              <w:spacing w:line="480" w:lineRule="auto"/>
              <w:rPr>
                <w:rFonts w:ascii="仿宋" w:eastAsia="仿宋" w:hAnsi="仿宋" w:cs="仿宋" w:hint="eastAsia"/>
                <w:sz w:val="24"/>
                <w:szCs w:val="24"/>
              </w:rPr>
            </w:pPr>
          </w:p>
          <w:p w:rsidR="00A10B5F" w:rsidRPr="001A7BB7" w:rsidRDefault="00A10B5F" w:rsidP="003B7A29">
            <w:pPr>
              <w:adjustRightInd w:val="0"/>
              <w:snapToGrid w:val="0"/>
              <w:spacing w:line="480" w:lineRule="auto"/>
              <w:rPr>
                <w:rFonts w:ascii="宋体"/>
                <w:sz w:val="24"/>
                <w:szCs w:val="24"/>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sz w:val="24"/>
                <w:szCs w:val="24"/>
              </w:rPr>
              <w:t>《安全生产法》</w:t>
            </w:r>
            <w:r w:rsidRPr="001A7BB7">
              <w:rPr>
                <w:rFonts w:ascii="宋体" w:hAnsi="宋体" w:cs="宋体" w:hint="eastAsia"/>
                <w:sz w:val="24"/>
                <w:szCs w:val="24"/>
              </w:rPr>
              <w:t>第九十四条第七款；</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sz w:val="24"/>
                <w:szCs w:val="24"/>
              </w:rPr>
              <w:t>《生产经营单位安全培训规定》</w:t>
            </w:r>
            <w:r w:rsidRPr="001A7BB7">
              <w:rPr>
                <w:rFonts w:ascii="宋体" w:hAnsi="宋体" w:cs="宋体" w:hint="eastAsia"/>
                <w:sz w:val="24"/>
                <w:szCs w:val="24"/>
              </w:rPr>
              <w:t>第三十条第四款；</w:t>
            </w:r>
          </w:p>
          <w:p w:rsidR="00A10B5F" w:rsidRPr="001A7BB7" w:rsidRDefault="00A10B5F" w:rsidP="003B7A29">
            <w:pPr>
              <w:adjustRightInd w:val="0"/>
              <w:snapToGrid w:val="0"/>
              <w:spacing w:line="480" w:lineRule="auto"/>
              <w:rPr>
                <w:sz w:val="24"/>
                <w:szCs w:val="24"/>
              </w:rPr>
            </w:pPr>
            <w:r w:rsidRPr="001A7BB7">
              <w:rPr>
                <w:rFonts w:cs="宋体" w:hint="eastAsia"/>
                <w:b/>
                <w:bCs/>
                <w:sz w:val="24"/>
                <w:szCs w:val="24"/>
              </w:rPr>
              <w:t>《特种作业人员安全技术培训考核管理规定》</w:t>
            </w:r>
            <w:r w:rsidRPr="001A7BB7">
              <w:rPr>
                <w:rFonts w:cs="宋体" w:hint="eastAsia"/>
                <w:sz w:val="24"/>
                <w:szCs w:val="24"/>
              </w:rPr>
              <w:t>第三十九条、第四十一条；</w:t>
            </w:r>
          </w:p>
          <w:p w:rsidR="00A10B5F" w:rsidRPr="001A7BB7" w:rsidRDefault="00A10B5F" w:rsidP="003B7A29">
            <w:pPr>
              <w:tabs>
                <w:tab w:val="center" w:pos="4153"/>
                <w:tab w:val="right" w:pos="8306"/>
              </w:tabs>
              <w:adjustRightInd w:val="0"/>
              <w:snapToGrid w:val="0"/>
              <w:spacing w:line="480" w:lineRule="auto"/>
              <w:rPr>
                <w:rFonts w:ascii="仿宋" w:eastAsia="仿宋" w:hAnsi="仿宋" w:cs="仿宋" w:hint="eastAsia"/>
                <w:sz w:val="24"/>
                <w:szCs w:val="24"/>
              </w:rPr>
            </w:pPr>
            <w:r w:rsidRPr="001A7BB7">
              <w:rPr>
                <w:rFonts w:ascii="宋体" w:cs="宋体" w:hint="eastAsia"/>
                <w:b/>
                <w:bCs/>
                <w:sz w:val="24"/>
                <w:szCs w:val="24"/>
              </w:rPr>
              <w:t>《特种设备法》</w:t>
            </w:r>
            <w:r w:rsidRPr="001A7BB7">
              <w:rPr>
                <w:rFonts w:ascii="宋体" w:cs="宋体" w:hint="eastAsia"/>
                <w:sz w:val="24"/>
                <w:szCs w:val="24"/>
              </w:rPr>
              <w:t>第八十六条</w:t>
            </w:r>
          </w:p>
          <w:p w:rsidR="00A10B5F" w:rsidRPr="001A7BB7" w:rsidRDefault="00A10B5F" w:rsidP="003B7A29">
            <w:pPr>
              <w:adjustRightInd w:val="0"/>
              <w:snapToGrid w:val="0"/>
              <w:spacing w:line="480" w:lineRule="auto"/>
              <w:rPr>
                <w:rFonts w:ascii="宋体" w:cs="宋体" w:hint="eastAsia"/>
                <w:sz w:val="24"/>
                <w:szCs w:val="24"/>
              </w:rPr>
            </w:pP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1.5</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b/>
                <w:bCs/>
                <w:sz w:val="24"/>
                <w:szCs w:val="24"/>
              </w:rPr>
            </w:pPr>
            <w:r w:rsidRPr="001A7BB7">
              <w:rPr>
                <w:rFonts w:ascii="宋体" w:hAnsi="宋体" w:cs="宋体" w:hint="eastAsia"/>
                <w:b/>
                <w:bCs/>
                <w:sz w:val="24"/>
                <w:szCs w:val="24"/>
              </w:rPr>
              <w:t>查文件：</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sz w:val="24"/>
                <w:szCs w:val="24"/>
              </w:rPr>
              <w:t>①特种作业操作证；</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sz w:val="24"/>
                <w:szCs w:val="24"/>
              </w:rPr>
              <w:t>②特种作业人员复审记录。</w:t>
            </w:r>
          </w:p>
          <w:p w:rsidR="00A10B5F" w:rsidRPr="001A7BB7" w:rsidRDefault="00A10B5F" w:rsidP="003B7A29">
            <w:pPr>
              <w:spacing w:line="480" w:lineRule="auto"/>
              <w:rPr>
                <w:rFonts w:ascii="宋体"/>
                <w:b/>
                <w:bCs/>
                <w:sz w:val="24"/>
                <w:szCs w:val="24"/>
              </w:rPr>
            </w:pPr>
            <w:r w:rsidRPr="001A7BB7">
              <w:rPr>
                <w:rFonts w:ascii="宋体" w:hAnsi="宋体" w:cs="宋体" w:hint="eastAsia"/>
                <w:b/>
                <w:bCs/>
                <w:sz w:val="24"/>
                <w:szCs w:val="24"/>
              </w:rPr>
              <w:t>现场检查：</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sz w:val="24"/>
                <w:szCs w:val="24"/>
              </w:rPr>
              <w:t>查现场特种作业人员名单是否在册（即培训记录和操作证存档资料中有此人）。</w:t>
            </w:r>
          </w:p>
          <w:p w:rsidR="00A10B5F" w:rsidRPr="001A7BB7" w:rsidRDefault="00A10B5F" w:rsidP="003B7A29">
            <w:pPr>
              <w:adjustRightInd w:val="0"/>
              <w:snapToGrid w:val="0"/>
              <w:spacing w:line="480" w:lineRule="auto"/>
              <w:rPr>
                <w:rFonts w:ascii="宋体"/>
                <w:b/>
                <w:bCs/>
                <w:sz w:val="24"/>
                <w:szCs w:val="24"/>
              </w:rPr>
            </w:pPr>
            <w:r w:rsidRPr="001A7BB7">
              <w:rPr>
                <w:rFonts w:ascii="宋体" w:hAnsi="宋体" w:cs="宋体" w:hint="eastAsia"/>
                <w:b/>
                <w:bCs/>
                <w:sz w:val="24"/>
                <w:szCs w:val="24"/>
              </w:rPr>
              <w:t>扣分项：</w:t>
            </w:r>
          </w:p>
          <w:p w:rsidR="00A10B5F" w:rsidRPr="001A7BB7" w:rsidRDefault="00A10B5F" w:rsidP="003B7A29">
            <w:pPr>
              <w:adjustRightInd w:val="0"/>
              <w:snapToGrid w:val="0"/>
              <w:spacing w:line="480" w:lineRule="auto"/>
              <w:rPr>
                <w:rFonts w:ascii="宋体" w:hAnsi="宋体" w:cs="宋体" w:hint="eastAsia"/>
                <w:b/>
                <w:bCs/>
                <w:sz w:val="24"/>
                <w:szCs w:val="24"/>
              </w:rPr>
            </w:pPr>
            <w:r w:rsidRPr="001A7BB7">
              <w:rPr>
                <w:rFonts w:ascii="宋体" w:hAnsi="宋体" w:cs="宋体" w:hint="eastAsia"/>
                <w:b/>
                <w:bCs/>
                <w:sz w:val="24"/>
                <w:szCs w:val="24"/>
              </w:rPr>
              <w:t>①有</w:t>
            </w:r>
            <w:r w:rsidRPr="001A7BB7">
              <w:rPr>
                <w:rFonts w:ascii="宋体" w:hAnsi="宋体" w:cs="宋体"/>
                <w:sz w:val="24"/>
                <w:szCs w:val="24"/>
              </w:rPr>
              <w:fldChar w:fldCharType="begin"/>
            </w:r>
            <w:r w:rsidRPr="001A7BB7">
              <w:rPr>
                <w:rFonts w:ascii="宋体" w:hAnsi="宋体" w:cs="宋体"/>
                <w:sz w:val="24"/>
                <w:szCs w:val="24"/>
              </w:rPr>
              <w:instrText xml:space="preserve"> </w:instrText>
            </w:r>
            <w:r w:rsidRPr="001A7BB7">
              <w:rPr>
                <w:rFonts w:ascii="宋体" w:hAnsi="宋体" w:cs="宋体" w:hint="eastAsia"/>
                <w:sz w:val="24"/>
                <w:szCs w:val="24"/>
              </w:rPr>
              <w:instrText>eq \o\ac(○,</w:instrText>
            </w:r>
            <w:r w:rsidRPr="001A7BB7">
              <w:rPr>
                <w:rFonts w:ascii="宋体" w:hAnsi="宋体" w:cs="宋体" w:hint="eastAsia"/>
                <w:position w:val="3"/>
                <w:sz w:val="24"/>
                <w:szCs w:val="24"/>
              </w:rPr>
              <w:instrText>否</w:instrText>
            </w:r>
            <w:r w:rsidRPr="001A7BB7">
              <w:rPr>
                <w:rFonts w:ascii="宋体" w:hAnsi="宋体" w:cs="宋体" w:hint="eastAsia"/>
                <w:sz w:val="24"/>
                <w:szCs w:val="24"/>
              </w:rPr>
              <w:instrText>)</w:instrText>
            </w:r>
            <w:r w:rsidRPr="001A7BB7">
              <w:rPr>
                <w:rFonts w:ascii="宋体" w:hAnsi="宋体" w:cs="宋体"/>
                <w:sz w:val="24"/>
                <w:szCs w:val="24"/>
              </w:rPr>
              <w:fldChar w:fldCharType="end"/>
            </w:r>
            <w:r w:rsidRPr="001A7BB7">
              <w:rPr>
                <w:rFonts w:ascii="宋体" w:hAnsi="宋体" w:cs="宋体" w:hint="eastAsia"/>
                <w:b/>
                <w:bCs/>
                <w:sz w:val="24"/>
                <w:szCs w:val="24"/>
              </w:rPr>
              <w:t>项的，扣100分（否决项）；</w:t>
            </w:r>
          </w:p>
          <w:p w:rsidR="00A10B5F" w:rsidRPr="001A7BB7" w:rsidRDefault="00A10B5F" w:rsidP="003B7A29">
            <w:pPr>
              <w:adjustRightInd w:val="0"/>
              <w:snapToGrid w:val="0"/>
              <w:spacing w:line="480" w:lineRule="auto"/>
              <w:rPr>
                <w:rFonts w:ascii="宋体"/>
                <w:bCs/>
                <w:sz w:val="24"/>
                <w:szCs w:val="24"/>
              </w:rPr>
            </w:pPr>
            <w:r w:rsidRPr="001A7BB7">
              <w:rPr>
                <w:rFonts w:ascii="宋体" w:hAnsi="宋体" w:cs="宋体" w:hint="eastAsia"/>
                <w:bCs/>
                <w:sz w:val="24"/>
                <w:szCs w:val="24"/>
              </w:rPr>
              <w:t>②特种设备作业人员无操作证或失效，在现场从事特种作业的，扣1.5分</w:t>
            </w:r>
          </w:p>
          <w:p w:rsidR="00A10B5F" w:rsidRPr="001A7BB7" w:rsidRDefault="00A10B5F" w:rsidP="003B7A29">
            <w:pPr>
              <w:tabs>
                <w:tab w:val="left" w:pos="7317"/>
              </w:tabs>
              <w:spacing w:line="480" w:lineRule="auto"/>
              <w:rPr>
                <w:rFonts w:ascii="宋体" w:hAnsi="宋体" w:cs="宋体" w:hint="eastAsia"/>
                <w:sz w:val="24"/>
                <w:szCs w:val="24"/>
              </w:rPr>
            </w:pPr>
            <w:r w:rsidRPr="001A7BB7">
              <w:rPr>
                <w:rFonts w:ascii="宋体" w:hAnsi="宋体" w:cs="宋体" w:hint="eastAsia"/>
                <w:sz w:val="24"/>
                <w:szCs w:val="24"/>
              </w:rPr>
              <w:t>③无特种作业人员复审记录，扣</w:t>
            </w:r>
            <w:r w:rsidRPr="001A7BB7">
              <w:rPr>
                <w:rFonts w:hint="eastAsia"/>
                <w:sz w:val="24"/>
                <w:szCs w:val="24"/>
              </w:rPr>
              <w:t>1</w:t>
            </w:r>
            <w:r w:rsidRPr="001A7BB7">
              <w:rPr>
                <w:rFonts w:ascii="宋体" w:hAnsi="宋体" w:cs="宋体" w:hint="eastAsia"/>
                <w:sz w:val="24"/>
                <w:szCs w:val="24"/>
              </w:rPr>
              <w:t>分。</w:t>
            </w:r>
          </w:p>
          <w:p w:rsidR="00A10B5F" w:rsidRPr="001A7BB7" w:rsidRDefault="00A10B5F" w:rsidP="003B7A29">
            <w:pPr>
              <w:tabs>
                <w:tab w:val="left" w:pos="7317"/>
              </w:tabs>
              <w:spacing w:line="480" w:lineRule="auto"/>
              <w:rPr>
                <w:rFonts w:ascii="宋体" w:hAnsi="宋体" w:cs="宋体" w:hint="eastAsia"/>
                <w:sz w:val="24"/>
                <w:szCs w:val="24"/>
              </w:rPr>
            </w:pPr>
            <w:r w:rsidRPr="001A7BB7">
              <w:rPr>
                <w:rFonts w:ascii="宋体" w:hAnsi="宋体" w:cs="宋体" w:hint="eastAsia"/>
                <w:sz w:val="24"/>
                <w:szCs w:val="24"/>
              </w:rPr>
              <w:t>④有其他不符合项的，每项扣</w:t>
            </w:r>
            <w:r w:rsidRPr="001A7BB7">
              <w:rPr>
                <w:rFonts w:hint="eastAsia"/>
                <w:sz w:val="24"/>
                <w:szCs w:val="24"/>
              </w:rPr>
              <w:t>0.5</w:t>
            </w:r>
            <w:r w:rsidRPr="001A7BB7">
              <w:rPr>
                <w:rFonts w:ascii="宋体" w:hAnsi="宋体" w:cs="宋体" w:hint="eastAsia"/>
                <w:sz w:val="24"/>
                <w:szCs w:val="24"/>
              </w:rPr>
              <w:t>分</w:t>
            </w:r>
            <w:r w:rsidRPr="001A7BB7">
              <w:rPr>
                <w:rFonts w:ascii="宋体" w:hAnsi="宋体" w:cs="宋体" w:hint="eastAsia"/>
                <w:b/>
                <w:bCs/>
                <w:sz w:val="24"/>
                <w:szCs w:val="24"/>
              </w:rPr>
              <w:t>。</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spacing w:line="480" w:lineRule="auto"/>
              <w:rPr>
                <w:rFonts w:ascii="宋体"/>
                <w:sz w:val="24"/>
                <w:szCs w:val="24"/>
              </w:rPr>
            </w:pPr>
            <w:r w:rsidRPr="001A7BB7">
              <w:rPr>
                <w:rFonts w:ascii="宋体" w:hint="eastAsia"/>
                <w:sz w:val="24"/>
                <w:szCs w:val="24"/>
              </w:rPr>
              <w:t>特种工种数量、特种作业人员数量、特种设备作业人员数量</w:t>
            </w: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spacing w:line="480" w:lineRule="auto"/>
              <w:rPr>
                <w:rFonts w:ascii="宋体"/>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spacing w:line="480" w:lineRule="auto"/>
              <w:jc w:val="center"/>
              <w:rPr>
                <w:rFonts w:ascii="宋体"/>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spacing w:line="480" w:lineRule="auto"/>
              <w:rPr>
                <w:rFonts w:ascii="宋体"/>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tabs>
                <w:tab w:val="left" w:pos="420"/>
              </w:tabs>
              <w:adjustRightInd w:val="0"/>
              <w:snapToGrid w:val="0"/>
              <w:spacing w:line="480" w:lineRule="auto"/>
              <w:ind w:left="0"/>
              <w:jc w:val="center"/>
              <w:rPr>
                <w:rFonts w:ascii="宋体"/>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p>
          <w:p w:rsidR="00A10B5F" w:rsidRPr="001A7BB7" w:rsidRDefault="00A10B5F" w:rsidP="003B7A29">
            <w:pPr>
              <w:tabs>
                <w:tab w:val="center" w:pos="4153"/>
                <w:tab w:val="right" w:pos="8306"/>
              </w:tabs>
              <w:adjustRightInd w:val="0"/>
              <w:snapToGrid w:val="0"/>
              <w:spacing w:line="480" w:lineRule="auto"/>
              <w:rPr>
                <w:rFonts w:ascii="宋体"/>
                <w:sz w:val="24"/>
                <w:szCs w:val="24"/>
              </w:rPr>
            </w:pPr>
            <w:r w:rsidRPr="001A7BB7">
              <w:rPr>
                <w:rFonts w:ascii="宋体" w:hAnsi="宋体" w:cs="宋体" w:hint="eastAsia"/>
                <w:sz w:val="24"/>
                <w:szCs w:val="24"/>
              </w:rPr>
              <w:t>●</w:t>
            </w:r>
            <w:r w:rsidRPr="001A7BB7">
              <w:rPr>
                <w:rFonts w:ascii="宋体" w:cs="宋体" w:hint="eastAsia"/>
                <w:b/>
                <w:bCs/>
                <w:sz w:val="24"/>
                <w:szCs w:val="24"/>
              </w:rPr>
              <w:t>★</w:t>
            </w:r>
            <w:r w:rsidRPr="001A7BB7">
              <w:rPr>
                <w:rFonts w:ascii="宋体" w:hAnsi="宋体" w:cs="宋体" w:hint="eastAsia"/>
                <w:kern w:val="0"/>
                <w:sz w:val="24"/>
                <w:szCs w:val="24"/>
              </w:rPr>
              <w:t>♠131</w:t>
            </w:r>
            <w:r w:rsidRPr="001A7BB7">
              <w:rPr>
                <w:rFonts w:ascii="宋体" w:cs="宋体" w:hint="eastAsia"/>
                <w:sz w:val="24"/>
                <w:szCs w:val="24"/>
              </w:rPr>
              <w:t>未制定承包商安全管理制度，未与承包商签订安全生产管理协议，</w:t>
            </w:r>
            <w:r w:rsidRPr="001A7BB7">
              <w:rPr>
                <w:rFonts w:ascii="宋体" w:hAnsi="宋体" w:cs="宋体" w:hint="eastAsia"/>
                <w:sz w:val="24"/>
                <w:szCs w:val="24"/>
              </w:rPr>
              <w:t>选用不符合资质的承包商或未对承包商的安全生产工作统一协调、管理的：</w:t>
            </w:r>
          </w:p>
          <w:p w:rsidR="00A10B5F" w:rsidRPr="001A7BB7" w:rsidRDefault="00A10B5F" w:rsidP="003B7A29">
            <w:pPr>
              <w:tabs>
                <w:tab w:val="center" w:pos="4153"/>
                <w:tab w:val="right" w:pos="8306"/>
              </w:tabs>
              <w:adjustRightInd w:val="0"/>
              <w:snapToGrid w:val="0"/>
              <w:spacing w:line="480" w:lineRule="auto"/>
              <w:rPr>
                <w:rFonts w:ascii="宋体"/>
                <w:sz w:val="24"/>
                <w:szCs w:val="24"/>
              </w:rPr>
            </w:pPr>
            <w:r w:rsidRPr="001A7BB7">
              <w:rPr>
                <w:rFonts w:ascii="宋体" w:cs="宋体" w:hint="eastAsia"/>
                <w:sz w:val="24"/>
                <w:szCs w:val="24"/>
              </w:rPr>
              <w:t>（</w:t>
            </w:r>
            <w:r w:rsidRPr="001A7BB7">
              <w:rPr>
                <w:sz w:val="24"/>
                <w:szCs w:val="24"/>
              </w:rPr>
              <w:t>1</w:t>
            </w:r>
            <w:r w:rsidRPr="001A7BB7">
              <w:rPr>
                <w:rFonts w:ascii="宋体" w:cs="宋体" w:hint="eastAsia"/>
                <w:sz w:val="24"/>
                <w:szCs w:val="24"/>
              </w:rPr>
              <w:t>）企业及其委托的检维修施工单位未建立检维修管理制度的；</w:t>
            </w:r>
          </w:p>
          <w:p w:rsidR="00A10B5F" w:rsidRPr="001A7BB7" w:rsidRDefault="00A10B5F" w:rsidP="003B7A29">
            <w:pPr>
              <w:tabs>
                <w:tab w:val="center" w:pos="4153"/>
                <w:tab w:val="right" w:pos="8306"/>
              </w:tabs>
              <w:adjustRightInd w:val="0"/>
              <w:snapToGrid w:val="0"/>
              <w:spacing w:line="480" w:lineRule="auto"/>
              <w:rPr>
                <w:rFonts w:ascii="宋体"/>
                <w:sz w:val="24"/>
                <w:szCs w:val="24"/>
              </w:rPr>
            </w:pPr>
            <w:r w:rsidRPr="001A7BB7">
              <w:rPr>
                <w:rFonts w:ascii="宋体" w:cs="宋体" w:hint="eastAsia"/>
                <w:sz w:val="24"/>
                <w:szCs w:val="24"/>
              </w:rPr>
              <w:t>（</w:t>
            </w:r>
            <w:r w:rsidRPr="001A7BB7">
              <w:rPr>
                <w:sz w:val="24"/>
                <w:szCs w:val="24"/>
              </w:rPr>
              <w:t>2</w:t>
            </w:r>
            <w:r w:rsidRPr="001A7BB7">
              <w:rPr>
                <w:rFonts w:ascii="宋体" w:cs="宋体" w:hint="eastAsia"/>
                <w:sz w:val="24"/>
                <w:szCs w:val="24"/>
              </w:rPr>
              <w:t>）检维修施工单位未制定检维修方案或未经企业审核施工的；</w:t>
            </w:r>
          </w:p>
          <w:p w:rsidR="00A10B5F" w:rsidRPr="001A7BB7" w:rsidRDefault="00A10B5F" w:rsidP="003B7A29">
            <w:pPr>
              <w:tabs>
                <w:tab w:val="center" w:pos="4153"/>
                <w:tab w:val="right" w:pos="8306"/>
              </w:tabs>
              <w:adjustRightInd w:val="0"/>
              <w:snapToGrid w:val="0"/>
              <w:spacing w:line="480" w:lineRule="auto"/>
              <w:rPr>
                <w:rFonts w:ascii="宋体"/>
                <w:sz w:val="24"/>
                <w:szCs w:val="24"/>
              </w:rPr>
            </w:pPr>
            <w:r w:rsidRPr="001A7BB7">
              <w:rPr>
                <w:rFonts w:ascii="宋体" w:cs="宋体" w:hint="eastAsia"/>
                <w:sz w:val="24"/>
                <w:szCs w:val="24"/>
              </w:rPr>
              <w:t>（</w:t>
            </w:r>
            <w:r w:rsidRPr="001A7BB7">
              <w:rPr>
                <w:sz w:val="24"/>
                <w:szCs w:val="24"/>
              </w:rPr>
              <w:t>3</w:t>
            </w:r>
            <w:r w:rsidRPr="001A7BB7">
              <w:rPr>
                <w:rFonts w:ascii="宋体" w:cs="宋体" w:hint="eastAsia"/>
                <w:sz w:val="24"/>
                <w:szCs w:val="24"/>
              </w:rPr>
              <w:t>）企业因转产、停产、搬迁、关闭等拆除危险化学品生产、储存设备设施，未制定安全施工方案和处置方案或委托其他单位拆除未签订安全协议的；</w:t>
            </w:r>
          </w:p>
          <w:p w:rsidR="00A10B5F" w:rsidRPr="001A7BB7" w:rsidRDefault="00A10B5F" w:rsidP="003B7A29">
            <w:pPr>
              <w:tabs>
                <w:tab w:val="center" w:pos="4153"/>
                <w:tab w:val="right" w:pos="8306"/>
              </w:tabs>
              <w:adjustRightInd w:val="0"/>
              <w:snapToGrid w:val="0"/>
              <w:spacing w:line="480" w:lineRule="auto"/>
              <w:rPr>
                <w:rFonts w:ascii="宋体" w:cs="宋体" w:hint="eastAsia"/>
                <w:sz w:val="24"/>
                <w:szCs w:val="24"/>
              </w:rPr>
            </w:pPr>
            <w:r w:rsidRPr="001A7BB7">
              <w:rPr>
                <w:rFonts w:ascii="宋体" w:cs="宋体" w:hint="eastAsia"/>
                <w:sz w:val="24"/>
                <w:szCs w:val="24"/>
              </w:rPr>
              <w:t>（</w:t>
            </w:r>
            <w:r w:rsidRPr="001A7BB7">
              <w:rPr>
                <w:sz w:val="24"/>
                <w:szCs w:val="24"/>
              </w:rPr>
              <w:t>4</w:t>
            </w:r>
            <w:r w:rsidRPr="001A7BB7">
              <w:rPr>
                <w:rFonts w:ascii="宋体" w:cs="宋体" w:hint="eastAsia"/>
                <w:sz w:val="24"/>
                <w:szCs w:val="24"/>
              </w:rPr>
              <w:t>）拆除石油化工等特殊化工装置的，未委托具有石油化工工程施工总承包资质的单位的。</w:t>
            </w:r>
          </w:p>
          <w:p w:rsidR="00A10B5F" w:rsidRPr="001A7BB7" w:rsidRDefault="00A10B5F" w:rsidP="003B7A29">
            <w:pPr>
              <w:tabs>
                <w:tab w:val="center" w:pos="4153"/>
                <w:tab w:val="right" w:pos="8306"/>
              </w:tabs>
              <w:adjustRightInd w:val="0"/>
              <w:snapToGrid w:val="0"/>
              <w:spacing w:line="480" w:lineRule="auto"/>
              <w:rPr>
                <w:rFonts w:ascii="宋体" w:cs="宋体" w:hint="eastAsia"/>
                <w:sz w:val="24"/>
                <w:szCs w:val="24"/>
              </w:rPr>
            </w:pPr>
            <w:r w:rsidRPr="001A7BB7">
              <w:rPr>
                <w:rFonts w:ascii="宋体" w:hAnsi="宋体" w:cs="宋体" w:hint="eastAsia"/>
                <w:kern w:val="0"/>
                <w:sz w:val="24"/>
                <w:szCs w:val="24"/>
              </w:rPr>
              <w:t>♠122</w:t>
            </w:r>
            <w:r w:rsidRPr="001A7BB7">
              <w:rPr>
                <w:rFonts w:ascii="宋体" w:cs="宋体" w:hint="eastAsia"/>
                <w:sz w:val="24"/>
                <w:szCs w:val="24"/>
              </w:rPr>
              <w:t>承包商员工未经入厂安全教育考试合格，或未取得企业颁发的临时出入证的。</w:t>
            </w:r>
          </w:p>
          <w:p w:rsidR="00A10B5F" w:rsidRPr="001A7BB7" w:rsidRDefault="00A10B5F" w:rsidP="003B7A29">
            <w:pPr>
              <w:tabs>
                <w:tab w:val="center" w:pos="4153"/>
                <w:tab w:val="right" w:pos="8306"/>
              </w:tabs>
              <w:adjustRightInd w:val="0"/>
              <w:snapToGrid w:val="0"/>
              <w:spacing w:line="480" w:lineRule="auto"/>
              <w:rPr>
                <w:rFonts w:ascii="宋体" w:cs="宋体" w:hint="eastAsia"/>
                <w:sz w:val="24"/>
                <w:szCs w:val="24"/>
              </w:rPr>
            </w:pPr>
            <w:r w:rsidRPr="001A7BB7">
              <w:rPr>
                <w:rFonts w:ascii="宋体" w:hAnsi="宋体" w:cs="宋体" w:hint="eastAsia"/>
                <w:kern w:val="0"/>
                <w:sz w:val="24"/>
                <w:szCs w:val="24"/>
              </w:rPr>
              <w:t>♠132</w:t>
            </w:r>
            <w:r w:rsidRPr="001A7BB7">
              <w:rPr>
                <w:rFonts w:ascii="宋体" w:cs="宋体" w:hint="eastAsia"/>
                <w:sz w:val="24"/>
                <w:szCs w:val="24"/>
              </w:rPr>
              <w:t>存在非法出租或发包生产经营项目、场所、设备的行为的。</w:t>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rPr>
                <w:rFonts w:ascii="宋体"/>
                <w:sz w:val="24"/>
                <w:szCs w:val="24"/>
              </w:rPr>
            </w:pPr>
            <w:r w:rsidRPr="001A7BB7">
              <w:rPr>
                <w:rFonts w:ascii="宋体" w:hAnsi="宋体" w:cs="宋体" w:hint="eastAsia"/>
                <w:b/>
                <w:bCs/>
                <w:sz w:val="24"/>
                <w:szCs w:val="24"/>
              </w:rPr>
              <w:t>《安全生产法》</w:t>
            </w:r>
            <w:r w:rsidRPr="001A7BB7">
              <w:rPr>
                <w:rFonts w:ascii="宋体" w:hAnsi="宋体" w:cs="宋体" w:hint="eastAsia"/>
                <w:sz w:val="24"/>
                <w:szCs w:val="24"/>
              </w:rPr>
              <w:t>第四十六条；</w:t>
            </w:r>
          </w:p>
          <w:p w:rsidR="00A10B5F" w:rsidRPr="001A7BB7" w:rsidRDefault="00A10B5F" w:rsidP="003B7A29">
            <w:pPr>
              <w:tabs>
                <w:tab w:val="center" w:pos="4153"/>
                <w:tab w:val="right" w:pos="8306"/>
              </w:tabs>
              <w:adjustRightInd w:val="0"/>
              <w:snapToGrid w:val="0"/>
              <w:spacing w:line="480" w:lineRule="auto"/>
              <w:rPr>
                <w:rFonts w:ascii="宋体"/>
                <w:i/>
                <w:iCs/>
                <w:sz w:val="24"/>
                <w:szCs w:val="24"/>
                <w:u w:val="single"/>
              </w:rPr>
            </w:pPr>
            <w:r w:rsidRPr="001A7BB7">
              <w:rPr>
                <w:rFonts w:ascii="宋体" w:hAnsi="宋体" w:cs="宋体" w:hint="eastAsia"/>
                <w:b/>
                <w:bCs/>
                <w:i/>
                <w:iCs/>
                <w:sz w:val="24"/>
                <w:szCs w:val="24"/>
                <w:u w:val="single"/>
              </w:rPr>
              <w:t>《广东省安全生产条例》</w:t>
            </w:r>
            <w:r w:rsidRPr="001A7BB7">
              <w:rPr>
                <w:rFonts w:ascii="宋体" w:hAnsi="宋体" w:cs="宋体" w:hint="eastAsia"/>
                <w:i/>
                <w:iCs/>
                <w:sz w:val="24"/>
                <w:szCs w:val="24"/>
                <w:u w:val="single"/>
              </w:rPr>
              <w:t>第三十一条；</w:t>
            </w:r>
          </w:p>
          <w:p w:rsidR="00A10B5F" w:rsidRPr="001A7BB7" w:rsidRDefault="00A10B5F" w:rsidP="003B7A29">
            <w:pPr>
              <w:tabs>
                <w:tab w:val="center" w:pos="4153"/>
                <w:tab w:val="right" w:pos="8306"/>
              </w:tabs>
              <w:adjustRightInd w:val="0"/>
              <w:snapToGrid w:val="0"/>
              <w:spacing w:line="480" w:lineRule="auto"/>
              <w:rPr>
                <w:rFonts w:ascii="宋体"/>
                <w:i/>
                <w:iCs/>
                <w:sz w:val="24"/>
                <w:szCs w:val="24"/>
                <w:u w:val="single"/>
              </w:rPr>
            </w:pPr>
            <w:r w:rsidRPr="001A7BB7">
              <w:rPr>
                <w:rFonts w:ascii="宋体" w:hAnsi="宋体" w:cs="宋体" w:hint="eastAsia"/>
                <w:b/>
                <w:bCs/>
                <w:i/>
                <w:iCs/>
                <w:sz w:val="24"/>
                <w:szCs w:val="24"/>
                <w:u w:val="single"/>
              </w:rPr>
              <w:t>《</w:t>
            </w:r>
            <w:r w:rsidRPr="001A7BB7">
              <w:rPr>
                <w:rFonts w:cs="宋体" w:hint="eastAsia"/>
                <w:b/>
                <w:bCs/>
                <w:i/>
                <w:iCs/>
                <w:sz w:val="24"/>
                <w:szCs w:val="24"/>
                <w:u w:val="single"/>
              </w:rPr>
              <w:t>广州市危险化学品安全管理规定》</w:t>
            </w:r>
            <w:r w:rsidRPr="001A7BB7">
              <w:rPr>
                <w:rFonts w:cs="宋体" w:hint="eastAsia"/>
                <w:i/>
                <w:iCs/>
                <w:sz w:val="24"/>
                <w:szCs w:val="24"/>
                <w:u w:val="single"/>
              </w:rPr>
              <w:t>第十三条</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（《指导目录》第</w:t>
            </w:r>
            <w:r w:rsidRPr="001A7BB7">
              <w:rPr>
                <w:sz w:val="24"/>
                <w:szCs w:val="24"/>
              </w:rPr>
              <w:t>12</w:t>
            </w:r>
            <w:r w:rsidRPr="001A7BB7">
              <w:rPr>
                <w:rFonts w:ascii="宋体" w:hAnsi="宋体" w:cs="宋体" w:hint="eastAsia"/>
                <w:sz w:val="24"/>
                <w:szCs w:val="24"/>
              </w:rPr>
              <w:t>条）；</w:t>
            </w:r>
          </w:p>
          <w:p w:rsidR="00A10B5F" w:rsidRPr="001A7BB7" w:rsidRDefault="00A10B5F" w:rsidP="003B7A29">
            <w:pPr>
              <w:tabs>
                <w:tab w:val="center" w:pos="4153"/>
                <w:tab w:val="right" w:pos="8306"/>
              </w:tabs>
              <w:adjustRightInd w:val="0"/>
              <w:snapToGrid w:val="0"/>
              <w:spacing w:line="480" w:lineRule="auto"/>
              <w:rPr>
                <w:rFonts w:ascii="仿宋" w:eastAsia="仿宋" w:hAnsi="仿宋" w:cs="仿宋" w:hint="eastAsia"/>
                <w:sz w:val="24"/>
                <w:szCs w:val="24"/>
              </w:rPr>
            </w:pPr>
            <w:r w:rsidRPr="001A7BB7">
              <w:rPr>
                <w:rFonts w:ascii="宋体" w:hAnsi="宋体" w:cs="宋体" w:hint="eastAsia"/>
                <w:sz w:val="24"/>
                <w:szCs w:val="24"/>
              </w:rPr>
              <w:t>省落实主体责任《深度检查表》第122、131、132条</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spacing w:line="480" w:lineRule="auto"/>
              <w:rPr>
                <w:rFonts w:ascii="宋体"/>
                <w:sz w:val="24"/>
                <w:szCs w:val="24"/>
              </w:rPr>
            </w:pPr>
            <w:r w:rsidRPr="001A7BB7">
              <w:rPr>
                <w:rFonts w:ascii="宋体" w:hAnsi="宋体" w:cs="宋体" w:hint="eastAsia"/>
                <w:b/>
                <w:bCs/>
                <w:sz w:val="24"/>
                <w:szCs w:val="24"/>
              </w:rPr>
              <w:t>《安全生产法》</w:t>
            </w:r>
            <w:r w:rsidRPr="001A7BB7">
              <w:rPr>
                <w:rFonts w:ascii="宋体" w:hAnsi="宋体" w:cs="宋体" w:hint="eastAsia"/>
                <w:sz w:val="24"/>
                <w:szCs w:val="24"/>
              </w:rPr>
              <w:t>第一百条；</w:t>
            </w:r>
          </w:p>
          <w:p w:rsidR="00A10B5F" w:rsidRPr="001A7BB7" w:rsidRDefault="00A10B5F" w:rsidP="003B7A29">
            <w:pPr>
              <w:spacing w:line="480" w:lineRule="auto"/>
              <w:rPr>
                <w:rFonts w:ascii="宋体"/>
                <w:sz w:val="24"/>
                <w:szCs w:val="24"/>
              </w:rPr>
            </w:pPr>
            <w:r w:rsidRPr="001A7BB7">
              <w:rPr>
                <w:rFonts w:cs="宋体" w:hint="eastAsia"/>
                <w:b/>
                <w:bCs/>
                <w:i/>
                <w:iCs/>
                <w:sz w:val="24"/>
                <w:szCs w:val="24"/>
                <w:u w:val="single"/>
              </w:rPr>
              <w:t>《广州市危险化学品安全管理规定》</w:t>
            </w:r>
            <w:r w:rsidRPr="001A7BB7">
              <w:rPr>
                <w:rFonts w:cs="宋体" w:hint="eastAsia"/>
                <w:i/>
                <w:iCs/>
                <w:sz w:val="24"/>
                <w:szCs w:val="24"/>
                <w:u w:val="single"/>
              </w:rPr>
              <w:t>第三十五条第三款、第三十九条</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b/>
                <w:sz w:val="24"/>
                <w:szCs w:val="24"/>
              </w:rPr>
              <w:t>1.0</w:t>
            </w:r>
          </w:p>
        </w:tc>
        <w:tc>
          <w:tcPr>
            <w:tcW w:w="1955"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spacing w:line="480" w:lineRule="auto"/>
              <w:rPr>
                <w:rFonts w:ascii="宋体"/>
                <w:b/>
                <w:bCs/>
                <w:sz w:val="24"/>
                <w:szCs w:val="24"/>
              </w:rPr>
            </w:pPr>
            <w:r w:rsidRPr="001A7BB7">
              <w:rPr>
                <w:rFonts w:ascii="宋体" w:hAnsi="宋体" w:cs="宋体" w:hint="eastAsia"/>
                <w:b/>
                <w:bCs/>
                <w:sz w:val="24"/>
                <w:szCs w:val="24"/>
              </w:rPr>
              <w:t>查文件：</w:t>
            </w:r>
          </w:p>
          <w:p w:rsidR="00A10B5F" w:rsidRPr="001A7BB7" w:rsidRDefault="00A10B5F" w:rsidP="003B7A29">
            <w:pPr>
              <w:spacing w:line="480" w:lineRule="auto"/>
              <w:rPr>
                <w:rFonts w:ascii="宋体" w:hAnsi="宋体" w:cs="宋体" w:hint="eastAsia"/>
                <w:sz w:val="24"/>
                <w:szCs w:val="24"/>
              </w:rPr>
            </w:pPr>
            <w:r w:rsidRPr="001A7BB7">
              <w:rPr>
                <w:rFonts w:ascii="宋体" w:hAnsi="宋体" w:cs="宋体" w:hint="eastAsia"/>
                <w:kern w:val="0"/>
                <w:sz w:val="24"/>
                <w:szCs w:val="24"/>
              </w:rPr>
              <w:t>♠131</w:t>
            </w:r>
            <w:r w:rsidRPr="001A7BB7">
              <w:rPr>
                <w:rFonts w:ascii="宋体" w:hAnsi="宋体" w:cs="宋体" w:hint="eastAsia"/>
                <w:sz w:val="24"/>
                <w:szCs w:val="24"/>
              </w:rPr>
              <w:t>①是否对承包商资格预审、选择、开工前准备、作业过程监督、表现评价、续用等过程进行管理。</w:t>
            </w:r>
          </w:p>
          <w:p w:rsidR="00A10B5F" w:rsidRPr="001A7BB7" w:rsidRDefault="00A10B5F" w:rsidP="003B7A29">
            <w:pPr>
              <w:spacing w:line="480" w:lineRule="auto"/>
              <w:rPr>
                <w:rFonts w:ascii="宋体"/>
                <w:sz w:val="24"/>
                <w:szCs w:val="24"/>
              </w:rPr>
            </w:pPr>
            <w:r w:rsidRPr="001A7BB7">
              <w:rPr>
                <w:rFonts w:ascii="宋体" w:hAnsi="宋体" w:cs="宋体" w:hint="eastAsia"/>
                <w:sz w:val="24"/>
                <w:szCs w:val="24"/>
              </w:rPr>
              <w:t>②承包商管理制度、</w:t>
            </w:r>
            <w:r w:rsidRPr="001A7BB7">
              <w:rPr>
                <w:rFonts w:ascii="宋体" w:cs="宋体" w:hint="eastAsia"/>
                <w:sz w:val="24"/>
                <w:szCs w:val="24"/>
              </w:rPr>
              <w:t>检维修管理制度</w:t>
            </w:r>
            <w:r w:rsidRPr="001A7BB7">
              <w:rPr>
                <w:rFonts w:ascii="宋体" w:hAnsi="宋体" w:cs="宋体" w:hint="eastAsia"/>
                <w:sz w:val="24"/>
                <w:szCs w:val="24"/>
              </w:rPr>
              <w:t>；</w:t>
            </w:r>
          </w:p>
          <w:p w:rsidR="00A10B5F" w:rsidRPr="001A7BB7" w:rsidRDefault="00A10B5F" w:rsidP="003B7A29">
            <w:pPr>
              <w:spacing w:line="480" w:lineRule="auto"/>
              <w:rPr>
                <w:rFonts w:ascii="宋体"/>
                <w:sz w:val="24"/>
                <w:szCs w:val="24"/>
              </w:rPr>
            </w:pPr>
            <w:r w:rsidRPr="001A7BB7">
              <w:rPr>
                <w:rFonts w:ascii="宋体" w:hAnsi="宋体" w:cs="宋体" w:hint="eastAsia"/>
                <w:sz w:val="24"/>
                <w:szCs w:val="24"/>
              </w:rPr>
              <w:t>③承包商资质文件及承包合同；</w:t>
            </w:r>
          </w:p>
          <w:p w:rsidR="00A10B5F" w:rsidRPr="001A7BB7" w:rsidRDefault="00A10B5F" w:rsidP="003B7A29">
            <w:pPr>
              <w:spacing w:line="480" w:lineRule="auto"/>
              <w:rPr>
                <w:rFonts w:ascii="宋体"/>
                <w:sz w:val="24"/>
                <w:szCs w:val="24"/>
              </w:rPr>
            </w:pPr>
            <w:r w:rsidRPr="001A7BB7">
              <w:rPr>
                <w:rFonts w:ascii="宋体" w:hAnsi="宋体" w:cs="宋体" w:hint="eastAsia"/>
                <w:sz w:val="24"/>
                <w:szCs w:val="24"/>
              </w:rPr>
              <w:t>④</w:t>
            </w:r>
            <w:r w:rsidRPr="001A7BB7">
              <w:rPr>
                <w:rFonts w:ascii="宋体" w:cs="宋体" w:hint="eastAsia"/>
                <w:sz w:val="24"/>
                <w:szCs w:val="24"/>
              </w:rPr>
              <w:t>检维修施工单位的检维修方案</w:t>
            </w:r>
            <w:r w:rsidRPr="001A7BB7">
              <w:rPr>
                <w:rFonts w:ascii="宋体" w:hAnsi="宋体" w:cs="宋体" w:hint="eastAsia"/>
                <w:sz w:val="24"/>
                <w:szCs w:val="24"/>
              </w:rPr>
              <w:t>；</w:t>
            </w:r>
          </w:p>
          <w:p w:rsidR="00A10B5F" w:rsidRPr="001A7BB7" w:rsidRDefault="00A10B5F" w:rsidP="003B7A29">
            <w:pPr>
              <w:spacing w:line="480" w:lineRule="auto"/>
              <w:rPr>
                <w:rFonts w:ascii="宋体"/>
                <w:sz w:val="24"/>
                <w:szCs w:val="24"/>
              </w:rPr>
            </w:pPr>
            <w:r w:rsidRPr="001A7BB7">
              <w:rPr>
                <w:rFonts w:ascii="宋体" w:hAnsi="宋体" w:cs="宋体" w:hint="eastAsia"/>
                <w:sz w:val="24"/>
                <w:szCs w:val="24"/>
              </w:rPr>
              <w:t>⑤承包商管理档案、监督检查记录；</w:t>
            </w:r>
          </w:p>
          <w:p w:rsidR="00A10B5F" w:rsidRPr="001A7BB7" w:rsidRDefault="00A10B5F" w:rsidP="003B7A29">
            <w:pPr>
              <w:spacing w:line="480" w:lineRule="auto"/>
              <w:rPr>
                <w:rFonts w:ascii="宋体"/>
                <w:sz w:val="24"/>
                <w:szCs w:val="24"/>
              </w:rPr>
            </w:pPr>
            <w:r w:rsidRPr="001A7BB7">
              <w:rPr>
                <w:rFonts w:ascii="宋体" w:cs="宋体" w:hint="eastAsia"/>
                <w:sz w:val="24"/>
                <w:szCs w:val="24"/>
              </w:rPr>
              <w:t>⑥安全施工方案、处置方案和</w:t>
            </w:r>
            <w:r w:rsidRPr="001A7BB7">
              <w:rPr>
                <w:rFonts w:ascii="宋体" w:hAnsi="宋体" w:cs="宋体" w:hint="eastAsia"/>
                <w:sz w:val="24"/>
                <w:szCs w:val="24"/>
              </w:rPr>
              <w:t>安全协议书。</w:t>
            </w:r>
          </w:p>
          <w:p w:rsidR="00A10B5F" w:rsidRPr="001A7BB7" w:rsidRDefault="00A10B5F" w:rsidP="003B7A29">
            <w:pPr>
              <w:spacing w:line="480" w:lineRule="auto"/>
              <w:rPr>
                <w:rFonts w:ascii="宋体"/>
                <w:b/>
                <w:bCs/>
                <w:sz w:val="24"/>
                <w:szCs w:val="24"/>
              </w:rPr>
            </w:pPr>
            <w:r w:rsidRPr="001A7BB7">
              <w:rPr>
                <w:rFonts w:ascii="宋体" w:hAnsi="宋体" w:cs="宋体" w:hint="eastAsia"/>
                <w:b/>
                <w:bCs/>
                <w:sz w:val="24"/>
                <w:szCs w:val="24"/>
              </w:rPr>
              <w:t>现场检查：</w:t>
            </w:r>
          </w:p>
          <w:p w:rsidR="00A10B5F" w:rsidRPr="001A7BB7" w:rsidRDefault="00A10B5F" w:rsidP="003B7A29">
            <w:pPr>
              <w:spacing w:line="480" w:lineRule="auto"/>
              <w:rPr>
                <w:rFonts w:ascii="宋体"/>
                <w:sz w:val="24"/>
                <w:szCs w:val="24"/>
              </w:rPr>
            </w:pPr>
            <w:r w:rsidRPr="001A7BB7">
              <w:rPr>
                <w:rFonts w:ascii="宋体" w:hAnsi="宋体" w:cs="宋体" w:hint="eastAsia"/>
                <w:sz w:val="24"/>
                <w:szCs w:val="24"/>
              </w:rPr>
              <w:t>作业现场管理。</w:t>
            </w:r>
          </w:p>
          <w:p w:rsidR="00A10B5F" w:rsidRPr="001A7BB7" w:rsidRDefault="00A10B5F" w:rsidP="003B7A29">
            <w:pPr>
              <w:spacing w:line="480" w:lineRule="auto"/>
              <w:rPr>
                <w:rFonts w:ascii="宋体"/>
                <w:b/>
                <w:bCs/>
                <w:sz w:val="24"/>
                <w:szCs w:val="24"/>
              </w:rPr>
            </w:pPr>
            <w:r w:rsidRPr="001A7BB7">
              <w:rPr>
                <w:rFonts w:ascii="宋体" w:hAnsi="宋体" w:cs="宋体" w:hint="eastAsia"/>
                <w:b/>
                <w:bCs/>
                <w:sz w:val="24"/>
                <w:szCs w:val="24"/>
              </w:rPr>
              <w:t>扣分项：</w:t>
            </w:r>
          </w:p>
          <w:p w:rsidR="00A10B5F" w:rsidRPr="001A7BB7" w:rsidRDefault="00A10B5F" w:rsidP="003B7A29">
            <w:pPr>
              <w:spacing w:line="480" w:lineRule="auto"/>
              <w:rPr>
                <w:sz w:val="24"/>
                <w:szCs w:val="24"/>
              </w:rPr>
            </w:pPr>
            <w:r w:rsidRPr="001A7BB7">
              <w:rPr>
                <w:rFonts w:ascii="宋体" w:hAnsi="宋体" w:cs="宋体" w:hint="eastAsia"/>
                <w:sz w:val="24"/>
                <w:szCs w:val="24"/>
              </w:rPr>
              <w:t>①</w:t>
            </w:r>
            <w:r w:rsidRPr="001A7BB7">
              <w:rPr>
                <w:rFonts w:cs="宋体" w:hint="eastAsia"/>
                <w:sz w:val="24"/>
                <w:szCs w:val="24"/>
              </w:rPr>
              <w:t>未建立</w:t>
            </w:r>
            <w:r w:rsidRPr="001A7BB7">
              <w:rPr>
                <w:rFonts w:ascii="宋体" w:hAnsi="宋体" w:cs="宋体" w:hint="eastAsia"/>
                <w:sz w:val="24"/>
                <w:szCs w:val="24"/>
              </w:rPr>
              <w:t>承包商管理制度、</w:t>
            </w:r>
            <w:r w:rsidRPr="001A7BB7">
              <w:rPr>
                <w:rFonts w:ascii="宋体" w:cs="宋体" w:hint="eastAsia"/>
                <w:sz w:val="24"/>
                <w:szCs w:val="24"/>
              </w:rPr>
              <w:t>检维修管理制度或</w:t>
            </w:r>
            <w:r w:rsidRPr="001A7BB7">
              <w:rPr>
                <w:rFonts w:ascii="宋体" w:hAnsi="宋体" w:cs="宋体" w:hint="eastAsia"/>
                <w:sz w:val="24"/>
                <w:szCs w:val="24"/>
              </w:rPr>
              <w:t>选用不符合资质的承包商的，此项不得分；</w:t>
            </w:r>
          </w:p>
          <w:p w:rsidR="00A10B5F" w:rsidRPr="001A7BB7" w:rsidRDefault="00A10B5F" w:rsidP="003B7A29">
            <w:pPr>
              <w:spacing w:line="480" w:lineRule="auto"/>
              <w:rPr>
                <w:rFonts w:ascii="宋体"/>
                <w:sz w:val="24"/>
                <w:szCs w:val="24"/>
              </w:rPr>
            </w:pPr>
            <w:r w:rsidRPr="001A7BB7">
              <w:rPr>
                <w:rFonts w:ascii="宋体" w:hAnsi="宋体" w:cs="宋体" w:hint="eastAsia"/>
                <w:sz w:val="24"/>
                <w:szCs w:val="24"/>
              </w:rPr>
              <w:t>②未建立合格承包商档案的，扣</w:t>
            </w:r>
            <w:r w:rsidRPr="001A7BB7">
              <w:rPr>
                <w:rFonts w:hint="eastAsia"/>
                <w:sz w:val="24"/>
                <w:szCs w:val="24"/>
              </w:rPr>
              <w:t>0.8</w:t>
            </w:r>
            <w:r w:rsidRPr="001A7BB7">
              <w:rPr>
                <w:rFonts w:ascii="宋体" w:hAnsi="宋体" w:cs="宋体" w:hint="eastAsia"/>
                <w:sz w:val="24"/>
                <w:szCs w:val="24"/>
              </w:rPr>
              <w:t>分；</w:t>
            </w:r>
          </w:p>
          <w:p w:rsidR="00A10B5F" w:rsidRPr="001A7BB7" w:rsidRDefault="00A10B5F" w:rsidP="003B7A29">
            <w:pPr>
              <w:spacing w:line="480" w:lineRule="auto"/>
              <w:rPr>
                <w:rFonts w:ascii="宋体"/>
                <w:sz w:val="24"/>
                <w:szCs w:val="24"/>
              </w:rPr>
            </w:pPr>
            <w:r w:rsidRPr="001A7BB7">
              <w:rPr>
                <w:rFonts w:ascii="宋体" w:hAnsi="宋体" w:cs="宋体" w:hint="eastAsia"/>
                <w:sz w:val="24"/>
                <w:szCs w:val="24"/>
              </w:rPr>
              <w:t>③</w:t>
            </w:r>
            <w:r w:rsidRPr="001A7BB7">
              <w:rPr>
                <w:rFonts w:ascii="宋体" w:cs="宋体" w:hint="eastAsia"/>
                <w:sz w:val="24"/>
                <w:szCs w:val="24"/>
              </w:rPr>
              <w:t>检维修施工单位未制定检维修方案的，</w:t>
            </w:r>
            <w:r w:rsidRPr="001A7BB7">
              <w:rPr>
                <w:rFonts w:ascii="宋体" w:hAnsi="宋体" w:cs="宋体" w:hint="eastAsia"/>
                <w:sz w:val="24"/>
                <w:szCs w:val="24"/>
              </w:rPr>
              <w:t>扣</w:t>
            </w:r>
            <w:r w:rsidRPr="001A7BB7">
              <w:rPr>
                <w:rFonts w:hint="eastAsia"/>
                <w:sz w:val="24"/>
                <w:szCs w:val="24"/>
              </w:rPr>
              <w:t>0.5</w:t>
            </w:r>
            <w:r w:rsidRPr="001A7BB7">
              <w:rPr>
                <w:rFonts w:ascii="宋体" w:hAnsi="宋体" w:cs="宋体" w:hint="eastAsia"/>
                <w:sz w:val="24"/>
                <w:szCs w:val="24"/>
              </w:rPr>
              <w:t>分；</w:t>
            </w:r>
          </w:p>
          <w:p w:rsidR="00A10B5F" w:rsidRPr="001A7BB7" w:rsidRDefault="00A10B5F" w:rsidP="003B7A29">
            <w:pPr>
              <w:spacing w:line="480" w:lineRule="auto"/>
              <w:rPr>
                <w:rFonts w:ascii="宋体"/>
                <w:sz w:val="24"/>
                <w:szCs w:val="24"/>
              </w:rPr>
            </w:pPr>
            <w:r w:rsidRPr="001A7BB7">
              <w:rPr>
                <w:rFonts w:ascii="宋体" w:hAnsi="宋体" w:cs="宋体" w:hint="eastAsia"/>
                <w:sz w:val="24"/>
                <w:szCs w:val="24"/>
              </w:rPr>
              <w:t>④未与承包商签订安全协议的，扣</w:t>
            </w:r>
            <w:r w:rsidRPr="001A7BB7">
              <w:rPr>
                <w:rFonts w:hint="eastAsia"/>
                <w:sz w:val="24"/>
                <w:szCs w:val="24"/>
              </w:rPr>
              <w:t>0.5</w:t>
            </w:r>
            <w:r w:rsidRPr="001A7BB7">
              <w:rPr>
                <w:rFonts w:ascii="宋体" w:hAnsi="宋体" w:cs="宋体" w:hint="eastAsia"/>
                <w:sz w:val="24"/>
                <w:szCs w:val="24"/>
              </w:rPr>
              <w:t>分；</w:t>
            </w:r>
          </w:p>
          <w:p w:rsidR="00A10B5F" w:rsidRPr="001A7BB7" w:rsidRDefault="00A10B5F" w:rsidP="003B7A29">
            <w:pPr>
              <w:spacing w:line="480" w:lineRule="auto"/>
              <w:rPr>
                <w:rFonts w:ascii="宋体"/>
                <w:sz w:val="24"/>
                <w:szCs w:val="24"/>
              </w:rPr>
            </w:pPr>
            <w:r w:rsidRPr="001A7BB7">
              <w:rPr>
                <w:rFonts w:ascii="宋体" w:hAnsi="宋体" w:cs="宋体" w:hint="eastAsia"/>
                <w:sz w:val="24"/>
                <w:szCs w:val="24"/>
              </w:rPr>
              <w:t>⑤未对承包商进行规范管理的，一项不符合扣</w:t>
            </w:r>
            <w:r w:rsidRPr="001A7BB7">
              <w:rPr>
                <w:rFonts w:hint="eastAsia"/>
                <w:sz w:val="24"/>
                <w:szCs w:val="24"/>
              </w:rPr>
              <w:t>0.2</w:t>
            </w:r>
            <w:r w:rsidRPr="001A7BB7">
              <w:rPr>
                <w:rFonts w:ascii="宋体" w:hAnsi="宋体" w:cs="宋体" w:hint="eastAsia"/>
                <w:sz w:val="24"/>
                <w:szCs w:val="24"/>
              </w:rPr>
              <w:t>分；</w:t>
            </w:r>
          </w:p>
          <w:p w:rsidR="00A10B5F" w:rsidRPr="001A7BB7" w:rsidRDefault="00A10B5F" w:rsidP="003B7A29">
            <w:pPr>
              <w:spacing w:line="480" w:lineRule="auto"/>
              <w:rPr>
                <w:rFonts w:ascii="宋体" w:hAnsi="宋体" w:cs="宋体" w:hint="eastAsia"/>
                <w:sz w:val="24"/>
                <w:szCs w:val="24"/>
              </w:rPr>
            </w:pPr>
            <w:r w:rsidRPr="001A7BB7">
              <w:rPr>
                <w:rFonts w:ascii="宋体" w:hAnsi="宋体" w:cs="宋体" w:hint="eastAsia"/>
                <w:sz w:val="24"/>
                <w:szCs w:val="24"/>
              </w:rPr>
              <w:t>⑥未进行现场安全检查的，一次扣</w:t>
            </w:r>
            <w:r w:rsidRPr="001A7BB7">
              <w:rPr>
                <w:rFonts w:hint="eastAsia"/>
                <w:sz w:val="24"/>
                <w:szCs w:val="24"/>
              </w:rPr>
              <w:t>0.2</w:t>
            </w:r>
            <w:r w:rsidRPr="001A7BB7">
              <w:rPr>
                <w:rFonts w:ascii="宋体" w:hAnsi="宋体" w:cs="宋体" w:hint="eastAsia"/>
                <w:sz w:val="24"/>
                <w:szCs w:val="24"/>
              </w:rPr>
              <w:t>分；</w:t>
            </w:r>
          </w:p>
          <w:p w:rsidR="00A10B5F" w:rsidRPr="001A7BB7" w:rsidRDefault="00A10B5F" w:rsidP="003B7A29">
            <w:pPr>
              <w:spacing w:line="480" w:lineRule="auto"/>
              <w:rPr>
                <w:rFonts w:ascii="宋体" w:hAnsi="宋体" w:cs="宋体" w:hint="eastAsia"/>
                <w:sz w:val="24"/>
                <w:szCs w:val="24"/>
              </w:rPr>
            </w:pPr>
            <w:r w:rsidRPr="001A7BB7">
              <w:rPr>
                <w:rFonts w:ascii="宋体" w:hAnsi="宋体" w:cs="宋体" w:hint="eastAsia"/>
                <w:sz w:val="24"/>
                <w:szCs w:val="24"/>
              </w:rPr>
              <w:t>⑦有其他不符合项的，每项扣</w:t>
            </w:r>
            <w:r w:rsidRPr="001A7BB7">
              <w:rPr>
                <w:rFonts w:hint="eastAsia"/>
                <w:sz w:val="24"/>
                <w:szCs w:val="24"/>
              </w:rPr>
              <w:t>0.2</w:t>
            </w:r>
            <w:r w:rsidRPr="001A7BB7">
              <w:rPr>
                <w:rFonts w:ascii="宋体" w:hAnsi="宋体" w:cs="宋体" w:hint="eastAsia"/>
                <w:sz w:val="24"/>
                <w:szCs w:val="24"/>
              </w:rPr>
              <w:t>分</w:t>
            </w:r>
            <w:r w:rsidRPr="001A7BB7">
              <w:rPr>
                <w:rFonts w:ascii="宋体" w:hAnsi="宋体" w:cs="宋体" w:hint="eastAsia"/>
                <w:b/>
                <w:bCs/>
                <w:sz w:val="24"/>
                <w:szCs w:val="24"/>
              </w:rPr>
              <w:t>。</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b/>
                <w:bCs/>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center"/>
              <w:rPr>
                <w:rFonts w:ascii="宋体"/>
                <w:b/>
                <w:bCs/>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b/>
                <w:bCs/>
                <w:kern w:val="0"/>
                <w:sz w:val="24"/>
                <w:szCs w:val="24"/>
              </w:rPr>
            </w:pPr>
          </w:p>
        </w:tc>
      </w:tr>
      <w:tr w:rsidR="00A10B5F" w:rsidRPr="001A7BB7">
        <w:trPr>
          <w:trHeight w:val="397"/>
          <w:jc w:val="center"/>
        </w:trPr>
        <w:tc>
          <w:tcPr>
            <w:tcW w:w="14292" w:type="dxa"/>
            <w:gridSpan w:val="13"/>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jc w:val="center"/>
              <w:rPr>
                <w:rFonts w:ascii="宋体" w:hAnsi="宋体" w:cs="宋体"/>
                <w:b/>
                <w:bCs/>
                <w:sz w:val="24"/>
                <w:szCs w:val="24"/>
              </w:rPr>
            </w:pPr>
            <w:r w:rsidRPr="001A7BB7">
              <w:rPr>
                <w:rFonts w:ascii="宋体" w:hAnsi="宋体" w:cs="宋体" w:hint="eastAsia"/>
                <w:b/>
                <w:bCs/>
                <w:sz w:val="24"/>
                <w:szCs w:val="24"/>
              </w:rPr>
              <w:t>二、企业全员安全生产责任制落实</w:t>
            </w:r>
            <w:r w:rsidRPr="001A7BB7">
              <w:rPr>
                <w:rFonts w:cs="宋体" w:hint="eastAsia"/>
                <w:b/>
                <w:bCs/>
                <w:sz w:val="24"/>
                <w:szCs w:val="24"/>
              </w:rPr>
              <w:t>（</w:t>
            </w:r>
            <w:r w:rsidRPr="001A7BB7">
              <w:rPr>
                <w:rFonts w:hint="eastAsia"/>
                <w:b/>
                <w:bCs/>
                <w:sz w:val="24"/>
                <w:szCs w:val="24"/>
              </w:rPr>
              <w:t>14.5</w:t>
            </w:r>
            <w:r w:rsidRPr="001A7BB7">
              <w:rPr>
                <w:rFonts w:cs="宋体" w:hint="eastAsia"/>
                <w:b/>
                <w:bCs/>
                <w:sz w:val="24"/>
                <w:szCs w:val="24"/>
              </w:rPr>
              <w:t>分）</w:t>
            </w: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tabs>
                <w:tab w:val="left" w:pos="420"/>
              </w:tabs>
              <w:adjustRightInd w:val="0"/>
              <w:snapToGrid w:val="0"/>
              <w:spacing w:line="480" w:lineRule="auto"/>
              <w:ind w:left="0"/>
              <w:jc w:val="center"/>
              <w:rPr>
                <w:rFonts w:ascii="宋体"/>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♠115企业未建立安全管理制度或不健全的。</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sz w:val="24"/>
                <w:szCs w:val="24"/>
              </w:rPr>
              <w:t>▲16</w:t>
            </w:r>
            <w:r w:rsidRPr="001A7BB7">
              <w:rPr>
                <w:rFonts w:ascii="宋体" w:hAnsi="宋体" w:cs="宋体" w:hint="eastAsia"/>
                <w:sz w:val="24"/>
                <w:szCs w:val="24"/>
              </w:rPr>
              <w:t>♠114企业未建立和落实与岗位相匹配的全员（主要负责人、其他负责人、各部门负责人、班组和班组长、具体岗位和从业人员）安全生产责任制</w:t>
            </w:r>
            <w:r w:rsidRPr="001A7BB7">
              <w:rPr>
                <w:rFonts w:ascii="宋体" w:hAnsi="宋体" w:cs="宋体"/>
                <w:sz w:val="24"/>
                <w:szCs w:val="24"/>
              </w:rPr>
              <w:fldChar w:fldCharType="begin"/>
            </w:r>
            <w:r w:rsidRPr="001A7BB7">
              <w:rPr>
                <w:rFonts w:ascii="宋体" w:hAnsi="宋体" w:cs="宋体"/>
                <w:sz w:val="24"/>
                <w:szCs w:val="24"/>
              </w:rPr>
              <w:instrText xml:space="preserve"> </w:instrText>
            </w:r>
            <w:r w:rsidRPr="001A7BB7">
              <w:rPr>
                <w:rFonts w:ascii="宋体" w:hAnsi="宋体" w:cs="宋体" w:hint="eastAsia"/>
                <w:sz w:val="24"/>
                <w:szCs w:val="24"/>
              </w:rPr>
              <w:instrText>eq \o\ac(○,</w:instrText>
            </w:r>
            <w:r w:rsidRPr="001A7BB7">
              <w:rPr>
                <w:rFonts w:ascii="宋体" w:hAnsi="宋体" w:cs="宋体" w:hint="eastAsia"/>
                <w:position w:val="3"/>
                <w:sz w:val="24"/>
                <w:szCs w:val="24"/>
              </w:rPr>
              <w:instrText>否</w:instrText>
            </w:r>
            <w:r w:rsidRPr="001A7BB7">
              <w:rPr>
                <w:rFonts w:ascii="宋体" w:hAnsi="宋体" w:cs="宋体" w:hint="eastAsia"/>
                <w:sz w:val="24"/>
                <w:szCs w:val="24"/>
              </w:rPr>
              <w:instrText>)</w:instrText>
            </w:r>
            <w:r w:rsidRPr="001A7BB7">
              <w:rPr>
                <w:rFonts w:ascii="宋体" w:hAnsi="宋体" w:cs="宋体"/>
                <w:sz w:val="24"/>
                <w:szCs w:val="24"/>
              </w:rPr>
              <w:fldChar w:fldCharType="end"/>
            </w:r>
            <w:r w:rsidRPr="001A7BB7">
              <w:rPr>
                <w:rFonts w:ascii="宋体" w:hAnsi="宋体" w:cs="宋体" w:hint="eastAsia"/>
                <w:sz w:val="24"/>
                <w:szCs w:val="24"/>
              </w:rPr>
              <w:t>，或未落实</w:t>
            </w:r>
            <w:r w:rsidRPr="001A7BB7">
              <w:rPr>
                <w:rFonts w:cs="宋体" w:hint="eastAsia"/>
                <w:sz w:val="24"/>
                <w:szCs w:val="24"/>
              </w:rPr>
              <w:t>全员安全生产责任制考核</w:t>
            </w:r>
            <w:r w:rsidRPr="001A7BB7">
              <w:rPr>
                <w:rFonts w:ascii="宋体" w:hAnsi="宋体" w:cs="宋体" w:hint="eastAsia"/>
                <w:sz w:val="24"/>
                <w:szCs w:val="24"/>
              </w:rPr>
              <w:t>的；</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sz w:val="24"/>
                <w:szCs w:val="24"/>
              </w:rPr>
              <w:t>●</w:t>
            </w:r>
            <w:r w:rsidRPr="001A7BB7">
              <w:rPr>
                <w:rFonts w:ascii="宋体" w:cs="宋体" w:hint="eastAsia"/>
                <w:b/>
                <w:bCs/>
                <w:sz w:val="24"/>
                <w:szCs w:val="24"/>
              </w:rPr>
              <w:t>★</w:t>
            </w:r>
            <w:r w:rsidRPr="001A7BB7">
              <w:rPr>
                <w:rFonts w:ascii="宋体" w:hAnsi="宋体" w:cs="宋体" w:hint="eastAsia"/>
                <w:sz w:val="24"/>
                <w:szCs w:val="24"/>
              </w:rPr>
              <w:t>■企业未依法明确主要负责人、分管负责人以及其他各个岗位安全生产职责或主要负责人、分管负责人及其他在职人员未依法履行“一岗双责”安全生产职责的。</w:t>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sz w:val="24"/>
                <w:szCs w:val="24"/>
              </w:rPr>
              <w:t>《安全生产法》</w:t>
            </w:r>
            <w:r w:rsidRPr="001A7BB7">
              <w:rPr>
                <w:rFonts w:ascii="宋体" w:hAnsi="宋体" w:cs="宋体" w:hint="eastAsia"/>
                <w:i/>
                <w:iCs/>
                <w:sz w:val="24"/>
                <w:szCs w:val="24"/>
                <w:u w:val="single"/>
              </w:rPr>
              <w:t>第十八条</w:t>
            </w:r>
            <w:r w:rsidRPr="001A7BB7">
              <w:rPr>
                <w:rFonts w:ascii="宋体" w:hAnsi="宋体" w:cs="宋体" w:hint="eastAsia"/>
                <w:sz w:val="24"/>
                <w:szCs w:val="24"/>
              </w:rPr>
              <w:t>、第十九条、</w:t>
            </w:r>
            <w:r w:rsidRPr="001A7BB7">
              <w:rPr>
                <w:rFonts w:ascii="宋体" w:hAnsi="宋体" w:cs="宋体" w:hint="eastAsia"/>
                <w:i/>
                <w:iCs/>
                <w:sz w:val="24"/>
                <w:szCs w:val="24"/>
                <w:u w:val="single"/>
              </w:rPr>
              <w:t>第二十二条</w:t>
            </w:r>
            <w:r w:rsidRPr="001A7BB7">
              <w:rPr>
                <w:rFonts w:ascii="宋体" w:hAnsi="宋体" w:cs="宋体" w:hint="eastAsia"/>
                <w:sz w:val="24"/>
                <w:szCs w:val="24"/>
              </w:rPr>
              <w:t>；</w:t>
            </w:r>
          </w:p>
          <w:p w:rsidR="00A10B5F" w:rsidRPr="001A7BB7" w:rsidRDefault="00A10B5F" w:rsidP="003B7A29">
            <w:pPr>
              <w:adjustRightInd w:val="0"/>
              <w:snapToGrid w:val="0"/>
              <w:spacing w:line="480" w:lineRule="auto"/>
              <w:rPr>
                <w:rFonts w:ascii="宋体"/>
                <w:i/>
                <w:iCs/>
                <w:sz w:val="24"/>
                <w:szCs w:val="24"/>
                <w:u w:val="single"/>
              </w:rPr>
            </w:pPr>
            <w:r w:rsidRPr="001A7BB7">
              <w:rPr>
                <w:rFonts w:ascii="宋体" w:hAnsi="宋体" w:cs="宋体" w:hint="eastAsia"/>
                <w:b/>
                <w:bCs/>
                <w:i/>
                <w:iCs/>
                <w:sz w:val="24"/>
                <w:szCs w:val="24"/>
                <w:u w:val="single"/>
              </w:rPr>
              <w:t>《广东省安全生产条例》</w:t>
            </w:r>
            <w:r w:rsidRPr="001A7BB7">
              <w:rPr>
                <w:rFonts w:ascii="宋体" w:hAnsi="宋体" w:cs="宋体" w:hint="eastAsia"/>
                <w:i/>
                <w:iCs/>
                <w:sz w:val="24"/>
                <w:szCs w:val="24"/>
                <w:u w:val="single"/>
              </w:rPr>
              <w:t>第十一条、第十二条；</w:t>
            </w:r>
          </w:p>
          <w:p w:rsidR="00A10B5F" w:rsidRPr="001A7BB7" w:rsidRDefault="00A10B5F" w:rsidP="003B7A29">
            <w:pPr>
              <w:adjustRightInd w:val="0"/>
              <w:snapToGrid w:val="0"/>
              <w:spacing w:line="480" w:lineRule="auto"/>
              <w:rPr>
                <w:rFonts w:ascii="宋体"/>
                <w:i/>
                <w:iCs/>
                <w:sz w:val="24"/>
                <w:szCs w:val="24"/>
                <w:u w:val="single"/>
              </w:rPr>
            </w:pPr>
            <w:r w:rsidRPr="001A7BB7">
              <w:rPr>
                <w:rFonts w:ascii="宋体" w:hAnsi="宋体" w:cs="宋体" w:hint="eastAsia"/>
                <w:b/>
                <w:bCs/>
                <w:i/>
                <w:iCs/>
                <w:sz w:val="24"/>
                <w:szCs w:val="24"/>
                <w:u w:val="single"/>
              </w:rPr>
              <w:t>《广州市危险化学品安全管理规定》</w:t>
            </w:r>
            <w:r w:rsidRPr="001A7BB7">
              <w:rPr>
                <w:rFonts w:ascii="宋体" w:hAnsi="宋体" w:cs="宋体" w:hint="eastAsia"/>
                <w:i/>
                <w:iCs/>
                <w:sz w:val="24"/>
                <w:szCs w:val="24"/>
                <w:u w:val="single"/>
              </w:rPr>
              <w:t>第八条；</w:t>
            </w:r>
          </w:p>
          <w:p w:rsidR="00A10B5F" w:rsidRPr="001A7BB7" w:rsidRDefault="00A10B5F" w:rsidP="003B7A29">
            <w:pPr>
              <w:adjustRightInd w:val="0"/>
              <w:snapToGrid w:val="0"/>
              <w:spacing w:line="480" w:lineRule="auto"/>
              <w:rPr>
                <w:rFonts w:ascii="宋体"/>
                <w:i/>
                <w:iCs/>
                <w:sz w:val="24"/>
                <w:szCs w:val="24"/>
                <w:u w:val="single"/>
              </w:rPr>
            </w:pPr>
            <w:r w:rsidRPr="001A7BB7">
              <w:rPr>
                <w:rFonts w:ascii="宋体" w:cs="宋体" w:hint="eastAsia"/>
                <w:b/>
                <w:bCs/>
                <w:i/>
                <w:iCs/>
                <w:sz w:val="24"/>
                <w:szCs w:val="24"/>
                <w:u w:val="single"/>
              </w:rPr>
              <w:t>《国务院安委会办公室关于全面加强企业全员安全生产责任制工作的通知》</w:t>
            </w:r>
            <w:r w:rsidRPr="001A7BB7">
              <w:rPr>
                <w:rFonts w:ascii="宋体" w:cs="宋体" w:hint="eastAsia"/>
                <w:i/>
                <w:iCs/>
                <w:sz w:val="24"/>
                <w:szCs w:val="24"/>
                <w:u w:val="single"/>
              </w:rPr>
              <w:t>（安委办〔</w:t>
            </w:r>
            <w:r w:rsidRPr="001A7BB7">
              <w:rPr>
                <w:i/>
                <w:iCs/>
                <w:sz w:val="24"/>
                <w:szCs w:val="24"/>
                <w:u w:val="single"/>
              </w:rPr>
              <w:t>2017</w:t>
            </w:r>
            <w:r w:rsidRPr="001A7BB7">
              <w:rPr>
                <w:rFonts w:ascii="宋体" w:cs="宋体" w:hint="eastAsia"/>
                <w:i/>
                <w:iCs/>
                <w:sz w:val="24"/>
                <w:szCs w:val="24"/>
                <w:u w:val="single"/>
              </w:rPr>
              <w:t>〕</w:t>
            </w:r>
            <w:r w:rsidRPr="001A7BB7">
              <w:rPr>
                <w:i/>
                <w:iCs/>
                <w:sz w:val="24"/>
                <w:szCs w:val="24"/>
                <w:u w:val="single"/>
              </w:rPr>
              <w:t>29</w:t>
            </w:r>
            <w:r w:rsidRPr="001A7BB7">
              <w:rPr>
                <w:rFonts w:ascii="宋体" w:cs="宋体" w:hint="eastAsia"/>
                <w:i/>
                <w:iCs/>
                <w:sz w:val="24"/>
                <w:szCs w:val="24"/>
                <w:u w:val="single"/>
              </w:rPr>
              <w:t>号）（七）；</w:t>
            </w:r>
          </w:p>
          <w:p w:rsidR="00A10B5F" w:rsidRPr="001A7BB7" w:rsidRDefault="00A10B5F" w:rsidP="003B7A29">
            <w:pPr>
              <w:adjustRightInd w:val="0"/>
              <w:snapToGrid w:val="0"/>
              <w:spacing w:line="480" w:lineRule="auto"/>
              <w:rPr>
                <w:rFonts w:ascii="宋体"/>
                <w:i/>
                <w:iCs/>
                <w:sz w:val="24"/>
                <w:szCs w:val="24"/>
                <w:u w:val="single"/>
              </w:rPr>
            </w:pPr>
            <w:r w:rsidRPr="001A7BB7">
              <w:rPr>
                <w:rFonts w:cs="宋体" w:hint="eastAsia"/>
                <w:b/>
                <w:bCs/>
                <w:i/>
                <w:iCs/>
                <w:sz w:val="24"/>
                <w:szCs w:val="24"/>
                <w:u w:val="single"/>
              </w:rPr>
              <w:t>《企业安全生产责任体系五落实五到位规定》</w:t>
            </w:r>
            <w:r w:rsidRPr="001A7BB7">
              <w:rPr>
                <w:rFonts w:cs="宋体" w:hint="eastAsia"/>
                <w:i/>
                <w:iCs/>
                <w:sz w:val="24"/>
                <w:szCs w:val="24"/>
                <w:u w:val="single"/>
              </w:rPr>
              <w:t>第一条、第二条</w:t>
            </w:r>
          </w:p>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（《指导目录》第</w:t>
            </w:r>
            <w:r w:rsidRPr="001A7BB7">
              <w:rPr>
                <w:sz w:val="24"/>
                <w:szCs w:val="24"/>
              </w:rPr>
              <w:t>4</w:t>
            </w:r>
            <w:r w:rsidRPr="001A7BB7">
              <w:rPr>
                <w:rFonts w:cs="宋体" w:hint="eastAsia"/>
                <w:sz w:val="24"/>
                <w:szCs w:val="24"/>
              </w:rPr>
              <w:t>条</w:t>
            </w:r>
            <w:r w:rsidRPr="001A7BB7">
              <w:rPr>
                <w:rFonts w:ascii="宋体" w:hAnsi="宋体" w:cs="宋体" w:hint="eastAsia"/>
                <w:sz w:val="24"/>
                <w:szCs w:val="24"/>
              </w:rPr>
              <w:t>；</w:t>
            </w:r>
          </w:p>
          <w:p w:rsidR="00A10B5F" w:rsidRPr="001A7BB7" w:rsidRDefault="00A10B5F" w:rsidP="003B7A29">
            <w:pPr>
              <w:adjustRightInd w:val="0"/>
              <w:snapToGrid w:val="0"/>
              <w:spacing w:line="480" w:lineRule="auto"/>
              <w:rPr>
                <w:rFonts w:ascii="宋体" w:hAnsi="宋体" w:cs="宋体"/>
                <w:sz w:val="24"/>
                <w:szCs w:val="24"/>
              </w:rPr>
            </w:pPr>
            <w:r w:rsidRPr="001A7BB7">
              <w:rPr>
                <w:rFonts w:ascii="宋体" w:hAnsi="宋体" w:cs="宋体" w:hint="eastAsia"/>
                <w:sz w:val="24"/>
                <w:szCs w:val="24"/>
              </w:rPr>
              <w:t>《</w:t>
            </w:r>
            <w:r w:rsidRPr="001A7BB7">
              <w:rPr>
                <w:rFonts w:ascii="宋体" w:hAnsi="宋体" w:cs="宋体" w:hint="eastAsia"/>
                <w:kern w:val="0"/>
                <w:sz w:val="24"/>
                <w:szCs w:val="24"/>
              </w:rPr>
              <w:t>重大事故隐患标准</w:t>
            </w:r>
            <w:r w:rsidRPr="001A7BB7">
              <w:rPr>
                <w:rFonts w:ascii="宋体" w:hAnsi="宋体" w:cs="宋体" w:hint="eastAsia"/>
                <w:sz w:val="24"/>
                <w:szCs w:val="24"/>
              </w:rPr>
              <w:t>》第十六条；</w:t>
            </w:r>
          </w:p>
          <w:p w:rsidR="00A10B5F" w:rsidRPr="001A7BB7" w:rsidRDefault="00A10B5F" w:rsidP="003B7A29">
            <w:pPr>
              <w:adjustRightInd w:val="0"/>
              <w:snapToGrid w:val="0"/>
              <w:spacing w:line="480" w:lineRule="auto"/>
              <w:rPr>
                <w:rFonts w:ascii="宋体" w:hAnsi="宋体" w:cs="宋体" w:hint="eastAsia"/>
                <w:kern w:val="0"/>
                <w:sz w:val="24"/>
                <w:szCs w:val="24"/>
              </w:rPr>
            </w:pPr>
            <w:r w:rsidRPr="001A7BB7">
              <w:rPr>
                <w:rFonts w:ascii="宋体" w:hAnsi="宋体" w:cs="宋体" w:hint="eastAsia"/>
                <w:kern w:val="0"/>
                <w:sz w:val="24"/>
                <w:szCs w:val="24"/>
              </w:rPr>
              <w:t>《风险分级指南》第</w:t>
            </w:r>
            <w:r w:rsidRPr="001A7BB7">
              <w:rPr>
                <w:kern w:val="0"/>
                <w:sz w:val="24"/>
                <w:szCs w:val="24"/>
              </w:rPr>
              <w:t>7</w:t>
            </w:r>
            <w:r w:rsidRPr="001A7BB7">
              <w:rPr>
                <w:rFonts w:cs="宋体" w:hint="eastAsia"/>
                <w:kern w:val="0"/>
                <w:sz w:val="24"/>
                <w:szCs w:val="24"/>
              </w:rPr>
              <w:t>点</w:t>
            </w:r>
            <w:r w:rsidRPr="001A7BB7">
              <w:rPr>
                <w:rFonts w:ascii="宋体" w:hAnsi="宋体" w:cs="宋体" w:hint="eastAsia"/>
                <w:kern w:val="0"/>
                <w:sz w:val="24"/>
                <w:szCs w:val="24"/>
              </w:rPr>
              <w:t>第（</w:t>
            </w:r>
            <w:r w:rsidRPr="001A7BB7">
              <w:rPr>
                <w:kern w:val="0"/>
                <w:sz w:val="24"/>
                <w:szCs w:val="24"/>
              </w:rPr>
              <w:t>3</w:t>
            </w:r>
            <w:r w:rsidRPr="001A7BB7">
              <w:rPr>
                <w:rFonts w:cs="宋体" w:hint="eastAsia"/>
                <w:kern w:val="0"/>
                <w:sz w:val="24"/>
                <w:szCs w:val="24"/>
              </w:rPr>
              <w:t>）</w:t>
            </w:r>
            <w:r w:rsidRPr="001A7BB7">
              <w:rPr>
                <w:rFonts w:ascii="宋体" w:hAnsi="宋体" w:cs="宋体" w:hint="eastAsia"/>
                <w:kern w:val="0"/>
                <w:sz w:val="24"/>
                <w:szCs w:val="24"/>
              </w:rPr>
              <w:t>条）；</w:t>
            </w:r>
          </w:p>
          <w:p w:rsidR="00A10B5F" w:rsidRPr="001A7BB7" w:rsidRDefault="00A10B5F" w:rsidP="003B7A29">
            <w:pPr>
              <w:tabs>
                <w:tab w:val="center" w:pos="4153"/>
                <w:tab w:val="right" w:pos="8306"/>
              </w:tabs>
              <w:adjustRightInd w:val="0"/>
              <w:snapToGrid w:val="0"/>
              <w:spacing w:line="480" w:lineRule="auto"/>
              <w:rPr>
                <w:rFonts w:ascii="仿宋" w:eastAsia="仿宋" w:hAnsi="仿宋" w:cs="仿宋" w:hint="eastAsia"/>
                <w:sz w:val="24"/>
                <w:szCs w:val="24"/>
              </w:rPr>
            </w:pPr>
            <w:r w:rsidRPr="001A7BB7">
              <w:rPr>
                <w:rFonts w:ascii="宋体" w:hAnsi="宋体" w:cs="宋体" w:hint="eastAsia"/>
                <w:sz w:val="24"/>
                <w:szCs w:val="24"/>
              </w:rPr>
              <w:t>省落实主体责任《深度检查表》第114、115条</w:t>
            </w:r>
          </w:p>
          <w:p w:rsidR="00A10B5F" w:rsidRPr="001A7BB7" w:rsidRDefault="00A10B5F" w:rsidP="003B7A29">
            <w:pPr>
              <w:adjustRightInd w:val="0"/>
              <w:snapToGrid w:val="0"/>
              <w:spacing w:line="480" w:lineRule="auto"/>
              <w:rPr>
                <w:rFonts w:ascii="宋体" w:hAnsi="宋体" w:cs="宋体" w:hint="eastAsia"/>
                <w:kern w:val="0"/>
                <w:sz w:val="24"/>
                <w:szCs w:val="24"/>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spacing w:line="480" w:lineRule="auto"/>
              <w:rPr>
                <w:rFonts w:ascii="宋体"/>
                <w:sz w:val="24"/>
                <w:szCs w:val="24"/>
              </w:rPr>
            </w:pPr>
            <w:r w:rsidRPr="001A7BB7">
              <w:rPr>
                <w:rFonts w:ascii="宋体" w:hAnsi="宋体" w:cs="宋体" w:hint="eastAsia"/>
                <w:b/>
                <w:bCs/>
                <w:sz w:val="24"/>
                <w:szCs w:val="24"/>
              </w:rPr>
              <w:t>《安全生产法》</w:t>
            </w:r>
            <w:r w:rsidRPr="001A7BB7">
              <w:rPr>
                <w:rFonts w:ascii="宋体" w:hAnsi="宋体" w:cs="宋体" w:hint="eastAsia"/>
                <w:sz w:val="24"/>
                <w:szCs w:val="24"/>
              </w:rPr>
              <w:t>第九十一条</w:t>
            </w:r>
            <w:r w:rsidRPr="001A7BB7">
              <w:rPr>
                <w:rFonts w:ascii="宋体" w:cs="宋体" w:hint="eastAsia"/>
                <w:sz w:val="24"/>
                <w:szCs w:val="24"/>
              </w:rPr>
              <w:t>、</w:t>
            </w:r>
            <w:r w:rsidRPr="001A7BB7">
              <w:rPr>
                <w:rFonts w:ascii="宋体" w:hAnsi="宋体" w:cs="宋体" w:hint="eastAsia"/>
                <w:sz w:val="24"/>
                <w:szCs w:val="24"/>
              </w:rPr>
              <w:t>第九十二条</w:t>
            </w:r>
            <w:r w:rsidRPr="001A7BB7">
              <w:rPr>
                <w:rFonts w:ascii="宋体" w:cs="宋体" w:hint="eastAsia"/>
                <w:sz w:val="24"/>
                <w:szCs w:val="24"/>
              </w:rPr>
              <w:t>、</w:t>
            </w:r>
            <w:r w:rsidRPr="001A7BB7">
              <w:rPr>
                <w:rFonts w:ascii="宋体" w:hAnsi="宋体" w:cs="宋体" w:hint="eastAsia"/>
                <w:sz w:val="24"/>
                <w:szCs w:val="24"/>
              </w:rPr>
              <w:t>第九十三条；</w:t>
            </w:r>
          </w:p>
          <w:p w:rsidR="00A10B5F" w:rsidRPr="001A7BB7" w:rsidRDefault="00A10B5F" w:rsidP="003B7A29">
            <w:pPr>
              <w:spacing w:line="480" w:lineRule="auto"/>
              <w:rPr>
                <w:rFonts w:ascii="宋体"/>
                <w:sz w:val="24"/>
                <w:szCs w:val="24"/>
              </w:rPr>
            </w:pPr>
            <w:r w:rsidRPr="001A7BB7">
              <w:rPr>
                <w:rFonts w:ascii="宋体" w:cs="宋体" w:hint="eastAsia"/>
                <w:b/>
                <w:bCs/>
                <w:sz w:val="24"/>
                <w:szCs w:val="24"/>
              </w:rPr>
              <w:t>《广州市危险化学品安全管理规定》</w:t>
            </w:r>
            <w:r w:rsidRPr="001A7BB7">
              <w:rPr>
                <w:rFonts w:ascii="宋体" w:cs="宋体" w:hint="eastAsia"/>
                <w:sz w:val="24"/>
                <w:szCs w:val="24"/>
              </w:rPr>
              <w:t>第三十六条</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3.0</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spacing w:line="480" w:lineRule="auto"/>
              <w:rPr>
                <w:rFonts w:ascii="宋体"/>
                <w:b/>
                <w:bCs/>
                <w:sz w:val="24"/>
                <w:szCs w:val="24"/>
              </w:rPr>
            </w:pPr>
            <w:r w:rsidRPr="001A7BB7">
              <w:rPr>
                <w:rFonts w:ascii="宋体" w:hAnsi="宋体" w:cs="宋体" w:hint="eastAsia"/>
                <w:b/>
                <w:bCs/>
                <w:sz w:val="24"/>
                <w:szCs w:val="24"/>
              </w:rPr>
              <w:t>查文件：</w:t>
            </w:r>
          </w:p>
          <w:p w:rsidR="00A10B5F" w:rsidRPr="001A7BB7" w:rsidRDefault="00A10B5F" w:rsidP="003B7A29">
            <w:pPr>
              <w:spacing w:line="480" w:lineRule="auto"/>
              <w:rPr>
                <w:rFonts w:ascii="宋体" w:hAnsi="宋体" w:cs="宋体" w:hint="eastAsia"/>
                <w:sz w:val="24"/>
                <w:szCs w:val="24"/>
              </w:rPr>
            </w:pPr>
            <w:r w:rsidRPr="001A7BB7">
              <w:rPr>
                <w:rFonts w:ascii="宋体" w:hAnsi="宋体" w:cs="宋体" w:hint="eastAsia"/>
                <w:sz w:val="24"/>
                <w:szCs w:val="24"/>
              </w:rPr>
              <w:t>①企业安全管理制度是否有编制、审核、批准人签名，有发布实施日期。</w:t>
            </w:r>
          </w:p>
          <w:p w:rsidR="00A10B5F" w:rsidRPr="001A7BB7" w:rsidRDefault="00A10B5F" w:rsidP="003B7A29">
            <w:pPr>
              <w:spacing w:line="480" w:lineRule="auto"/>
              <w:rPr>
                <w:rFonts w:ascii="宋体"/>
                <w:sz w:val="24"/>
                <w:szCs w:val="24"/>
              </w:rPr>
            </w:pPr>
            <w:r w:rsidRPr="001A7BB7">
              <w:rPr>
                <w:rFonts w:ascii="宋体" w:hAnsi="宋体" w:cs="宋体" w:hint="eastAsia"/>
                <w:sz w:val="24"/>
                <w:szCs w:val="24"/>
              </w:rPr>
              <w:t>②</w:t>
            </w:r>
            <w:r w:rsidRPr="001A7BB7">
              <w:rPr>
                <w:rFonts w:cs="宋体" w:hint="eastAsia"/>
                <w:sz w:val="24"/>
                <w:szCs w:val="24"/>
              </w:rPr>
              <w:t>企业全员安全生产责任制建立情况（所有层级、所有岗位、明确责任范围、红头文件、主要负责人签字）；</w:t>
            </w:r>
          </w:p>
          <w:p w:rsidR="00A10B5F" w:rsidRPr="001A7BB7" w:rsidRDefault="00A10B5F" w:rsidP="003B7A29">
            <w:pPr>
              <w:spacing w:line="480" w:lineRule="auto"/>
              <w:rPr>
                <w:rFonts w:ascii="宋体"/>
                <w:sz w:val="24"/>
                <w:szCs w:val="24"/>
              </w:rPr>
            </w:pPr>
            <w:r w:rsidRPr="001A7BB7">
              <w:rPr>
                <w:rFonts w:ascii="宋体" w:hAnsi="宋体" w:cs="宋体" w:hint="eastAsia"/>
                <w:sz w:val="24"/>
                <w:szCs w:val="24"/>
              </w:rPr>
              <w:t>③</w:t>
            </w:r>
            <w:r w:rsidRPr="001A7BB7">
              <w:rPr>
                <w:rFonts w:cs="宋体" w:hint="eastAsia"/>
                <w:sz w:val="24"/>
                <w:szCs w:val="24"/>
              </w:rPr>
              <w:t>企业安全生产责任制公示情况（安全生产责任制、企业安全生产主体责任承诺书、主要负责人</w:t>
            </w:r>
            <w:r w:rsidRPr="001A7BB7">
              <w:rPr>
                <w:rFonts w:ascii="宋体" w:hAnsi="宋体" w:cs="宋体" w:hint="eastAsia"/>
                <w:sz w:val="24"/>
                <w:szCs w:val="24"/>
              </w:rPr>
              <w:t>安全承诺书在企业网站、生产经营场所等醒目位置向社会、员工公示，在主要负责人办公室、企业会议室等悬挂、张贴）；</w:t>
            </w:r>
          </w:p>
          <w:p w:rsidR="00A10B5F" w:rsidRPr="001A7BB7" w:rsidRDefault="00A10B5F" w:rsidP="003B7A29">
            <w:pPr>
              <w:spacing w:line="480" w:lineRule="auto"/>
              <w:rPr>
                <w:sz w:val="24"/>
                <w:szCs w:val="24"/>
              </w:rPr>
            </w:pPr>
            <w:r w:rsidRPr="001A7BB7">
              <w:rPr>
                <w:rFonts w:ascii="宋体" w:hAnsi="宋体" w:cs="宋体" w:hint="eastAsia"/>
                <w:sz w:val="24"/>
                <w:szCs w:val="24"/>
              </w:rPr>
              <w:t>④</w:t>
            </w:r>
            <w:r w:rsidRPr="001A7BB7">
              <w:rPr>
                <w:rFonts w:cs="宋体" w:hint="eastAsia"/>
                <w:sz w:val="24"/>
                <w:szCs w:val="24"/>
              </w:rPr>
              <w:t>安全生产责任制教育培训情况（制定培训计划、全岗位培训、培训情况记录）；</w:t>
            </w:r>
          </w:p>
          <w:p w:rsidR="00A10B5F" w:rsidRPr="001A7BB7" w:rsidRDefault="00A10B5F" w:rsidP="003B7A29">
            <w:pPr>
              <w:spacing w:line="480" w:lineRule="auto"/>
              <w:rPr>
                <w:sz w:val="24"/>
                <w:szCs w:val="24"/>
              </w:rPr>
            </w:pPr>
            <w:r w:rsidRPr="001A7BB7">
              <w:rPr>
                <w:rFonts w:ascii="宋体" w:hAnsi="宋体" w:cs="宋体" w:hint="eastAsia"/>
                <w:sz w:val="24"/>
                <w:szCs w:val="24"/>
              </w:rPr>
              <w:t>⑤</w:t>
            </w:r>
            <w:r w:rsidRPr="001A7BB7">
              <w:rPr>
                <w:rFonts w:cs="宋体" w:hint="eastAsia"/>
                <w:sz w:val="24"/>
                <w:szCs w:val="24"/>
              </w:rPr>
              <w:t>企业全员安全生产责任制考核情况（建立相关考核制度、考核贯彻落实到位）；</w:t>
            </w:r>
          </w:p>
          <w:p w:rsidR="00A10B5F" w:rsidRPr="001A7BB7" w:rsidRDefault="00A10B5F" w:rsidP="003B7A29">
            <w:pPr>
              <w:spacing w:line="480" w:lineRule="auto"/>
              <w:rPr>
                <w:rFonts w:ascii="宋体"/>
                <w:sz w:val="24"/>
                <w:szCs w:val="24"/>
              </w:rPr>
            </w:pPr>
            <w:r w:rsidRPr="001A7BB7">
              <w:rPr>
                <w:rFonts w:ascii="宋体" w:hAnsi="宋体" w:cs="宋体" w:hint="eastAsia"/>
                <w:kern w:val="0"/>
                <w:sz w:val="24"/>
                <w:szCs w:val="24"/>
              </w:rPr>
              <w:t>⑥</w:t>
            </w:r>
            <w:r w:rsidRPr="001A7BB7">
              <w:rPr>
                <w:rFonts w:ascii="宋体" w:hAnsi="宋体" w:cs="宋体" w:hint="eastAsia"/>
                <w:sz w:val="24"/>
                <w:szCs w:val="24"/>
              </w:rPr>
              <w:t>安委会会议纪要，工会充分发挥民主管理和民主监督职能。</w:t>
            </w:r>
          </w:p>
          <w:p w:rsidR="00A10B5F" w:rsidRPr="001A7BB7" w:rsidRDefault="00A10B5F" w:rsidP="003B7A29">
            <w:pPr>
              <w:adjustRightInd w:val="0"/>
              <w:snapToGrid w:val="0"/>
              <w:spacing w:line="480" w:lineRule="auto"/>
              <w:rPr>
                <w:rFonts w:ascii="宋体"/>
                <w:kern w:val="0"/>
                <w:sz w:val="24"/>
                <w:szCs w:val="24"/>
              </w:rPr>
            </w:pPr>
            <w:r w:rsidRPr="001A7BB7">
              <w:rPr>
                <w:rFonts w:ascii="宋体" w:hAnsi="宋体" w:cs="宋体" w:hint="eastAsia"/>
                <w:kern w:val="0"/>
                <w:sz w:val="24"/>
                <w:szCs w:val="24"/>
              </w:rPr>
              <w:t>⑦抽查</w:t>
            </w:r>
            <w:r w:rsidRPr="001A7BB7">
              <w:rPr>
                <w:kern w:val="0"/>
                <w:sz w:val="24"/>
                <w:szCs w:val="24"/>
              </w:rPr>
              <w:t>5</w:t>
            </w:r>
            <w:r w:rsidRPr="001A7BB7">
              <w:rPr>
                <w:rFonts w:ascii="宋体" w:hAnsi="宋体" w:cs="宋体" w:hint="eastAsia"/>
                <w:kern w:val="0"/>
                <w:sz w:val="24"/>
                <w:szCs w:val="24"/>
              </w:rPr>
              <w:t>名以上从业人员岗位职责内容，是否符合规定要求。</w:t>
            </w:r>
          </w:p>
          <w:p w:rsidR="00A10B5F" w:rsidRPr="001A7BB7" w:rsidRDefault="00A10B5F" w:rsidP="003B7A29">
            <w:pPr>
              <w:spacing w:line="480" w:lineRule="auto"/>
              <w:rPr>
                <w:rFonts w:ascii="宋体"/>
                <w:b/>
                <w:bCs/>
                <w:sz w:val="24"/>
                <w:szCs w:val="24"/>
              </w:rPr>
            </w:pPr>
            <w:r w:rsidRPr="001A7BB7">
              <w:rPr>
                <w:rFonts w:ascii="宋体" w:hAnsi="宋体" w:cs="宋体" w:hint="eastAsia"/>
                <w:b/>
                <w:bCs/>
                <w:sz w:val="24"/>
                <w:szCs w:val="24"/>
              </w:rPr>
              <w:t>现场检查：</w:t>
            </w:r>
          </w:p>
          <w:p w:rsidR="00A10B5F" w:rsidRPr="001A7BB7" w:rsidRDefault="00A10B5F" w:rsidP="003B7A29">
            <w:pPr>
              <w:spacing w:line="480" w:lineRule="auto"/>
              <w:rPr>
                <w:rFonts w:ascii="宋体"/>
                <w:b/>
                <w:bCs/>
                <w:sz w:val="24"/>
                <w:szCs w:val="24"/>
              </w:rPr>
            </w:pPr>
            <w:r w:rsidRPr="001A7BB7">
              <w:rPr>
                <w:rFonts w:cs="宋体" w:hint="eastAsia"/>
                <w:sz w:val="24"/>
                <w:szCs w:val="24"/>
              </w:rPr>
              <w:t>现场抽查询问主要负责人、分管负责人以及其他在岗人员是否能说出自己岗位的安全职责。</w:t>
            </w:r>
            <w:r w:rsidRPr="001A7BB7">
              <w:rPr>
                <w:rFonts w:ascii="宋体" w:hAnsi="宋体" w:cs="宋体" w:hint="eastAsia"/>
                <w:b/>
                <w:bCs/>
                <w:sz w:val="24"/>
                <w:szCs w:val="24"/>
              </w:rPr>
              <w:t>扣分项：</w:t>
            </w:r>
          </w:p>
          <w:p w:rsidR="00A10B5F" w:rsidRPr="001A7BB7" w:rsidRDefault="00A10B5F" w:rsidP="003B7A29">
            <w:pPr>
              <w:spacing w:line="480" w:lineRule="auto"/>
              <w:rPr>
                <w:rFonts w:ascii="宋体"/>
                <w:b/>
                <w:bCs/>
                <w:sz w:val="24"/>
                <w:szCs w:val="24"/>
              </w:rPr>
            </w:pPr>
            <w:r w:rsidRPr="001A7BB7">
              <w:rPr>
                <w:rFonts w:ascii="宋体" w:hAnsi="宋体" w:cs="宋体" w:hint="eastAsia"/>
                <w:b/>
                <w:bCs/>
                <w:sz w:val="24"/>
                <w:szCs w:val="24"/>
              </w:rPr>
              <w:t>①有</w:t>
            </w:r>
            <w:r w:rsidRPr="001A7BB7">
              <w:rPr>
                <w:rFonts w:ascii="宋体" w:hAnsi="宋体" w:cs="宋体"/>
                <w:sz w:val="24"/>
                <w:szCs w:val="24"/>
              </w:rPr>
              <w:fldChar w:fldCharType="begin"/>
            </w:r>
            <w:r w:rsidRPr="001A7BB7">
              <w:rPr>
                <w:rFonts w:ascii="宋体" w:hAnsi="宋体" w:cs="宋体"/>
                <w:sz w:val="24"/>
                <w:szCs w:val="24"/>
              </w:rPr>
              <w:instrText xml:space="preserve"> </w:instrText>
            </w:r>
            <w:r w:rsidRPr="001A7BB7">
              <w:rPr>
                <w:rFonts w:ascii="宋体" w:hAnsi="宋体" w:cs="宋体" w:hint="eastAsia"/>
                <w:sz w:val="24"/>
                <w:szCs w:val="24"/>
              </w:rPr>
              <w:instrText>eq \o\ac(○,</w:instrText>
            </w:r>
            <w:r w:rsidRPr="001A7BB7">
              <w:rPr>
                <w:rFonts w:ascii="宋体" w:hAnsi="宋体" w:cs="宋体" w:hint="eastAsia"/>
                <w:position w:val="3"/>
                <w:sz w:val="24"/>
                <w:szCs w:val="24"/>
              </w:rPr>
              <w:instrText>否</w:instrText>
            </w:r>
            <w:r w:rsidRPr="001A7BB7">
              <w:rPr>
                <w:rFonts w:ascii="宋体" w:hAnsi="宋体" w:cs="宋体" w:hint="eastAsia"/>
                <w:sz w:val="24"/>
                <w:szCs w:val="24"/>
              </w:rPr>
              <w:instrText>)</w:instrText>
            </w:r>
            <w:r w:rsidRPr="001A7BB7">
              <w:rPr>
                <w:rFonts w:ascii="宋体" w:hAnsi="宋体" w:cs="宋体"/>
                <w:sz w:val="24"/>
                <w:szCs w:val="24"/>
              </w:rPr>
              <w:fldChar w:fldCharType="end"/>
            </w:r>
            <w:r w:rsidRPr="001A7BB7">
              <w:rPr>
                <w:rFonts w:ascii="宋体" w:hAnsi="宋体" w:cs="宋体" w:hint="eastAsia"/>
                <w:b/>
                <w:bCs/>
                <w:sz w:val="24"/>
                <w:szCs w:val="24"/>
              </w:rPr>
              <w:t>项的，扣</w:t>
            </w:r>
            <w:r w:rsidRPr="001A7BB7">
              <w:rPr>
                <w:b/>
                <w:bCs/>
                <w:sz w:val="24"/>
                <w:szCs w:val="24"/>
              </w:rPr>
              <w:t>100</w:t>
            </w:r>
            <w:r w:rsidRPr="001A7BB7">
              <w:rPr>
                <w:rFonts w:cs="宋体" w:hint="eastAsia"/>
                <w:b/>
                <w:bCs/>
                <w:sz w:val="24"/>
                <w:szCs w:val="24"/>
              </w:rPr>
              <w:t>分</w:t>
            </w:r>
            <w:r w:rsidRPr="001A7BB7">
              <w:rPr>
                <w:rFonts w:ascii="宋体" w:hAnsi="宋体" w:cs="宋体" w:hint="eastAsia"/>
                <w:b/>
                <w:bCs/>
                <w:sz w:val="24"/>
                <w:szCs w:val="24"/>
              </w:rPr>
              <w:t>（否决项）；</w:t>
            </w:r>
          </w:p>
          <w:p w:rsidR="00A10B5F" w:rsidRPr="001A7BB7" w:rsidRDefault="00A10B5F" w:rsidP="003B7A29">
            <w:pPr>
              <w:spacing w:line="480" w:lineRule="auto"/>
              <w:rPr>
                <w:rFonts w:ascii="宋体"/>
                <w:sz w:val="24"/>
                <w:szCs w:val="24"/>
              </w:rPr>
            </w:pPr>
            <w:r w:rsidRPr="001A7BB7">
              <w:rPr>
                <w:rFonts w:ascii="宋体" w:hAnsi="宋体" w:cs="宋体" w:hint="eastAsia"/>
                <w:sz w:val="24"/>
                <w:szCs w:val="24"/>
              </w:rPr>
              <w:t>②</w:t>
            </w:r>
            <w:r w:rsidRPr="001A7BB7">
              <w:rPr>
                <w:rFonts w:cs="宋体" w:hint="eastAsia"/>
                <w:sz w:val="24"/>
                <w:szCs w:val="24"/>
              </w:rPr>
              <w:t>企业安全生产责任制公示落实不到位的</w:t>
            </w:r>
            <w:r w:rsidRPr="001A7BB7">
              <w:rPr>
                <w:rFonts w:ascii="宋体" w:hAnsi="宋体" w:cs="宋体" w:hint="eastAsia"/>
                <w:sz w:val="24"/>
                <w:szCs w:val="24"/>
              </w:rPr>
              <w:t>，扣</w:t>
            </w:r>
            <w:r w:rsidRPr="001A7BB7">
              <w:rPr>
                <w:rFonts w:hint="eastAsia"/>
                <w:sz w:val="24"/>
                <w:szCs w:val="24"/>
              </w:rPr>
              <w:t>1</w:t>
            </w:r>
            <w:r w:rsidRPr="001A7BB7">
              <w:rPr>
                <w:rFonts w:ascii="宋体" w:hAnsi="宋体" w:cs="宋体" w:hint="eastAsia"/>
                <w:sz w:val="24"/>
                <w:szCs w:val="24"/>
              </w:rPr>
              <w:t>分；</w:t>
            </w:r>
          </w:p>
          <w:p w:rsidR="00A10B5F" w:rsidRPr="001A7BB7" w:rsidRDefault="00A10B5F" w:rsidP="003B7A29">
            <w:pPr>
              <w:spacing w:line="480" w:lineRule="auto"/>
              <w:rPr>
                <w:rFonts w:ascii="宋体"/>
                <w:sz w:val="24"/>
                <w:szCs w:val="24"/>
              </w:rPr>
            </w:pPr>
            <w:r w:rsidRPr="001A7BB7">
              <w:rPr>
                <w:rFonts w:ascii="宋体" w:hAnsi="宋体" w:cs="宋体" w:hint="eastAsia"/>
                <w:sz w:val="24"/>
                <w:szCs w:val="24"/>
              </w:rPr>
              <w:t>③</w:t>
            </w:r>
            <w:r w:rsidRPr="001A7BB7">
              <w:rPr>
                <w:rFonts w:cs="宋体" w:hint="eastAsia"/>
                <w:sz w:val="24"/>
                <w:szCs w:val="24"/>
              </w:rPr>
              <w:t>未对安全生产责任制进行教育培训的</w:t>
            </w:r>
            <w:r w:rsidRPr="001A7BB7">
              <w:rPr>
                <w:rFonts w:ascii="宋体" w:hAnsi="宋体" w:cs="宋体" w:hint="eastAsia"/>
                <w:sz w:val="24"/>
                <w:szCs w:val="24"/>
              </w:rPr>
              <w:t>，扣</w:t>
            </w:r>
            <w:r w:rsidRPr="001A7BB7">
              <w:rPr>
                <w:rFonts w:hint="eastAsia"/>
                <w:sz w:val="24"/>
                <w:szCs w:val="24"/>
              </w:rPr>
              <w:t>1.5</w:t>
            </w:r>
            <w:r w:rsidRPr="001A7BB7">
              <w:rPr>
                <w:rFonts w:ascii="宋体" w:hAnsi="宋体" w:cs="宋体" w:hint="eastAsia"/>
                <w:sz w:val="24"/>
                <w:szCs w:val="24"/>
              </w:rPr>
              <w:t>分；</w:t>
            </w:r>
          </w:p>
          <w:p w:rsidR="00A10B5F" w:rsidRPr="001A7BB7" w:rsidRDefault="00A10B5F" w:rsidP="003B7A29">
            <w:pPr>
              <w:spacing w:line="480" w:lineRule="auto"/>
              <w:rPr>
                <w:rFonts w:ascii="宋体"/>
                <w:sz w:val="24"/>
                <w:szCs w:val="24"/>
              </w:rPr>
            </w:pPr>
            <w:r w:rsidRPr="001A7BB7">
              <w:rPr>
                <w:rFonts w:ascii="宋体" w:hAnsi="宋体" w:cs="宋体" w:hint="eastAsia"/>
                <w:sz w:val="24"/>
                <w:szCs w:val="24"/>
              </w:rPr>
              <w:t>④</w:t>
            </w:r>
            <w:r w:rsidRPr="001A7BB7">
              <w:rPr>
                <w:rFonts w:cs="宋体" w:hint="eastAsia"/>
                <w:sz w:val="24"/>
                <w:szCs w:val="24"/>
              </w:rPr>
              <w:t>企业未建立全员安全生产责任制考核制度的</w:t>
            </w:r>
            <w:r w:rsidRPr="001A7BB7">
              <w:rPr>
                <w:rFonts w:ascii="宋体" w:hAnsi="宋体" w:cs="宋体" w:hint="eastAsia"/>
                <w:sz w:val="24"/>
                <w:szCs w:val="24"/>
              </w:rPr>
              <w:t>，扣</w:t>
            </w:r>
            <w:r w:rsidRPr="001A7BB7">
              <w:rPr>
                <w:rFonts w:hint="eastAsia"/>
                <w:sz w:val="24"/>
                <w:szCs w:val="24"/>
              </w:rPr>
              <w:t>1</w:t>
            </w:r>
            <w:r w:rsidRPr="001A7BB7">
              <w:rPr>
                <w:rFonts w:ascii="宋体" w:hAnsi="宋体" w:cs="宋体" w:hint="eastAsia"/>
                <w:sz w:val="24"/>
                <w:szCs w:val="24"/>
              </w:rPr>
              <w:t>分；</w:t>
            </w:r>
          </w:p>
          <w:p w:rsidR="00A10B5F" w:rsidRPr="001A7BB7" w:rsidRDefault="00A10B5F" w:rsidP="003B7A29">
            <w:pPr>
              <w:spacing w:line="480" w:lineRule="auto"/>
              <w:rPr>
                <w:rFonts w:ascii="宋体" w:hAnsi="宋体" w:cs="宋体" w:hint="eastAsia"/>
                <w:sz w:val="24"/>
                <w:szCs w:val="24"/>
              </w:rPr>
            </w:pPr>
            <w:r w:rsidRPr="001A7BB7">
              <w:rPr>
                <w:rFonts w:ascii="宋体" w:hAnsi="宋体" w:cs="宋体" w:hint="eastAsia"/>
                <w:sz w:val="24"/>
                <w:szCs w:val="24"/>
              </w:rPr>
              <w:t>⑤</w:t>
            </w:r>
            <w:r w:rsidRPr="001A7BB7">
              <w:rPr>
                <w:rFonts w:ascii="宋体" w:hAnsi="宋体" w:cs="宋体" w:hint="eastAsia"/>
                <w:kern w:val="0"/>
                <w:sz w:val="24"/>
                <w:szCs w:val="24"/>
              </w:rPr>
              <w:t>从业人员对“应知应会”内容掌握不符合规定要求的，一人次扣</w:t>
            </w:r>
            <w:r w:rsidRPr="001A7BB7">
              <w:rPr>
                <w:rFonts w:hint="eastAsia"/>
                <w:sz w:val="24"/>
                <w:szCs w:val="24"/>
              </w:rPr>
              <w:t>0.5</w:t>
            </w:r>
            <w:r w:rsidRPr="001A7BB7">
              <w:rPr>
                <w:rFonts w:cs="宋体" w:hint="eastAsia"/>
                <w:kern w:val="0"/>
                <w:sz w:val="24"/>
                <w:szCs w:val="24"/>
              </w:rPr>
              <w:t>分</w:t>
            </w:r>
            <w:r w:rsidRPr="001A7BB7">
              <w:rPr>
                <w:rFonts w:ascii="宋体" w:hAnsi="宋体" w:cs="宋体" w:hint="eastAsia"/>
                <w:sz w:val="24"/>
                <w:szCs w:val="24"/>
              </w:rPr>
              <w:t>；</w:t>
            </w:r>
          </w:p>
          <w:p w:rsidR="00A10B5F" w:rsidRPr="001A7BB7" w:rsidRDefault="00A10B5F" w:rsidP="003B7A29">
            <w:pPr>
              <w:spacing w:line="480" w:lineRule="auto"/>
              <w:rPr>
                <w:rFonts w:ascii="宋体"/>
                <w:sz w:val="24"/>
                <w:szCs w:val="24"/>
              </w:rPr>
            </w:pPr>
            <w:r w:rsidRPr="001A7BB7">
              <w:rPr>
                <w:rFonts w:ascii="宋体" w:hAnsi="宋体" w:cs="宋体" w:hint="eastAsia"/>
                <w:sz w:val="24"/>
                <w:szCs w:val="24"/>
              </w:rPr>
              <w:t>⑥有其他不符合项的，每项扣</w:t>
            </w:r>
            <w:r w:rsidRPr="001A7BB7">
              <w:rPr>
                <w:rFonts w:hint="eastAsia"/>
                <w:sz w:val="24"/>
                <w:szCs w:val="24"/>
              </w:rPr>
              <w:t>0.5</w:t>
            </w:r>
            <w:r w:rsidRPr="001A7BB7">
              <w:rPr>
                <w:rFonts w:ascii="宋体" w:hAnsi="宋体" w:cs="宋体" w:hint="eastAsia"/>
                <w:sz w:val="24"/>
                <w:szCs w:val="24"/>
              </w:rPr>
              <w:t>分</w:t>
            </w:r>
            <w:r w:rsidRPr="001A7BB7">
              <w:rPr>
                <w:rFonts w:ascii="宋体" w:hAnsi="宋体" w:cs="宋体" w:hint="eastAsia"/>
                <w:b/>
                <w:bCs/>
                <w:sz w:val="24"/>
                <w:szCs w:val="24"/>
              </w:rPr>
              <w:t>。</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rPr>
                <w:rFonts w:ascii="宋体"/>
                <w:bCs/>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jc w:val="center"/>
              <w:rPr>
                <w:rFonts w:ascii="宋体"/>
                <w:bCs/>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tabs>
                <w:tab w:val="left" w:pos="420"/>
              </w:tabs>
              <w:adjustRightInd w:val="0"/>
              <w:snapToGrid w:val="0"/>
              <w:spacing w:line="480" w:lineRule="auto"/>
              <w:ind w:left="0"/>
              <w:jc w:val="center"/>
              <w:rPr>
                <w:rFonts w:ascii="宋体"/>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MS Gothic" w:hAnsi="MS Gothic" w:cs="MS Gothic" w:hint="eastAsia"/>
                <w:kern w:val="0"/>
                <w:sz w:val="24"/>
                <w:szCs w:val="24"/>
              </w:rPr>
            </w:pPr>
            <w:r w:rsidRPr="001A7BB7">
              <w:rPr>
                <w:rFonts w:ascii="宋体" w:hAnsi="宋体" w:cs="宋体" w:hint="eastAsia"/>
                <w:kern w:val="0"/>
                <w:sz w:val="24"/>
                <w:szCs w:val="24"/>
              </w:rPr>
              <w:t>♠108</w:t>
            </w:r>
            <w:r w:rsidRPr="001A7BB7">
              <w:rPr>
                <w:rFonts w:ascii="MS Gothic" w:hAnsi="MS Gothic" w:cs="MS Gothic" w:hint="eastAsia"/>
                <w:kern w:val="0"/>
                <w:sz w:val="24"/>
                <w:szCs w:val="24"/>
              </w:rPr>
              <w:t>企业未</w:t>
            </w:r>
            <w:r w:rsidRPr="001A7BB7">
              <w:rPr>
                <w:rFonts w:ascii="MS Gothic" w:eastAsia="MS Gothic" w:hAnsi="MS Gothic" w:cs="MS Gothic" w:hint="eastAsia"/>
                <w:kern w:val="0"/>
                <w:sz w:val="24"/>
                <w:szCs w:val="24"/>
              </w:rPr>
              <w:t>定期</w:t>
            </w:r>
            <w:r w:rsidRPr="001A7BB7">
              <w:rPr>
                <w:rFonts w:ascii="MS Gothic" w:hAnsi="MS Gothic" w:cs="MS Gothic" w:hint="eastAsia"/>
                <w:kern w:val="0"/>
                <w:sz w:val="24"/>
                <w:szCs w:val="24"/>
              </w:rPr>
              <w:t>、</w:t>
            </w:r>
            <w:r w:rsidRPr="001A7BB7">
              <w:rPr>
                <w:rFonts w:ascii="MS Gothic" w:eastAsia="MS Gothic" w:hAnsi="MS Gothic" w:cs="MS Gothic" w:hint="eastAsia"/>
                <w:kern w:val="0"/>
                <w:sz w:val="24"/>
                <w:szCs w:val="24"/>
              </w:rPr>
              <w:t>及时对作业活动和设备设施进行危险、有害因素识别和风险评估，</w:t>
            </w:r>
            <w:r w:rsidRPr="001A7BB7">
              <w:rPr>
                <w:rFonts w:ascii="MS Gothic" w:hAnsi="MS Gothic" w:cs="MS Gothic" w:hint="eastAsia"/>
                <w:kern w:val="0"/>
                <w:sz w:val="24"/>
                <w:szCs w:val="24"/>
              </w:rPr>
              <w:t>或者未</w:t>
            </w:r>
            <w:r w:rsidRPr="001A7BB7">
              <w:rPr>
                <w:rFonts w:ascii="MS Gothic" w:eastAsia="MS Gothic" w:hAnsi="MS Gothic" w:cs="MS Gothic" w:hint="eastAsia"/>
                <w:kern w:val="0"/>
                <w:sz w:val="24"/>
                <w:szCs w:val="24"/>
              </w:rPr>
              <w:t>建立风险清单和实行分级管理</w:t>
            </w:r>
            <w:r w:rsidRPr="001A7BB7">
              <w:rPr>
                <w:rFonts w:ascii="MS Gothic" w:hAnsi="MS Gothic" w:cs="MS Gothic" w:hint="eastAsia"/>
                <w:kern w:val="0"/>
                <w:sz w:val="24"/>
                <w:szCs w:val="24"/>
              </w:rPr>
              <w:t>。</w:t>
            </w:r>
          </w:p>
          <w:p w:rsidR="00A10B5F" w:rsidRPr="001A7BB7" w:rsidRDefault="00A10B5F" w:rsidP="003B7A29">
            <w:pPr>
              <w:adjustRightInd w:val="0"/>
              <w:snapToGrid w:val="0"/>
              <w:spacing w:line="480" w:lineRule="auto"/>
              <w:rPr>
                <w:rFonts w:ascii="宋体" w:hAnsi="宋体" w:cs="宋体"/>
                <w:sz w:val="24"/>
                <w:szCs w:val="24"/>
              </w:rPr>
            </w:pPr>
            <w:r w:rsidRPr="001A7BB7">
              <w:rPr>
                <w:rFonts w:ascii="MS Gothic" w:eastAsia="MS Gothic" w:hAnsi="MS Gothic" w:cs="MS Gothic" w:hint="eastAsia"/>
                <w:b/>
                <w:bCs/>
                <w:kern w:val="0"/>
                <w:sz w:val="24"/>
                <w:szCs w:val="24"/>
              </w:rPr>
              <w:t>✚</w:t>
            </w:r>
            <w:r w:rsidRPr="001A7BB7">
              <w:rPr>
                <w:rFonts w:ascii="宋体" w:hAnsi="宋体" w:cs="宋体" w:hint="eastAsia"/>
                <w:kern w:val="0"/>
                <w:sz w:val="24"/>
                <w:szCs w:val="24"/>
              </w:rPr>
              <w:t>♠108</w:t>
            </w:r>
            <w:r w:rsidRPr="001A7BB7">
              <w:rPr>
                <w:rFonts w:ascii="宋体" w:hAnsi="宋体" w:cs="宋体" w:hint="eastAsia"/>
                <w:sz w:val="24"/>
                <w:szCs w:val="24"/>
              </w:rPr>
              <w:t>企业未建立安全风险研判与承诺公告制度：</w:t>
            </w:r>
          </w:p>
          <w:p w:rsidR="00A10B5F" w:rsidRPr="001A7BB7" w:rsidRDefault="00A10B5F" w:rsidP="003B7A29">
            <w:pPr>
              <w:adjustRightInd w:val="0"/>
              <w:snapToGrid w:val="0"/>
              <w:spacing w:line="480" w:lineRule="auto"/>
              <w:rPr>
                <w:rFonts w:ascii="宋体" w:hAnsi="宋体" w:cs="宋体"/>
                <w:sz w:val="24"/>
                <w:szCs w:val="24"/>
              </w:rPr>
            </w:pPr>
            <w:r w:rsidRPr="001A7BB7">
              <w:rPr>
                <w:rFonts w:ascii="宋体" w:hAnsi="宋体" w:cs="宋体" w:hint="eastAsia"/>
                <w:sz w:val="24"/>
                <w:szCs w:val="24"/>
              </w:rPr>
              <w:t>（1）未逐级开展安全风险研判，建立清晰的安全风险研判工作流程，组织开展企业安全风险分析，从生产装置、危险化学品罐区等重大危险源、高危生产活动及作业等方面研判存在的安全风险，形成企业全员、全岗位、全流程的安全风险研判和风险管控制度化体系的；</w:t>
            </w:r>
          </w:p>
          <w:p w:rsidR="00A10B5F" w:rsidRPr="001A7BB7" w:rsidRDefault="00A10B5F" w:rsidP="003B7A29">
            <w:pPr>
              <w:adjustRightInd w:val="0"/>
              <w:snapToGrid w:val="0"/>
              <w:spacing w:line="480" w:lineRule="auto"/>
              <w:rPr>
                <w:rFonts w:ascii="宋体" w:hAnsi="宋体" w:cs="宋体"/>
                <w:sz w:val="24"/>
                <w:szCs w:val="24"/>
              </w:rPr>
            </w:pPr>
            <w:r w:rsidRPr="001A7BB7">
              <w:rPr>
                <w:rFonts w:ascii="宋体" w:hAnsi="宋体" w:cs="宋体" w:hint="eastAsia"/>
                <w:sz w:val="24"/>
                <w:szCs w:val="24"/>
              </w:rPr>
              <w:t>（2）安全承诺公告未公告企业当天的生产运行状态和可能引发安全风险的主要活动的，或未由企业主要责任人承诺当日所有装置、罐区是否处于安全运行状态，安全风险是否得到有效管控的。</w:t>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hAnsi="宋体" w:cs="宋体" w:hint="eastAsia"/>
                <w:bCs/>
                <w:sz w:val="24"/>
                <w:szCs w:val="24"/>
              </w:rPr>
            </w:pPr>
            <w:r w:rsidRPr="001A7BB7">
              <w:rPr>
                <w:rFonts w:ascii="宋体" w:hAnsi="宋体" w:cs="宋体" w:hint="eastAsia"/>
                <w:b/>
                <w:bCs/>
                <w:sz w:val="24"/>
                <w:szCs w:val="24"/>
              </w:rPr>
              <w:t>《广东省安全生产监督管理局转发应急管理部关于全面实施危险化学品企业安全风险研判与承诺公告制度的通知》</w:t>
            </w:r>
            <w:r w:rsidRPr="001A7BB7">
              <w:rPr>
                <w:rFonts w:ascii="宋体" w:hAnsi="宋体" w:cs="宋体" w:hint="eastAsia"/>
                <w:bCs/>
                <w:sz w:val="24"/>
                <w:szCs w:val="24"/>
              </w:rPr>
              <w:t>（粤安监〔2018〕167号）第二点；</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b/>
                <w:bCs/>
                <w:sz w:val="24"/>
                <w:szCs w:val="24"/>
              </w:rPr>
            </w:pPr>
            <w:r w:rsidRPr="001A7BB7">
              <w:rPr>
                <w:rFonts w:ascii="宋体" w:hAnsi="宋体" w:cs="宋体" w:hint="eastAsia"/>
                <w:b/>
                <w:bCs/>
                <w:sz w:val="24"/>
                <w:szCs w:val="24"/>
              </w:rPr>
              <w:t>《生产过程危险和有害因素分类与代码》</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b/>
                <w:bCs/>
                <w:sz w:val="24"/>
                <w:szCs w:val="24"/>
              </w:rPr>
            </w:pPr>
            <w:r w:rsidRPr="001A7BB7">
              <w:rPr>
                <w:rFonts w:ascii="宋体" w:hAnsi="宋体" w:cs="宋体" w:hint="eastAsia"/>
                <w:b/>
                <w:bCs/>
                <w:sz w:val="24"/>
                <w:szCs w:val="24"/>
              </w:rPr>
              <w:t>(GB13861-2009)；</w:t>
            </w:r>
          </w:p>
          <w:p w:rsidR="00A10B5F" w:rsidRPr="001A7BB7" w:rsidRDefault="00A10B5F" w:rsidP="003B7A29">
            <w:pPr>
              <w:tabs>
                <w:tab w:val="center" w:pos="4153"/>
                <w:tab w:val="right" w:pos="8306"/>
              </w:tabs>
              <w:adjustRightInd w:val="0"/>
              <w:snapToGrid w:val="0"/>
              <w:spacing w:line="480" w:lineRule="auto"/>
              <w:rPr>
                <w:rFonts w:ascii="仿宋" w:eastAsia="仿宋" w:hAnsi="仿宋" w:cs="仿宋" w:hint="eastAsia"/>
                <w:sz w:val="24"/>
                <w:szCs w:val="24"/>
              </w:rPr>
            </w:pPr>
            <w:r w:rsidRPr="001A7BB7">
              <w:rPr>
                <w:rFonts w:ascii="宋体" w:hAnsi="宋体" w:cs="宋体" w:hint="eastAsia"/>
                <w:sz w:val="24"/>
                <w:szCs w:val="24"/>
              </w:rPr>
              <w:t>省落实主体责任《深度检查表》第108条</w:t>
            </w:r>
          </w:p>
          <w:p w:rsidR="00A10B5F" w:rsidRPr="001A7BB7" w:rsidRDefault="00A10B5F" w:rsidP="003B7A29">
            <w:pPr>
              <w:adjustRightInd w:val="0"/>
              <w:snapToGrid w:val="0"/>
              <w:spacing w:line="480" w:lineRule="auto"/>
              <w:rPr>
                <w:rFonts w:ascii="宋体" w:hAnsi="宋体" w:cs="宋体" w:hint="eastAsia"/>
                <w:bCs/>
                <w:sz w:val="24"/>
                <w:szCs w:val="24"/>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spacing w:line="480" w:lineRule="auto"/>
              <w:rPr>
                <w:rFonts w:ascii="宋体" w:hAnsi="宋体" w:cs="宋体"/>
                <w:b/>
                <w:bCs/>
                <w:sz w:val="24"/>
                <w:szCs w:val="24"/>
              </w:rPr>
            </w:pP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2.0</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spacing w:line="480" w:lineRule="auto"/>
              <w:rPr>
                <w:rFonts w:ascii="宋体" w:hAnsi="宋体" w:cs="宋体"/>
                <w:b/>
                <w:bCs/>
                <w:sz w:val="24"/>
                <w:szCs w:val="24"/>
              </w:rPr>
            </w:pPr>
            <w:r w:rsidRPr="001A7BB7">
              <w:rPr>
                <w:rFonts w:ascii="宋体" w:hAnsi="宋体" w:cs="宋体" w:hint="eastAsia"/>
                <w:b/>
                <w:bCs/>
                <w:sz w:val="24"/>
                <w:szCs w:val="24"/>
              </w:rPr>
              <w:t>查文件：</w:t>
            </w:r>
          </w:p>
          <w:p w:rsidR="00A10B5F" w:rsidRPr="001A7BB7" w:rsidRDefault="00A10B5F" w:rsidP="003B7A29">
            <w:pPr>
              <w:spacing w:line="480" w:lineRule="auto"/>
              <w:rPr>
                <w:rFonts w:ascii="宋体" w:hAnsi="宋体" w:cs="宋体" w:hint="eastAsia"/>
                <w:bCs/>
                <w:sz w:val="24"/>
                <w:szCs w:val="24"/>
              </w:rPr>
            </w:pPr>
            <w:r w:rsidRPr="001A7BB7">
              <w:rPr>
                <w:rFonts w:ascii="宋体" w:hAnsi="宋体" w:cs="宋体" w:hint="eastAsia"/>
                <w:bCs/>
                <w:sz w:val="24"/>
                <w:szCs w:val="24"/>
              </w:rPr>
              <w:t>①</w:t>
            </w:r>
            <w:r w:rsidRPr="001A7BB7">
              <w:rPr>
                <w:rFonts w:ascii="MS Gothic" w:eastAsia="MS Gothic" w:hAnsi="MS Gothic" w:cs="MS Gothic" w:hint="eastAsia"/>
                <w:kern w:val="0"/>
                <w:sz w:val="24"/>
                <w:szCs w:val="24"/>
              </w:rPr>
              <w:t>作业活动和设备</w:t>
            </w:r>
            <w:r w:rsidRPr="001A7BB7">
              <w:rPr>
                <w:rFonts w:ascii="MS Gothic" w:hAnsi="MS Gothic" w:cs="MS Gothic" w:hint="eastAsia"/>
                <w:kern w:val="0"/>
                <w:sz w:val="24"/>
                <w:szCs w:val="24"/>
              </w:rPr>
              <w:t>设施</w:t>
            </w:r>
            <w:r w:rsidRPr="001A7BB7">
              <w:rPr>
                <w:rFonts w:ascii="MS Gothic" w:eastAsia="MS Gothic" w:hAnsi="MS Gothic" w:cs="MS Gothic" w:hint="eastAsia"/>
                <w:kern w:val="0"/>
                <w:sz w:val="24"/>
                <w:szCs w:val="24"/>
              </w:rPr>
              <w:t>危险、有害因素识别和风险评估</w:t>
            </w:r>
            <w:r w:rsidRPr="001A7BB7">
              <w:rPr>
                <w:rFonts w:ascii="MS Gothic" w:hAnsi="MS Gothic" w:cs="MS Gothic" w:hint="eastAsia"/>
                <w:kern w:val="0"/>
                <w:sz w:val="24"/>
                <w:szCs w:val="24"/>
              </w:rPr>
              <w:t>报告及清单；</w:t>
            </w:r>
          </w:p>
          <w:p w:rsidR="00A10B5F" w:rsidRPr="001A7BB7" w:rsidRDefault="00A10B5F" w:rsidP="003B7A29">
            <w:pPr>
              <w:spacing w:line="480" w:lineRule="auto"/>
              <w:rPr>
                <w:rFonts w:ascii="宋体" w:hAnsi="宋体" w:cs="宋体"/>
                <w:bCs/>
                <w:sz w:val="24"/>
                <w:szCs w:val="24"/>
              </w:rPr>
            </w:pPr>
            <w:r w:rsidRPr="001A7BB7">
              <w:rPr>
                <w:rFonts w:ascii="宋体" w:hAnsi="宋体" w:cs="宋体" w:hint="eastAsia"/>
                <w:bCs/>
                <w:sz w:val="24"/>
                <w:szCs w:val="24"/>
              </w:rPr>
              <w:t>②近一周各岗位、班组、车间、部门的安全风险研判报告、承诺文件；</w:t>
            </w:r>
          </w:p>
          <w:p w:rsidR="00A10B5F" w:rsidRPr="001A7BB7" w:rsidRDefault="00A10B5F" w:rsidP="003B7A29">
            <w:pPr>
              <w:spacing w:line="480" w:lineRule="auto"/>
              <w:rPr>
                <w:rFonts w:ascii="宋体" w:hAnsi="宋体" w:cs="宋体"/>
                <w:bCs/>
                <w:sz w:val="24"/>
                <w:szCs w:val="24"/>
              </w:rPr>
            </w:pPr>
            <w:r w:rsidRPr="001A7BB7">
              <w:rPr>
                <w:rFonts w:ascii="宋体" w:hAnsi="宋体" w:cs="宋体" w:hint="eastAsia"/>
                <w:bCs/>
                <w:sz w:val="24"/>
                <w:szCs w:val="24"/>
              </w:rPr>
              <w:t>③近一周董事长或总经理等主要负责人签署的每日安全承诺。</w:t>
            </w:r>
          </w:p>
          <w:p w:rsidR="00A10B5F" w:rsidRPr="001A7BB7" w:rsidRDefault="00A10B5F" w:rsidP="003B7A29">
            <w:pPr>
              <w:spacing w:line="480" w:lineRule="auto"/>
              <w:rPr>
                <w:rFonts w:ascii="宋体" w:hAnsi="宋体" w:cs="宋体"/>
                <w:b/>
                <w:bCs/>
                <w:sz w:val="24"/>
                <w:szCs w:val="24"/>
              </w:rPr>
            </w:pPr>
            <w:r w:rsidRPr="001A7BB7">
              <w:rPr>
                <w:rFonts w:ascii="宋体" w:hAnsi="宋体" w:cs="宋体" w:hint="eastAsia"/>
                <w:b/>
                <w:bCs/>
                <w:sz w:val="24"/>
                <w:szCs w:val="24"/>
              </w:rPr>
              <w:t>现场检查：</w:t>
            </w:r>
          </w:p>
          <w:p w:rsidR="00A10B5F" w:rsidRPr="001A7BB7" w:rsidRDefault="00A10B5F" w:rsidP="003B7A29">
            <w:pPr>
              <w:spacing w:line="480" w:lineRule="auto"/>
              <w:rPr>
                <w:rFonts w:ascii="宋体" w:hAnsi="宋体" w:cs="宋体"/>
                <w:bCs/>
                <w:sz w:val="24"/>
                <w:szCs w:val="24"/>
              </w:rPr>
            </w:pPr>
            <w:r w:rsidRPr="001A7BB7">
              <w:rPr>
                <w:rFonts w:ascii="宋体" w:hAnsi="宋体" w:cs="宋体" w:hint="eastAsia"/>
                <w:bCs/>
                <w:sz w:val="24"/>
                <w:szCs w:val="24"/>
              </w:rPr>
              <w:t>①企业主门岗显著位置设置的安全承诺公告牌格式是否如何规范要求；</w:t>
            </w:r>
          </w:p>
          <w:p w:rsidR="00A10B5F" w:rsidRPr="001A7BB7" w:rsidRDefault="00A10B5F" w:rsidP="003B7A29">
            <w:pPr>
              <w:spacing w:line="480" w:lineRule="auto"/>
              <w:rPr>
                <w:rFonts w:ascii="宋体" w:hAnsi="宋体" w:cs="宋体"/>
                <w:bCs/>
                <w:sz w:val="24"/>
                <w:szCs w:val="24"/>
              </w:rPr>
            </w:pPr>
            <w:r w:rsidRPr="001A7BB7">
              <w:rPr>
                <w:rFonts w:ascii="宋体" w:hAnsi="宋体" w:cs="宋体" w:hint="eastAsia"/>
                <w:bCs/>
                <w:sz w:val="24"/>
                <w:szCs w:val="24"/>
              </w:rPr>
              <w:t>②安全承诺公告牌是否公告当天的生产运行状态和可能引发安全风险的主要活动。</w:t>
            </w:r>
          </w:p>
          <w:p w:rsidR="00A10B5F" w:rsidRPr="001A7BB7" w:rsidRDefault="00A10B5F" w:rsidP="003B7A29">
            <w:pPr>
              <w:spacing w:line="480" w:lineRule="auto"/>
              <w:rPr>
                <w:rFonts w:ascii="宋体" w:hAnsi="宋体" w:cs="宋体"/>
                <w:b/>
                <w:bCs/>
                <w:sz w:val="24"/>
                <w:szCs w:val="24"/>
              </w:rPr>
            </w:pPr>
            <w:r w:rsidRPr="001A7BB7">
              <w:rPr>
                <w:rFonts w:ascii="宋体" w:hAnsi="宋体" w:cs="宋体" w:hint="eastAsia"/>
                <w:b/>
                <w:bCs/>
                <w:sz w:val="24"/>
                <w:szCs w:val="24"/>
              </w:rPr>
              <w:t>扣分项：</w:t>
            </w:r>
          </w:p>
          <w:p w:rsidR="00A10B5F" w:rsidRPr="001A7BB7" w:rsidRDefault="00A10B5F" w:rsidP="003B7A29">
            <w:pPr>
              <w:spacing w:line="480" w:lineRule="auto"/>
              <w:rPr>
                <w:rFonts w:ascii="宋体" w:hAnsi="宋体" w:cs="宋体"/>
                <w:bCs/>
                <w:sz w:val="24"/>
                <w:szCs w:val="24"/>
              </w:rPr>
            </w:pPr>
            <w:r w:rsidRPr="001A7BB7">
              <w:rPr>
                <w:rFonts w:ascii="宋体" w:hAnsi="宋体" w:cs="宋体" w:hint="eastAsia"/>
                <w:bCs/>
                <w:sz w:val="24"/>
                <w:szCs w:val="24"/>
              </w:rPr>
              <w:t>①各岗位、班组、车间、部门未按要求每天做好安全风险研判报告和承诺文件的，一项扣</w:t>
            </w:r>
            <w:r w:rsidRPr="001A7BB7">
              <w:rPr>
                <w:rFonts w:hint="eastAsia"/>
                <w:bCs/>
                <w:sz w:val="24"/>
                <w:szCs w:val="24"/>
              </w:rPr>
              <w:t>0.5</w:t>
            </w:r>
            <w:r w:rsidRPr="001A7BB7">
              <w:rPr>
                <w:rFonts w:ascii="宋体" w:hAnsi="宋体" w:cs="宋体" w:hint="eastAsia"/>
                <w:bCs/>
                <w:sz w:val="24"/>
                <w:szCs w:val="24"/>
              </w:rPr>
              <w:t>分；</w:t>
            </w:r>
          </w:p>
          <w:p w:rsidR="00A10B5F" w:rsidRPr="001A7BB7" w:rsidRDefault="00A10B5F" w:rsidP="003B7A29">
            <w:pPr>
              <w:spacing w:line="480" w:lineRule="auto"/>
              <w:rPr>
                <w:rFonts w:ascii="宋体" w:hAnsi="宋体" w:cs="宋体"/>
                <w:bCs/>
                <w:sz w:val="24"/>
                <w:szCs w:val="24"/>
              </w:rPr>
            </w:pPr>
            <w:r w:rsidRPr="001A7BB7">
              <w:rPr>
                <w:rFonts w:ascii="宋体" w:hAnsi="宋体" w:cs="宋体" w:hint="eastAsia"/>
                <w:bCs/>
                <w:sz w:val="24"/>
                <w:szCs w:val="24"/>
              </w:rPr>
              <w:t>②董事长或总经理等主要负责人未每日签署安全承诺的，扣</w:t>
            </w:r>
            <w:r w:rsidRPr="001A7BB7">
              <w:rPr>
                <w:rFonts w:hint="eastAsia"/>
                <w:bCs/>
                <w:sz w:val="24"/>
                <w:szCs w:val="24"/>
              </w:rPr>
              <w:t>1</w:t>
            </w:r>
            <w:r w:rsidRPr="001A7BB7">
              <w:rPr>
                <w:rFonts w:ascii="宋体" w:hAnsi="宋体" w:cs="宋体" w:hint="eastAsia"/>
                <w:bCs/>
                <w:sz w:val="24"/>
                <w:szCs w:val="24"/>
              </w:rPr>
              <w:t>分；</w:t>
            </w:r>
          </w:p>
          <w:p w:rsidR="00A10B5F" w:rsidRPr="001A7BB7" w:rsidRDefault="00A10B5F" w:rsidP="003B7A29">
            <w:pPr>
              <w:spacing w:line="480" w:lineRule="auto"/>
              <w:rPr>
                <w:rFonts w:ascii="宋体" w:hAnsi="宋体" w:cs="宋体" w:hint="eastAsia"/>
                <w:bCs/>
                <w:sz w:val="24"/>
                <w:szCs w:val="24"/>
              </w:rPr>
            </w:pPr>
            <w:r w:rsidRPr="001A7BB7">
              <w:rPr>
                <w:rFonts w:ascii="宋体" w:hAnsi="宋体" w:cs="宋体" w:hint="eastAsia"/>
                <w:bCs/>
                <w:sz w:val="24"/>
                <w:szCs w:val="24"/>
              </w:rPr>
              <w:t>③未按要求设置安全承诺公告牌或安全承诺公告牌公示内容不齐全的，扣</w:t>
            </w:r>
            <w:r w:rsidRPr="001A7BB7">
              <w:rPr>
                <w:rFonts w:hint="eastAsia"/>
                <w:bCs/>
                <w:sz w:val="24"/>
                <w:szCs w:val="24"/>
              </w:rPr>
              <w:t>0.5</w:t>
            </w:r>
            <w:r w:rsidRPr="001A7BB7">
              <w:rPr>
                <w:rFonts w:ascii="宋体" w:hAnsi="宋体" w:cs="宋体" w:hint="eastAsia"/>
                <w:bCs/>
                <w:sz w:val="24"/>
                <w:szCs w:val="24"/>
              </w:rPr>
              <w:t>分；</w:t>
            </w:r>
          </w:p>
          <w:p w:rsidR="00A10B5F" w:rsidRPr="001A7BB7" w:rsidRDefault="00A10B5F" w:rsidP="003B7A29">
            <w:pPr>
              <w:spacing w:line="480" w:lineRule="auto"/>
              <w:rPr>
                <w:rFonts w:ascii="宋体" w:hAnsi="宋体" w:cs="宋体" w:hint="eastAsia"/>
                <w:bCs/>
                <w:sz w:val="24"/>
                <w:szCs w:val="24"/>
              </w:rPr>
            </w:pPr>
            <w:r w:rsidRPr="001A7BB7">
              <w:rPr>
                <w:rFonts w:ascii="宋体" w:hAnsi="宋体" w:cs="宋体" w:hint="eastAsia"/>
                <w:bCs/>
                <w:sz w:val="24"/>
                <w:szCs w:val="24"/>
              </w:rPr>
              <w:t>④</w:t>
            </w:r>
            <w:r w:rsidRPr="001A7BB7">
              <w:rPr>
                <w:rFonts w:ascii="宋体" w:hAnsi="宋体" w:cs="宋体" w:hint="eastAsia"/>
                <w:sz w:val="24"/>
                <w:szCs w:val="24"/>
              </w:rPr>
              <w:t>有其他不符合项的，每项扣</w:t>
            </w:r>
            <w:r w:rsidRPr="001A7BB7">
              <w:rPr>
                <w:rFonts w:hint="eastAsia"/>
                <w:sz w:val="24"/>
                <w:szCs w:val="24"/>
              </w:rPr>
              <w:t>0.5</w:t>
            </w:r>
            <w:r w:rsidRPr="001A7BB7">
              <w:rPr>
                <w:rFonts w:ascii="宋体" w:hAnsi="宋体" w:cs="宋体" w:hint="eastAsia"/>
                <w:sz w:val="24"/>
                <w:szCs w:val="24"/>
              </w:rPr>
              <w:t>分</w:t>
            </w:r>
            <w:r w:rsidRPr="001A7BB7">
              <w:rPr>
                <w:rFonts w:ascii="宋体" w:hAnsi="宋体" w:cs="宋体" w:hint="eastAsia"/>
                <w:b/>
                <w:bCs/>
                <w:sz w:val="24"/>
                <w:szCs w:val="24"/>
              </w:rPr>
              <w:t>。</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rPr>
                <w:rFonts w:ascii="宋体"/>
                <w:bCs/>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jc w:val="center"/>
              <w:rPr>
                <w:rFonts w:ascii="宋体"/>
                <w:bCs/>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tabs>
                <w:tab w:val="left" w:pos="420"/>
              </w:tabs>
              <w:adjustRightInd w:val="0"/>
              <w:snapToGrid w:val="0"/>
              <w:spacing w:line="480" w:lineRule="auto"/>
              <w:ind w:left="0"/>
              <w:jc w:val="center"/>
              <w:rPr>
                <w:rFonts w:ascii="宋体"/>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left" w:pos="420"/>
              </w:tabs>
              <w:adjustRightInd w:val="0"/>
              <w:snapToGrid w:val="0"/>
              <w:spacing w:line="480" w:lineRule="auto"/>
              <w:rPr>
                <w:rFonts w:ascii="宋体"/>
                <w:sz w:val="24"/>
                <w:szCs w:val="24"/>
              </w:rPr>
            </w:pPr>
            <w:r w:rsidRPr="001A7BB7">
              <w:rPr>
                <w:rFonts w:ascii="MS Gothic" w:eastAsia="MS Gothic" w:hAnsi="MS Gothic" w:cs="MS Gothic" w:hint="eastAsia"/>
                <w:b/>
                <w:bCs/>
                <w:sz w:val="24"/>
                <w:szCs w:val="24"/>
              </w:rPr>
              <w:t>✚</w:t>
            </w:r>
            <w:r w:rsidRPr="001A7BB7">
              <w:rPr>
                <w:rFonts w:ascii="宋体" w:hAnsi="宋体" w:cs="宋体" w:hint="eastAsia"/>
                <w:sz w:val="24"/>
                <w:szCs w:val="24"/>
              </w:rPr>
              <w:t>企业未建立</w:t>
            </w:r>
            <w:r w:rsidRPr="001A7BB7">
              <w:rPr>
                <w:rFonts w:ascii="宋体" w:cs="宋体" w:hint="eastAsia"/>
                <w:sz w:val="24"/>
                <w:szCs w:val="24"/>
              </w:rPr>
              <w:t>“</w:t>
            </w:r>
            <w:r w:rsidRPr="001A7BB7">
              <w:rPr>
                <w:rFonts w:ascii="宋体" w:hAnsi="宋体" w:cs="宋体" w:hint="eastAsia"/>
                <w:sz w:val="24"/>
                <w:szCs w:val="24"/>
              </w:rPr>
              <w:t>岗位安全明白卡</w:t>
            </w:r>
            <w:r w:rsidRPr="001A7BB7">
              <w:rPr>
                <w:rFonts w:ascii="宋体" w:cs="宋体" w:hint="eastAsia"/>
                <w:sz w:val="24"/>
                <w:szCs w:val="24"/>
              </w:rPr>
              <w:t>”的</w:t>
            </w:r>
            <w:r w:rsidRPr="001A7BB7">
              <w:rPr>
                <w:rFonts w:ascii="宋体" w:hAnsi="宋体" w:cs="宋体" w:hint="eastAsia"/>
                <w:sz w:val="24"/>
                <w:szCs w:val="24"/>
              </w:rPr>
              <w:t>，</w:t>
            </w:r>
            <w:r w:rsidRPr="001A7BB7">
              <w:rPr>
                <w:rFonts w:ascii="宋体" w:cs="宋体" w:hint="eastAsia"/>
                <w:sz w:val="24"/>
                <w:szCs w:val="24"/>
              </w:rPr>
              <w:t>“</w:t>
            </w:r>
            <w:r w:rsidRPr="001A7BB7">
              <w:rPr>
                <w:rFonts w:ascii="宋体" w:hAnsi="宋体" w:cs="宋体" w:hint="eastAsia"/>
                <w:sz w:val="24"/>
                <w:szCs w:val="24"/>
              </w:rPr>
              <w:t>岗位安全明白卡</w:t>
            </w:r>
            <w:r w:rsidRPr="001A7BB7">
              <w:rPr>
                <w:rFonts w:ascii="宋体" w:cs="宋体" w:hint="eastAsia"/>
                <w:sz w:val="24"/>
                <w:szCs w:val="24"/>
              </w:rPr>
              <w:t>”内容</w:t>
            </w:r>
            <w:r w:rsidRPr="001A7BB7">
              <w:rPr>
                <w:rFonts w:ascii="宋体" w:hAnsi="宋体" w:cs="宋体" w:hint="eastAsia"/>
                <w:sz w:val="24"/>
                <w:szCs w:val="24"/>
              </w:rPr>
              <w:t>包括：</w:t>
            </w:r>
          </w:p>
          <w:p w:rsidR="00A10B5F" w:rsidRPr="001A7BB7" w:rsidRDefault="00A10B5F" w:rsidP="003B7A29">
            <w:pPr>
              <w:tabs>
                <w:tab w:val="left" w:pos="420"/>
              </w:tabs>
              <w:adjustRightInd w:val="0"/>
              <w:snapToGrid w:val="0"/>
              <w:spacing w:line="480" w:lineRule="auto"/>
              <w:rPr>
                <w:rFonts w:ascii="宋体"/>
                <w:sz w:val="24"/>
                <w:szCs w:val="24"/>
              </w:rPr>
            </w:pPr>
            <w:r w:rsidRPr="001A7BB7">
              <w:rPr>
                <w:rFonts w:ascii="宋体" w:hAnsi="宋体" w:cs="宋体" w:hint="eastAsia"/>
                <w:sz w:val="24"/>
                <w:szCs w:val="24"/>
              </w:rPr>
              <w:t>①岗位危险因素（风险）告知；</w:t>
            </w:r>
          </w:p>
          <w:p w:rsidR="00A10B5F" w:rsidRPr="001A7BB7" w:rsidRDefault="00A10B5F" w:rsidP="003B7A29">
            <w:pPr>
              <w:tabs>
                <w:tab w:val="left" w:pos="420"/>
              </w:tabs>
              <w:adjustRightInd w:val="0"/>
              <w:snapToGrid w:val="0"/>
              <w:spacing w:line="480" w:lineRule="auto"/>
              <w:rPr>
                <w:rFonts w:ascii="宋体"/>
                <w:sz w:val="24"/>
                <w:szCs w:val="24"/>
              </w:rPr>
            </w:pPr>
            <w:r w:rsidRPr="001A7BB7">
              <w:rPr>
                <w:rFonts w:ascii="宋体" w:hAnsi="宋体" w:cs="宋体" w:hint="eastAsia"/>
                <w:sz w:val="24"/>
                <w:szCs w:val="24"/>
              </w:rPr>
              <w:t>②岗位安全职责；</w:t>
            </w:r>
          </w:p>
          <w:p w:rsidR="00A10B5F" w:rsidRPr="001A7BB7" w:rsidRDefault="00A10B5F" w:rsidP="003B7A29">
            <w:pPr>
              <w:tabs>
                <w:tab w:val="left" w:pos="420"/>
              </w:tabs>
              <w:adjustRightInd w:val="0"/>
              <w:snapToGrid w:val="0"/>
              <w:spacing w:line="480" w:lineRule="auto"/>
              <w:rPr>
                <w:rFonts w:ascii="宋体"/>
                <w:sz w:val="24"/>
                <w:szCs w:val="24"/>
              </w:rPr>
            </w:pPr>
            <w:r w:rsidRPr="001A7BB7">
              <w:rPr>
                <w:rFonts w:ascii="宋体" w:hAnsi="宋体" w:cs="宋体" w:hint="eastAsia"/>
                <w:sz w:val="24"/>
                <w:szCs w:val="24"/>
              </w:rPr>
              <w:t>③岗位安全操作规程；</w:t>
            </w:r>
          </w:p>
          <w:p w:rsidR="00A10B5F" w:rsidRPr="001A7BB7" w:rsidRDefault="00A10B5F" w:rsidP="003B7A29">
            <w:pPr>
              <w:tabs>
                <w:tab w:val="left" w:pos="420"/>
              </w:tabs>
              <w:adjustRightInd w:val="0"/>
              <w:snapToGrid w:val="0"/>
              <w:spacing w:line="480" w:lineRule="auto"/>
              <w:rPr>
                <w:rFonts w:ascii="宋体"/>
                <w:sz w:val="24"/>
                <w:szCs w:val="24"/>
              </w:rPr>
            </w:pPr>
            <w:r w:rsidRPr="001A7BB7">
              <w:rPr>
                <w:rFonts w:ascii="宋体" w:hAnsi="宋体" w:cs="宋体" w:hint="eastAsia"/>
                <w:sz w:val="24"/>
                <w:szCs w:val="24"/>
              </w:rPr>
              <w:t>④岗位应急处置措施。</w:t>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i/>
                <w:iCs/>
                <w:kern w:val="0"/>
                <w:sz w:val="24"/>
                <w:szCs w:val="24"/>
                <w:u w:val="single"/>
              </w:rPr>
            </w:pPr>
            <w:r w:rsidRPr="001A7BB7">
              <w:rPr>
                <w:rFonts w:ascii="宋体" w:hAnsi="宋体" w:cs="宋体" w:hint="eastAsia"/>
                <w:b/>
                <w:bCs/>
                <w:i/>
                <w:iCs/>
                <w:kern w:val="0"/>
                <w:sz w:val="24"/>
                <w:szCs w:val="24"/>
                <w:u w:val="single"/>
              </w:rPr>
              <w:t>《安全生产法》</w:t>
            </w:r>
            <w:r w:rsidRPr="001A7BB7">
              <w:rPr>
                <w:rFonts w:ascii="宋体" w:hAnsi="宋体" w:cs="宋体" w:hint="eastAsia"/>
                <w:i/>
                <w:iCs/>
                <w:kern w:val="0"/>
                <w:sz w:val="24"/>
                <w:szCs w:val="24"/>
                <w:u w:val="single"/>
              </w:rPr>
              <w:t>第四条、第十九条、第二十二条、第二十五条、第四十一条、第五十条；</w:t>
            </w:r>
          </w:p>
          <w:p w:rsidR="00A10B5F" w:rsidRPr="001A7BB7" w:rsidRDefault="00A10B5F" w:rsidP="003B7A29">
            <w:pPr>
              <w:adjustRightInd w:val="0"/>
              <w:snapToGrid w:val="0"/>
              <w:spacing w:line="480" w:lineRule="auto"/>
              <w:rPr>
                <w:rFonts w:ascii="宋体"/>
                <w:i/>
                <w:iCs/>
                <w:kern w:val="0"/>
                <w:sz w:val="24"/>
                <w:szCs w:val="24"/>
                <w:u w:val="single"/>
              </w:rPr>
            </w:pPr>
            <w:r w:rsidRPr="001A7BB7">
              <w:rPr>
                <w:rFonts w:ascii="宋体" w:hAnsi="宋体" w:cs="宋体" w:hint="eastAsia"/>
                <w:b/>
                <w:bCs/>
                <w:i/>
                <w:iCs/>
                <w:kern w:val="0"/>
                <w:sz w:val="24"/>
                <w:szCs w:val="24"/>
                <w:u w:val="single"/>
              </w:rPr>
              <w:t>《广东省安全生产条例》</w:t>
            </w:r>
            <w:r w:rsidRPr="001A7BB7">
              <w:rPr>
                <w:rFonts w:ascii="宋体" w:hAnsi="宋体" w:cs="宋体" w:hint="eastAsia"/>
                <w:i/>
                <w:iCs/>
                <w:kern w:val="0"/>
                <w:sz w:val="24"/>
                <w:szCs w:val="24"/>
                <w:u w:val="single"/>
              </w:rPr>
              <w:t>第十条、第十八条；</w:t>
            </w:r>
          </w:p>
          <w:p w:rsidR="00A10B5F" w:rsidRPr="001A7BB7" w:rsidRDefault="00A10B5F" w:rsidP="003B7A29">
            <w:pPr>
              <w:adjustRightInd w:val="0"/>
              <w:snapToGrid w:val="0"/>
              <w:spacing w:line="480" w:lineRule="auto"/>
              <w:rPr>
                <w:rFonts w:ascii="宋体"/>
                <w:i/>
                <w:iCs/>
                <w:kern w:val="0"/>
                <w:sz w:val="24"/>
                <w:szCs w:val="24"/>
                <w:u w:val="single"/>
              </w:rPr>
            </w:pPr>
            <w:r w:rsidRPr="001A7BB7">
              <w:rPr>
                <w:rFonts w:ascii="宋体" w:cs="宋体" w:hint="eastAsia"/>
                <w:b/>
                <w:bCs/>
                <w:i/>
                <w:iCs/>
                <w:kern w:val="0"/>
                <w:sz w:val="24"/>
                <w:szCs w:val="24"/>
                <w:u w:val="single"/>
              </w:rPr>
              <w:t>《广州市安全生产监督管理局关于转发进一步落实危险化学品企业安全生产主体责任的通知》</w:t>
            </w:r>
            <w:r w:rsidRPr="001A7BB7">
              <w:rPr>
                <w:rFonts w:ascii="宋体" w:cs="宋体" w:hint="eastAsia"/>
                <w:i/>
                <w:iCs/>
                <w:kern w:val="0"/>
                <w:sz w:val="24"/>
                <w:szCs w:val="24"/>
                <w:u w:val="single"/>
              </w:rPr>
              <w:t>第四点第</w:t>
            </w:r>
            <w:r w:rsidRPr="001A7BB7">
              <w:rPr>
                <w:i/>
                <w:iCs/>
                <w:kern w:val="0"/>
                <w:sz w:val="24"/>
                <w:szCs w:val="24"/>
                <w:u w:val="single"/>
              </w:rPr>
              <w:t>2</w:t>
            </w:r>
            <w:r w:rsidRPr="001A7BB7">
              <w:rPr>
                <w:rFonts w:ascii="宋体" w:cs="宋体" w:hint="eastAsia"/>
                <w:i/>
                <w:iCs/>
                <w:kern w:val="0"/>
                <w:sz w:val="24"/>
                <w:szCs w:val="24"/>
                <w:u w:val="single"/>
              </w:rPr>
              <w:t>点</w:t>
            </w: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kern w:val="0"/>
                <w:sz w:val="24"/>
                <w:szCs w:val="24"/>
              </w:rPr>
            </w:pPr>
            <w:r w:rsidRPr="001A7BB7">
              <w:rPr>
                <w:rFonts w:ascii="宋体" w:hAnsi="宋体" w:cs="宋体" w:hint="eastAsia"/>
                <w:b/>
                <w:bCs/>
                <w:kern w:val="0"/>
                <w:sz w:val="24"/>
                <w:szCs w:val="24"/>
              </w:rPr>
              <w:t>《安全生产法》</w:t>
            </w:r>
            <w:r w:rsidRPr="001A7BB7">
              <w:rPr>
                <w:rFonts w:ascii="宋体" w:hAnsi="宋体" w:cs="宋体" w:hint="eastAsia"/>
                <w:kern w:val="0"/>
                <w:sz w:val="24"/>
                <w:szCs w:val="24"/>
              </w:rPr>
              <w:t>第九十四条、第一百零四条</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2.5</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hAnsi="宋体" w:cs="宋体"/>
                <w:b/>
                <w:bCs/>
                <w:kern w:val="0"/>
                <w:sz w:val="24"/>
                <w:szCs w:val="24"/>
              </w:rPr>
            </w:pPr>
            <w:r w:rsidRPr="001A7BB7">
              <w:rPr>
                <w:rFonts w:ascii="宋体" w:hAnsi="宋体" w:cs="宋体" w:hint="eastAsia"/>
                <w:b/>
                <w:bCs/>
                <w:kern w:val="0"/>
                <w:sz w:val="24"/>
                <w:szCs w:val="24"/>
              </w:rPr>
              <w:t>现场检查:</w:t>
            </w:r>
          </w:p>
          <w:p w:rsidR="00A10B5F" w:rsidRPr="001A7BB7" w:rsidRDefault="00A10B5F" w:rsidP="003B7A29">
            <w:pPr>
              <w:adjustRightInd w:val="0"/>
              <w:snapToGrid w:val="0"/>
              <w:spacing w:line="480" w:lineRule="auto"/>
              <w:rPr>
                <w:rFonts w:ascii="宋体"/>
                <w:kern w:val="0"/>
                <w:sz w:val="24"/>
                <w:szCs w:val="24"/>
              </w:rPr>
            </w:pPr>
            <w:r w:rsidRPr="001A7BB7">
              <w:rPr>
                <w:rFonts w:cs="宋体" w:hint="eastAsia"/>
                <w:kern w:val="0"/>
                <w:sz w:val="24"/>
                <w:szCs w:val="24"/>
              </w:rPr>
              <w:t>①</w:t>
            </w:r>
            <w:r w:rsidRPr="001A7BB7">
              <w:rPr>
                <w:rFonts w:ascii="宋体" w:hAnsi="宋体" w:cs="宋体" w:hint="eastAsia"/>
                <w:kern w:val="0"/>
                <w:sz w:val="24"/>
                <w:szCs w:val="24"/>
              </w:rPr>
              <w:t>企业是否建立“岗位安全明白卡”；</w:t>
            </w:r>
          </w:p>
          <w:p w:rsidR="00A10B5F" w:rsidRPr="001A7BB7" w:rsidRDefault="00A10B5F" w:rsidP="003B7A29">
            <w:pPr>
              <w:adjustRightInd w:val="0"/>
              <w:snapToGrid w:val="0"/>
              <w:spacing w:line="480" w:lineRule="auto"/>
              <w:rPr>
                <w:rFonts w:ascii="宋体"/>
                <w:kern w:val="0"/>
                <w:sz w:val="24"/>
                <w:szCs w:val="24"/>
              </w:rPr>
            </w:pPr>
            <w:r w:rsidRPr="001A7BB7">
              <w:rPr>
                <w:rFonts w:ascii="宋体" w:hAnsi="宋体" w:cs="宋体" w:hint="eastAsia"/>
                <w:kern w:val="0"/>
                <w:sz w:val="24"/>
                <w:szCs w:val="24"/>
              </w:rPr>
              <w:t>②“明白卡”是否包含四个方面的内容”；</w:t>
            </w:r>
          </w:p>
          <w:p w:rsidR="00A10B5F" w:rsidRPr="001A7BB7" w:rsidRDefault="00A10B5F" w:rsidP="003B7A29">
            <w:pPr>
              <w:adjustRightInd w:val="0"/>
              <w:snapToGrid w:val="0"/>
              <w:spacing w:line="480" w:lineRule="auto"/>
              <w:rPr>
                <w:rFonts w:ascii="宋体"/>
                <w:kern w:val="0"/>
                <w:sz w:val="24"/>
                <w:szCs w:val="24"/>
              </w:rPr>
            </w:pPr>
            <w:r w:rsidRPr="001A7BB7">
              <w:rPr>
                <w:rFonts w:ascii="宋体" w:hAnsi="宋体" w:cs="宋体" w:hint="eastAsia"/>
                <w:kern w:val="0"/>
                <w:sz w:val="24"/>
                <w:szCs w:val="24"/>
              </w:rPr>
              <w:t>③“明白卡”是否根据岗位实际，在岗位人员可视范围内张贴、上墙和随身携带；</w:t>
            </w:r>
          </w:p>
          <w:p w:rsidR="00A10B5F" w:rsidRPr="001A7BB7" w:rsidRDefault="00A10B5F" w:rsidP="003B7A29">
            <w:pPr>
              <w:adjustRightInd w:val="0"/>
              <w:snapToGrid w:val="0"/>
              <w:spacing w:line="480" w:lineRule="auto"/>
              <w:rPr>
                <w:rFonts w:ascii="宋体"/>
                <w:kern w:val="0"/>
                <w:sz w:val="24"/>
                <w:szCs w:val="24"/>
              </w:rPr>
            </w:pPr>
            <w:r w:rsidRPr="001A7BB7">
              <w:rPr>
                <w:rFonts w:ascii="宋体" w:hAnsi="宋体" w:cs="宋体" w:hint="eastAsia"/>
                <w:kern w:val="0"/>
                <w:sz w:val="24"/>
                <w:szCs w:val="24"/>
              </w:rPr>
              <w:t>④抽查询问从业人员是否能说出自己</w:t>
            </w:r>
            <w:r w:rsidRPr="001A7BB7">
              <w:rPr>
                <w:rFonts w:ascii="宋体" w:cs="宋体" w:hint="eastAsia"/>
                <w:sz w:val="24"/>
                <w:szCs w:val="24"/>
              </w:rPr>
              <w:t>“</w:t>
            </w:r>
            <w:r w:rsidRPr="001A7BB7">
              <w:rPr>
                <w:rFonts w:ascii="宋体" w:hAnsi="宋体" w:cs="宋体" w:hint="eastAsia"/>
                <w:sz w:val="24"/>
                <w:szCs w:val="24"/>
              </w:rPr>
              <w:t>岗位安全明白卡</w:t>
            </w:r>
            <w:r w:rsidRPr="001A7BB7">
              <w:rPr>
                <w:rFonts w:ascii="宋体" w:cs="宋体" w:hint="eastAsia"/>
                <w:sz w:val="24"/>
                <w:szCs w:val="24"/>
              </w:rPr>
              <w:t>”的内容。</w:t>
            </w:r>
          </w:p>
          <w:p w:rsidR="00A10B5F" w:rsidRPr="001A7BB7" w:rsidRDefault="00A10B5F" w:rsidP="003B7A29">
            <w:pPr>
              <w:spacing w:line="480" w:lineRule="auto"/>
              <w:rPr>
                <w:rFonts w:ascii="宋体"/>
                <w:kern w:val="0"/>
                <w:sz w:val="24"/>
                <w:szCs w:val="24"/>
              </w:rPr>
            </w:pPr>
            <w:r w:rsidRPr="001A7BB7">
              <w:rPr>
                <w:rFonts w:ascii="宋体" w:hAnsi="宋体" w:cs="宋体" w:hint="eastAsia"/>
                <w:b/>
                <w:bCs/>
                <w:sz w:val="24"/>
                <w:szCs w:val="24"/>
              </w:rPr>
              <w:t>扣分项：</w:t>
            </w:r>
          </w:p>
          <w:p w:rsidR="00A10B5F" w:rsidRPr="001A7BB7" w:rsidRDefault="00A10B5F" w:rsidP="003B7A29">
            <w:pPr>
              <w:adjustRightInd w:val="0"/>
              <w:snapToGrid w:val="0"/>
              <w:spacing w:line="480" w:lineRule="auto"/>
              <w:rPr>
                <w:rFonts w:ascii="宋体"/>
                <w:kern w:val="0"/>
                <w:sz w:val="24"/>
                <w:szCs w:val="24"/>
              </w:rPr>
            </w:pPr>
            <w:r w:rsidRPr="001A7BB7">
              <w:rPr>
                <w:rFonts w:ascii="宋体" w:hAnsi="宋体" w:cs="宋体" w:hint="eastAsia"/>
                <w:kern w:val="0"/>
                <w:sz w:val="24"/>
                <w:szCs w:val="24"/>
              </w:rPr>
              <w:t>①一个岗位未建立、内容不完整的，一个岗位扣</w:t>
            </w:r>
            <w:r w:rsidRPr="001A7BB7">
              <w:rPr>
                <w:rFonts w:hint="eastAsia"/>
                <w:sz w:val="24"/>
                <w:szCs w:val="24"/>
              </w:rPr>
              <w:t>0.5</w:t>
            </w:r>
            <w:r w:rsidRPr="001A7BB7">
              <w:rPr>
                <w:rFonts w:cs="宋体" w:hint="eastAsia"/>
                <w:kern w:val="0"/>
                <w:sz w:val="24"/>
                <w:szCs w:val="24"/>
              </w:rPr>
              <w:t>分</w:t>
            </w:r>
            <w:r w:rsidRPr="001A7BB7">
              <w:rPr>
                <w:rFonts w:ascii="宋体" w:hAnsi="宋体" w:cs="宋体" w:hint="eastAsia"/>
                <w:kern w:val="0"/>
                <w:sz w:val="24"/>
                <w:szCs w:val="24"/>
              </w:rPr>
              <w:t>；</w:t>
            </w:r>
          </w:p>
          <w:p w:rsidR="00A10B5F" w:rsidRPr="001A7BB7" w:rsidRDefault="00A10B5F" w:rsidP="003B7A29">
            <w:pPr>
              <w:adjustRightInd w:val="0"/>
              <w:snapToGrid w:val="0"/>
              <w:spacing w:line="480" w:lineRule="auto"/>
              <w:rPr>
                <w:rFonts w:ascii="宋体"/>
                <w:kern w:val="0"/>
                <w:sz w:val="24"/>
                <w:szCs w:val="24"/>
              </w:rPr>
            </w:pPr>
            <w:r w:rsidRPr="001A7BB7">
              <w:rPr>
                <w:rFonts w:ascii="宋体" w:hAnsi="宋体" w:cs="宋体" w:hint="eastAsia"/>
                <w:kern w:val="0"/>
                <w:sz w:val="24"/>
                <w:szCs w:val="24"/>
              </w:rPr>
              <w:t>②</w:t>
            </w:r>
            <w:r w:rsidRPr="001A7BB7">
              <w:rPr>
                <w:rFonts w:cs="宋体" w:hint="eastAsia"/>
                <w:kern w:val="0"/>
                <w:sz w:val="24"/>
                <w:szCs w:val="24"/>
              </w:rPr>
              <w:t>“明白卡”未根据要求张贴、上墙或</w:t>
            </w:r>
            <w:r w:rsidRPr="001A7BB7">
              <w:rPr>
                <w:rFonts w:ascii="宋体" w:hAnsi="宋体" w:cs="宋体" w:hint="eastAsia"/>
                <w:kern w:val="0"/>
                <w:sz w:val="24"/>
                <w:szCs w:val="24"/>
              </w:rPr>
              <w:t>随身携带的，一个岗位扣</w:t>
            </w:r>
            <w:r w:rsidRPr="001A7BB7">
              <w:rPr>
                <w:rFonts w:hint="eastAsia"/>
                <w:kern w:val="0"/>
                <w:sz w:val="24"/>
                <w:szCs w:val="24"/>
              </w:rPr>
              <w:t>0.5</w:t>
            </w:r>
            <w:r w:rsidRPr="001A7BB7">
              <w:rPr>
                <w:rFonts w:cs="宋体" w:hint="eastAsia"/>
                <w:kern w:val="0"/>
                <w:sz w:val="24"/>
                <w:szCs w:val="24"/>
              </w:rPr>
              <w:t>分</w:t>
            </w:r>
            <w:r w:rsidRPr="001A7BB7">
              <w:rPr>
                <w:rFonts w:ascii="宋体" w:hAnsi="宋体" w:cs="宋体" w:hint="eastAsia"/>
                <w:kern w:val="0"/>
                <w:sz w:val="24"/>
                <w:szCs w:val="24"/>
              </w:rPr>
              <w:t>；</w:t>
            </w:r>
          </w:p>
          <w:p w:rsidR="00A10B5F" w:rsidRPr="001A7BB7" w:rsidRDefault="00A10B5F" w:rsidP="003B7A29">
            <w:pPr>
              <w:adjustRightInd w:val="0"/>
              <w:snapToGrid w:val="0"/>
              <w:spacing w:line="480" w:lineRule="auto"/>
              <w:rPr>
                <w:rFonts w:ascii="宋体" w:hAnsi="宋体" w:cs="宋体" w:hint="eastAsia"/>
                <w:bCs/>
                <w:sz w:val="24"/>
                <w:szCs w:val="24"/>
              </w:rPr>
            </w:pPr>
            <w:r w:rsidRPr="001A7BB7">
              <w:rPr>
                <w:rFonts w:ascii="宋体" w:hAnsi="宋体" w:cs="宋体" w:hint="eastAsia"/>
                <w:kern w:val="0"/>
                <w:sz w:val="24"/>
                <w:szCs w:val="24"/>
              </w:rPr>
              <w:t>③不能说出自己</w:t>
            </w:r>
            <w:r w:rsidRPr="001A7BB7">
              <w:rPr>
                <w:rFonts w:ascii="宋体" w:cs="宋体" w:hint="eastAsia"/>
                <w:sz w:val="24"/>
                <w:szCs w:val="24"/>
              </w:rPr>
              <w:t>“</w:t>
            </w:r>
            <w:r w:rsidRPr="001A7BB7">
              <w:rPr>
                <w:rFonts w:ascii="宋体" w:hAnsi="宋体" w:cs="宋体" w:hint="eastAsia"/>
                <w:sz w:val="24"/>
                <w:szCs w:val="24"/>
              </w:rPr>
              <w:t>岗位安全明白卡</w:t>
            </w:r>
            <w:r w:rsidRPr="001A7BB7">
              <w:rPr>
                <w:rFonts w:ascii="宋体" w:cs="宋体" w:hint="eastAsia"/>
                <w:sz w:val="24"/>
                <w:szCs w:val="24"/>
              </w:rPr>
              <w:t>”内容的，</w:t>
            </w:r>
            <w:r w:rsidRPr="001A7BB7">
              <w:rPr>
                <w:rFonts w:ascii="宋体" w:hAnsi="宋体" w:cs="宋体" w:hint="eastAsia"/>
                <w:kern w:val="0"/>
                <w:sz w:val="24"/>
                <w:szCs w:val="24"/>
              </w:rPr>
              <w:t>一人次扣</w:t>
            </w:r>
            <w:r w:rsidRPr="001A7BB7">
              <w:rPr>
                <w:rFonts w:hint="eastAsia"/>
                <w:sz w:val="24"/>
                <w:szCs w:val="24"/>
              </w:rPr>
              <w:t>0.5</w:t>
            </w:r>
            <w:r w:rsidRPr="001A7BB7">
              <w:rPr>
                <w:rFonts w:cs="宋体" w:hint="eastAsia"/>
                <w:kern w:val="0"/>
                <w:sz w:val="24"/>
                <w:szCs w:val="24"/>
              </w:rPr>
              <w:t>分</w:t>
            </w:r>
            <w:r w:rsidRPr="001A7BB7">
              <w:rPr>
                <w:rFonts w:ascii="宋体" w:hAnsi="宋体" w:cs="宋体" w:hint="eastAsia"/>
                <w:bCs/>
                <w:sz w:val="24"/>
                <w:szCs w:val="24"/>
              </w:rPr>
              <w:t>；</w:t>
            </w:r>
          </w:p>
          <w:p w:rsidR="00A10B5F" w:rsidRPr="001A7BB7" w:rsidRDefault="00A10B5F" w:rsidP="003B7A29">
            <w:pPr>
              <w:adjustRightInd w:val="0"/>
              <w:snapToGrid w:val="0"/>
              <w:spacing w:line="480" w:lineRule="auto"/>
              <w:rPr>
                <w:rFonts w:ascii="宋体" w:hAnsi="宋体" w:cs="宋体" w:hint="eastAsia"/>
                <w:kern w:val="0"/>
                <w:sz w:val="24"/>
                <w:szCs w:val="24"/>
              </w:rPr>
            </w:pPr>
            <w:r w:rsidRPr="001A7BB7">
              <w:rPr>
                <w:rFonts w:ascii="宋体" w:hAnsi="宋体" w:cs="宋体" w:hint="eastAsia"/>
                <w:bCs/>
                <w:sz w:val="24"/>
                <w:szCs w:val="24"/>
              </w:rPr>
              <w:t>④</w:t>
            </w:r>
            <w:r w:rsidRPr="001A7BB7">
              <w:rPr>
                <w:rFonts w:ascii="宋体" w:hAnsi="宋体" w:cs="宋体" w:hint="eastAsia"/>
                <w:sz w:val="24"/>
                <w:szCs w:val="24"/>
              </w:rPr>
              <w:t>有其他不符合项的，每项扣</w:t>
            </w:r>
            <w:r w:rsidRPr="001A7BB7">
              <w:rPr>
                <w:rFonts w:hint="eastAsia"/>
                <w:sz w:val="24"/>
                <w:szCs w:val="24"/>
              </w:rPr>
              <w:t>0.5</w:t>
            </w:r>
            <w:r w:rsidRPr="001A7BB7">
              <w:rPr>
                <w:rFonts w:ascii="宋体" w:hAnsi="宋体" w:cs="宋体" w:hint="eastAsia"/>
                <w:sz w:val="24"/>
                <w:szCs w:val="24"/>
              </w:rPr>
              <w:t>分</w:t>
            </w:r>
            <w:r w:rsidRPr="001A7BB7">
              <w:rPr>
                <w:rFonts w:ascii="宋体" w:hAnsi="宋体" w:cs="宋体" w:hint="eastAsia"/>
                <w:b/>
                <w:bCs/>
                <w:sz w:val="24"/>
                <w:szCs w:val="24"/>
              </w:rPr>
              <w:t>。</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rPr>
                <w:rFonts w:ascii="宋体"/>
                <w:bCs/>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jc w:val="center"/>
              <w:rPr>
                <w:rFonts w:ascii="宋体"/>
                <w:bCs/>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tabs>
                <w:tab w:val="left" w:pos="420"/>
              </w:tabs>
              <w:adjustRightInd w:val="0"/>
              <w:snapToGrid w:val="0"/>
              <w:spacing w:line="480" w:lineRule="auto"/>
              <w:ind w:left="0"/>
              <w:jc w:val="center"/>
              <w:rPr>
                <w:rFonts w:ascii="宋体"/>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sz w:val="24"/>
                <w:szCs w:val="24"/>
              </w:rPr>
              <w:t>●从业人员对本岗位涉及的危险化学品危险特性、职业病危害和应急处置措施（方法）不熟悉的。</w:t>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sz w:val="24"/>
                <w:szCs w:val="24"/>
              </w:rPr>
              <w:t>《安全生产法》</w:t>
            </w:r>
            <w:r w:rsidRPr="001A7BB7">
              <w:rPr>
                <w:rFonts w:ascii="宋体" w:hAnsi="宋体" w:cs="宋体" w:hint="eastAsia"/>
                <w:sz w:val="24"/>
                <w:szCs w:val="24"/>
              </w:rPr>
              <w:t>第二十五条；</w:t>
            </w:r>
          </w:p>
          <w:p w:rsidR="00A10B5F" w:rsidRPr="001A7BB7" w:rsidRDefault="00A10B5F" w:rsidP="003B7A29">
            <w:pPr>
              <w:adjustRightInd w:val="0"/>
              <w:snapToGrid w:val="0"/>
              <w:spacing w:line="480" w:lineRule="auto"/>
              <w:rPr>
                <w:rFonts w:ascii="宋体"/>
                <w:i/>
                <w:iCs/>
                <w:kern w:val="0"/>
                <w:sz w:val="24"/>
                <w:szCs w:val="24"/>
                <w:u w:val="single"/>
              </w:rPr>
            </w:pPr>
            <w:r w:rsidRPr="001A7BB7">
              <w:rPr>
                <w:rFonts w:ascii="宋体" w:hAnsi="宋体" w:cs="宋体" w:hint="eastAsia"/>
                <w:b/>
                <w:bCs/>
                <w:i/>
                <w:iCs/>
                <w:kern w:val="0"/>
                <w:sz w:val="24"/>
                <w:szCs w:val="24"/>
                <w:u w:val="single"/>
              </w:rPr>
              <w:t>《广东省安全生产条例》</w:t>
            </w:r>
            <w:r w:rsidRPr="001A7BB7">
              <w:rPr>
                <w:rFonts w:ascii="宋体" w:hAnsi="宋体" w:cs="宋体" w:hint="eastAsia"/>
                <w:i/>
                <w:iCs/>
                <w:kern w:val="0"/>
                <w:sz w:val="24"/>
                <w:szCs w:val="24"/>
                <w:u w:val="single"/>
              </w:rPr>
              <w:t>第十八条</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kern w:val="0"/>
                <w:sz w:val="24"/>
                <w:szCs w:val="24"/>
              </w:rPr>
              <w:t>（</w:t>
            </w:r>
            <w:r w:rsidRPr="001A7BB7">
              <w:rPr>
                <w:rFonts w:ascii="宋体" w:hAnsi="宋体" w:cs="宋体" w:hint="eastAsia"/>
                <w:sz w:val="24"/>
                <w:szCs w:val="24"/>
              </w:rPr>
              <w:t>《指导目录》第</w:t>
            </w:r>
            <w:r w:rsidRPr="001A7BB7">
              <w:rPr>
                <w:sz w:val="24"/>
                <w:szCs w:val="24"/>
              </w:rPr>
              <w:t>10</w:t>
            </w:r>
            <w:r w:rsidRPr="001A7BB7">
              <w:rPr>
                <w:rFonts w:ascii="宋体" w:hAnsi="宋体" w:cs="宋体" w:hint="eastAsia"/>
                <w:sz w:val="24"/>
                <w:szCs w:val="24"/>
              </w:rPr>
              <w:t>条）</w:t>
            </w: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spacing w:line="480" w:lineRule="auto"/>
              <w:rPr>
                <w:rFonts w:ascii="宋体"/>
                <w:sz w:val="24"/>
                <w:szCs w:val="24"/>
              </w:rPr>
            </w:pPr>
            <w:r w:rsidRPr="001A7BB7">
              <w:rPr>
                <w:rFonts w:ascii="宋体" w:hAnsi="宋体" w:cs="宋体" w:hint="eastAsia"/>
                <w:b/>
                <w:bCs/>
                <w:sz w:val="24"/>
                <w:szCs w:val="24"/>
              </w:rPr>
              <w:t>《安全生产法》</w:t>
            </w:r>
            <w:r w:rsidRPr="001A7BB7">
              <w:rPr>
                <w:rFonts w:ascii="宋体" w:hAnsi="宋体" w:cs="宋体" w:hint="eastAsia"/>
                <w:sz w:val="24"/>
                <w:szCs w:val="24"/>
              </w:rPr>
              <w:t>第九十四条第三款、第四款、第五款</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2.5</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spacing w:line="480" w:lineRule="auto"/>
              <w:rPr>
                <w:rFonts w:ascii="宋体"/>
                <w:b/>
                <w:bCs/>
                <w:sz w:val="24"/>
                <w:szCs w:val="24"/>
              </w:rPr>
            </w:pPr>
            <w:r w:rsidRPr="001A7BB7">
              <w:rPr>
                <w:rFonts w:ascii="宋体" w:hAnsi="宋体" w:cs="宋体" w:hint="eastAsia"/>
                <w:b/>
                <w:bCs/>
                <w:sz w:val="24"/>
                <w:szCs w:val="24"/>
              </w:rPr>
              <w:t>查文件：</w:t>
            </w:r>
          </w:p>
          <w:p w:rsidR="00A10B5F" w:rsidRPr="001A7BB7" w:rsidRDefault="00A10B5F" w:rsidP="003B7A29">
            <w:pPr>
              <w:spacing w:line="480" w:lineRule="auto"/>
              <w:rPr>
                <w:rFonts w:ascii="宋体"/>
                <w:sz w:val="24"/>
                <w:szCs w:val="24"/>
              </w:rPr>
            </w:pPr>
            <w:r w:rsidRPr="001A7BB7">
              <w:rPr>
                <w:rFonts w:ascii="宋体" w:hAnsi="宋体" w:cs="宋体" w:hint="eastAsia"/>
                <w:sz w:val="24"/>
                <w:szCs w:val="24"/>
              </w:rPr>
              <w:t>近一年宣传、培训教育、考核记录。</w:t>
            </w:r>
          </w:p>
          <w:p w:rsidR="00A10B5F" w:rsidRPr="001A7BB7" w:rsidRDefault="00A10B5F" w:rsidP="003B7A29">
            <w:pPr>
              <w:spacing w:line="480" w:lineRule="auto"/>
              <w:rPr>
                <w:rFonts w:ascii="宋体"/>
                <w:sz w:val="24"/>
                <w:szCs w:val="24"/>
              </w:rPr>
            </w:pPr>
            <w:r w:rsidRPr="001A7BB7">
              <w:rPr>
                <w:rFonts w:ascii="宋体" w:hAnsi="宋体" w:cs="宋体" w:hint="eastAsia"/>
                <w:b/>
                <w:bCs/>
                <w:kern w:val="0"/>
                <w:sz w:val="24"/>
                <w:szCs w:val="24"/>
              </w:rPr>
              <w:t>现场检查:</w:t>
            </w:r>
          </w:p>
          <w:p w:rsidR="00A10B5F" w:rsidRPr="001A7BB7" w:rsidRDefault="00A10B5F" w:rsidP="003B7A29">
            <w:pPr>
              <w:spacing w:line="480" w:lineRule="auto"/>
              <w:rPr>
                <w:rFonts w:ascii="宋体"/>
                <w:sz w:val="24"/>
                <w:szCs w:val="24"/>
              </w:rPr>
            </w:pPr>
            <w:r w:rsidRPr="001A7BB7">
              <w:rPr>
                <w:rFonts w:ascii="宋体" w:hAnsi="宋体" w:cs="宋体" w:hint="eastAsia"/>
                <w:sz w:val="24"/>
                <w:szCs w:val="24"/>
              </w:rPr>
              <w:t>现场询问从业人员对本岗位涉及的危险化学品危险特性的熟悉情况。</w:t>
            </w:r>
          </w:p>
          <w:p w:rsidR="00A10B5F" w:rsidRPr="001A7BB7" w:rsidRDefault="00A10B5F" w:rsidP="003B7A29">
            <w:pPr>
              <w:spacing w:line="480" w:lineRule="auto"/>
              <w:rPr>
                <w:rFonts w:ascii="宋体"/>
                <w:sz w:val="24"/>
                <w:szCs w:val="24"/>
              </w:rPr>
            </w:pPr>
            <w:r w:rsidRPr="001A7BB7">
              <w:rPr>
                <w:rFonts w:ascii="宋体" w:hAnsi="宋体" w:cs="宋体" w:hint="eastAsia"/>
                <w:b/>
                <w:bCs/>
                <w:sz w:val="24"/>
                <w:szCs w:val="24"/>
              </w:rPr>
              <w:t>扣分项：</w:t>
            </w:r>
          </w:p>
          <w:p w:rsidR="00A10B5F" w:rsidRPr="001A7BB7" w:rsidRDefault="00A10B5F" w:rsidP="003B7A29">
            <w:pPr>
              <w:spacing w:line="480" w:lineRule="auto"/>
              <w:rPr>
                <w:rFonts w:ascii="宋体" w:hAnsi="宋体" w:cs="宋体" w:hint="eastAsia"/>
                <w:sz w:val="24"/>
                <w:szCs w:val="24"/>
              </w:rPr>
            </w:pPr>
            <w:r w:rsidRPr="001A7BB7">
              <w:rPr>
                <w:rFonts w:ascii="宋体" w:hAnsi="宋体" w:cs="宋体" w:hint="eastAsia"/>
                <w:sz w:val="24"/>
                <w:szCs w:val="24"/>
              </w:rPr>
              <w:t>①每缺一项纪录，扣</w:t>
            </w:r>
            <w:r w:rsidRPr="001A7BB7">
              <w:rPr>
                <w:rFonts w:hint="eastAsia"/>
                <w:sz w:val="24"/>
                <w:szCs w:val="24"/>
              </w:rPr>
              <w:t>0.5</w:t>
            </w:r>
            <w:r w:rsidRPr="001A7BB7">
              <w:rPr>
                <w:rFonts w:ascii="宋体" w:hAnsi="宋体" w:cs="宋体" w:hint="eastAsia"/>
                <w:sz w:val="24"/>
                <w:szCs w:val="24"/>
              </w:rPr>
              <w:t>分；</w:t>
            </w:r>
          </w:p>
          <w:p w:rsidR="00A10B5F" w:rsidRPr="001A7BB7" w:rsidRDefault="00A10B5F" w:rsidP="003B7A29">
            <w:pPr>
              <w:spacing w:line="480" w:lineRule="auto"/>
              <w:rPr>
                <w:rFonts w:ascii="宋体" w:hAnsi="宋体" w:cs="宋体" w:hint="eastAsia"/>
                <w:bCs/>
                <w:sz w:val="24"/>
                <w:szCs w:val="24"/>
              </w:rPr>
            </w:pPr>
            <w:r w:rsidRPr="001A7BB7">
              <w:rPr>
                <w:rFonts w:ascii="宋体" w:hAnsi="宋体" w:cs="宋体" w:hint="eastAsia"/>
                <w:sz w:val="24"/>
                <w:szCs w:val="24"/>
              </w:rPr>
              <w:t>②不能说出本岗位涉及的危险化学品危险特性的，每人次扣</w:t>
            </w:r>
            <w:r w:rsidRPr="001A7BB7">
              <w:rPr>
                <w:sz w:val="24"/>
                <w:szCs w:val="24"/>
              </w:rPr>
              <w:t>1</w:t>
            </w:r>
            <w:r w:rsidRPr="001A7BB7">
              <w:rPr>
                <w:rFonts w:ascii="宋体" w:hAnsi="宋体" w:cs="宋体" w:hint="eastAsia"/>
                <w:sz w:val="24"/>
                <w:szCs w:val="24"/>
              </w:rPr>
              <w:t>分</w:t>
            </w:r>
            <w:r w:rsidRPr="001A7BB7">
              <w:rPr>
                <w:rFonts w:ascii="宋体" w:hAnsi="宋体" w:cs="宋体" w:hint="eastAsia"/>
                <w:bCs/>
                <w:sz w:val="24"/>
                <w:szCs w:val="24"/>
              </w:rPr>
              <w:t>；</w:t>
            </w:r>
          </w:p>
          <w:p w:rsidR="00A10B5F" w:rsidRPr="001A7BB7" w:rsidRDefault="00A10B5F" w:rsidP="003B7A29">
            <w:pPr>
              <w:spacing w:line="480" w:lineRule="auto"/>
              <w:rPr>
                <w:rFonts w:ascii="宋体" w:hAnsi="宋体" w:cs="宋体" w:hint="eastAsia"/>
                <w:sz w:val="24"/>
                <w:szCs w:val="24"/>
              </w:rPr>
            </w:pPr>
            <w:r w:rsidRPr="001A7BB7">
              <w:rPr>
                <w:rFonts w:ascii="宋体" w:hAnsi="宋体" w:cs="宋体" w:hint="eastAsia"/>
                <w:bCs/>
                <w:sz w:val="24"/>
                <w:szCs w:val="24"/>
              </w:rPr>
              <w:t>③</w:t>
            </w:r>
            <w:r w:rsidRPr="001A7BB7">
              <w:rPr>
                <w:rFonts w:ascii="宋体" w:hAnsi="宋体" w:cs="宋体" w:hint="eastAsia"/>
                <w:sz w:val="24"/>
                <w:szCs w:val="24"/>
              </w:rPr>
              <w:t>有其他不符合项的，每项扣</w:t>
            </w:r>
            <w:r w:rsidRPr="001A7BB7">
              <w:rPr>
                <w:rFonts w:hint="eastAsia"/>
                <w:sz w:val="24"/>
                <w:szCs w:val="24"/>
              </w:rPr>
              <w:t>0.5</w:t>
            </w:r>
            <w:r w:rsidRPr="001A7BB7">
              <w:rPr>
                <w:rFonts w:ascii="宋体" w:hAnsi="宋体" w:cs="宋体" w:hint="eastAsia"/>
                <w:sz w:val="24"/>
                <w:szCs w:val="24"/>
              </w:rPr>
              <w:t>分</w:t>
            </w:r>
            <w:r w:rsidRPr="001A7BB7">
              <w:rPr>
                <w:rFonts w:ascii="宋体" w:hAnsi="宋体" w:cs="宋体" w:hint="eastAsia"/>
                <w:b/>
                <w:bCs/>
                <w:sz w:val="24"/>
                <w:szCs w:val="24"/>
              </w:rPr>
              <w:t>。</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jc w:val="center"/>
              <w:rPr>
                <w:rFonts w:ascii="宋体"/>
                <w:b/>
                <w:bCs/>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tabs>
                <w:tab w:val="left" w:pos="420"/>
              </w:tabs>
              <w:adjustRightInd w:val="0"/>
              <w:snapToGrid w:val="0"/>
              <w:spacing w:line="480" w:lineRule="auto"/>
              <w:ind w:left="0"/>
              <w:jc w:val="center"/>
              <w:rPr>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交接班和巡回检查：</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♠37-39岗位员工未按时进行巡回检查的，或者发现的问题未及时处理的。未建立交接班记录和原始操作记录的，或者存在不按时交接班、做记录的问题的。存在岗位人员脱岗、串岗等行为的。</w:t>
            </w:r>
          </w:p>
          <w:p w:rsidR="00A10B5F" w:rsidRPr="001A7BB7" w:rsidRDefault="00A10B5F" w:rsidP="003B7A29">
            <w:pPr>
              <w:tabs>
                <w:tab w:val="center" w:pos="4153"/>
                <w:tab w:val="right" w:pos="8306"/>
              </w:tabs>
              <w:adjustRightInd w:val="0"/>
              <w:snapToGrid w:val="0"/>
              <w:spacing w:line="480" w:lineRule="auto"/>
              <w:rPr>
                <w:rFonts w:ascii="宋体"/>
                <w:sz w:val="24"/>
                <w:szCs w:val="24"/>
              </w:rPr>
            </w:pPr>
            <w:r w:rsidRPr="001A7BB7">
              <w:rPr>
                <w:rFonts w:ascii="宋体" w:hAnsi="宋体" w:cs="宋体" w:hint="eastAsia"/>
                <w:sz w:val="24"/>
                <w:szCs w:val="24"/>
              </w:rPr>
              <w:t>●将火种带入易燃易爆场所或存在脱岗、睡岗、酒后上岗行为的。</w:t>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rPr>
                <w:rFonts w:ascii="宋体"/>
                <w:sz w:val="24"/>
                <w:szCs w:val="24"/>
              </w:rPr>
            </w:pPr>
            <w:r w:rsidRPr="001A7BB7">
              <w:rPr>
                <w:rFonts w:ascii="宋体" w:hAnsi="宋体" w:cs="宋体" w:hint="eastAsia"/>
                <w:b/>
                <w:bCs/>
                <w:sz w:val="24"/>
                <w:szCs w:val="24"/>
              </w:rPr>
              <w:t>《安全生产法》</w:t>
            </w:r>
            <w:r w:rsidRPr="001A7BB7">
              <w:rPr>
                <w:rFonts w:ascii="宋体" w:hAnsi="宋体" w:cs="宋体" w:hint="eastAsia"/>
                <w:sz w:val="24"/>
                <w:szCs w:val="24"/>
              </w:rPr>
              <w:t>第五十四条；</w:t>
            </w:r>
          </w:p>
          <w:p w:rsidR="00A10B5F" w:rsidRPr="001A7BB7" w:rsidRDefault="00A10B5F" w:rsidP="003B7A29">
            <w:pPr>
              <w:tabs>
                <w:tab w:val="center" w:pos="4153"/>
                <w:tab w:val="right" w:pos="8306"/>
              </w:tabs>
              <w:adjustRightInd w:val="0"/>
              <w:snapToGrid w:val="0"/>
              <w:spacing w:line="480" w:lineRule="auto"/>
              <w:rPr>
                <w:rFonts w:ascii="宋体"/>
                <w:b/>
                <w:bCs/>
                <w:i/>
                <w:iCs/>
                <w:sz w:val="24"/>
                <w:szCs w:val="24"/>
                <w:u w:val="single"/>
              </w:rPr>
            </w:pPr>
            <w:r w:rsidRPr="001A7BB7">
              <w:rPr>
                <w:rFonts w:ascii="宋体" w:cs="宋体" w:hint="eastAsia"/>
                <w:b/>
                <w:bCs/>
                <w:i/>
                <w:iCs/>
                <w:sz w:val="24"/>
                <w:szCs w:val="24"/>
                <w:u w:val="single"/>
              </w:rPr>
              <w:t>《广东省安全生产条例》</w:t>
            </w:r>
            <w:r w:rsidRPr="001A7BB7">
              <w:rPr>
                <w:rFonts w:ascii="宋体" w:cs="宋体" w:hint="eastAsia"/>
                <w:i/>
                <w:iCs/>
                <w:sz w:val="24"/>
                <w:szCs w:val="24"/>
                <w:u w:val="single"/>
              </w:rPr>
              <w:t>第二十条第一款</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（《指导目录》第</w:t>
            </w:r>
            <w:r w:rsidRPr="001A7BB7">
              <w:rPr>
                <w:sz w:val="24"/>
                <w:szCs w:val="24"/>
              </w:rPr>
              <w:t>13</w:t>
            </w:r>
            <w:r w:rsidRPr="001A7BB7">
              <w:rPr>
                <w:rFonts w:ascii="宋体" w:hAnsi="宋体" w:cs="宋体" w:hint="eastAsia"/>
                <w:sz w:val="24"/>
                <w:szCs w:val="24"/>
              </w:rPr>
              <w:t>条）；</w:t>
            </w:r>
          </w:p>
          <w:p w:rsidR="00A10B5F" w:rsidRPr="001A7BB7" w:rsidRDefault="00A10B5F" w:rsidP="003B7A29">
            <w:pPr>
              <w:tabs>
                <w:tab w:val="center" w:pos="4153"/>
                <w:tab w:val="right" w:pos="8306"/>
              </w:tabs>
              <w:adjustRightInd w:val="0"/>
              <w:snapToGrid w:val="0"/>
              <w:spacing w:line="480" w:lineRule="auto"/>
              <w:rPr>
                <w:rFonts w:ascii="宋体"/>
                <w:sz w:val="24"/>
                <w:szCs w:val="24"/>
              </w:rPr>
            </w:pPr>
            <w:r w:rsidRPr="001A7BB7">
              <w:rPr>
                <w:rFonts w:ascii="宋体" w:hAnsi="宋体" w:cs="宋体" w:hint="eastAsia"/>
                <w:sz w:val="24"/>
                <w:szCs w:val="24"/>
              </w:rPr>
              <w:t>省落实主体责任《深度检查表》第37-39条</w:t>
            </w: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rPr>
                <w:rFonts w:ascii="宋体"/>
                <w:kern w:val="0"/>
                <w:sz w:val="24"/>
                <w:szCs w:val="24"/>
              </w:rPr>
            </w:pPr>
            <w:r w:rsidRPr="001A7BB7">
              <w:rPr>
                <w:rFonts w:ascii="宋体" w:hAnsi="宋体" w:cs="宋体" w:hint="eastAsia"/>
                <w:b/>
                <w:bCs/>
                <w:kern w:val="0"/>
                <w:sz w:val="24"/>
                <w:szCs w:val="24"/>
              </w:rPr>
              <w:t>《安全生产法》</w:t>
            </w:r>
            <w:r w:rsidRPr="001A7BB7">
              <w:rPr>
                <w:rFonts w:ascii="宋体" w:hAnsi="宋体" w:cs="宋体" w:hint="eastAsia"/>
                <w:kern w:val="0"/>
                <w:sz w:val="24"/>
                <w:szCs w:val="24"/>
              </w:rPr>
              <w:t>第九十九条</w:t>
            </w:r>
            <w:r w:rsidRPr="001A7BB7">
              <w:rPr>
                <w:rFonts w:ascii="宋体" w:cs="宋体" w:hint="eastAsia"/>
                <w:kern w:val="0"/>
                <w:sz w:val="24"/>
                <w:szCs w:val="24"/>
              </w:rPr>
              <w:t>、</w:t>
            </w:r>
            <w:r w:rsidRPr="001A7BB7">
              <w:rPr>
                <w:rFonts w:ascii="宋体" w:hAnsi="宋体" w:cs="宋体" w:hint="eastAsia"/>
                <w:sz w:val="24"/>
                <w:szCs w:val="24"/>
              </w:rPr>
              <w:t>第一百零四条</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2.5</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spacing w:line="480" w:lineRule="auto"/>
              <w:rPr>
                <w:rFonts w:ascii="宋体"/>
                <w:b/>
                <w:bCs/>
                <w:sz w:val="24"/>
                <w:szCs w:val="24"/>
              </w:rPr>
            </w:pPr>
            <w:r w:rsidRPr="001A7BB7">
              <w:rPr>
                <w:rFonts w:ascii="宋体" w:hAnsi="宋体" w:cs="宋体" w:hint="eastAsia"/>
                <w:b/>
                <w:bCs/>
                <w:sz w:val="24"/>
                <w:szCs w:val="24"/>
              </w:rPr>
              <w:t>现场检查：</w:t>
            </w:r>
          </w:p>
          <w:p w:rsidR="00A10B5F" w:rsidRPr="001A7BB7" w:rsidRDefault="00A10B5F" w:rsidP="003B7A29">
            <w:pPr>
              <w:spacing w:line="480" w:lineRule="auto"/>
              <w:rPr>
                <w:rFonts w:ascii="宋体"/>
                <w:sz w:val="24"/>
                <w:szCs w:val="24"/>
              </w:rPr>
            </w:pPr>
            <w:r w:rsidRPr="001A7BB7">
              <w:rPr>
                <w:rFonts w:ascii="宋体" w:hAnsi="宋体" w:cs="宋体" w:hint="eastAsia"/>
                <w:sz w:val="24"/>
                <w:szCs w:val="24"/>
              </w:rPr>
              <w:t>抽查作业现场情况。</w:t>
            </w:r>
          </w:p>
          <w:p w:rsidR="00A10B5F" w:rsidRPr="001A7BB7" w:rsidRDefault="00A10B5F" w:rsidP="003B7A29">
            <w:pPr>
              <w:spacing w:line="480" w:lineRule="auto"/>
              <w:rPr>
                <w:rFonts w:ascii="宋体"/>
                <w:b/>
                <w:bCs/>
                <w:sz w:val="24"/>
                <w:szCs w:val="24"/>
              </w:rPr>
            </w:pPr>
            <w:r w:rsidRPr="001A7BB7">
              <w:rPr>
                <w:rFonts w:ascii="宋体" w:hAnsi="宋体" w:cs="宋体" w:hint="eastAsia"/>
                <w:b/>
                <w:bCs/>
                <w:sz w:val="24"/>
                <w:szCs w:val="24"/>
              </w:rPr>
              <w:t>扣分项：</w:t>
            </w:r>
          </w:p>
          <w:p w:rsidR="00A10B5F" w:rsidRPr="001A7BB7" w:rsidRDefault="00A10B5F" w:rsidP="003B7A29">
            <w:pPr>
              <w:spacing w:line="480" w:lineRule="auto"/>
              <w:rPr>
                <w:rFonts w:ascii="宋体"/>
                <w:sz w:val="24"/>
                <w:szCs w:val="24"/>
              </w:rPr>
            </w:pPr>
            <w:r w:rsidRPr="001A7BB7">
              <w:rPr>
                <w:rFonts w:ascii="宋体" w:hAnsi="宋体" w:cs="宋体" w:hint="eastAsia"/>
                <w:sz w:val="24"/>
                <w:szCs w:val="24"/>
              </w:rPr>
              <w:t>有任一行为的，此项不得分。</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jc w:val="center"/>
              <w:rPr>
                <w:rFonts w:ascii="宋体"/>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tabs>
                <w:tab w:val="left" w:pos="420"/>
              </w:tabs>
              <w:adjustRightInd w:val="0"/>
              <w:snapToGrid w:val="0"/>
              <w:spacing w:line="480" w:lineRule="auto"/>
              <w:ind w:left="0"/>
              <w:jc w:val="center"/>
              <w:rPr>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rPr>
                <w:rFonts w:ascii="Arial" w:hAnsi="Arial" w:cs="宋体" w:hint="eastAsia"/>
                <w:sz w:val="24"/>
                <w:szCs w:val="24"/>
              </w:rPr>
            </w:pPr>
            <w:r w:rsidRPr="001A7BB7">
              <w:rPr>
                <w:rFonts w:ascii="MS Gothic" w:eastAsia="MS Gothic" w:hAnsi="MS Gothic" w:cs="MS Gothic" w:hint="eastAsia"/>
                <w:b/>
                <w:bCs/>
                <w:sz w:val="24"/>
                <w:szCs w:val="24"/>
              </w:rPr>
              <w:t>✚</w:t>
            </w:r>
            <w:r w:rsidRPr="001A7BB7">
              <w:rPr>
                <w:rFonts w:ascii="Arial" w:hAnsi="Arial" w:cs="宋体" w:hint="eastAsia"/>
                <w:sz w:val="24"/>
                <w:szCs w:val="24"/>
              </w:rPr>
              <w:t>企业未定期向董事会、业绩考核部门报告安全生产情况，并向社会公示的。</w:t>
            </w:r>
          </w:p>
          <w:p w:rsidR="00A10B5F" w:rsidRPr="001A7BB7" w:rsidRDefault="00A10B5F" w:rsidP="003B7A29">
            <w:pPr>
              <w:tabs>
                <w:tab w:val="center" w:pos="4153"/>
                <w:tab w:val="right" w:pos="8306"/>
              </w:tabs>
              <w:adjustRightInd w:val="0"/>
              <w:snapToGrid w:val="0"/>
              <w:spacing w:line="480" w:lineRule="auto"/>
              <w:rPr>
                <w:rFonts w:ascii="Arial" w:hAnsi="Arial" w:cs="宋体"/>
                <w:sz w:val="24"/>
                <w:szCs w:val="24"/>
              </w:rPr>
            </w:pPr>
            <w:r w:rsidRPr="001A7BB7">
              <w:rPr>
                <w:rFonts w:ascii="宋体" w:hAnsi="宋体" w:cs="宋体" w:hint="eastAsia"/>
                <w:sz w:val="24"/>
                <w:szCs w:val="24"/>
              </w:rPr>
              <w:t>♠105</w:t>
            </w:r>
            <w:r w:rsidRPr="001A7BB7">
              <w:rPr>
                <w:rFonts w:ascii="Arial" w:hAnsi="Arial" w:cs="宋体" w:hint="eastAsia"/>
                <w:sz w:val="24"/>
                <w:szCs w:val="24"/>
              </w:rPr>
              <w:t>企业未按照国家规定提取和使用安全生产费用的。</w:t>
            </w:r>
          </w:p>
          <w:p w:rsidR="00A10B5F" w:rsidRPr="001A7BB7" w:rsidRDefault="00A10B5F" w:rsidP="003B7A29">
            <w:pPr>
              <w:tabs>
                <w:tab w:val="center" w:pos="4153"/>
                <w:tab w:val="right" w:pos="8306"/>
              </w:tabs>
              <w:adjustRightInd w:val="0"/>
              <w:snapToGrid w:val="0"/>
              <w:spacing w:line="480" w:lineRule="auto"/>
              <w:rPr>
                <w:rFonts w:ascii="Arial" w:hAnsi="Arial" w:cs="宋体" w:hint="eastAsia"/>
                <w:sz w:val="24"/>
                <w:szCs w:val="24"/>
              </w:rPr>
            </w:pP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rPr>
                <w:b/>
                <w:bCs/>
                <w:sz w:val="24"/>
                <w:szCs w:val="24"/>
              </w:rPr>
            </w:pPr>
            <w:r w:rsidRPr="001A7BB7">
              <w:rPr>
                <w:rFonts w:cs="宋体" w:hint="eastAsia"/>
                <w:b/>
                <w:bCs/>
                <w:sz w:val="24"/>
                <w:szCs w:val="24"/>
              </w:rPr>
              <w:t>《安全生产法》</w:t>
            </w:r>
            <w:r w:rsidRPr="001A7BB7">
              <w:rPr>
                <w:rFonts w:cs="宋体" w:hint="eastAsia"/>
                <w:sz w:val="24"/>
                <w:szCs w:val="24"/>
              </w:rPr>
              <w:t>第十九条；</w:t>
            </w:r>
          </w:p>
          <w:p w:rsidR="00A10B5F" w:rsidRPr="001A7BB7" w:rsidRDefault="00A10B5F" w:rsidP="003B7A29">
            <w:pPr>
              <w:tabs>
                <w:tab w:val="center" w:pos="4153"/>
                <w:tab w:val="right" w:pos="8306"/>
              </w:tabs>
              <w:adjustRightInd w:val="0"/>
              <w:snapToGrid w:val="0"/>
              <w:spacing w:line="480" w:lineRule="auto"/>
              <w:rPr>
                <w:rFonts w:cs="宋体" w:hint="eastAsia"/>
                <w:sz w:val="24"/>
                <w:szCs w:val="24"/>
              </w:rPr>
            </w:pPr>
            <w:r w:rsidRPr="001A7BB7">
              <w:rPr>
                <w:rFonts w:cs="宋体" w:hint="eastAsia"/>
                <w:b/>
                <w:bCs/>
                <w:sz w:val="24"/>
                <w:szCs w:val="24"/>
              </w:rPr>
              <w:t>《企业安全生产责任体系五落实五到位规定》</w:t>
            </w:r>
            <w:r w:rsidRPr="001A7BB7">
              <w:rPr>
                <w:rFonts w:cs="宋体" w:hint="eastAsia"/>
                <w:sz w:val="24"/>
                <w:szCs w:val="24"/>
              </w:rPr>
              <w:t>第五条；</w:t>
            </w:r>
          </w:p>
          <w:p w:rsidR="00A10B5F" w:rsidRPr="001A7BB7" w:rsidRDefault="00A10B5F" w:rsidP="003B7A29">
            <w:pPr>
              <w:tabs>
                <w:tab w:val="center" w:pos="4153"/>
                <w:tab w:val="right" w:pos="8306"/>
              </w:tabs>
              <w:adjustRightInd w:val="0"/>
              <w:snapToGrid w:val="0"/>
              <w:spacing w:line="480" w:lineRule="auto"/>
              <w:rPr>
                <w:rFonts w:ascii="微软雅黑" w:eastAsia="微软雅黑" w:hAnsi="微软雅黑" w:cs="微软雅黑" w:hint="eastAsia"/>
                <w:sz w:val="24"/>
                <w:szCs w:val="24"/>
              </w:rPr>
            </w:pPr>
            <w:r w:rsidRPr="001A7BB7">
              <w:rPr>
                <w:rFonts w:ascii="微软雅黑" w:eastAsia="微软雅黑" w:hAnsi="微软雅黑" w:cs="微软雅黑" w:hint="eastAsia"/>
                <w:sz w:val="24"/>
                <w:szCs w:val="24"/>
              </w:rPr>
              <w:t>《安全生产法》第二十条；</w:t>
            </w:r>
          </w:p>
          <w:p w:rsidR="00A10B5F" w:rsidRPr="001A7BB7" w:rsidRDefault="00A10B5F" w:rsidP="003B7A29">
            <w:pPr>
              <w:tabs>
                <w:tab w:val="center" w:pos="4153"/>
                <w:tab w:val="right" w:pos="8306"/>
              </w:tabs>
              <w:adjustRightInd w:val="0"/>
              <w:snapToGrid w:val="0"/>
              <w:spacing w:line="480" w:lineRule="auto"/>
              <w:rPr>
                <w:rFonts w:ascii="微软雅黑" w:eastAsia="微软雅黑" w:hAnsi="微软雅黑" w:cs="微软雅黑" w:hint="eastAsia"/>
                <w:sz w:val="24"/>
                <w:szCs w:val="24"/>
              </w:rPr>
            </w:pPr>
            <w:r w:rsidRPr="001A7BB7">
              <w:rPr>
                <w:rFonts w:ascii="宋体" w:hAnsi="宋体" w:cs="宋体" w:hint="eastAsia"/>
                <w:sz w:val="24"/>
                <w:szCs w:val="24"/>
              </w:rPr>
              <w:t>省落实主体责任《深度检查表》第105条</w:t>
            </w: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2.0</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spacing w:line="480" w:lineRule="auto"/>
              <w:rPr>
                <w:rFonts w:ascii="宋体"/>
                <w:b/>
                <w:bCs/>
                <w:sz w:val="24"/>
                <w:szCs w:val="24"/>
              </w:rPr>
            </w:pPr>
            <w:r w:rsidRPr="001A7BB7">
              <w:rPr>
                <w:rFonts w:ascii="宋体" w:hAnsi="宋体" w:cs="宋体" w:hint="eastAsia"/>
                <w:b/>
                <w:bCs/>
                <w:sz w:val="24"/>
                <w:szCs w:val="24"/>
              </w:rPr>
              <w:t>查文件：</w:t>
            </w:r>
          </w:p>
          <w:p w:rsidR="00A10B5F" w:rsidRPr="001A7BB7" w:rsidRDefault="00A10B5F" w:rsidP="003B7A29">
            <w:pPr>
              <w:spacing w:line="480" w:lineRule="auto"/>
              <w:rPr>
                <w:rFonts w:ascii="宋体" w:hAnsi="宋体" w:cs="宋体" w:hint="eastAsia"/>
                <w:sz w:val="24"/>
                <w:szCs w:val="24"/>
              </w:rPr>
            </w:pPr>
            <w:r w:rsidRPr="001A7BB7">
              <w:rPr>
                <w:rFonts w:ascii="宋体" w:hAnsi="宋体" w:cs="宋体" w:hint="eastAsia"/>
                <w:sz w:val="24"/>
                <w:szCs w:val="24"/>
              </w:rPr>
              <w:t>近半年定期报告记录及公示情况记录。</w:t>
            </w:r>
          </w:p>
          <w:p w:rsidR="00A10B5F" w:rsidRPr="001A7BB7" w:rsidRDefault="00A10B5F" w:rsidP="003B7A29">
            <w:pPr>
              <w:spacing w:line="480" w:lineRule="auto"/>
              <w:rPr>
                <w:rFonts w:ascii="宋体" w:hAnsi="宋体" w:cs="宋体"/>
                <w:sz w:val="24"/>
                <w:szCs w:val="24"/>
              </w:rPr>
            </w:pPr>
            <w:r w:rsidRPr="001A7BB7">
              <w:rPr>
                <w:rFonts w:ascii="宋体" w:hAnsi="宋体" w:cs="宋体" w:hint="eastAsia"/>
                <w:sz w:val="24"/>
                <w:szCs w:val="24"/>
              </w:rPr>
              <w:t>查安全生产费用财务明细。</w:t>
            </w:r>
          </w:p>
          <w:p w:rsidR="00A10B5F" w:rsidRPr="001A7BB7" w:rsidRDefault="00A10B5F" w:rsidP="003B7A29">
            <w:pPr>
              <w:spacing w:line="480" w:lineRule="auto"/>
              <w:rPr>
                <w:rFonts w:ascii="宋体"/>
                <w:b/>
                <w:bCs/>
                <w:sz w:val="24"/>
                <w:szCs w:val="24"/>
              </w:rPr>
            </w:pPr>
            <w:r w:rsidRPr="001A7BB7">
              <w:rPr>
                <w:rFonts w:ascii="宋体" w:hAnsi="宋体" w:cs="宋体" w:hint="eastAsia"/>
                <w:b/>
                <w:bCs/>
                <w:sz w:val="24"/>
                <w:szCs w:val="24"/>
              </w:rPr>
              <w:t>扣分项：</w:t>
            </w:r>
          </w:p>
          <w:p w:rsidR="00A10B5F" w:rsidRPr="001A7BB7" w:rsidRDefault="00A10B5F" w:rsidP="003B7A29">
            <w:pPr>
              <w:spacing w:line="480" w:lineRule="auto"/>
              <w:rPr>
                <w:rFonts w:ascii="宋体"/>
                <w:sz w:val="24"/>
                <w:szCs w:val="24"/>
              </w:rPr>
            </w:pPr>
            <w:r w:rsidRPr="001A7BB7">
              <w:rPr>
                <w:rFonts w:ascii="宋体" w:hAnsi="宋体" w:cs="宋体" w:hint="eastAsia"/>
                <w:sz w:val="24"/>
                <w:szCs w:val="24"/>
              </w:rPr>
              <w:t>有不符合情况的，此项不得分。</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jc w:val="center"/>
              <w:rPr>
                <w:rFonts w:ascii="宋体"/>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r>
      <w:tr w:rsidR="00A10B5F" w:rsidRPr="001A7BB7">
        <w:trPr>
          <w:trHeight w:val="397"/>
          <w:jc w:val="center"/>
        </w:trPr>
        <w:tc>
          <w:tcPr>
            <w:tcW w:w="14292" w:type="dxa"/>
            <w:gridSpan w:val="13"/>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jc w:val="center"/>
              <w:rPr>
                <w:rFonts w:ascii="宋体" w:hAnsi="宋体" w:cs="宋体"/>
                <w:b/>
                <w:bCs/>
                <w:sz w:val="24"/>
                <w:szCs w:val="24"/>
              </w:rPr>
            </w:pPr>
            <w:r w:rsidRPr="001A7BB7">
              <w:rPr>
                <w:rFonts w:ascii="宋体" w:hAnsi="宋体" w:cs="宋体" w:hint="eastAsia"/>
                <w:b/>
                <w:bCs/>
                <w:sz w:val="24"/>
                <w:szCs w:val="24"/>
              </w:rPr>
              <w:t>三、工艺管理</w:t>
            </w:r>
            <w:r w:rsidRPr="001A7BB7">
              <w:rPr>
                <w:rFonts w:cs="宋体" w:hint="eastAsia"/>
                <w:b/>
                <w:bCs/>
                <w:sz w:val="24"/>
                <w:szCs w:val="24"/>
              </w:rPr>
              <w:t>（</w:t>
            </w:r>
            <w:r w:rsidRPr="001A7BB7">
              <w:rPr>
                <w:rFonts w:hint="eastAsia"/>
                <w:b/>
                <w:bCs/>
                <w:sz w:val="24"/>
                <w:szCs w:val="24"/>
              </w:rPr>
              <w:t>14</w:t>
            </w:r>
            <w:r w:rsidRPr="001A7BB7">
              <w:rPr>
                <w:rFonts w:cs="宋体" w:hint="eastAsia"/>
                <w:b/>
                <w:bCs/>
                <w:sz w:val="24"/>
                <w:szCs w:val="24"/>
              </w:rPr>
              <w:t>分）</w:t>
            </w: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tabs>
                <w:tab w:val="left" w:pos="420"/>
              </w:tabs>
              <w:adjustRightInd w:val="0"/>
              <w:snapToGrid w:val="0"/>
              <w:spacing w:line="480" w:lineRule="auto"/>
              <w:ind w:left="0"/>
              <w:jc w:val="center"/>
              <w:rPr>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rPr>
                <w:rFonts w:ascii="宋体" w:hAnsi="宋体" w:cs="宋体"/>
                <w:sz w:val="24"/>
                <w:szCs w:val="24"/>
              </w:rPr>
            </w:pPr>
            <w:r w:rsidRPr="001A7BB7">
              <w:rPr>
                <w:rFonts w:ascii="宋体" w:hAnsi="宋体" w:cs="宋体" w:hint="eastAsia"/>
                <w:sz w:val="24"/>
                <w:szCs w:val="24"/>
              </w:rPr>
              <w:t>安全设施设计：</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w:t>
            </w:r>
            <w:r w:rsidRPr="001A7BB7">
              <w:rPr>
                <w:rFonts w:ascii="宋体" w:hAnsi="宋体" w:cs="宋体" w:hint="eastAsia"/>
                <w:b/>
                <w:bCs/>
                <w:sz w:val="24"/>
                <w:szCs w:val="24"/>
              </w:rPr>
              <w:t>▲10</w:t>
            </w:r>
            <w:r w:rsidRPr="001A7BB7">
              <w:rPr>
                <w:rFonts w:ascii="宋体" w:hAnsi="宋体" w:cs="宋体" w:hint="eastAsia"/>
                <w:sz w:val="24"/>
                <w:szCs w:val="24"/>
              </w:rPr>
              <w:t>♠2在役化工装置未经正规设计且未进行安全设计诊断（复核）的。</w:t>
            </w:r>
            <w:r w:rsidRPr="001A7BB7">
              <w:rPr>
                <w:rFonts w:ascii="宋体" w:hAnsi="宋体" w:cs="宋体" w:hint="eastAsia"/>
                <w:sz w:val="24"/>
                <w:szCs w:val="24"/>
              </w:rPr>
              <w:fldChar w:fldCharType="begin"/>
            </w:r>
            <w:r w:rsidRPr="001A7BB7">
              <w:rPr>
                <w:rFonts w:ascii="宋体" w:hAnsi="宋体" w:cs="宋体" w:hint="eastAsia"/>
                <w:sz w:val="24"/>
                <w:szCs w:val="24"/>
              </w:rPr>
              <w:instrText xml:space="preserve"> eq \o\ac(○,否)</w:instrText>
            </w:r>
            <w:r w:rsidRPr="001A7BB7">
              <w:rPr>
                <w:rFonts w:ascii="宋体" w:hAnsi="宋体" w:cs="宋体" w:hint="eastAsia"/>
                <w:sz w:val="24"/>
                <w:szCs w:val="24"/>
              </w:rPr>
              <w:fldChar w:fldCharType="end"/>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♠3设计诊断（复核）发现的隐患和问题未落实整改的。</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♠4安全设施不符合设计图纸和规范要求，安全设施变更没有变更设计手续。安全评价报告和专篇编制不符合导则要求，或者与企业现状实际不一致的。</w:t>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rPr>
                <w:rFonts w:ascii="宋体"/>
                <w:sz w:val="24"/>
                <w:szCs w:val="24"/>
              </w:rPr>
            </w:pPr>
            <w:r w:rsidRPr="001A7BB7">
              <w:rPr>
                <w:rFonts w:ascii="宋体" w:hAnsi="宋体" w:cs="宋体" w:hint="eastAsia"/>
                <w:b/>
                <w:bCs/>
                <w:sz w:val="24"/>
                <w:szCs w:val="24"/>
              </w:rPr>
              <w:t>《安全生产法》</w:t>
            </w:r>
            <w:r w:rsidRPr="001A7BB7">
              <w:rPr>
                <w:rFonts w:ascii="宋体" w:hAnsi="宋体" w:cs="宋体" w:hint="eastAsia"/>
                <w:sz w:val="24"/>
                <w:szCs w:val="24"/>
              </w:rPr>
              <w:t>第三十八条</w:t>
            </w:r>
          </w:p>
          <w:p w:rsidR="00A10B5F" w:rsidRPr="001A7BB7" w:rsidRDefault="00A10B5F" w:rsidP="003B7A29">
            <w:pPr>
              <w:tabs>
                <w:tab w:val="center" w:pos="4153"/>
                <w:tab w:val="right" w:pos="8306"/>
              </w:tabs>
              <w:adjustRightInd w:val="0"/>
              <w:snapToGrid w:val="0"/>
              <w:spacing w:line="480" w:lineRule="auto"/>
              <w:rPr>
                <w:rFonts w:ascii="宋体"/>
                <w:sz w:val="24"/>
                <w:szCs w:val="24"/>
              </w:rPr>
            </w:pPr>
            <w:r w:rsidRPr="001A7BB7">
              <w:rPr>
                <w:rFonts w:ascii="宋体" w:hAnsi="宋体" w:cs="宋体" w:hint="eastAsia"/>
                <w:sz w:val="24"/>
                <w:szCs w:val="24"/>
              </w:rPr>
              <w:t>（《指导目录》第</w:t>
            </w:r>
            <w:r w:rsidRPr="001A7BB7">
              <w:rPr>
                <w:sz w:val="24"/>
                <w:szCs w:val="24"/>
              </w:rPr>
              <w:t>14</w:t>
            </w:r>
            <w:r w:rsidRPr="001A7BB7">
              <w:rPr>
                <w:rFonts w:ascii="宋体" w:hAnsi="宋体" w:cs="宋体" w:hint="eastAsia"/>
                <w:sz w:val="24"/>
                <w:szCs w:val="24"/>
              </w:rPr>
              <w:t>条；</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kern w:val="0"/>
                <w:sz w:val="24"/>
                <w:szCs w:val="24"/>
              </w:rPr>
            </w:pPr>
            <w:r w:rsidRPr="001A7BB7">
              <w:rPr>
                <w:rFonts w:ascii="宋体" w:hAnsi="宋体" w:cs="宋体" w:hint="eastAsia"/>
                <w:kern w:val="0"/>
                <w:sz w:val="24"/>
                <w:szCs w:val="24"/>
              </w:rPr>
              <w:t>《重大事故隐患标准》第十条）；</w:t>
            </w:r>
          </w:p>
          <w:p w:rsidR="00A10B5F" w:rsidRPr="001A7BB7" w:rsidRDefault="00A10B5F" w:rsidP="003B7A29">
            <w:pPr>
              <w:tabs>
                <w:tab w:val="center" w:pos="4153"/>
                <w:tab w:val="right" w:pos="8306"/>
              </w:tabs>
              <w:adjustRightInd w:val="0"/>
              <w:snapToGrid w:val="0"/>
              <w:spacing w:line="480" w:lineRule="auto"/>
              <w:rPr>
                <w:rFonts w:ascii="宋体" w:hAnsi="宋体" w:cs="宋体"/>
                <w:sz w:val="24"/>
                <w:szCs w:val="24"/>
              </w:rPr>
            </w:pPr>
            <w:r w:rsidRPr="001A7BB7">
              <w:rPr>
                <w:rFonts w:ascii="宋体" w:hAnsi="宋体" w:cs="宋体" w:hint="eastAsia"/>
                <w:sz w:val="24"/>
                <w:szCs w:val="24"/>
              </w:rPr>
              <w:t>省落实主体责任《深度检查表》第2-4条</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kern w:val="0"/>
                <w:sz w:val="24"/>
                <w:szCs w:val="24"/>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rPr>
                <w:rFonts w:ascii="宋体"/>
                <w:sz w:val="24"/>
                <w:szCs w:val="24"/>
              </w:rPr>
            </w:pPr>
            <w:r w:rsidRPr="001A7BB7">
              <w:rPr>
                <w:rFonts w:ascii="宋体" w:hAnsi="宋体" w:cs="宋体" w:hint="eastAsia"/>
                <w:b/>
                <w:bCs/>
                <w:kern w:val="0"/>
                <w:sz w:val="24"/>
                <w:szCs w:val="24"/>
              </w:rPr>
              <w:t>《安全生产法》</w:t>
            </w:r>
            <w:r w:rsidRPr="001A7BB7">
              <w:rPr>
                <w:rFonts w:ascii="宋体" w:hAnsi="宋体" w:cs="宋体" w:hint="eastAsia"/>
                <w:kern w:val="0"/>
                <w:sz w:val="24"/>
                <w:szCs w:val="24"/>
              </w:rPr>
              <w:t>第九十九条</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1.0</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left" w:pos="372"/>
                <w:tab w:val="left" w:pos="3976"/>
              </w:tabs>
              <w:autoSpaceDE w:val="0"/>
              <w:autoSpaceDN w:val="0"/>
              <w:adjustRightInd w:val="0"/>
              <w:spacing w:line="480" w:lineRule="auto"/>
              <w:ind w:left="241" w:hangingChars="100" w:hanging="241"/>
              <w:rPr>
                <w:rFonts w:ascii="宋体"/>
                <w:b/>
                <w:bCs/>
                <w:kern w:val="0"/>
                <w:sz w:val="24"/>
                <w:szCs w:val="24"/>
                <w:lang w:val="zh-CN"/>
              </w:rPr>
            </w:pPr>
            <w:r w:rsidRPr="001A7BB7">
              <w:rPr>
                <w:rFonts w:ascii="宋体" w:hAnsi="宋体" w:cs="宋体" w:hint="eastAsia"/>
                <w:b/>
                <w:bCs/>
                <w:kern w:val="0"/>
                <w:sz w:val="24"/>
                <w:szCs w:val="24"/>
                <w:lang w:val="zh-CN"/>
              </w:rPr>
              <w:t>查文件：</w:t>
            </w:r>
          </w:p>
          <w:p w:rsidR="00A10B5F" w:rsidRPr="001A7BB7" w:rsidRDefault="00A10B5F" w:rsidP="003B7A29">
            <w:pPr>
              <w:spacing w:line="480" w:lineRule="auto"/>
              <w:rPr>
                <w:rFonts w:ascii="宋体"/>
                <w:kern w:val="0"/>
                <w:sz w:val="24"/>
                <w:szCs w:val="24"/>
              </w:rPr>
            </w:pPr>
            <w:r w:rsidRPr="001A7BB7">
              <w:rPr>
                <w:rFonts w:ascii="宋体" w:hAnsi="宋体" w:cs="宋体" w:hint="eastAsia"/>
                <w:kern w:val="0"/>
                <w:sz w:val="24"/>
                <w:szCs w:val="24"/>
              </w:rPr>
              <w:t>企业设计总图和安全设计诊断报告。</w:t>
            </w:r>
          </w:p>
          <w:p w:rsidR="00A10B5F" w:rsidRPr="001A7BB7" w:rsidRDefault="00A10B5F" w:rsidP="003B7A29">
            <w:pPr>
              <w:spacing w:line="480" w:lineRule="auto"/>
              <w:rPr>
                <w:rFonts w:ascii="宋体"/>
                <w:b/>
                <w:bCs/>
                <w:sz w:val="24"/>
                <w:szCs w:val="24"/>
              </w:rPr>
            </w:pPr>
            <w:r w:rsidRPr="001A7BB7">
              <w:rPr>
                <w:rFonts w:ascii="宋体" w:hAnsi="宋体" w:cs="宋体" w:hint="eastAsia"/>
                <w:b/>
                <w:bCs/>
                <w:sz w:val="24"/>
                <w:szCs w:val="24"/>
              </w:rPr>
              <w:t>扣分项：</w:t>
            </w:r>
          </w:p>
          <w:p w:rsidR="00A10B5F" w:rsidRPr="001A7BB7" w:rsidRDefault="00A10B5F" w:rsidP="003B7A29">
            <w:pPr>
              <w:spacing w:line="480" w:lineRule="auto"/>
              <w:rPr>
                <w:rFonts w:ascii="宋体" w:hAnsi="宋体" w:cs="宋体" w:hint="eastAsia"/>
                <w:bCs/>
                <w:sz w:val="24"/>
                <w:szCs w:val="24"/>
              </w:rPr>
            </w:pPr>
            <w:r w:rsidRPr="001A7BB7">
              <w:rPr>
                <w:rFonts w:ascii="宋体" w:hAnsi="宋体" w:cs="宋体" w:hint="eastAsia"/>
                <w:b/>
                <w:bCs/>
                <w:sz w:val="24"/>
                <w:szCs w:val="24"/>
              </w:rPr>
              <w:t>①有</w:t>
            </w:r>
            <w:r w:rsidRPr="001A7BB7">
              <w:rPr>
                <w:rFonts w:ascii="宋体" w:hAnsi="宋体" w:cs="宋体"/>
                <w:sz w:val="24"/>
                <w:szCs w:val="24"/>
              </w:rPr>
              <w:fldChar w:fldCharType="begin"/>
            </w:r>
            <w:r w:rsidRPr="001A7BB7">
              <w:rPr>
                <w:rFonts w:ascii="宋体" w:hAnsi="宋体" w:cs="宋体"/>
                <w:sz w:val="24"/>
                <w:szCs w:val="24"/>
              </w:rPr>
              <w:instrText xml:space="preserve"> </w:instrText>
            </w:r>
            <w:r w:rsidRPr="001A7BB7">
              <w:rPr>
                <w:rFonts w:ascii="宋体" w:hAnsi="宋体" w:cs="宋体" w:hint="eastAsia"/>
                <w:sz w:val="24"/>
                <w:szCs w:val="24"/>
              </w:rPr>
              <w:instrText>eq \o\ac(○,</w:instrText>
            </w:r>
            <w:r w:rsidRPr="001A7BB7">
              <w:rPr>
                <w:rFonts w:ascii="宋体" w:hAnsi="宋体" w:cs="宋体" w:hint="eastAsia"/>
                <w:position w:val="3"/>
                <w:sz w:val="24"/>
                <w:szCs w:val="24"/>
              </w:rPr>
              <w:instrText>否</w:instrText>
            </w:r>
            <w:r w:rsidRPr="001A7BB7">
              <w:rPr>
                <w:rFonts w:ascii="宋体" w:hAnsi="宋体" w:cs="宋体" w:hint="eastAsia"/>
                <w:sz w:val="24"/>
                <w:szCs w:val="24"/>
              </w:rPr>
              <w:instrText>)</w:instrText>
            </w:r>
            <w:r w:rsidRPr="001A7BB7">
              <w:rPr>
                <w:rFonts w:ascii="宋体" w:hAnsi="宋体" w:cs="宋体"/>
                <w:sz w:val="24"/>
                <w:szCs w:val="24"/>
              </w:rPr>
              <w:fldChar w:fldCharType="end"/>
            </w:r>
            <w:r w:rsidRPr="001A7BB7">
              <w:rPr>
                <w:rFonts w:ascii="宋体" w:hAnsi="宋体" w:cs="宋体" w:hint="eastAsia"/>
                <w:b/>
                <w:bCs/>
                <w:sz w:val="24"/>
                <w:szCs w:val="24"/>
              </w:rPr>
              <w:t>项的，扣</w:t>
            </w:r>
            <w:r w:rsidRPr="001A7BB7">
              <w:rPr>
                <w:b/>
                <w:bCs/>
                <w:sz w:val="24"/>
                <w:szCs w:val="24"/>
              </w:rPr>
              <w:t>100</w:t>
            </w:r>
            <w:r w:rsidRPr="001A7BB7">
              <w:rPr>
                <w:rFonts w:cs="宋体" w:hint="eastAsia"/>
                <w:b/>
                <w:bCs/>
                <w:sz w:val="24"/>
                <w:szCs w:val="24"/>
              </w:rPr>
              <w:t>分</w:t>
            </w:r>
            <w:r w:rsidRPr="001A7BB7">
              <w:rPr>
                <w:rFonts w:ascii="宋体" w:hAnsi="宋体" w:cs="宋体" w:hint="eastAsia"/>
                <w:b/>
                <w:bCs/>
                <w:sz w:val="24"/>
                <w:szCs w:val="24"/>
              </w:rPr>
              <w:t>（否决项）</w:t>
            </w:r>
            <w:r w:rsidRPr="001A7BB7">
              <w:rPr>
                <w:rFonts w:ascii="宋体" w:hAnsi="宋体" w:cs="宋体" w:hint="eastAsia"/>
                <w:bCs/>
                <w:sz w:val="24"/>
                <w:szCs w:val="24"/>
              </w:rPr>
              <w:t>；</w:t>
            </w:r>
          </w:p>
          <w:p w:rsidR="00A10B5F" w:rsidRPr="001A7BB7" w:rsidRDefault="00A10B5F" w:rsidP="003B7A29">
            <w:pPr>
              <w:spacing w:line="480" w:lineRule="auto"/>
              <w:rPr>
                <w:rFonts w:ascii="宋体" w:hAnsi="宋体" w:cs="宋体" w:hint="eastAsia"/>
                <w:b/>
                <w:bCs/>
                <w:sz w:val="24"/>
                <w:szCs w:val="24"/>
              </w:rPr>
            </w:pPr>
            <w:r w:rsidRPr="001A7BB7">
              <w:rPr>
                <w:rFonts w:ascii="宋体" w:hAnsi="宋体" w:cs="宋体" w:hint="eastAsia"/>
                <w:bCs/>
                <w:sz w:val="24"/>
                <w:szCs w:val="24"/>
              </w:rPr>
              <w:t>②</w:t>
            </w:r>
            <w:r w:rsidRPr="001A7BB7">
              <w:rPr>
                <w:rFonts w:ascii="宋体" w:hAnsi="宋体" w:cs="宋体" w:hint="eastAsia"/>
                <w:sz w:val="24"/>
                <w:szCs w:val="24"/>
              </w:rPr>
              <w:t>有其他不符合项的，每项扣</w:t>
            </w:r>
            <w:r w:rsidRPr="001A7BB7">
              <w:rPr>
                <w:rFonts w:hint="eastAsia"/>
                <w:sz w:val="24"/>
                <w:szCs w:val="24"/>
              </w:rPr>
              <w:t>0.5</w:t>
            </w:r>
            <w:r w:rsidRPr="001A7BB7">
              <w:rPr>
                <w:rFonts w:ascii="宋体" w:hAnsi="宋体" w:cs="宋体" w:hint="eastAsia"/>
                <w:sz w:val="24"/>
                <w:szCs w:val="24"/>
              </w:rPr>
              <w:t>分</w:t>
            </w:r>
            <w:r w:rsidRPr="001A7BB7">
              <w:rPr>
                <w:rFonts w:ascii="宋体" w:hAnsi="宋体" w:cs="宋体" w:hint="eastAsia"/>
                <w:b/>
                <w:bCs/>
                <w:sz w:val="24"/>
                <w:szCs w:val="24"/>
              </w:rPr>
              <w:t>。</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jc w:val="center"/>
              <w:rPr>
                <w:rFonts w:ascii="宋体"/>
                <w:b/>
                <w:bCs/>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tabs>
                <w:tab w:val="left" w:pos="420"/>
              </w:tabs>
              <w:adjustRightInd w:val="0"/>
              <w:snapToGrid w:val="0"/>
              <w:spacing w:line="480" w:lineRule="auto"/>
              <w:ind w:left="0"/>
              <w:jc w:val="center"/>
              <w:rPr>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sz w:val="24"/>
                <w:szCs w:val="24"/>
              </w:rPr>
              <w:t>●</w:t>
            </w:r>
            <w:r w:rsidRPr="001A7BB7">
              <w:rPr>
                <w:rFonts w:ascii="宋体" w:hAnsi="宋体" w:cs="宋体" w:hint="eastAsia"/>
                <w:b/>
                <w:bCs/>
                <w:sz w:val="24"/>
                <w:szCs w:val="24"/>
              </w:rPr>
              <w:t>▲11</w:t>
            </w:r>
            <w:r w:rsidRPr="001A7BB7">
              <w:rPr>
                <w:rFonts w:ascii="宋体" w:hAnsi="宋体" w:cs="宋体" w:hint="eastAsia"/>
                <w:sz w:val="24"/>
                <w:szCs w:val="24"/>
              </w:rPr>
              <w:t>■♠23使用国家明令淘汰的危及生产安全的工艺、设备的。</w:t>
            </w:r>
            <w:r w:rsidRPr="001A7BB7">
              <w:rPr>
                <w:rFonts w:ascii="宋体" w:hAnsi="宋体" w:cs="宋体"/>
                <w:sz w:val="24"/>
                <w:szCs w:val="24"/>
              </w:rPr>
              <w:fldChar w:fldCharType="begin"/>
            </w:r>
            <w:r w:rsidRPr="001A7BB7">
              <w:rPr>
                <w:rFonts w:ascii="宋体" w:hAnsi="宋体" w:cs="宋体"/>
                <w:sz w:val="24"/>
                <w:szCs w:val="24"/>
              </w:rPr>
              <w:instrText xml:space="preserve"> </w:instrText>
            </w:r>
            <w:r w:rsidRPr="001A7BB7">
              <w:rPr>
                <w:rFonts w:ascii="宋体" w:hAnsi="宋体" w:cs="宋体" w:hint="eastAsia"/>
                <w:sz w:val="24"/>
                <w:szCs w:val="24"/>
              </w:rPr>
              <w:instrText>eq \o\ac(○,</w:instrText>
            </w:r>
            <w:r w:rsidRPr="001A7BB7">
              <w:rPr>
                <w:rFonts w:ascii="宋体" w:hAnsi="宋体" w:cs="宋体" w:hint="eastAsia"/>
                <w:position w:val="3"/>
                <w:sz w:val="24"/>
                <w:szCs w:val="24"/>
              </w:rPr>
              <w:instrText>否</w:instrText>
            </w:r>
            <w:r w:rsidRPr="001A7BB7">
              <w:rPr>
                <w:rFonts w:ascii="宋体" w:hAnsi="宋体" w:cs="宋体" w:hint="eastAsia"/>
                <w:sz w:val="24"/>
                <w:szCs w:val="24"/>
              </w:rPr>
              <w:instrText>)</w:instrText>
            </w:r>
            <w:r w:rsidRPr="001A7BB7">
              <w:rPr>
                <w:rFonts w:ascii="宋体" w:hAnsi="宋体" w:cs="宋体"/>
                <w:sz w:val="24"/>
                <w:szCs w:val="24"/>
              </w:rPr>
              <w:fldChar w:fldCharType="end"/>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sz w:val="24"/>
                <w:szCs w:val="24"/>
              </w:rPr>
              <w:t>《安全生产法》</w:t>
            </w:r>
            <w:r w:rsidRPr="001A7BB7">
              <w:rPr>
                <w:rFonts w:ascii="宋体" w:hAnsi="宋体" w:cs="宋体" w:hint="eastAsia"/>
                <w:sz w:val="24"/>
                <w:szCs w:val="24"/>
              </w:rPr>
              <w:t>第三十五条</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sz w:val="24"/>
                <w:szCs w:val="24"/>
              </w:rPr>
              <w:t>（《指导目录》第</w:t>
            </w:r>
            <w:r w:rsidRPr="001A7BB7">
              <w:rPr>
                <w:sz w:val="24"/>
                <w:szCs w:val="24"/>
              </w:rPr>
              <w:t>22</w:t>
            </w:r>
            <w:r w:rsidRPr="001A7BB7">
              <w:rPr>
                <w:rFonts w:ascii="宋体" w:hAnsi="宋体" w:cs="宋体" w:hint="eastAsia"/>
                <w:sz w:val="24"/>
                <w:szCs w:val="24"/>
              </w:rPr>
              <w:t>条；</w:t>
            </w:r>
          </w:p>
          <w:p w:rsidR="00A10B5F" w:rsidRPr="001A7BB7" w:rsidRDefault="00A10B5F" w:rsidP="003B7A29">
            <w:pPr>
              <w:adjustRightInd w:val="0"/>
              <w:snapToGrid w:val="0"/>
              <w:spacing w:line="480" w:lineRule="auto"/>
              <w:rPr>
                <w:rFonts w:ascii="宋体"/>
                <w:kern w:val="0"/>
                <w:sz w:val="24"/>
                <w:szCs w:val="24"/>
              </w:rPr>
            </w:pPr>
            <w:r w:rsidRPr="001A7BB7">
              <w:rPr>
                <w:rFonts w:ascii="宋体" w:hAnsi="宋体" w:cs="宋体" w:hint="eastAsia"/>
                <w:kern w:val="0"/>
                <w:sz w:val="24"/>
                <w:szCs w:val="24"/>
              </w:rPr>
              <w:t>《重大事故隐患标准》第十一条；</w:t>
            </w:r>
          </w:p>
          <w:p w:rsidR="00A10B5F" w:rsidRPr="001A7BB7" w:rsidRDefault="00A10B5F" w:rsidP="003B7A29">
            <w:pPr>
              <w:adjustRightInd w:val="0"/>
              <w:snapToGrid w:val="0"/>
              <w:spacing w:line="480" w:lineRule="auto"/>
              <w:rPr>
                <w:rFonts w:ascii="宋体" w:hAnsi="宋体" w:cs="宋体" w:hint="eastAsia"/>
                <w:kern w:val="0"/>
                <w:sz w:val="24"/>
                <w:szCs w:val="24"/>
              </w:rPr>
            </w:pPr>
            <w:r w:rsidRPr="001A7BB7">
              <w:rPr>
                <w:rFonts w:ascii="宋体" w:hAnsi="宋体" w:cs="宋体" w:hint="eastAsia"/>
                <w:kern w:val="0"/>
                <w:sz w:val="24"/>
                <w:szCs w:val="24"/>
              </w:rPr>
              <w:t>《风险分级指南》第</w:t>
            </w:r>
            <w:r w:rsidRPr="001A7BB7">
              <w:rPr>
                <w:kern w:val="0"/>
                <w:sz w:val="24"/>
                <w:szCs w:val="24"/>
              </w:rPr>
              <w:t>4</w:t>
            </w:r>
            <w:r w:rsidRPr="001A7BB7">
              <w:rPr>
                <w:rFonts w:cs="宋体" w:hint="eastAsia"/>
                <w:kern w:val="0"/>
                <w:sz w:val="24"/>
                <w:szCs w:val="24"/>
              </w:rPr>
              <w:t>点</w:t>
            </w:r>
            <w:r w:rsidRPr="001A7BB7">
              <w:rPr>
                <w:rFonts w:ascii="宋体" w:hAnsi="宋体" w:cs="宋体" w:hint="eastAsia"/>
                <w:kern w:val="0"/>
                <w:sz w:val="24"/>
                <w:szCs w:val="24"/>
              </w:rPr>
              <w:t>第（</w:t>
            </w:r>
            <w:r w:rsidRPr="001A7BB7">
              <w:rPr>
                <w:kern w:val="0"/>
                <w:sz w:val="24"/>
                <w:szCs w:val="24"/>
              </w:rPr>
              <w:t>1</w:t>
            </w:r>
            <w:r w:rsidRPr="001A7BB7">
              <w:rPr>
                <w:rFonts w:cs="宋体" w:hint="eastAsia"/>
                <w:kern w:val="0"/>
                <w:sz w:val="24"/>
                <w:szCs w:val="24"/>
              </w:rPr>
              <w:t>）</w:t>
            </w:r>
            <w:r w:rsidRPr="001A7BB7">
              <w:rPr>
                <w:rFonts w:ascii="宋体" w:hAnsi="宋体" w:cs="宋体" w:hint="eastAsia"/>
                <w:kern w:val="0"/>
                <w:sz w:val="24"/>
                <w:szCs w:val="24"/>
              </w:rPr>
              <w:t>条）；</w:t>
            </w:r>
          </w:p>
          <w:p w:rsidR="00A10B5F" w:rsidRPr="001A7BB7" w:rsidRDefault="00A10B5F" w:rsidP="003B7A29">
            <w:pPr>
              <w:tabs>
                <w:tab w:val="center" w:pos="4153"/>
                <w:tab w:val="right" w:pos="8306"/>
              </w:tabs>
              <w:adjustRightInd w:val="0"/>
              <w:snapToGrid w:val="0"/>
              <w:spacing w:line="480" w:lineRule="auto"/>
              <w:rPr>
                <w:rFonts w:ascii="宋体" w:hAnsi="宋体" w:cs="宋体"/>
                <w:sz w:val="24"/>
                <w:szCs w:val="24"/>
              </w:rPr>
            </w:pPr>
            <w:r w:rsidRPr="001A7BB7">
              <w:rPr>
                <w:rFonts w:ascii="宋体" w:hAnsi="宋体" w:cs="宋体" w:hint="eastAsia"/>
                <w:sz w:val="24"/>
                <w:szCs w:val="24"/>
              </w:rPr>
              <w:t>省落实主体责任《深度检查表》第17条</w:t>
            </w:r>
          </w:p>
          <w:p w:rsidR="00A10B5F" w:rsidRPr="001A7BB7" w:rsidRDefault="00A10B5F" w:rsidP="003B7A29">
            <w:pPr>
              <w:adjustRightInd w:val="0"/>
              <w:snapToGrid w:val="0"/>
              <w:spacing w:line="480" w:lineRule="auto"/>
              <w:rPr>
                <w:rFonts w:ascii="宋体" w:hAnsi="宋体" w:cs="宋体" w:hint="eastAsia"/>
                <w:kern w:val="0"/>
                <w:sz w:val="24"/>
                <w:szCs w:val="24"/>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b/>
                <w:bCs/>
                <w:kern w:val="0"/>
                <w:sz w:val="24"/>
                <w:szCs w:val="24"/>
              </w:rPr>
            </w:pPr>
            <w:r w:rsidRPr="001A7BB7">
              <w:rPr>
                <w:rFonts w:ascii="宋体" w:hAnsi="宋体" w:cs="宋体" w:hint="eastAsia"/>
                <w:b/>
                <w:bCs/>
                <w:kern w:val="0"/>
                <w:sz w:val="24"/>
                <w:szCs w:val="24"/>
              </w:rPr>
              <w:t>《安全生产法》</w:t>
            </w:r>
            <w:r w:rsidRPr="001A7BB7">
              <w:rPr>
                <w:rFonts w:ascii="宋体" w:hAnsi="宋体" w:cs="宋体" w:hint="eastAsia"/>
                <w:kern w:val="0"/>
                <w:sz w:val="24"/>
                <w:szCs w:val="24"/>
              </w:rPr>
              <w:t>第九十六条第六款</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2.0</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left" w:pos="372"/>
                <w:tab w:val="left" w:pos="3976"/>
              </w:tabs>
              <w:autoSpaceDE w:val="0"/>
              <w:autoSpaceDN w:val="0"/>
              <w:adjustRightInd w:val="0"/>
              <w:spacing w:line="480" w:lineRule="auto"/>
              <w:ind w:left="241" w:hangingChars="100" w:hanging="241"/>
              <w:rPr>
                <w:rFonts w:ascii="宋体"/>
                <w:b/>
                <w:bCs/>
                <w:sz w:val="24"/>
                <w:szCs w:val="24"/>
                <w:lang w:val="zh-CN"/>
              </w:rPr>
            </w:pPr>
            <w:r w:rsidRPr="001A7BB7">
              <w:rPr>
                <w:rFonts w:ascii="宋体" w:hAnsi="宋体" w:cs="宋体" w:hint="eastAsia"/>
                <w:b/>
                <w:bCs/>
                <w:sz w:val="24"/>
                <w:szCs w:val="24"/>
                <w:lang w:val="zh-CN"/>
              </w:rPr>
              <w:t>查文件：</w:t>
            </w:r>
          </w:p>
          <w:p w:rsidR="00A10B5F" w:rsidRPr="001A7BB7" w:rsidRDefault="00A10B5F" w:rsidP="003B7A29">
            <w:pPr>
              <w:tabs>
                <w:tab w:val="left" w:pos="372"/>
                <w:tab w:val="left" w:pos="3976"/>
              </w:tabs>
              <w:autoSpaceDE w:val="0"/>
              <w:autoSpaceDN w:val="0"/>
              <w:adjustRightInd w:val="0"/>
              <w:spacing w:line="480" w:lineRule="auto"/>
              <w:ind w:left="38" w:hangingChars="16" w:hanging="38"/>
              <w:rPr>
                <w:rFonts w:ascii="宋体"/>
                <w:b/>
                <w:bCs/>
                <w:sz w:val="24"/>
                <w:szCs w:val="24"/>
                <w:lang w:val="zh-CN"/>
              </w:rPr>
            </w:pPr>
            <w:r w:rsidRPr="001A7BB7">
              <w:rPr>
                <w:rFonts w:ascii="宋体" w:hAnsi="宋体" w:cs="宋体" w:hint="eastAsia"/>
                <w:kern w:val="0"/>
                <w:sz w:val="24"/>
                <w:szCs w:val="24"/>
              </w:rPr>
              <w:t>抽查企业工艺、设备及设备清单。</w:t>
            </w:r>
          </w:p>
          <w:p w:rsidR="00A10B5F" w:rsidRPr="001A7BB7" w:rsidRDefault="00A10B5F" w:rsidP="003B7A29">
            <w:pPr>
              <w:adjustRightInd w:val="0"/>
              <w:snapToGrid w:val="0"/>
              <w:spacing w:line="480" w:lineRule="auto"/>
              <w:rPr>
                <w:rFonts w:ascii="宋体"/>
                <w:b/>
                <w:bCs/>
                <w:sz w:val="24"/>
                <w:szCs w:val="24"/>
              </w:rPr>
            </w:pPr>
            <w:r w:rsidRPr="001A7BB7">
              <w:rPr>
                <w:rFonts w:ascii="宋体" w:hAnsi="宋体" w:cs="宋体" w:hint="eastAsia"/>
                <w:b/>
                <w:bCs/>
                <w:sz w:val="24"/>
                <w:szCs w:val="24"/>
              </w:rPr>
              <w:t>扣分项：</w:t>
            </w:r>
          </w:p>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①使用淘汰落后安全技术工艺、设备目录列出的工艺或者设备的，每一种工艺或设备扣</w:t>
            </w:r>
            <w:r w:rsidRPr="001A7BB7">
              <w:rPr>
                <w:rFonts w:hint="eastAsia"/>
                <w:sz w:val="24"/>
                <w:szCs w:val="24"/>
              </w:rPr>
              <w:t>1</w:t>
            </w:r>
            <w:r w:rsidRPr="001A7BB7">
              <w:rPr>
                <w:rFonts w:ascii="宋体" w:hAnsi="宋体" w:cs="宋体" w:hint="eastAsia"/>
                <w:sz w:val="24"/>
                <w:szCs w:val="24"/>
              </w:rPr>
              <w:t>分。</w:t>
            </w:r>
          </w:p>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Ansi="宋体" w:cs="宋体" w:hint="eastAsia"/>
                <w:bCs/>
                <w:sz w:val="24"/>
                <w:szCs w:val="24"/>
              </w:rPr>
              <w:t>②</w:t>
            </w:r>
            <w:r w:rsidRPr="001A7BB7">
              <w:rPr>
                <w:rFonts w:ascii="宋体" w:hAnsi="宋体" w:cs="宋体" w:hint="eastAsia"/>
                <w:sz w:val="24"/>
                <w:szCs w:val="24"/>
              </w:rPr>
              <w:t>有其他不符合项的，每项扣</w:t>
            </w:r>
            <w:r w:rsidRPr="001A7BB7">
              <w:rPr>
                <w:rFonts w:hint="eastAsia"/>
                <w:sz w:val="24"/>
                <w:szCs w:val="24"/>
              </w:rPr>
              <w:t>0.5</w:t>
            </w:r>
            <w:r w:rsidRPr="001A7BB7">
              <w:rPr>
                <w:rFonts w:ascii="宋体" w:hAnsi="宋体" w:cs="宋体" w:hint="eastAsia"/>
                <w:sz w:val="24"/>
                <w:szCs w:val="24"/>
              </w:rPr>
              <w:t>分</w:t>
            </w:r>
            <w:r w:rsidRPr="001A7BB7">
              <w:rPr>
                <w:rFonts w:ascii="宋体" w:hAnsi="宋体" w:cs="宋体" w:hint="eastAsia"/>
                <w:b/>
                <w:bCs/>
                <w:sz w:val="24"/>
                <w:szCs w:val="24"/>
              </w:rPr>
              <w:t>。</w:t>
            </w:r>
          </w:p>
          <w:p w:rsidR="00A10B5F" w:rsidRPr="001A7BB7" w:rsidRDefault="00A10B5F" w:rsidP="003B7A29">
            <w:pPr>
              <w:adjustRightInd w:val="0"/>
              <w:snapToGrid w:val="0"/>
              <w:spacing w:line="480" w:lineRule="auto"/>
              <w:rPr>
                <w:rFonts w:ascii="宋体" w:hAnsi="宋体" w:cs="宋体" w:hint="eastAsia"/>
                <w:sz w:val="24"/>
                <w:szCs w:val="24"/>
              </w:rPr>
            </w:pPr>
          </w:p>
          <w:p w:rsidR="00A10B5F" w:rsidRPr="001A7BB7" w:rsidRDefault="00A10B5F" w:rsidP="003B7A29">
            <w:pPr>
              <w:adjustRightInd w:val="0"/>
              <w:snapToGrid w:val="0"/>
              <w:spacing w:line="480" w:lineRule="auto"/>
              <w:rPr>
                <w:rFonts w:ascii="宋体" w:hAnsi="宋体" w:cs="宋体" w:hint="eastAsia"/>
                <w:sz w:val="24"/>
                <w:szCs w:val="24"/>
              </w:rPr>
            </w:pP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jc w:val="center"/>
              <w:rPr>
                <w:rFonts w:ascii="宋体"/>
                <w:b/>
                <w:bCs/>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tabs>
                <w:tab w:val="left" w:pos="420"/>
              </w:tabs>
              <w:adjustRightInd w:val="0"/>
              <w:snapToGrid w:val="0"/>
              <w:spacing w:line="480" w:lineRule="auto"/>
              <w:ind w:left="0"/>
              <w:jc w:val="center"/>
              <w:rPr>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b/>
                <w:bCs/>
                <w:sz w:val="24"/>
                <w:szCs w:val="24"/>
              </w:rPr>
            </w:pPr>
            <w:r w:rsidRPr="001A7BB7">
              <w:rPr>
                <w:rFonts w:ascii="宋体" w:hAnsi="宋体" w:cs="宋体" w:hint="eastAsia"/>
                <w:sz w:val="24"/>
                <w:szCs w:val="24"/>
              </w:rPr>
              <w:t>●</w:t>
            </w:r>
            <w:r w:rsidRPr="001A7BB7">
              <w:rPr>
                <w:rFonts w:ascii="宋体" w:hAnsi="宋体" w:cs="宋体" w:hint="eastAsia"/>
                <w:b/>
                <w:bCs/>
                <w:sz w:val="24"/>
                <w:szCs w:val="24"/>
              </w:rPr>
              <w:t>▲19</w:t>
            </w:r>
            <w:r w:rsidRPr="001A7BB7">
              <w:rPr>
                <w:rFonts w:ascii="宋体" w:hAnsi="宋体" w:cs="宋体" w:hint="eastAsia"/>
                <w:sz w:val="24"/>
                <w:szCs w:val="24"/>
              </w:rPr>
              <w:t>♠21①新开发的危险化学品生产工艺未经逐级放大试验（小试、中试、工业化试验）到工业化生产的；</w:t>
            </w:r>
            <w:r w:rsidRPr="001A7BB7">
              <w:rPr>
                <w:rFonts w:ascii="宋体" w:hAnsi="宋体" w:cs="宋体"/>
                <w:sz w:val="24"/>
                <w:szCs w:val="24"/>
              </w:rPr>
              <w:fldChar w:fldCharType="begin"/>
            </w:r>
            <w:r w:rsidRPr="001A7BB7">
              <w:rPr>
                <w:rFonts w:ascii="宋体" w:hAnsi="宋体" w:cs="宋体"/>
                <w:sz w:val="24"/>
                <w:szCs w:val="24"/>
              </w:rPr>
              <w:instrText xml:space="preserve"> </w:instrText>
            </w:r>
            <w:r w:rsidRPr="001A7BB7">
              <w:rPr>
                <w:rFonts w:ascii="宋体" w:hAnsi="宋体" w:cs="宋体" w:hint="eastAsia"/>
                <w:sz w:val="24"/>
                <w:szCs w:val="24"/>
              </w:rPr>
              <w:instrText>eq \o\ac(○,</w:instrText>
            </w:r>
            <w:r w:rsidRPr="001A7BB7">
              <w:rPr>
                <w:rFonts w:ascii="宋体" w:hAnsi="宋体" w:cs="宋体" w:hint="eastAsia"/>
                <w:position w:val="3"/>
                <w:sz w:val="24"/>
                <w:szCs w:val="24"/>
              </w:rPr>
              <w:instrText>否</w:instrText>
            </w:r>
            <w:r w:rsidRPr="001A7BB7">
              <w:rPr>
                <w:rFonts w:ascii="宋体" w:hAnsi="宋体" w:cs="宋体" w:hint="eastAsia"/>
                <w:sz w:val="24"/>
                <w:szCs w:val="24"/>
              </w:rPr>
              <w:instrText>)</w:instrText>
            </w:r>
            <w:r w:rsidRPr="001A7BB7">
              <w:rPr>
                <w:rFonts w:ascii="宋体" w:hAnsi="宋体" w:cs="宋体"/>
                <w:sz w:val="24"/>
                <w:szCs w:val="24"/>
              </w:rPr>
              <w:fldChar w:fldCharType="end"/>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sz w:val="24"/>
                <w:szCs w:val="24"/>
              </w:rPr>
              <w:t>■②♠20、21工艺技术来源不可靠、没有合规的技术转让合同或安全可靠性论证的，</w:t>
            </w:r>
            <w:r w:rsidRPr="001A7BB7">
              <w:rPr>
                <w:rFonts w:ascii="宋体" w:hAnsi="宋体" w:cs="宋体" w:hint="eastAsia"/>
                <w:b/>
                <w:bCs/>
                <w:sz w:val="24"/>
                <w:szCs w:val="24"/>
              </w:rPr>
              <w:t>▲19</w:t>
            </w:r>
            <w:r w:rsidRPr="001A7BB7">
              <w:rPr>
                <w:rFonts w:ascii="宋体" w:hAnsi="宋体" w:cs="宋体" w:hint="eastAsia"/>
                <w:sz w:val="24"/>
                <w:szCs w:val="24"/>
              </w:rPr>
              <w:t>国内首次使用的化工工艺未经省级人民政府有关部门组织安全可靠性论证的；</w:t>
            </w:r>
            <w:r w:rsidRPr="001A7BB7">
              <w:rPr>
                <w:rFonts w:ascii="宋体" w:hAnsi="宋体" w:cs="宋体"/>
                <w:sz w:val="24"/>
                <w:szCs w:val="24"/>
              </w:rPr>
              <w:fldChar w:fldCharType="begin"/>
            </w:r>
            <w:r w:rsidRPr="001A7BB7">
              <w:rPr>
                <w:rFonts w:ascii="宋体" w:hAnsi="宋体" w:cs="宋体"/>
                <w:sz w:val="24"/>
                <w:szCs w:val="24"/>
              </w:rPr>
              <w:instrText xml:space="preserve"> </w:instrText>
            </w:r>
            <w:r w:rsidRPr="001A7BB7">
              <w:rPr>
                <w:rFonts w:ascii="宋体" w:hAnsi="宋体" w:cs="宋体" w:hint="eastAsia"/>
                <w:sz w:val="24"/>
                <w:szCs w:val="24"/>
              </w:rPr>
              <w:instrText>eq \o\ac(○,</w:instrText>
            </w:r>
            <w:r w:rsidRPr="001A7BB7">
              <w:rPr>
                <w:rFonts w:ascii="宋体" w:hAnsi="宋体" w:cs="宋体" w:hint="eastAsia"/>
                <w:position w:val="3"/>
                <w:sz w:val="24"/>
                <w:szCs w:val="24"/>
              </w:rPr>
              <w:instrText>否</w:instrText>
            </w:r>
            <w:r w:rsidRPr="001A7BB7">
              <w:rPr>
                <w:rFonts w:ascii="宋体" w:hAnsi="宋体" w:cs="宋体" w:hint="eastAsia"/>
                <w:sz w:val="24"/>
                <w:szCs w:val="24"/>
              </w:rPr>
              <w:instrText>)</w:instrText>
            </w:r>
            <w:r w:rsidRPr="001A7BB7">
              <w:rPr>
                <w:rFonts w:ascii="宋体" w:hAnsi="宋体" w:cs="宋体"/>
                <w:sz w:val="24"/>
                <w:szCs w:val="24"/>
              </w:rPr>
              <w:fldChar w:fldCharType="end"/>
            </w:r>
          </w:p>
          <w:p w:rsidR="00A10B5F" w:rsidRPr="001A7BB7" w:rsidRDefault="00A10B5F" w:rsidP="003B7A29">
            <w:pPr>
              <w:adjustRightInd w:val="0"/>
              <w:snapToGrid w:val="0"/>
              <w:spacing w:line="480" w:lineRule="auto"/>
              <w:rPr>
                <w:rFonts w:ascii="宋体"/>
                <w:sz w:val="24"/>
                <w:szCs w:val="24"/>
              </w:rPr>
            </w:pPr>
            <w:r w:rsidRPr="001A7BB7">
              <w:rPr>
                <w:rFonts w:ascii="MS Gothic" w:eastAsia="MS Gothic" w:hAnsi="MS Gothic" w:cs="MS Gothic" w:hint="eastAsia"/>
                <w:b/>
                <w:bCs/>
                <w:sz w:val="24"/>
                <w:szCs w:val="24"/>
              </w:rPr>
              <w:t>✚</w:t>
            </w:r>
            <w:r w:rsidRPr="001A7BB7">
              <w:rPr>
                <w:rFonts w:ascii="宋体" w:hAnsi="宋体" w:cs="宋体" w:hint="eastAsia"/>
                <w:b/>
                <w:bCs/>
                <w:sz w:val="24"/>
                <w:szCs w:val="24"/>
              </w:rPr>
              <w:t>▲19</w:t>
            </w:r>
            <w:r w:rsidRPr="001A7BB7">
              <w:rPr>
                <w:rFonts w:ascii="宋体" w:hAnsi="宋体" w:cs="宋体" w:hint="eastAsia"/>
                <w:sz w:val="24"/>
                <w:szCs w:val="24"/>
              </w:rPr>
              <w:t>③新建装置未制定试生产方案投料开车的；</w:t>
            </w:r>
            <w:r w:rsidRPr="001A7BB7">
              <w:rPr>
                <w:rFonts w:ascii="宋体" w:hAnsi="宋体" w:cs="宋体"/>
                <w:sz w:val="24"/>
                <w:szCs w:val="24"/>
              </w:rPr>
              <w:fldChar w:fldCharType="begin"/>
            </w:r>
            <w:r w:rsidRPr="001A7BB7">
              <w:rPr>
                <w:rFonts w:ascii="宋体" w:hAnsi="宋体" w:cs="宋体"/>
                <w:sz w:val="24"/>
                <w:szCs w:val="24"/>
              </w:rPr>
              <w:instrText xml:space="preserve"> </w:instrText>
            </w:r>
            <w:r w:rsidRPr="001A7BB7">
              <w:rPr>
                <w:rFonts w:ascii="宋体" w:hAnsi="宋体" w:cs="宋体" w:hint="eastAsia"/>
                <w:sz w:val="24"/>
                <w:szCs w:val="24"/>
              </w:rPr>
              <w:instrText>eq \o\ac(○,</w:instrText>
            </w:r>
            <w:r w:rsidRPr="001A7BB7">
              <w:rPr>
                <w:rFonts w:ascii="宋体" w:hAnsi="宋体" w:cs="宋体" w:hint="eastAsia"/>
                <w:position w:val="3"/>
                <w:sz w:val="24"/>
                <w:szCs w:val="24"/>
              </w:rPr>
              <w:instrText>否</w:instrText>
            </w:r>
            <w:r w:rsidRPr="001A7BB7">
              <w:rPr>
                <w:rFonts w:ascii="宋体" w:hAnsi="宋体" w:cs="宋体" w:hint="eastAsia"/>
                <w:sz w:val="24"/>
                <w:szCs w:val="24"/>
              </w:rPr>
              <w:instrText>)</w:instrText>
            </w:r>
            <w:r w:rsidRPr="001A7BB7">
              <w:rPr>
                <w:rFonts w:ascii="宋体" w:hAnsi="宋体" w:cs="宋体"/>
                <w:sz w:val="24"/>
                <w:szCs w:val="24"/>
              </w:rPr>
              <w:fldChar w:fldCharType="end"/>
            </w:r>
          </w:p>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w:t>
            </w:r>
            <w:r w:rsidRPr="001A7BB7">
              <w:rPr>
                <w:rFonts w:ascii="宋体" w:hAnsi="宋体" w:cs="宋体" w:hint="eastAsia"/>
                <w:b/>
                <w:bCs/>
                <w:sz w:val="24"/>
                <w:szCs w:val="24"/>
              </w:rPr>
              <w:t>▲19</w:t>
            </w:r>
            <w:r w:rsidRPr="001A7BB7">
              <w:rPr>
                <w:rFonts w:ascii="宋体" w:hAnsi="宋体" w:cs="宋体" w:hint="eastAsia"/>
                <w:sz w:val="24"/>
                <w:szCs w:val="24"/>
              </w:rPr>
              <w:t>♠22④精细化工企业未按规定性文件要求开展反应安全风险评估的；</w:t>
            </w:r>
            <w:r w:rsidRPr="001A7BB7">
              <w:rPr>
                <w:rFonts w:ascii="宋体" w:hAnsi="宋体" w:cs="宋体"/>
                <w:sz w:val="24"/>
                <w:szCs w:val="24"/>
              </w:rPr>
              <w:fldChar w:fldCharType="begin"/>
            </w:r>
            <w:r w:rsidRPr="001A7BB7">
              <w:rPr>
                <w:rFonts w:ascii="宋体" w:hAnsi="宋体" w:cs="宋体"/>
                <w:sz w:val="24"/>
                <w:szCs w:val="24"/>
              </w:rPr>
              <w:instrText xml:space="preserve"> </w:instrText>
            </w:r>
            <w:r w:rsidRPr="001A7BB7">
              <w:rPr>
                <w:rFonts w:ascii="宋体" w:hAnsi="宋体" w:cs="宋体" w:hint="eastAsia"/>
                <w:sz w:val="24"/>
                <w:szCs w:val="24"/>
              </w:rPr>
              <w:instrText>eq \o\ac(○,</w:instrText>
            </w:r>
            <w:r w:rsidRPr="001A7BB7">
              <w:rPr>
                <w:rFonts w:ascii="宋体" w:hAnsi="宋体" w:cs="宋体" w:hint="eastAsia"/>
                <w:position w:val="3"/>
                <w:sz w:val="24"/>
                <w:szCs w:val="24"/>
              </w:rPr>
              <w:instrText>否</w:instrText>
            </w:r>
            <w:r w:rsidRPr="001A7BB7">
              <w:rPr>
                <w:rFonts w:ascii="宋体" w:hAnsi="宋体" w:cs="宋体" w:hint="eastAsia"/>
                <w:sz w:val="24"/>
                <w:szCs w:val="24"/>
              </w:rPr>
              <w:instrText>)</w:instrText>
            </w:r>
            <w:r w:rsidRPr="001A7BB7">
              <w:rPr>
                <w:rFonts w:ascii="宋体" w:hAnsi="宋体" w:cs="宋体"/>
                <w:sz w:val="24"/>
                <w:szCs w:val="24"/>
              </w:rPr>
              <w:fldChar w:fldCharType="end"/>
            </w:r>
          </w:p>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♠24⑤不同的工艺尾气或物料排入同一尾气收集或处理系统，未进行风险分析。使用多个化学品储罐尾气联通回收系统的，未经安全论证合格的。</w:t>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sz w:val="24"/>
                <w:szCs w:val="24"/>
              </w:rPr>
              <w:t>《危险化学品生产企业安全生产许可证实施办法》</w:t>
            </w:r>
            <w:r w:rsidRPr="001A7BB7">
              <w:rPr>
                <w:rFonts w:ascii="宋体" w:hAnsi="宋体" w:cs="宋体" w:hint="eastAsia"/>
                <w:sz w:val="24"/>
                <w:szCs w:val="24"/>
              </w:rPr>
              <w:t>第九条第二款；</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sz w:val="24"/>
                <w:szCs w:val="24"/>
              </w:rPr>
              <w:t>《危险化学品安全使用许可证实施办法》</w:t>
            </w:r>
            <w:r w:rsidRPr="001A7BB7">
              <w:rPr>
                <w:rFonts w:ascii="宋体" w:hAnsi="宋体" w:cs="宋体" w:hint="eastAsia"/>
                <w:sz w:val="24"/>
                <w:szCs w:val="24"/>
              </w:rPr>
              <w:t>第七条第二款</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sz w:val="24"/>
                <w:szCs w:val="24"/>
              </w:rPr>
              <w:t>（《指导目录》第</w:t>
            </w:r>
            <w:r w:rsidRPr="001A7BB7">
              <w:rPr>
                <w:sz w:val="24"/>
                <w:szCs w:val="24"/>
              </w:rPr>
              <w:t>15</w:t>
            </w:r>
            <w:r w:rsidRPr="001A7BB7">
              <w:rPr>
                <w:rFonts w:ascii="宋体" w:hAnsi="宋体" w:cs="宋体" w:hint="eastAsia"/>
                <w:sz w:val="24"/>
                <w:szCs w:val="24"/>
              </w:rPr>
              <w:t>条；</w:t>
            </w:r>
          </w:p>
          <w:p w:rsidR="00A10B5F" w:rsidRPr="001A7BB7" w:rsidRDefault="00A10B5F" w:rsidP="003B7A29">
            <w:pPr>
              <w:adjustRightInd w:val="0"/>
              <w:snapToGrid w:val="0"/>
              <w:spacing w:line="480" w:lineRule="auto"/>
              <w:rPr>
                <w:rFonts w:ascii="宋体"/>
                <w:kern w:val="0"/>
                <w:sz w:val="24"/>
                <w:szCs w:val="24"/>
              </w:rPr>
            </w:pPr>
            <w:r w:rsidRPr="001A7BB7">
              <w:rPr>
                <w:rFonts w:ascii="宋体" w:hAnsi="宋体" w:cs="宋体" w:hint="eastAsia"/>
                <w:kern w:val="0"/>
                <w:sz w:val="24"/>
                <w:szCs w:val="24"/>
              </w:rPr>
              <w:t>《重大事故隐患标准》第十九条；</w:t>
            </w:r>
          </w:p>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Ansi="宋体" w:cs="宋体" w:hint="eastAsia"/>
                <w:kern w:val="0"/>
                <w:sz w:val="24"/>
                <w:szCs w:val="24"/>
              </w:rPr>
              <w:t>《风险分级指南》第</w:t>
            </w:r>
            <w:r w:rsidRPr="001A7BB7">
              <w:rPr>
                <w:kern w:val="0"/>
                <w:sz w:val="24"/>
                <w:szCs w:val="24"/>
              </w:rPr>
              <w:t>3</w:t>
            </w:r>
            <w:r w:rsidRPr="001A7BB7">
              <w:rPr>
                <w:rFonts w:cs="宋体" w:hint="eastAsia"/>
                <w:kern w:val="0"/>
                <w:sz w:val="24"/>
                <w:szCs w:val="24"/>
              </w:rPr>
              <w:t>点</w:t>
            </w:r>
            <w:r w:rsidRPr="001A7BB7">
              <w:rPr>
                <w:rFonts w:ascii="宋体" w:hAnsi="宋体" w:cs="宋体" w:hint="eastAsia"/>
                <w:kern w:val="0"/>
                <w:sz w:val="24"/>
                <w:szCs w:val="24"/>
              </w:rPr>
              <w:t>第（</w:t>
            </w:r>
            <w:r w:rsidRPr="001A7BB7">
              <w:rPr>
                <w:kern w:val="0"/>
                <w:sz w:val="24"/>
                <w:szCs w:val="24"/>
              </w:rPr>
              <w:t>1</w:t>
            </w:r>
            <w:r w:rsidRPr="001A7BB7">
              <w:rPr>
                <w:rFonts w:cs="宋体" w:hint="eastAsia"/>
                <w:kern w:val="0"/>
                <w:sz w:val="24"/>
                <w:szCs w:val="24"/>
              </w:rPr>
              <w:t>）</w:t>
            </w:r>
            <w:r w:rsidRPr="001A7BB7">
              <w:rPr>
                <w:rFonts w:ascii="宋体" w:hAnsi="宋体" w:cs="宋体" w:hint="eastAsia"/>
                <w:kern w:val="0"/>
                <w:sz w:val="24"/>
                <w:szCs w:val="24"/>
              </w:rPr>
              <w:t>、（</w:t>
            </w:r>
            <w:r w:rsidRPr="001A7BB7">
              <w:rPr>
                <w:kern w:val="0"/>
                <w:sz w:val="24"/>
                <w:szCs w:val="24"/>
              </w:rPr>
              <w:t>2</w:t>
            </w:r>
            <w:r w:rsidRPr="001A7BB7">
              <w:rPr>
                <w:rFonts w:cs="宋体" w:hint="eastAsia"/>
                <w:kern w:val="0"/>
                <w:sz w:val="24"/>
                <w:szCs w:val="24"/>
              </w:rPr>
              <w:t>）</w:t>
            </w:r>
            <w:r w:rsidRPr="001A7BB7">
              <w:rPr>
                <w:rFonts w:ascii="宋体" w:hAnsi="宋体" w:cs="宋体" w:hint="eastAsia"/>
                <w:kern w:val="0"/>
                <w:sz w:val="24"/>
                <w:szCs w:val="24"/>
              </w:rPr>
              <w:t>条</w:t>
            </w:r>
            <w:r w:rsidRPr="001A7BB7">
              <w:rPr>
                <w:rFonts w:ascii="宋体" w:hAnsi="宋体" w:cs="宋体" w:hint="eastAsia"/>
                <w:sz w:val="24"/>
                <w:szCs w:val="24"/>
              </w:rPr>
              <w:t>）；</w:t>
            </w:r>
          </w:p>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《国家安全监管总局关于进一步加强化学品罐区安全管理的通知》（安监总管三〔2014〕68号）（二）；</w:t>
            </w:r>
          </w:p>
          <w:p w:rsidR="00A10B5F" w:rsidRPr="001A7BB7" w:rsidRDefault="00A10B5F" w:rsidP="003B7A29">
            <w:pPr>
              <w:tabs>
                <w:tab w:val="center" w:pos="4153"/>
                <w:tab w:val="right" w:pos="8306"/>
              </w:tabs>
              <w:adjustRightInd w:val="0"/>
              <w:snapToGrid w:val="0"/>
              <w:spacing w:line="480" w:lineRule="auto"/>
              <w:rPr>
                <w:rFonts w:ascii="宋体" w:hAnsi="宋体" w:cs="宋体"/>
                <w:sz w:val="24"/>
                <w:szCs w:val="24"/>
              </w:rPr>
            </w:pPr>
            <w:r w:rsidRPr="001A7BB7">
              <w:rPr>
                <w:rFonts w:ascii="宋体" w:hAnsi="宋体" w:cs="宋体" w:hint="eastAsia"/>
                <w:sz w:val="24"/>
                <w:szCs w:val="24"/>
              </w:rPr>
              <w:t>省落实主体责任《深度检查表》第20-22、24条</w:t>
            </w:r>
          </w:p>
          <w:p w:rsidR="00A10B5F" w:rsidRPr="001A7BB7" w:rsidRDefault="00A10B5F" w:rsidP="003B7A29">
            <w:pPr>
              <w:adjustRightInd w:val="0"/>
              <w:snapToGrid w:val="0"/>
              <w:spacing w:line="480" w:lineRule="auto"/>
              <w:rPr>
                <w:rFonts w:ascii="宋体" w:hAnsi="宋体" w:cs="宋体" w:hint="eastAsia"/>
                <w:sz w:val="24"/>
                <w:szCs w:val="24"/>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kern w:val="0"/>
                <w:sz w:val="24"/>
                <w:szCs w:val="24"/>
              </w:rPr>
              <w:t>《安全生产法》</w:t>
            </w:r>
            <w:r w:rsidRPr="001A7BB7">
              <w:rPr>
                <w:rFonts w:ascii="宋体" w:hAnsi="宋体" w:cs="宋体" w:hint="eastAsia"/>
                <w:kern w:val="0"/>
                <w:sz w:val="24"/>
                <w:szCs w:val="24"/>
              </w:rPr>
              <w:t>第九十九条</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2.5</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left" w:pos="372"/>
                <w:tab w:val="left" w:pos="3976"/>
              </w:tabs>
              <w:autoSpaceDE w:val="0"/>
              <w:autoSpaceDN w:val="0"/>
              <w:adjustRightInd w:val="0"/>
              <w:spacing w:line="480" w:lineRule="auto"/>
              <w:ind w:left="241" w:hangingChars="100" w:hanging="241"/>
              <w:rPr>
                <w:rFonts w:ascii="宋体"/>
                <w:b/>
                <w:bCs/>
                <w:kern w:val="0"/>
                <w:sz w:val="24"/>
                <w:szCs w:val="24"/>
                <w:lang w:val="zh-CN"/>
              </w:rPr>
            </w:pPr>
            <w:r w:rsidRPr="001A7BB7">
              <w:rPr>
                <w:rFonts w:ascii="宋体" w:hAnsi="宋体" w:cs="宋体" w:hint="eastAsia"/>
                <w:b/>
                <w:bCs/>
                <w:kern w:val="0"/>
                <w:sz w:val="24"/>
                <w:szCs w:val="24"/>
                <w:lang w:val="zh-CN"/>
              </w:rPr>
              <w:t>查文件：</w:t>
            </w:r>
          </w:p>
          <w:p w:rsidR="00A10B5F" w:rsidRPr="001A7BB7" w:rsidRDefault="00A10B5F" w:rsidP="003B7A29">
            <w:pPr>
              <w:tabs>
                <w:tab w:val="left" w:pos="372"/>
                <w:tab w:val="left" w:pos="3976"/>
              </w:tabs>
              <w:autoSpaceDE w:val="0"/>
              <w:autoSpaceDN w:val="0"/>
              <w:adjustRightInd w:val="0"/>
              <w:spacing w:line="480" w:lineRule="auto"/>
              <w:rPr>
                <w:rFonts w:ascii="宋体"/>
                <w:kern w:val="0"/>
                <w:sz w:val="24"/>
                <w:szCs w:val="24"/>
                <w:lang w:val="zh-CN"/>
              </w:rPr>
            </w:pPr>
            <w:r w:rsidRPr="001A7BB7">
              <w:rPr>
                <w:rFonts w:ascii="宋体" w:hAnsi="宋体" w:cs="宋体" w:hint="eastAsia"/>
                <w:kern w:val="0"/>
                <w:sz w:val="24"/>
                <w:szCs w:val="24"/>
                <w:lang w:val="zh-CN"/>
              </w:rPr>
              <w:t>①新工艺小试、中试、工业化试验的报告；</w:t>
            </w:r>
          </w:p>
          <w:p w:rsidR="00A10B5F" w:rsidRPr="001A7BB7" w:rsidRDefault="00A10B5F" w:rsidP="003B7A29">
            <w:pPr>
              <w:tabs>
                <w:tab w:val="left" w:pos="372"/>
                <w:tab w:val="left" w:pos="3976"/>
              </w:tabs>
              <w:autoSpaceDE w:val="0"/>
              <w:autoSpaceDN w:val="0"/>
              <w:adjustRightInd w:val="0"/>
              <w:spacing w:line="480" w:lineRule="auto"/>
              <w:rPr>
                <w:rFonts w:ascii="宋体"/>
                <w:kern w:val="0"/>
                <w:sz w:val="24"/>
                <w:szCs w:val="24"/>
                <w:lang w:val="zh-CN"/>
              </w:rPr>
            </w:pPr>
            <w:r w:rsidRPr="001A7BB7">
              <w:rPr>
                <w:rFonts w:ascii="宋体" w:hAnsi="宋体" w:cs="宋体" w:hint="eastAsia"/>
                <w:kern w:val="0"/>
                <w:sz w:val="24"/>
                <w:szCs w:val="24"/>
                <w:lang w:val="zh-CN"/>
              </w:rPr>
              <w:t>②首次工艺的省级人民政府有关部门论证报告；</w:t>
            </w:r>
          </w:p>
          <w:p w:rsidR="00A10B5F" w:rsidRPr="001A7BB7" w:rsidRDefault="00A10B5F" w:rsidP="003B7A29">
            <w:pPr>
              <w:tabs>
                <w:tab w:val="left" w:pos="372"/>
                <w:tab w:val="left" w:pos="3976"/>
              </w:tabs>
              <w:autoSpaceDE w:val="0"/>
              <w:autoSpaceDN w:val="0"/>
              <w:adjustRightInd w:val="0"/>
              <w:spacing w:line="480" w:lineRule="auto"/>
              <w:rPr>
                <w:rFonts w:ascii="宋体"/>
                <w:kern w:val="0"/>
                <w:sz w:val="24"/>
                <w:szCs w:val="24"/>
                <w:lang w:val="zh-CN"/>
              </w:rPr>
            </w:pPr>
            <w:r w:rsidRPr="001A7BB7">
              <w:rPr>
                <w:rFonts w:ascii="宋体" w:hAnsi="宋体" w:cs="宋体" w:hint="eastAsia"/>
                <w:kern w:val="0"/>
                <w:sz w:val="24"/>
                <w:szCs w:val="24"/>
                <w:lang w:val="zh-CN"/>
              </w:rPr>
              <w:t>③新建装置试生产方案；</w:t>
            </w:r>
          </w:p>
          <w:p w:rsidR="00A10B5F" w:rsidRPr="001A7BB7" w:rsidRDefault="00A10B5F" w:rsidP="003B7A29">
            <w:pPr>
              <w:tabs>
                <w:tab w:val="left" w:pos="372"/>
                <w:tab w:val="left" w:pos="3976"/>
              </w:tabs>
              <w:autoSpaceDE w:val="0"/>
              <w:autoSpaceDN w:val="0"/>
              <w:adjustRightInd w:val="0"/>
              <w:spacing w:line="480" w:lineRule="auto"/>
              <w:rPr>
                <w:rFonts w:ascii="宋体" w:hAnsi="宋体" w:cs="宋体" w:hint="eastAsia"/>
                <w:kern w:val="0"/>
                <w:sz w:val="24"/>
                <w:szCs w:val="24"/>
                <w:lang w:val="zh-CN"/>
              </w:rPr>
            </w:pPr>
            <w:r w:rsidRPr="001A7BB7">
              <w:rPr>
                <w:rFonts w:ascii="宋体" w:hAnsi="宋体" w:cs="宋体" w:hint="eastAsia"/>
                <w:kern w:val="0"/>
                <w:sz w:val="24"/>
                <w:szCs w:val="24"/>
                <w:lang w:val="zh-CN"/>
              </w:rPr>
              <w:t>④反应安全风险评估报告；</w:t>
            </w:r>
          </w:p>
          <w:p w:rsidR="00A10B5F" w:rsidRPr="001A7BB7" w:rsidRDefault="00A10B5F" w:rsidP="003B7A29">
            <w:pPr>
              <w:tabs>
                <w:tab w:val="left" w:pos="372"/>
                <w:tab w:val="left" w:pos="3976"/>
              </w:tabs>
              <w:autoSpaceDE w:val="0"/>
              <w:autoSpaceDN w:val="0"/>
              <w:adjustRightInd w:val="0"/>
              <w:spacing w:line="480" w:lineRule="auto"/>
              <w:rPr>
                <w:rFonts w:ascii="宋体" w:hAnsi="宋体" w:cs="宋体"/>
                <w:kern w:val="0"/>
                <w:sz w:val="24"/>
                <w:szCs w:val="24"/>
              </w:rPr>
            </w:pPr>
            <w:r w:rsidRPr="001A7BB7">
              <w:rPr>
                <w:rFonts w:ascii="宋体" w:hAnsi="宋体" w:cs="宋体" w:hint="eastAsia"/>
                <w:kern w:val="0"/>
                <w:sz w:val="24"/>
                <w:szCs w:val="24"/>
              </w:rPr>
              <w:t>⑤尾气安全风险分析论证报告。</w:t>
            </w:r>
          </w:p>
          <w:p w:rsidR="00A10B5F" w:rsidRPr="001A7BB7" w:rsidRDefault="00A10B5F" w:rsidP="003B7A29">
            <w:pPr>
              <w:adjustRightInd w:val="0"/>
              <w:snapToGrid w:val="0"/>
              <w:spacing w:line="480" w:lineRule="auto"/>
              <w:rPr>
                <w:rFonts w:ascii="宋体"/>
                <w:b/>
                <w:bCs/>
                <w:kern w:val="0"/>
                <w:sz w:val="24"/>
                <w:szCs w:val="24"/>
                <w:lang w:val="zh-CN"/>
              </w:rPr>
            </w:pPr>
            <w:r w:rsidRPr="001A7BB7">
              <w:rPr>
                <w:rFonts w:ascii="宋体" w:hAnsi="宋体" w:cs="宋体" w:hint="eastAsia"/>
                <w:b/>
                <w:bCs/>
                <w:sz w:val="24"/>
                <w:szCs w:val="24"/>
              </w:rPr>
              <w:t>扣分项：</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sz w:val="24"/>
                <w:szCs w:val="24"/>
              </w:rPr>
              <w:t>①有</w:t>
            </w:r>
            <w:r w:rsidRPr="001A7BB7">
              <w:rPr>
                <w:rFonts w:ascii="宋体" w:hAnsi="宋体" w:cs="宋体"/>
                <w:sz w:val="24"/>
                <w:szCs w:val="24"/>
              </w:rPr>
              <w:fldChar w:fldCharType="begin"/>
            </w:r>
            <w:r w:rsidRPr="001A7BB7">
              <w:rPr>
                <w:rFonts w:ascii="宋体" w:hAnsi="宋体" w:cs="宋体"/>
                <w:sz w:val="24"/>
                <w:szCs w:val="24"/>
              </w:rPr>
              <w:instrText xml:space="preserve"> </w:instrText>
            </w:r>
            <w:r w:rsidRPr="001A7BB7">
              <w:rPr>
                <w:rFonts w:ascii="宋体" w:hAnsi="宋体" w:cs="宋体" w:hint="eastAsia"/>
                <w:sz w:val="24"/>
                <w:szCs w:val="24"/>
              </w:rPr>
              <w:instrText>eq \o\ac(○,</w:instrText>
            </w:r>
            <w:r w:rsidRPr="001A7BB7">
              <w:rPr>
                <w:rFonts w:ascii="宋体" w:hAnsi="宋体" w:cs="宋体" w:hint="eastAsia"/>
                <w:position w:val="3"/>
                <w:sz w:val="24"/>
                <w:szCs w:val="24"/>
              </w:rPr>
              <w:instrText>否</w:instrText>
            </w:r>
            <w:r w:rsidRPr="001A7BB7">
              <w:rPr>
                <w:rFonts w:ascii="宋体" w:hAnsi="宋体" w:cs="宋体" w:hint="eastAsia"/>
                <w:sz w:val="24"/>
                <w:szCs w:val="24"/>
              </w:rPr>
              <w:instrText>)</w:instrText>
            </w:r>
            <w:r w:rsidRPr="001A7BB7">
              <w:rPr>
                <w:rFonts w:ascii="宋体" w:hAnsi="宋体" w:cs="宋体"/>
                <w:sz w:val="24"/>
                <w:szCs w:val="24"/>
              </w:rPr>
              <w:fldChar w:fldCharType="end"/>
            </w:r>
            <w:r w:rsidRPr="001A7BB7">
              <w:rPr>
                <w:rFonts w:ascii="宋体" w:hAnsi="宋体" w:cs="宋体" w:hint="eastAsia"/>
                <w:sz w:val="24"/>
                <w:szCs w:val="24"/>
              </w:rPr>
              <w:t>项的</w:t>
            </w:r>
            <w:r w:rsidRPr="001A7BB7">
              <w:rPr>
                <w:rFonts w:ascii="宋体" w:hAnsi="宋体" w:cs="宋体" w:hint="eastAsia"/>
                <w:b/>
                <w:bCs/>
                <w:sz w:val="24"/>
                <w:szCs w:val="24"/>
              </w:rPr>
              <w:t>，扣</w:t>
            </w:r>
            <w:r w:rsidRPr="001A7BB7">
              <w:rPr>
                <w:b/>
                <w:bCs/>
                <w:sz w:val="24"/>
                <w:szCs w:val="24"/>
              </w:rPr>
              <w:t>100</w:t>
            </w:r>
            <w:r w:rsidRPr="001A7BB7">
              <w:rPr>
                <w:rFonts w:cs="宋体" w:hint="eastAsia"/>
                <w:b/>
                <w:bCs/>
                <w:sz w:val="24"/>
                <w:szCs w:val="24"/>
              </w:rPr>
              <w:t>分</w:t>
            </w:r>
            <w:r w:rsidRPr="001A7BB7">
              <w:rPr>
                <w:rFonts w:ascii="宋体" w:hAnsi="宋体" w:cs="宋体" w:hint="eastAsia"/>
                <w:b/>
                <w:bCs/>
                <w:sz w:val="24"/>
                <w:szCs w:val="24"/>
              </w:rPr>
              <w:t>（否决项）；</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sz w:val="24"/>
                <w:szCs w:val="24"/>
              </w:rPr>
              <w:t>②存在其他不符合项的，一项扣</w:t>
            </w:r>
            <w:r w:rsidRPr="001A7BB7">
              <w:rPr>
                <w:rFonts w:hint="eastAsia"/>
                <w:sz w:val="24"/>
                <w:szCs w:val="24"/>
              </w:rPr>
              <w:t>1</w:t>
            </w:r>
            <w:r w:rsidRPr="001A7BB7">
              <w:rPr>
                <w:rFonts w:ascii="宋体" w:hAnsi="宋体" w:cs="宋体" w:hint="eastAsia"/>
                <w:sz w:val="24"/>
                <w:szCs w:val="24"/>
              </w:rPr>
              <w:t>分。</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bCs/>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center"/>
              <w:rPr>
                <w:rFonts w:ascii="宋体"/>
                <w:bCs/>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tabs>
                <w:tab w:val="left" w:pos="420"/>
              </w:tabs>
              <w:adjustRightInd w:val="0"/>
              <w:snapToGrid w:val="0"/>
              <w:spacing w:line="480" w:lineRule="auto"/>
              <w:ind w:left="0"/>
              <w:jc w:val="center"/>
              <w:rPr>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b/>
                <w:bCs/>
                <w:kern w:val="0"/>
                <w:sz w:val="24"/>
                <w:szCs w:val="24"/>
              </w:rPr>
            </w:pPr>
            <w:r w:rsidRPr="001A7BB7">
              <w:rPr>
                <w:rFonts w:ascii="宋体" w:hAnsi="宋体" w:cs="宋体" w:hint="eastAsia"/>
                <w:sz w:val="24"/>
                <w:szCs w:val="24"/>
              </w:rPr>
              <w:t>●</w:t>
            </w:r>
            <w:r w:rsidRPr="001A7BB7">
              <w:rPr>
                <w:rFonts w:ascii="宋体" w:hAnsi="宋体" w:cs="宋体" w:hint="eastAsia"/>
                <w:b/>
                <w:bCs/>
                <w:sz w:val="24"/>
                <w:szCs w:val="24"/>
              </w:rPr>
              <w:t>▲17</w:t>
            </w:r>
            <w:r w:rsidRPr="001A7BB7">
              <w:rPr>
                <w:rFonts w:ascii="宋体" w:hAnsi="宋体" w:cs="宋体" w:hint="eastAsia"/>
                <w:b/>
                <w:bCs/>
                <w:kern w:val="0"/>
                <w:sz w:val="24"/>
                <w:szCs w:val="24"/>
              </w:rPr>
              <w:t>■</w:t>
            </w:r>
            <w:r w:rsidRPr="001A7BB7">
              <w:rPr>
                <w:rFonts w:ascii="宋体" w:hAnsi="宋体" w:cs="宋体" w:hint="eastAsia"/>
                <w:sz w:val="24"/>
                <w:szCs w:val="24"/>
              </w:rPr>
              <w:t>♠25-27、29未按规定制定操作规程和工艺控制指标的。</w:t>
            </w:r>
            <w:r w:rsidRPr="001A7BB7">
              <w:rPr>
                <w:rFonts w:ascii="宋体" w:hAnsi="宋体" w:cs="宋体"/>
                <w:sz w:val="24"/>
                <w:szCs w:val="24"/>
              </w:rPr>
              <w:fldChar w:fldCharType="begin"/>
            </w:r>
            <w:r w:rsidRPr="001A7BB7">
              <w:rPr>
                <w:rFonts w:ascii="宋体" w:hAnsi="宋体" w:cs="宋体"/>
                <w:sz w:val="24"/>
                <w:szCs w:val="24"/>
              </w:rPr>
              <w:instrText xml:space="preserve"> </w:instrText>
            </w:r>
            <w:r w:rsidRPr="001A7BB7">
              <w:rPr>
                <w:rFonts w:ascii="宋体" w:hAnsi="宋体" w:cs="宋体" w:hint="eastAsia"/>
                <w:sz w:val="24"/>
                <w:szCs w:val="24"/>
              </w:rPr>
              <w:instrText>eq \o\ac(○,</w:instrText>
            </w:r>
            <w:r w:rsidRPr="001A7BB7">
              <w:rPr>
                <w:rFonts w:ascii="宋体" w:hAnsi="宋体" w:cs="宋体" w:hint="eastAsia"/>
                <w:position w:val="3"/>
                <w:sz w:val="24"/>
                <w:szCs w:val="24"/>
              </w:rPr>
              <w:instrText>否</w:instrText>
            </w:r>
            <w:r w:rsidRPr="001A7BB7">
              <w:rPr>
                <w:rFonts w:ascii="宋体" w:hAnsi="宋体" w:cs="宋体" w:hint="eastAsia"/>
                <w:sz w:val="24"/>
                <w:szCs w:val="24"/>
              </w:rPr>
              <w:instrText>)</w:instrText>
            </w:r>
            <w:r w:rsidRPr="001A7BB7">
              <w:rPr>
                <w:rFonts w:ascii="宋体" w:hAnsi="宋体" w:cs="宋体"/>
                <w:sz w:val="24"/>
                <w:szCs w:val="24"/>
              </w:rPr>
              <w:fldChar w:fldCharType="end"/>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hint="eastAsia"/>
                <w:sz w:val="24"/>
                <w:szCs w:val="24"/>
              </w:rPr>
            </w:pPr>
            <w:r w:rsidRPr="001A7BB7">
              <w:rPr>
                <w:rFonts w:ascii="宋体" w:hAnsi="宋体" w:cs="宋体" w:hint="eastAsia"/>
                <w:b/>
                <w:bCs/>
                <w:sz w:val="24"/>
                <w:szCs w:val="24"/>
              </w:rPr>
              <w:t>《安全生产法》</w:t>
            </w:r>
            <w:r w:rsidRPr="001A7BB7">
              <w:rPr>
                <w:rFonts w:ascii="宋体" w:hAnsi="宋体" w:cs="宋体" w:hint="eastAsia"/>
                <w:sz w:val="24"/>
                <w:szCs w:val="24"/>
              </w:rPr>
              <w:t>第十八条</w:t>
            </w:r>
            <w:r w:rsidRPr="001A7BB7">
              <w:rPr>
                <w:rFonts w:ascii="宋体" w:hAnsi="宋体" w:cs="宋体" w:hint="eastAsia"/>
                <w:i/>
                <w:iCs/>
                <w:sz w:val="24"/>
                <w:szCs w:val="24"/>
                <w:u w:val="single"/>
              </w:rPr>
              <w:t>第二款；</w:t>
            </w:r>
          </w:p>
          <w:p w:rsidR="00A10B5F" w:rsidRPr="001A7BB7" w:rsidRDefault="00A10B5F" w:rsidP="003B7A29">
            <w:pPr>
              <w:adjustRightInd w:val="0"/>
              <w:snapToGrid w:val="0"/>
              <w:spacing w:line="480" w:lineRule="auto"/>
              <w:rPr>
                <w:rFonts w:ascii="宋体"/>
                <w:i/>
                <w:iCs/>
                <w:sz w:val="24"/>
                <w:szCs w:val="24"/>
                <w:u w:val="single"/>
              </w:rPr>
            </w:pPr>
            <w:r w:rsidRPr="001A7BB7">
              <w:rPr>
                <w:rFonts w:ascii="宋体" w:hAnsi="宋体" w:cs="宋体" w:hint="eastAsia"/>
                <w:b/>
                <w:bCs/>
                <w:i/>
                <w:iCs/>
                <w:sz w:val="24"/>
                <w:szCs w:val="24"/>
                <w:u w:val="single"/>
              </w:rPr>
              <w:t>《危险化学品生产企业安全生产许可证实施办法》</w:t>
            </w:r>
            <w:r w:rsidRPr="001A7BB7">
              <w:rPr>
                <w:rFonts w:ascii="宋体" w:hAnsi="宋体" w:cs="宋体" w:hint="eastAsia"/>
                <w:i/>
                <w:iCs/>
                <w:sz w:val="24"/>
                <w:szCs w:val="24"/>
                <w:u w:val="single"/>
              </w:rPr>
              <w:t>第十五条；</w:t>
            </w:r>
          </w:p>
          <w:p w:rsidR="00A10B5F" w:rsidRPr="001A7BB7" w:rsidRDefault="00A10B5F" w:rsidP="003B7A29">
            <w:pPr>
              <w:adjustRightInd w:val="0"/>
              <w:snapToGrid w:val="0"/>
              <w:spacing w:line="480" w:lineRule="auto"/>
              <w:rPr>
                <w:rFonts w:ascii="宋体"/>
                <w:i/>
                <w:iCs/>
                <w:sz w:val="24"/>
                <w:szCs w:val="24"/>
                <w:u w:val="single"/>
              </w:rPr>
            </w:pPr>
            <w:r w:rsidRPr="001A7BB7">
              <w:rPr>
                <w:rFonts w:ascii="宋体" w:hAnsi="宋体" w:cs="宋体" w:hint="eastAsia"/>
                <w:b/>
                <w:bCs/>
                <w:i/>
                <w:iCs/>
                <w:sz w:val="24"/>
                <w:szCs w:val="24"/>
                <w:u w:val="single"/>
              </w:rPr>
              <w:t>《危险化学品经营许可证管理办法》</w:t>
            </w:r>
            <w:r w:rsidRPr="001A7BB7">
              <w:rPr>
                <w:rFonts w:ascii="宋体" w:hAnsi="宋体" w:cs="宋体" w:hint="eastAsia"/>
                <w:i/>
                <w:iCs/>
                <w:sz w:val="24"/>
                <w:szCs w:val="24"/>
                <w:u w:val="single"/>
              </w:rPr>
              <w:t>第六条第三款；</w:t>
            </w:r>
          </w:p>
          <w:p w:rsidR="00A10B5F" w:rsidRPr="001A7BB7" w:rsidRDefault="00A10B5F" w:rsidP="003B7A29">
            <w:pPr>
              <w:adjustRightInd w:val="0"/>
              <w:snapToGrid w:val="0"/>
              <w:spacing w:line="480" w:lineRule="auto"/>
              <w:rPr>
                <w:rFonts w:ascii="宋体"/>
                <w:i/>
                <w:iCs/>
                <w:sz w:val="24"/>
                <w:szCs w:val="24"/>
                <w:u w:val="single"/>
              </w:rPr>
            </w:pPr>
            <w:r w:rsidRPr="001A7BB7">
              <w:rPr>
                <w:rFonts w:ascii="宋体" w:hAnsi="宋体" w:cs="宋体" w:hint="eastAsia"/>
                <w:b/>
                <w:bCs/>
                <w:i/>
                <w:iCs/>
                <w:sz w:val="24"/>
                <w:szCs w:val="24"/>
                <w:u w:val="single"/>
              </w:rPr>
              <w:t>《危险化学品安全使用许可证实施办法》</w:t>
            </w:r>
            <w:r w:rsidRPr="001A7BB7">
              <w:rPr>
                <w:rFonts w:ascii="宋体" w:hAnsi="宋体" w:cs="宋体" w:hint="eastAsia"/>
                <w:i/>
                <w:iCs/>
                <w:sz w:val="24"/>
                <w:szCs w:val="24"/>
                <w:u w:val="single"/>
              </w:rPr>
              <w:t>第十二条；</w:t>
            </w:r>
          </w:p>
          <w:p w:rsidR="00A10B5F" w:rsidRPr="001A7BB7" w:rsidRDefault="00A10B5F" w:rsidP="003B7A29">
            <w:pPr>
              <w:adjustRightInd w:val="0"/>
              <w:snapToGrid w:val="0"/>
              <w:spacing w:line="480" w:lineRule="auto"/>
              <w:rPr>
                <w:i/>
                <w:iCs/>
                <w:sz w:val="24"/>
                <w:szCs w:val="24"/>
                <w:u w:val="single"/>
              </w:rPr>
            </w:pPr>
            <w:r w:rsidRPr="001A7BB7">
              <w:rPr>
                <w:rFonts w:ascii="宋体" w:hAnsi="宋体" w:cs="宋体" w:hint="eastAsia"/>
                <w:b/>
                <w:bCs/>
                <w:i/>
                <w:iCs/>
                <w:sz w:val="24"/>
                <w:szCs w:val="24"/>
                <w:u w:val="single"/>
              </w:rPr>
              <w:t>《危险化学品从业单位安全标准化通用规范》</w:t>
            </w:r>
            <w:r w:rsidRPr="001A7BB7">
              <w:rPr>
                <w:rFonts w:cs="宋体" w:hint="eastAsia"/>
                <w:i/>
                <w:iCs/>
                <w:sz w:val="24"/>
                <w:szCs w:val="24"/>
                <w:u w:val="single"/>
              </w:rPr>
              <w:t>第</w:t>
            </w:r>
            <w:r w:rsidRPr="001A7BB7">
              <w:rPr>
                <w:i/>
                <w:iCs/>
                <w:sz w:val="24"/>
                <w:szCs w:val="24"/>
                <w:u w:val="single"/>
              </w:rPr>
              <w:t>5.3.4.1</w:t>
            </w:r>
            <w:r w:rsidRPr="001A7BB7">
              <w:rPr>
                <w:rFonts w:cs="宋体" w:hint="eastAsia"/>
                <w:i/>
                <w:iCs/>
                <w:sz w:val="24"/>
                <w:szCs w:val="24"/>
                <w:u w:val="single"/>
              </w:rPr>
              <w:t>条、第</w:t>
            </w:r>
            <w:r w:rsidRPr="001A7BB7">
              <w:rPr>
                <w:i/>
                <w:iCs/>
                <w:sz w:val="24"/>
                <w:szCs w:val="24"/>
                <w:u w:val="single"/>
              </w:rPr>
              <w:t>5.3.4.2</w:t>
            </w:r>
            <w:r w:rsidRPr="001A7BB7">
              <w:rPr>
                <w:rFonts w:cs="宋体" w:hint="eastAsia"/>
                <w:i/>
                <w:iCs/>
                <w:sz w:val="24"/>
                <w:szCs w:val="24"/>
                <w:u w:val="single"/>
              </w:rPr>
              <w:t>条</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sz w:val="24"/>
                <w:szCs w:val="24"/>
              </w:rPr>
              <w:t>（《指导目录》第</w:t>
            </w:r>
            <w:r w:rsidRPr="001A7BB7">
              <w:rPr>
                <w:sz w:val="24"/>
                <w:szCs w:val="24"/>
              </w:rPr>
              <w:t>16</w:t>
            </w:r>
            <w:r w:rsidRPr="001A7BB7">
              <w:rPr>
                <w:rFonts w:ascii="宋体" w:hAnsi="宋体" w:cs="宋体" w:hint="eastAsia"/>
                <w:sz w:val="24"/>
                <w:szCs w:val="24"/>
              </w:rPr>
              <w:t>条；</w:t>
            </w:r>
          </w:p>
          <w:p w:rsidR="00A10B5F" w:rsidRPr="001A7BB7" w:rsidRDefault="00A10B5F" w:rsidP="003B7A29">
            <w:pPr>
              <w:adjustRightInd w:val="0"/>
              <w:snapToGrid w:val="0"/>
              <w:spacing w:line="480" w:lineRule="auto"/>
              <w:rPr>
                <w:rFonts w:ascii="宋体"/>
                <w:kern w:val="0"/>
                <w:sz w:val="24"/>
                <w:szCs w:val="24"/>
              </w:rPr>
            </w:pPr>
            <w:r w:rsidRPr="001A7BB7">
              <w:rPr>
                <w:rFonts w:ascii="宋体" w:hAnsi="宋体" w:cs="宋体" w:hint="eastAsia"/>
                <w:kern w:val="0"/>
                <w:sz w:val="24"/>
                <w:szCs w:val="24"/>
              </w:rPr>
              <w:t>《重大事故隐患标准》第十七条；</w:t>
            </w:r>
          </w:p>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Ansi="宋体" w:cs="宋体" w:hint="eastAsia"/>
                <w:kern w:val="0"/>
                <w:sz w:val="24"/>
                <w:szCs w:val="24"/>
              </w:rPr>
              <w:t>《风险分级指南》第</w:t>
            </w:r>
            <w:r w:rsidRPr="001A7BB7">
              <w:rPr>
                <w:kern w:val="0"/>
                <w:sz w:val="24"/>
                <w:szCs w:val="24"/>
              </w:rPr>
              <w:t>7</w:t>
            </w:r>
            <w:r w:rsidRPr="001A7BB7">
              <w:rPr>
                <w:rFonts w:cs="宋体" w:hint="eastAsia"/>
                <w:kern w:val="0"/>
                <w:sz w:val="24"/>
                <w:szCs w:val="24"/>
              </w:rPr>
              <w:t>点</w:t>
            </w:r>
            <w:r w:rsidRPr="001A7BB7">
              <w:rPr>
                <w:rFonts w:ascii="宋体" w:hAnsi="宋体" w:cs="宋体" w:hint="eastAsia"/>
                <w:kern w:val="0"/>
                <w:sz w:val="24"/>
                <w:szCs w:val="24"/>
              </w:rPr>
              <w:t>第（</w:t>
            </w:r>
            <w:r w:rsidRPr="001A7BB7">
              <w:rPr>
                <w:kern w:val="0"/>
                <w:sz w:val="24"/>
                <w:szCs w:val="24"/>
              </w:rPr>
              <w:t>1</w:t>
            </w:r>
            <w:r w:rsidRPr="001A7BB7">
              <w:rPr>
                <w:rFonts w:cs="宋体" w:hint="eastAsia"/>
                <w:kern w:val="0"/>
                <w:sz w:val="24"/>
                <w:szCs w:val="24"/>
              </w:rPr>
              <w:t>）</w:t>
            </w:r>
            <w:r w:rsidRPr="001A7BB7">
              <w:rPr>
                <w:rFonts w:ascii="宋体" w:hAnsi="宋体" w:cs="宋体" w:hint="eastAsia"/>
                <w:kern w:val="0"/>
                <w:sz w:val="24"/>
                <w:szCs w:val="24"/>
              </w:rPr>
              <w:t>条</w:t>
            </w:r>
            <w:r w:rsidRPr="001A7BB7">
              <w:rPr>
                <w:rFonts w:ascii="宋体" w:hAnsi="宋体" w:cs="宋体" w:hint="eastAsia"/>
                <w:sz w:val="24"/>
                <w:szCs w:val="24"/>
              </w:rPr>
              <w:t>）；</w:t>
            </w:r>
          </w:p>
          <w:p w:rsidR="00A10B5F" w:rsidRPr="001A7BB7" w:rsidRDefault="00A10B5F" w:rsidP="003B7A29">
            <w:pPr>
              <w:tabs>
                <w:tab w:val="center" w:pos="4153"/>
                <w:tab w:val="right" w:pos="8306"/>
              </w:tabs>
              <w:adjustRightInd w:val="0"/>
              <w:snapToGrid w:val="0"/>
              <w:spacing w:line="480" w:lineRule="auto"/>
              <w:rPr>
                <w:rFonts w:ascii="宋体" w:hAnsi="宋体" w:cs="宋体"/>
                <w:sz w:val="24"/>
                <w:szCs w:val="24"/>
              </w:rPr>
            </w:pPr>
            <w:r w:rsidRPr="001A7BB7">
              <w:rPr>
                <w:rFonts w:ascii="宋体" w:hAnsi="宋体" w:cs="宋体" w:hint="eastAsia"/>
                <w:sz w:val="24"/>
                <w:szCs w:val="24"/>
              </w:rPr>
              <w:t>省落实主体责任《深度检查表》第25-27、29条</w:t>
            </w:r>
          </w:p>
          <w:p w:rsidR="00A10B5F" w:rsidRPr="001A7BB7" w:rsidRDefault="00A10B5F" w:rsidP="003B7A29">
            <w:pPr>
              <w:adjustRightInd w:val="0"/>
              <w:snapToGrid w:val="0"/>
              <w:spacing w:line="480" w:lineRule="auto"/>
              <w:rPr>
                <w:rFonts w:ascii="宋体" w:hAnsi="宋体" w:cs="宋体" w:hint="eastAsia"/>
                <w:sz w:val="24"/>
                <w:szCs w:val="24"/>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sz w:val="24"/>
                <w:szCs w:val="24"/>
              </w:rPr>
              <w:t>《安全生产法》</w:t>
            </w:r>
            <w:r w:rsidRPr="001A7BB7">
              <w:rPr>
                <w:rFonts w:ascii="宋体" w:hAnsi="宋体" w:cs="宋体" w:hint="eastAsia"/>
                <w:sz w:val="24"/>
                <w:szCs w:val="24"/>
              </w:rPr>
              <w:t>第九十一条</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1.5</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spacing w:line="480" w:lineRule="auto"/>
              <w:rPr>
                <w:rFonts w:ascii="宋体"/>
                <w:sz w:val="24"/>
                <w:szCs w:val="24"/>
              </w:rPr>
            </w:pPr>
            <w:r w:rsidRPr="001A7BB7">
              <w:rPr>
                <w:rFonts w:ascii="宋体" w:hAnsi="宋体" w:cs="宋体" w:hint="eastAsia"/>
                <w:b/>
                <w:bCs/>
                <w:sz w:val="24"/>
                <w:szCs w:val="24"/>
              </w:rPr>
              <w:t>查文件：</w:t>
            </w:r>
          </w:p>
          <w:p w:rsidR="00A10B5F" w:rsidRPr="001A7BB7" w:rsidRDefault="00A10B5F" w:rsidP="003B7A29">
            <w:pPr>
              <w:spacing w:line="480" w:lineRule="auto"/>
              <w:rPr>
                <w:rFonts w:ascii="宋体" w:hAnsi="宋体" w:cs="宋体" w:hint="eastAsia"/>
                <w:sz w:val="24"/>
                <w:szCs w:val="24"/>
              </w:rPr>
            </w:pPr>
            <w:r w:rsidRPr="001A7BB7">
              <w:rPr>
                <w:rFonts w:ascii="宋体" w:hAnsi="宋体" w:cs="宋体" w:hint="eastAsia"/>
                <w:sz w:val="24"/>
                <w:szCs w:val="24"/>
              </w:rPr>
              <w:t>岗位操作规程和工艺控制指标。</w:t>
            </w:r>
          </w:p>
          <w:p w:rsidR="00A10B5F" w:rsidRPr="001A7BB7" w:rsidRDefault="00A10B5F" w:rsidP="003B7A29">
            <w:pPr>
              <w:spacing w:line="480" w:lineRule="auto"/>
              <w:rPr>
                <w:rFonts w:ascii="宋体" w:hAnsi="宋体" w:cs="宋体" w:hint="eastAsia"/>
                <w:sz w:val="24"/>
                <w:szCs w:val="24"/>
              </w:rPr>
            </w:pPr>
            <w:r w:rsidRPr="001A7BB7">
              <w:rPr>
                <w:rFonts w:ascii="宋体" w:hAnsi="宋体" w:cs="宋体" w:hint="eastAsia"/>
                <w:sz w:val="24"/>
                <w:szCs w:val="24"/>
              </w:rPr>
              <w:t>♠26操作规程的编制及内容是否符合《化工企业工艺安全管理实施导则》的要求。编制的各生产岗位操作规程的内容应至少包括开车、正常操作、临时操作、应急操作、正常停车和紧急停车的操作步骤与安全要求；工艺参数的正常控制范围，偏离正常工况的后果，防止和纠正偏离正常工况的方法及步骤；操作过程的人身安全保障、职业健康注意事项。是否在作业现场存有最新版本的操作规程文本，以方便现场操作人员随时查用。</w:t>
            </w:r>
          </w:p>
          <w:p w:rsidR="00A10B5F" w:rsidRPr="001A7BB7" w:rsidRDefault="00A10B5F" w:rsidP="003B7A29">
            <w:pPr>
              <w:adjustRightInd w:val="0"/>
              <w:snapToGrid w:val="0"/>
              <w:spacing w:line="480" w:lineRule="auto"/>
              <w:rPr>
                <w:rFonts w:ascii="宋体" w:hAnsi="宋体" w:cs="宋体" w:hint="eastAsia"/>
                <w:b/>
                <w:bCs/>
                <w:sz w:val="24"/>
                <w:szCs w:val="24"/>
              </w:rPr>
            </w:pPr>
            <w:r w:rsidRPr="001A7BB7">
              <w:rPr>
                <w:rFonts w:ascii="宋体" w:hAnsi="宋体" w:cs="宋体" w:hint="eastAsia"/>
                <w:b/>
                <w:bCs/>
                <w:sz w:val="24"/>
                <w:szCs w:val="24"/>
              </w:rPr>
              <w:t>扣分项：</w:t>
            </w:r>
          </w:p>
          <w:p w:rsidR="00A10B5F" w:rsidRPr="001A7BB7" w:rsidRDefault="00A10B5F" w:rsidP="003B7A29">
            <w:pPr>
              <w:adjustRightInd w:val="0"/>
              <w:snapToGrid w:val="0"/>
              <w:spacing w:line="480" w:lineRule="auto"/>
              <w:rPr>
                <w:rFonts w:ascii="宋体" w:hAnsi="宋体" w:cs="宋体" w:hint="eastAsia"/>
                <w:b/>
                <w:bCs/>
                <w:sz w:val="24"/>
                <w:szCs w:val="24"/>
                <w:lang w:val="zh-CN"/>
              </w:rPr>
            </w:pPr>
            <w:r w:rsidRPr="001A7BB7">
              <w:rPr>
                <w:rFonts w:ascii="宋体" w:hAnsi="宋体" w:cs="宋体" w:hint="eastAsia"/>
                <w:sz w:val="24"/>
                <w:szCs w:val="24"/>
              </w:rPr>
              <w:t>①</w:t>
            </w:r>
            <w:r w:rsidRPr="001A7BB7">
              <w:rPr>
                <w:rFonts w:ascii="宋体" w:hAnsi="宋体" w:cs="宋体" w:hint="eastAsia"/>
                <w:b/>
                <w:bCs/>
                <w:sz w:val="24"/>
                <w:szCs w:val="24"/>
              </w:rPr>
              <w:t>有</w:t>
            </w:r>
            <w:r w:rsidRPr="001A7BB7">
              <w:rPr>
                <w:rFonts w:ascii="宋体" w:hAnsi="宋体" w:cs="宋体"/>
                <w:sz w:val="24"/>
                <w:szCs w:val="24"/>
              </w:rPr>
              <w:fldChar w:fldCharType="begin"/>
            </w:r>
            <w:r w:rsidRPr="001A7BB7">
              <w:rPr>
                <w:rFonts w:ascii="宋体" w:hAnsi="宋体" w:cs="宋体"/>
                <w:sz w:val="24"/>
                <w:szCs w:val="24"/>
              </w:rPr>
              <w:instrText xml:space="preserve"> </w:instrText>
            </w:r>
            <w:r w:rsidRPr="001A7BB7">
              <w:rPr>
                <w:rFonts w:ascii="宋体" w:hAnsi="宋体" w:cs="宋体" w:hint="eastAsia"/>
                <w:sz w:val="24"/>
                <w:szCs w:val="24"/>
              </w:rPr>
              <w:instrText>eq \o\ac(○,</w:instrText>
            </w:r>
            <w:r w:rsidRPr="001A7BB7">
              <w:rPr>
                <w:rFonts w:ascii="宋体" w:hAnsi="宋体" w:cs="宋体" w:hint="eastAsia"/>
                <w:position w:val="3"/>
                <w:sz w:val="24"/>
                <w:szCs w:val="24"/>
              </w:rPr>
              <w:instrText>否</w:instrText>
            </w:r>
            <w:r w:rsidRPr="001A7BB7">
              <w:rPr>
                <w:rFonts w:ascii="宋体" w:hAnsi="宋体" w:cs="宋体" w:hint="eastAsia"/>
                <w:sz w:val="24"/>
                <w:szCs w:val="24"/>
              </w:rPr>
              <w:instrText>)</w:instrText>
            </w:r>
            <w:r w:rsidRPr="001A7BB7">
              <w:rPr>
                <w:rFonts w:ascii="宋体" w:hAnsi="宋体" w:cs="宋体"/>
                <w:sz w:val="24"/>
                <w:szCs w:val="24"/>
              </w:rPr>
              <w:fldChar w:fldCharType="end"/>
            </w:r>
            <w:r w:rsidRPr="001A7BB7">
              <w:rPr>
                <w:rFonts w:ascii="宋体" w:hAnsi="宋体" w:cs="宋体" w:hint="eastAsia"/>
                <w:b/>
                <w:bCs/>
                <w:sz w:val="24"/>
                <w:szCs w:val="24"/>
              </w:rPr>
              <w:t>项的，扣</w:t>
            </w:r>
            <w:r w:rsidRPr="001A7BB7">
              <w:rPr>
                <w:b/>
                <w:bCs/>
                <w:sz w:val="24"/>
                <w:szCs w:val="24"/>
              </w:rPr>
              <w:t>100</w:t>
            </w:r>
            <w:r w:rsidRPr="001A7BB7">
              <w:rPr>
                <w:rFonts w:cs="宋体" w:hint="eastAsia"/>
                <w:b/>
                <w:bCs/>
                <w:sz w:val="24"/>
                <w:szCs w:val="24"/>
              </w:rPr>
              <w:t>分</w:t>
            </w:r>
            <w:r w:rsidRPr="001A7BB7">
              <w:rPr>
                <w:rFonts w:ascii="宋体" w:hAnsi="宋体" w:cs="宋体" w:hint="eastAsia"/>
                <w:b/>
                <w:bCs/>
                <w:sz w:val="24"/>
                <w:szCs w:val="24"/>
              </w:rPr>
              <w:t>（否决项）；</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sz w:val="24"/>
                <w:szCs w:val="24"/>
              </w:rPr>
              <w:t>②操作规程不符合要求的，一项扣</w:t>
            </w:r>
            <w:r w:rsidRPr="001A7BB7">
              <w:rPr>
                <w:rFonts w:hint="eastAsia"/>
                <w:sz w:val="24"/>
                <w:szCs w:val="24"/>
              </w:rPr>
              <w:t>0.5</w:t>
            </w:r>
            <w:r w:rsidRPr="001A7BB7">
              <w:rPr>
                <w:rFonts w:ascii="宋体" w:hAnsi="宋体" w:cs="宋体" w:hint="eastAsia"/>
                <w:sz w:val="24"/>
                <w:szCs w:val="24"/>
              </w:rPr>
              <w:t>分；</w:t>
            </w:r>
          </w:p>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③♠29工艺指标、报警值、联锁值等不符合工艺控制要求的，一项扣</w:t>
            </w:r>
            <w:r w:rsidRPr="001A7BB7">
              <w:rPr>
                <w:rFonts w:hint="eastAsia"/>
                <w:sz w:val="24"/>
                <w:szCs w:val="24"/>
              </w:rPr>
              <w:t>0.5</w:t>
            </w:r>
            <w:r w:rsidRPr="001A7BB7">
              <w:rPr>
                <w:rFonts w:ascii="宋体" w:hAnsi="宋体" w:cs="宋体" w:hint="eastAsia"/>
                <w:sz w:val="24"/>
                <w:szCs w:val="24"/>
              </w:rPr>
              <w:t>分。</w:t>
            </w:r>
          </w:p>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④有其他不符合项的，每项扣</w:t>
            </w:r>
            <w:r w:rsidRPr="001A7BB7">
              <w:rPr>
                <w:rFonts w:hint="eastAsia"/>
                <w:sz w:val="24"/>
                <w:szCs w:val="24"/>
              </w:rPr>
              <w:t>0.5</w:t>
            </w:r>
            <w:r w:rsidRPr="001A7BB7">
              <w:rPr>
                <w:rFonts w:ascii="宋体" w:hAnsi="宋体" w:cs="宋体" w:hint="eastAsia"/>
                <w:sz w:val="24"/>
                <w:szCs w:val="24"/>
              </w:rPr>
              <w:t>分</w:t>
            </w:r>
            <w:r w:rsidRPr="001A7BB7">
              <w:rPr>
                <w:rFonts w:ascii="宋体" w:hAnsi="宋体" w:cs="宋体" w:hint="eastAsia"/>
                <w:b/>
                <w:bCs/>
                <w:sz w:val="24"/>
                <w:szCs w:val="24"/>
              </w:rPr>
              <w:t>。</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jc w:val="center"/>
              <w:rPr>
                <w:rFonts w:ascii="宋体"/>
                <w:b/>
                <w:bCs/>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tabs>
                <w:tab w:val="left" w:pos="420"/>
              </w:tabs>
              <w:adjustRightInd w:val="0"/>
              <w:snapToGrid w:val="0"/>
              <w:spacing w:line="480" w:lineRule="auto"/>
              <w:ind w:left="0"/>
              <w:jc w:val="center"/>
              <w:rPr>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rPr>
                <w:rFonts w:ascii="宋体"/>
                <w:sz w:val="24"/>
                <w:szCs w:val="24"/>
              </w:rPr>
            </w:pPr>
            <w:r w:rsidRPr="001A7BB7">
              <w:rPr>
                <w:rFonts w:ascii="宋体" w:hAnsi="宋体" w:cs="宋体" w:hint="eastAsia"/>
                <w:sz w:val="24"/>
                <w:szCs w:val="24"/>
              </w:rPr>
              <w:t>●♠27生产、储存装置及设施超温、超压、超液位运行的。</w:t>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rPr>
                <w:rFonts w:ascii="宋体"/>
                <w:sz w:val="24"/>
                <w:szCs w:val="24"/>
              </w:rPr>
            </w:pPr>
            <w:r w:rsidRPr="001A7BB7">
              <w:rPr>
                <w:rFonts w:ascii="宋体" w:hAnsi="宋体" w:cs="宋体" w:hint="eastAsia"/>
                <w:b/>
                <w:bCs/>
                <w:sz w:val="24"/>
                <w:szCs w:val="24"/>
              </w:rPr>
              <w:t>《安全生产法》</w:t>
            </w:r>
            <w:r w:rsidRPr="001A7BB7">
              <w:rPr>
                <w:rFonts w:ascii="宋体" w:hAnsi="宋体" w:cs="宋体" w:hint="eastAsia"/>
                <w:sz w:val="24"/>
                <w:szCs w:val="24"/>
              </w:rPr>
              <w:t>第三十八条</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（《指导目录》第</w:t>
            </w:r>
            <w:r w:rsidRPr="001A7BB7">
              <w:rPr>
                <w:sz w:val="24"/>
                <w:szCs w:val="24"/>
              </w:rPr>
              <w:t>17</w:t>
            </w:r>
            <w:r w:rsidRPr="001A7BB7">
              <w:rPr>
                <w:rFonts w:ascii="宋体" w:hAnsi="宋体" w:cs="宋体" w:hint="eastAsia"/>
                <w:sz w:val="24"/>
                <w:szCs w:val="24"/>
              </w:rPr>
              <w:t>条）；</w:t>
            </w:r>
          </w:p>
          <w:p w:rsidR="00A10B5F" w:rsidRPr="001A7BB7" w:rsidRDefault="00A10B5F" w:rsidP="003B7A29">
            <w:pPr>
              <w:tabs>
                <w:tab w:val="center" w:pos="4153"/>
                <w:tab w:val="right" w:pos="8306"/>
              </w:tabs>
              <w:adjustRightInd w:val="0"/>
              <w:snapToGrid w:val="0"/>
              <w:spacing w:line="480" w:lineRule="auto"/>
              <w:rPr>
                <w:rFonts w:ascii="宋体" w:hAnsi="宋体" w:cs="宋体"/>
                <w:sz w:val="24"/>
                <w:szCs w:val="24"/>
              </w:rPr>
            </w:pPr>
            <w:r w:rsidRPr="001A7BB7">
              <w:rPr>
                <w:rFonts w:ascii="宋体" w:hAnsi="宋体" w:cs="宋体" w:hint="eastAsia"/>
                <w:sz w:val="24"/>
                <w:szCs w:val="24"/>
              </w:rPr>
              <w:t>省落实主体责任《深度检查表》第27条</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rPr>
                <w:rFonts w:ascii="宋体"/>
                <w:sz w:val="24"/>
                <w:szCs w:val="24"/>
              </w:rPr>
            </w:pPr>
            <w:r w:rsidRPr="001A7BB7">
              <w:rPr>
                <w:rFonts w:ascii="宋体" w:hAnsi="宋体" w:cs="宋体" w:hint="eastAsia"/>
                <w:b/>
                <w:bCs/>
                <w:kern w:val="0"/>
                <w:sz w:val="24"/>
                <w:szCs w:val="24"/>
              </w:rPr>
              <w:t>《安全生产法》</w:t>
            </w:r>
            <w:r w:rsidRPr="001A7BB7">
              <w:rPr>
                <w:rFonts w:ascii="宋体" w:hAnsi="宋体" w:cs="宋体" w:hint="eastAsia"/>
                <w:kern w:val="0"/>
                <w:sz w:val="24"/>
                <w:szCs w:val="24"/>
              </w:rPr>
              <w:t>第九十九条</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0.5</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utoSpaceDE w:val="0"/>
              <w:autoSpaceDN w:val="0"/>
              <w:adjustRightInd w:val="0"/>
              <w:spacing w:line="480" w:lineRule="auto"/>
              <w:ind w:left="241" w:hangingChars="100" w:hanging="241"/>
              <w:rPr>
                <w:rFonts w:ascii="宋体"/>
                <w:b/>
                <w:bCs/>
                <w:kern w:val="0"/>
                <w:sz w:val="24"/>
                <w:szCs w:val="24"/>
                <w:lang w:val="zh-CN"/>
              </w:rPr>
            </w:pPr>
            <w:r w:rsidRPr="001A7BB7">
              <w:rPr>
                <w:rFonts w:ascii="宋体" w:hAnsi="宋体" w:cs="宋体" w:hint="eastAsia"/>
                <w:b/>
                <w:bCs/>
                <w:kern w:val="0"/>
                <w:sz w:val="24"/>
                <w:szCs w:val="24"/>
                <w:lang w:val="zh-CN"/>
              </w:rPr>
              <w:t>查文件：</w:t>
            </w:r>
          </w:p>
          <w:p w:rsidR="00A10B5F" w:rsidRPr="001A7BB7" w:rsidRDefault="00A10B5F" w:rsidP="003B7A29">
            <w:pPr>
              <w:spacing w:line="480" w:lineRule="auto"/>
              <w:rPr>
                <w:rFonts w:ascii="宋体"/>
                <w:sz w:val="24"/>
                <w:szCs w:val="24"/>
              </w:rPr>
            </w:pPr>
            <w:r w:rsidRPr="001A7BB7">
              <w:rPr>
                <w:rFonts w:ascii="宋体" w:hAnsi="宋体" w:cs="宋体" w:hint="eastAsia"/>
                <w:sz w:val="24"/>
                <w:szCs w:val="24"/>
              </w:rPr>
              <w:t>生产、储存装置及设施近</w:t>
            </w:r>
            <w:r w:rsidRPr="001A7BB7">
              <w:rPr>
                <w:rFonts w:ascii="宋体" w:hAnsi="宋体" w:cs="宋体" w:hint="eastAsia"/>
                <w:kern w:val="0"/>
                <w:sz w:val="24"/>
                <w:szCs w:val="24"/>
              </w:rPr>
              <w:t>一周内装置运行记录和报警记录。</w:t>
            </w:r>
          </w:p>
          <w:p w:rsidR="00A10B5F" w:rsidRPr="001A7BB7" w:rsidRDefault="00A10B5F" w:rsidP="003B7A29">
            <w:pPr>
              <w:autoSpaceDE w:val="0"/>
              <w:autoSpaceDN w:val="0"/>
              <w:adjustRightInd w:val="0"/>
              <w:spacing w:line="480" w:lineRule="auto"/>
              <w:rPr>
                <w:rFonts w:ascii="宋体"/>
                <w:b/>
                <w:bCs/>
                <w:kern w:val="0"/>
                <w:sz w:val="24"/>
                <w:szCs w:val="24"/>
                <w:lang w:val="zh-CN"/>
              </w:rPr>
            </w:pPr>
            <w:r w:rsidRPr="001A7BB7">
              <w:rPr>
                <w:rFonts w:ascii="宋体" w:hAnsi="宋体" w:cs="宋体" w:hint="eastAsia"/>
                <w:b/>
                <w:bCs/>
                <w:kern w:val="0"/>
                <w:sz w:val="24"/>
                <w:szCs w:val="24"/>
                <w:lang w:val="zh-CN"/>
              </w:rPr>
              <w:t>现场检查：</w:t>
            </w:r>
          </w:p>
          <w:p w:rsidR="00A10B5F" w:rsidRPr="001A7BB7" w:rsidRDefault="00A10B5F" w:rsidP="003B7A29">
            <w:pPr>
              <w:spacing w:line="480" w:lineRule="auto"/>
              <w:rPr>
                <w:rFonts w:ascii="宋体"/>
                <w:kern w:val="0"/>
                <w:sz w:val="24"/>
                <w:szCs w:val="24"/>
                <w:lang w:val="zh-CN"/>
              </w:rPr>
            </w:pPr>
            <w:r w:rsidRPr="001A7BB7">
              <w:rPr>
                <w:rFonts w:ascii="宋体" w:hAnsi="宋体" w:cs="宋体" w:hint="eastAsia"/>
                <w:kern w:val="0"/>
                <w:sz w:val="24"/>
                <w:szCs w:val="24"/>
                <w:lang w:val="zh-CN"/>
              </w:rPr>
              <w:t>各种安全设施的运行情况。</w:t>
            </w:r>
          </w:p>
          <w:p w:rsidR="00A10B5F" w:rsidRPr="001A7BB7" w:rsidRDefault="00A10B5F" w:rsidP="003B7A29">
            <w:pPr>
              <w:adjustRightInd w:val="0"/>
              <w:snapToGrid w:val="0"/>
              <w:spacing w:line="480" w:lineRule="auto"/>
              <w:rPr>
                <w:rFonts w:ascii="宋体"/>
                <w:b/>
                <w:bCs/>
                <w:sz w:val="24"/>
                <w:szCs w:val="24"/>
              </w:rPr>
            </w:pPr>
            <w:r w:rsidRPr="001A7BB7">
              <w:rPr>
                <w:rFonts w:ascii="宋体" w:hAnsi="宋体" w:cs="宋体" w:hint="eastAsia"/>
                <w:b/>
                <w:bCs/>
                <w:sz w:val="24"/>
                <w:szCs w:val="24"/>
              </w:rPr>
              <w:t>扣分项：</w:t>
            </w:r>
          </w:p>
          <w:p w:rsidR="00A10B5F" w:rsidRPr="001A7BB7" w:rsidRDefault="00A10B5F" w:rsidP="003B7A29">
            <w:pPr>
              <w:spacing w:line="480" w:lineRule="auto"/>
              <w:rPr>
                <w:rFonts w:ascii="宋体"/>
                <w:b/>
                <w:bCs/>
                <w:kern w:val="0"/>
                <w:sz w:val="24"/>
                <w:szCs w:val="24"/>
              </w:rPr>
            </w:pPr>
            <w:r w:rsidRPr="001A7BB7">
              <w:rPr>
                <w:rFonts w:ascii="宋体" w:hAnsi="宋体" w:cs="宋体" w:hint="eastAsia"/>
                <w:sz w:val="24"/>
                <w:szCs w:val="24"/>
              </w:rPr>
              <w:t>有不符合情况的，此项不得分。</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jc w:val="center"/>
              <w:rPr>
                <w:rFonts w:ascii="宋体"/>
                <w:b/>
                <w:bCs/>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tabs>
                <w:tab w:val="left" w:pos="420"/>
              </w:tabs>
              <w:adjustRightInd w:val="0"/>
              <w:snapToGrid w:val="0"/>
              <w:spacing w:line="480" w:lineRule="auto"/>
              <w:ind w:left="0"/>
              <w:jc w:val="center"/>
              <w:rPr>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●在厂房、围堤、窨井等场所内设置有毒有害气体排放口且未采取有效防范措施的。</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♠153液体、低热值可燃气体、含氧气或卤元素及其化合物的可燃气体、毒性为极度和高度危害的可燃气体、惰性气体、酸性气体及其他腐蚀性气体未设独立的排放系统或处理排放系统的。</w:t>
            </w:r>
          </w:p>
          <w:p w:rsidR="00A10B5F" w:rsidRPr="001A7BB7" w:rsidRDefault="00A10B5F" w:rsidP="003B7A29">
            <w:pPr>
              <w:tabs>
                <w:tab w:val="center" w:pos="4153"/>
                <w:tab w:val="right" w:pos="8306"/>
              </w:tabs>
              <w:adjustRightInd w:val="0"/>
              <w:snapToGrid w:val="0"/>
              <w:spacing w:line="480" w:lineRule="auto"/>
              <w:rPr>
                <w:rFonts w:ascii="宋体"/>
                <w:sz w:val="24"/>
                <w:szCs w:val="24"/>
              </w:rPr>
            </w:pP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sz w:val="24"/>
                <w:szCs w:val="24"/>
              </w:rPr>
              <w:t>《安全生产法》</w:t>
            </w:r>
            <w:r w:rsidRPr="001A7BB7">
              <w:rPr>
                <w:rFonts w:ascii="宋体" w:hAnsi="宋体" w:cs="宋体" w:hint="eastAsia"/>
                <w:sz w:val="24"/>
                <w:szCs w:val="24"/>
              </w:rPr>
              <w:t>第三十八条；</w:t>
            </w:r>
          </w:p>
          <w:p w:rsidR="00A10B5F" w:rsidRPr="001A7BB7" w:rsidRDefault="00A10B5F" w:rsidP="003B7A29">
            <w:pPr>
              <w:adjustRightInd w:val="0"/>
              <w:snapToGrid w:val="0"/>
              <w:spacing w:line="480" w:lineRule="auto"/>
              <w:jc w:val="left"/>
              <w:rPr>
                <w:rFonts w:ascii="宋体"/>
                <w:sz w:val="24"/>
                <w:szCs w:val="24"/>
              </w:rPr>
            </w:pPr>
            <w:r w:rsidRPr="001A7BB7">
              <w:rPr>
                <w:rFonts w:ascii="宋体" w:hAnsi="宋体" w:cs="宋体" w:hint="eastAsia"/>
                <w:b/>
                <w:bCs/>
                <w:sz w:val="24"/>
                <w:szCs w:val="24"/>
              </w:rPr>
              <w:t>《工业企业设计卫生标准》</w:t>
            </w:r>
            <w:r w:rsidRPr="001A7BB7">
              <w:rPr>
                <w:rFonts w:cs="宋体" w:hint="eastAsia"/>
                <w:b/>
                <w:bCs/>
                <w:sz w:val="24"/>
                <w:szCs w:val="24"/>
              </w:rPr>
              <w:t>（</w:t>
            </w:r>
            <w:r w:rsidRPr="001A7BB7">
              <w:rPr>
                <w:b/>
                <w:bCs/>
                <w:sz w:val="24"/>
                <w:szCs w:val="24"/>
              </w:rPr>
              <w:t>GBZ1</w:t>
            </w:r>
            <w:r w:rsidRPr="001A7BB7">
              <w:rPr>
                <w:rFonts w:cs="宋体" w:hint="eastAsia"/>
                <w:b/>
                <w:bCs/>
                <w:sz w:val="24"/>
                <w:szCs w:val="24"/>
              </w:rPr>
              <w:t>）</w:t>
            </w:r>
            <w:r w:rsidRPr="001A7BB7">
              <w:rPr>
                <w:rFonts w:cs="宋体" w:hint="eastAsia"/>
                <w:sz w:val="24"/>
                <w:szCs w:val="24"/>
              </w:rPr>
              <w:t>第</w:t>
            </w:r>
            <w:r w:rsidRPr="001A7BB7">
              <w:rPr>
                <w:sz w:val="24"/>
                <w:szCs w:val="24"/>
              </w:rPr>
              <w:t>6.1.5.1</w:t>
            </w:r>
            <w:r w:rsidRPr="001A7BB7">
              <w:rPr>
                <w:rFonts w:cs="宋体" w:hint="eastAsia"/>
                <w:sz w:val="24"/>
                <w:szCs w:val="24"/>
              </w:rPr>
              <w:t>条</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（《指导目录》第</w:t>
            </w:r>
            <w:r w:rsidRPr="001A7BB7">
              <w:rPr>
                <w:sz w:val="24"/>
                <w:szCs w:val="24"/>
              </w:rPr>
              <w:t>18</w:t>
            </w:r>
            <w:r w:rsidRPr="001A7BB7">
              <w:rPr>
                <w:rFonts w:ascii="宋体" w:hAnsi="宋体" w:cs="宋体" w:hint="eastAsia"/>
                <w:sz w:val="24"/>
                <w:szCs w:val="24"/>
              </w:rPr>
              <w:t>条）；</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省落实主体责任《深度检查表》第153条；</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《石油化工企业设计防火规范》（GB50160-2008）第5.5.15条</w:t>
            </w:r>
          </w:p>
          <w:p w:rsidR="00A10B5F" w:rsidRPr="001A7BB7" w:rsidRDefault="00A10B5F" w:rsidP="003B7A29">
            <w:pPr>
              <w:adjustRightInd w:val="0"/>
              <w:snapToGrid w:val="0"/>
              <w:spacing w:line="480" w:lineRule="auto"/>
              <w:jc w:val="left"/>
              <w:rPr>
                <w:rFonts w:ascii="宋体"/>
                <w:sz w:val="24"/>
                <w:szCs w:val="24"/>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rPr>
                <w:rFonts w:ascii="宋体"/>
                <w:sz w:val="24"/>
                <w:szCs w:val="24"/>
              </w:rPr>
            </w:pPr>
            <w:r w:rsidRPr="001A7BB7">
              <w:rPr>
                <w:rFonts w:ascii="宋体" w:hAnsi="宋体" w:cs="宋体" w:hint="eastAsia"/>
                <w:b/>
                <w:bCs/>
                <w:kern w:val="0"/>
                <w:sz w:val="24"/>
                <w:szCs w:val="24"/>
              </w:rPr>
              <w:t>《安全生产法》</w:t>
            </w:r>
            <w:r w:rsidRPr="001A7BB7">
              <w:rPr>
                <w:rFonts w:ascii="宋体" w:hAnsi="宋体" w:cs="宋体" w:hint="eastAsia"/>
                <w:kern w:val="0"/>
                <w:sz w:val="24"/>
                <w:szCs w:val="24"/>
              </w:rPr>
              <w:t>第九十九条</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1.0</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lang w:val="zh-CN"/>
              </w:rPr>
            </w:pPr>
            <w:r w:rsidRPr="001A7BB7">
              <w:rPr>
                <w:rFonts w:ascii="宋体" w:hAnsi="宋体" w:cs="宋体" w:hint="eastAsia"/>
                <w:b/>
                <w:bCs/>
                <w:kern w:val="0"/>
                <w:sz w:val="24"/>
                <w:szCs w:val="24"/>
                <w:lang w:val="zh-CN"/>
              </w:rPr>
              <w:t>现场检查：</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kern w:val="0"/>
                <w:sz w:val="24"/>
                <w:szCs w:val="24"/>
                <w:lang w:val="zh-CN"/>
              </w:rPr>
            </w:pPr>
            <w:r w:rsidRPr="001A7BB7">
              <w:rPr>
                <w:rFonts w:ascii="宋体" w:hAnsi="宋体" w:cs="宋体" w:hint="eastAsia"/>
                <w:kern w:val="0"/>
                <w:sz w:val="24"/>
                <w:szCs w:val="24"/>
                <w:lang w:val="zh-CN"/>
              </w:rPr>
              <w:t>有毒有害气体排放情况。</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kern w:val="0"/>
                <w:sz w:val="24"/>
                <w:szCs w:val="24"/>
                <w:lang w:val="zh-CN"/>
              </w:rPr>
            </w:pPr>
            <w:r w:rsidRPr="001A7BB7">
              <w:rPr>
                <w:rFonts w:ascii="宋体" w:hAnsi="宋体" w:cs="宋体" w:hint="eastAsia"/>
                <w:sz w:val="24"/>
                <w:szCs w:val="24"/>
              </w:rPr>
              <w:t>液体、低热值可燃气体、含氧气或卤元素及其化合物的可燃气体、毒性为极度和高度危害的可燃气体、惰性气体、酸性气体及其他腐蚀性气体排放系统。</w:t>
            </w:r>
          </w:p>
          <w:p w:rsidR="00A10B5F" w:rsidRPr="001A7BB7" w:rsidRDefault="00A10B5F" w:rsidP="003B7A29">
            <w:pPr>
              <w:adjustRightInd w:val="0"/>
              <w:snapToGrid w:val="0"/>
              <w:spacing w:line="480" w:lineRule="auto"/>
              <w:rPr>
                <w:rFonts w:ascii="宋体"/>
                <w:b/>
                <w:bCs/>
                <w:sz w:val="24"/>
                <w:szCs w:val="24"/>
              </w:rPr>
            </w:pPr>
            <w:r w:rsidRPr="001A7BB7">
              <w:rPr>
                <w:rFonts w:ascii="宋体" w:hAnsi="宋体" w:cs="宋体" w:hint="eastAsia"/>
                <w:b/>
                <w:bCs/>
                <w:sz w:val="24"/>
                <w:szCs w:val="24"/>
              </w:rPr>
              <w:t>扣分项：</w:t>
            </w:r>
          </w:p>
          <w:p w:rsidR="00A10B5F" w:rsidRPr="001A7BB7" w:rsidRDefault="00A10B5F" w:rsidP="003B7A29">
            <w:pPr>
              <w:spacing w:line="480" w:lineRule="auto"/>
              <w:rPr>
                <w:rFonts w:ascii="宋体"/>
                <w:kern w:val="0"/>
                <w:sz w:val="24"/>
                <w:szCs w:val="24"/>
                <w:lang w:val="zh-CN"/>
              </w:rPr>
            </w:pPr>
            <w:r w:rsidRPr="001A7BB7">
              <w:rPr>
                <w:rFonts w:ascii="宋体" w:hAnsi="宋体" w:cs="宋体" w:hint="eastAsia"/>
                <w:sz w:val="24"/>
                <w:szCs w:val="24"/>
              </w:rPr>
              <w:t>有不符合情况的，此项不得分。</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bCs/>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center"/>
              <w:rPr>
                <w:rFonts w:ascii="宋体"/>
                <w:bCs/>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tabs>
                <w:tab w:val="left" w:pos="420"/>
              </w:tabs>
              <w:adjustRightInd w:val="0"/>
              <w:snapToGrid w:val="0"/>
              <w:spacing w:line="480" w:lineRule="auto"/>
              <w:ind w:left="0"/>
              <w:jc w:val="center"/>
              <w:rPr>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w:t>
            </w:r>
            <w:r w:rsidRPr="001A7BB7">
              <w:rPr>
                <w:rFonts w:ascii="宋体" w:hAnsi="宋体" w:cs="宋体" w:hint="eastAsia"/>
                <w:kern w:val="0"/>
                <w:sz w:val="24"/>
                <w:szCs w:val="24"/>
              </w:rPr>
              <w:t>♠154-156</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涉及液化烃、液氨、液氯、硫化氢等易燃易爆及有毒介质的安全阀及其他泄放设施直排大气的（环氧乙烷的排放应采取安全措施）。</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♠151有氮气保护设施的储罐，氮封系统不完好在用的，没有事故泄压设备的。</w:t>
            </w:r>
          </w:p>
          <w:p w:rsidR="00A10B5F" w:rsidRPr="001A7BB7" w:rsidRDefault="00A10B5F" w:rsidP="003B7A29">
            <w:pPr>
              <w:tabs>
                <w:tab w:val="center" w:pos="4153"/>
                <w:tab w:val="right" w:pos="8306"/>
              </w:tabs>
              <w:adjustRightInd w:val="0"/>
              <w:snapToGrid w:val="0"/>
              <w:spacing w:line="480" w:lineRule="auto"/>
              <w:rPr>
                <w:rFonts w:ascii="仿宋" w:eastAsia="仿宋" w:hAnsi="仿宋" w:cs="仿宋" w:hint="eastAsia"/>
                <w:sz w:val="24"/>
                <w:szCs w:val="24"/>
              </w:rPr>
            </w:pP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sz w:val="24"/>
                <w:szCs w:val="24"/>
              </w:rPr>
              <w:t>《安全生产法》</w:t>
            </w:r>
            <w:r w:rsidRPr="001A7BB7">
              <w:rPr>
                <w:rFonts w:ascii="宋体" w:hAnsi="宋体" w:cs="宋体" w:hint="eastAsia"/>
                <w:sz w:val="24"/>
                <w:szCs w:val="24"/>
              </w:rPr>
              <w:t>第三十三条；</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sz w:val="24"/>
                <w:szCs w:val="24"/>
              </w:rPr>
              <w:t>《</w:t>
            </w:r>
            <w:bookmarkStart w:id="1" w:name="_Hlk523046900"/>
            <w:r w:rsidRPr="001A7BB7">
              <w:rPr>
                <w:rFonts w:ascii="宋体" w:hAnsi="宋体" w:cs="宋体" w:hint="eastAsia"/>
                <w:b/>
                <w:bCs/>
                <w:sz w:val="24"/>
                <w:szCs w:val="24"/>
              </w:rPr>
              <w:t>固定式压力容器安全技术监察规程</w:t>
            </w:r>
            <w:bookmarkEnd w:id="1"/>
            <w:r w:rsidRPr="001A7BB7">
              <w:rPr>
                <w:rFonts w:ascii="宋体" w:hAnsi="宋体" w:cs="宋体" w:hint="eastAsia"/>
                <w:b/>
                <w:bCs/>
                <w:sz w:val="24"/>
                <w:szCs w:val="24"/>
              </w:rPr>
              <w:t>》（</w:t>
            </w:r>
            <w:r w:rsidRPr="001A7BB7">
              <w:rPr>
                <w:b/>
                <w:bCs/>
                <w:sz w:val="24"/>
                <w:szCs w:val="24"/>
              </w:rPr>
              <w:t>TSG 21-2016</w:t>
            </w:r>
            <w:r w:rsidRPr="001A7BB7">
              <w:rPr>
                <w:rFonts w:ascii="宋体" w:hAnsi="宋体" w:cs="宋体" w:hint="eastAsia"/>
                <w:b/>
                <w:bCs/>
                <w:sz w:val="24"/>
                <w:szCs w:val="24"/>
              </w:rPr>
              <w:t>）</w:t>
            </w:r>
            <w:r w:rsidRPr="001A7BB7">
              <w:rPr>
                <w:rFonts w:ascii="宋体" w:hAnsi="宋体" w:cs="宋体" w:hint="eastAsia"/>
                <w:sz w:val="24"/>
                <w:szCs w:val="24"/>
              </w:rPr>
              <w:t>第</w:t>
            </w:r>
            <w:r w:rsidRPr="001A7BB7">
              <w:rPr>
                <w:sz w:val="24"/>
                <w:szCs w:val="24"/>
              </w:rPr>
              <w:t>8.2</w:t>
            </w:r>
            <w:r w:rsidRPr="001A7BB7">
              <w:rPr>
                <w:rFonts w:cs="宋体" w:hint="eastAsia"/>
                <w:sz w:val="24"/>
                <w:szCs w:val="24"/>
              </w:rPr>
              <w:t>（</w:t>
            </w:r>
            <w:r w:rsidRPr="001A7BB7">
              <w:rPr>
                <w:sz w:val="24"/>
                <w:szCs w:val="24"/>
              </w:rPr>
              <w:t>3</w:t>
            </w:r>
            <w:r w:rsidRPr="001A7BB7">
              <w:rPr>
                <w:rFonts w:cs="宋体" w:hint="eastAsia"/>
                <w:sz w:val="24"/>
                <w:szCs w:val="24"/>
              </w:rPr>
              <w:t>）</w:t>
            </w:r>
            <w:r w:rsidRPr="001A7BB7">
              <w:rPr>
                <w:rFonts w:ascii="宋体" w:hAnsi="宋体" w:cs="宋体" w:hint="eastAsia"/>
                <w:sz w:val="24"/>
                <w:szCs w:val="24"/>
              </w:rPr>
              <w:t>条</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kern w:val="0"/>
                <w:sz w:val="24"/>
                <w:szCs w:val="24"/>
              </w:rPr>
            </w:pPr>
            <w:r w:rsidRPr="001A7BB7">
              <w:rPr>
                <w:rFonts w:ascii="宋体" w:hAnsi="宋体" w:cs="宋体" w:hint="eastAsia"/>
                <w:sz w:val="24"/>
                <w:szCs w:val="24"/>
              </w:rPr>
              <w:t>（《指导目录》第</w:t>
            </w:r>
            <w:r w:rsidRPr="001A7BB7">
              <w:rPr>
                <w:sz w:val="24"/>
                <w:szCs w:val="24"/>
              </w:rPr>
              <w:t>19</w:t>
            </w:r>
            <w:r w:rsidRPr="001A7BB7">
              <w:rPr>
                <w:rFonts w:ascii="宋体" w:hAnsi="宋体" w:cs="宋体" w:hint="eastAsia"/>
                <w:sz w:val="24"/>
                <w:szCs w:val="24"/>
              </w:rPr>
              <w:t>条）；</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省落实主体责任《深度检查表》第154-156条、第151条；</w:t>
            </w:r>
          </w:p>
          <w:p w:rsidR="00A10B5F" w:rsidRPr="001A7BB7" w:rsidRDefault="00A10B5F" w:rsidP="003B7A29">
            <w:pPr>
              <w:tabs>
                <w:tab w:val="center" w:pos="4153"/>
                <w:tab w:val="right" w:pos="8306"/>
              </w:tabs>
              <w:adjustRightInd w:val="0"/>
              <w:snapToGrid w:val="0"/>
              <w:spacing w:line="480" w:lineRule="auto"/>
              <w:rPr>
                <w:rFonts w:ascii="宋体"/>
                <w:sz w:val="24"/>
                <w:szCs w:val="24"/>
              </w:rPr>
            </w:pPr>
            <w:r w:rsidRPr="001A7BB7">
              <w:rPr>
                <w:rFonts w:ascii="宋体" w:hAnsi="宋体" w:cs="宋体" w:hint="eastAsia"/>
                <w:sz w:val="24"/>
                <w:szCs w:val="24"/>
              </w:rPr>
              <w:t>《石油化工企业设计防火规范》（GB50160-2008）第5.5.9条、5.5.4条</w:t>
            </w: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spacing w:line="480" w:lineRule="auto"/>
              <w:rPr>
                <w:rFonts w:ascii="宋体"/>
                <w:sz w:val="24"/>
                <w:szCs w:val="24"/>
              </w:rPr>
            </w:pPr>
            <w:r w:rsidRPr="001A7BB7">
              <w:rPr>
                <w:rFonts w:ascii="宋体" w:hAnsi="宋体" w:cs="宋体" w:hint="eastAsia"/>
                <w:b/>
                <w:bCs/>
                <w:sz w:val="24"/>
                <w:szCs w:val="24"/>
              </w:rPr>
              <w:t>《安全生产法》</w:t>
            </w:r>
            <w:r w:rsidRPr="001A7BB7">
              <w:rPr>
                <w:rFonts w:ascii="宋体" w:hAnsi="宋体" w:cs="宋体" w:hint="eastAsia"/>
                <w:sz w:val="24"/>
                <w:szCs w:val="24"/>
              </w:rPr>
              <w:t>第九十六条第二款</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0.5</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lang w:val="zh-CN"/>
              </w:rPr>
            </w:pPr>
            <w:r w:rsidRPr="001A7BB7">
              <w:rPr>
                <w:rFonts w:ascii="宋体" w:hAnsi="宋体" w:cs="宋体" w:hint="eastAsia"/>
                <w:b/>
                <w:bCs/>
                <w:kern w:val="0"/>
                <w:sz w:val="24"/>
                <w:szCs w:val="24"/>
                <w:lang w:val="zh-CN"/>
              </w:rPr>
              <w:t>现场检查：</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kern w:val="0"/>
                <w:sz w:val="24"/>
                <w:szCs w:val="24"/>
              </w:rPr>
            </w:pPr>
            <w:r w:rsidRPr="001A7BB7">
              <w:rPr>
                <w:rFonts w:ascii="宋体" w:hAnsi="宋体" w:cs="宋体" w:hint="eastAsia"/>
                <w:kern w:val="0"/>
                <w:sz w:val="24"/>
                <w:szCs w:val="24"/>
              </w:rPr>
              <w:t>抽查设计图纸和现场。</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kern w:val="0"/>
                <w:sz w:val="24"/>
                <w:szCs w:val="24"/>
              </w:rPr>
              <w:t>♠154</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涉氨设备安全阀排放气是否有安全处理措施。</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kern w:val="0"/>
                <w:sz w:val="24"/>
                <w:szCs w:val="24"/>
              </w:rPr>
              <w:t>♠155</w:t>
            </w:r>
            <w:r w:rsidRPr="001A7BB7">
              <w:rPr>
                <w:rFonts w:ascii="宋体" w:hAnsi="宋体" w:cs="宋体" w:hint="eastAsia"/>
                <w:sz w:val="24"/>
                <w:szCs w:val="24"/>
              </w:rPr>
              <w:t>较高浓度的环氧乙烷设备的安全阀前是否设有爆破片。爆破片入口管道是否有氮封，安全阀的出口管道是否充氮。</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kern w:val="0"/>
                <w:sz w:val="24"/>
                <w:szCs w:val="24"/>
                <w:lang w:val="zh-CN"/>
              </w:rPr>
            </w:pPr>
            <w:r w:rsidRPr="001A7BB7">
              <w:rPr>
                <w:rFonts w:ascii="宋体" w:hAnsi="宋体" w:cs="宋体" w:hint="eastAsia"/>
                <w:kern w:val="0"/>
                <w:sz w:val="24"/>
                <w:szCs w:val="24"/>
              </w:rPr>
              <w:t>♠156</w:t>
            </w:r>
            <w:r w:rsidRPr="001A7BB7">
              <w:rPr>
                <w:rFonts w:ascii="宋体" w:hAnsi="宋体" w:cs="宋体" w:hint="eastAsia"/>
                <w:sz w:val="24"/>
                <w:szCs w:val="24"/>
              </w:rPr>
              <w:t>可燃气体设备的安全阀出口泄放管是否接入火炬系统或其他安全泄放设施。</w:t>
            </w:r>
          </w:p>
          <w:p w:rsidR="00A10B5F" w:rsidRPr="001A7BB7" w:rsidRDefault="00A10B5F" w:rsidP="003B7A29">
            <w:pPr>
              <w:adjustRightInd w:val="0"/>
              <w:snapToGrid w:val="0"/>
              <w:spacing w:line="480" w:lineRule="auto"/>
              <w:rPr>
                <w:rFonts w:ascii="宋体"/>
                <w:b/>
                <w:bCs/>
                <w:sz w:val="24"/>
                <w:szCs w:val="24"/>
              </w:rPr>
            </w:pPr>
            <w:r w:rsidRPr="001A7BB7">
              <w:rPr>
                <w:rFonts w:ascii="宋体" w:hAnsi="宋体" w:cs="宋体" w:hint="eastAsia"/>
                <w:b/>
                <w:bCs/>
                <w:sz w:val="24"/>
                <w:szCs w:val="24"/>
              </w:rPr>
              <w:t>扣分项：</w:t>
            </w:r>
          </w:p>
          <w:p w:rsidR="00A10B5F" w:rsidRPr="001A7BB7" w:rsidRDefault="00A10B5F" w:rsidP="003B7A29">
            <w:pPr>
              <w:spacing w:line="480" w:lineRule="auto"/>
              <w:rPr>
                <w:rFonts w:ascii="宋体"/>
                <w:kern w:val="0"/>
                <w:sz w:val="24"/>
                <w:szCs w:val="24"/>
                <w:lang w:val="zh-CN"/>
              </w:rPr>
            </w:pPr>
            <w:r w:rsidRPr="001A7BB7">
              <w:rPr>
                <w:rFonts w:ascii="宋体" w:hAnsi="宋体" w:cs="宋体" w:hint="eastAsia"/>
                <w:sz w:val="24"/>
                <w:szCs w:val="24"/>
              </w:rPr>
              <w:t>有不符合情况的，此项不得分。</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bCs/>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center"/>
              <w:rPr>
                <w:rFonts w:ascii="宋体"/>
                <w:bCs/>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spacing w:line="480" w:lineRule="auto"/>
              <w:rPr>
                <w:rFonts w:ascii="宋体"/>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tabs>
                <w:tab w:val="left" w:pos="420"/>
              </w:tabs>
              <w:adjustRightInd w:val="0"/>
              <w:snapToGrid w:val="0"/>
              <w:spacing w:line="480" w:lineRule="auto"/>
              <w:ind w:left="0"/>
              <w:jc w:val="center"/>
              <w:rPr>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hAnsi="宋体" w:cs="宋体"/>
                <w:sz w:val="24"/>
                <w:szCs w:val="24"/>
              </w:rPr>
            </w:pPr>
            <w:r w:rsidRPr="001A7BB7">
              <w:rPr>
                <w:rFonts w:ascii="宋体" w:hAnsi="宋体" w:cs="宋体" w:hint="eastAsia"/>
                <w:sz w:val="24"/>
                <w:szCs w:val="24"/>
              </w:rPr>
              <w:t>●</w:t>
            </w:r>
            <w:r w:rsidRPr="001A7BB7">
              <w:rPr>
                <w:rFonts w:ascii="宋体" w:hAnsi="宋体" w:cs="宋体" w:hint="eastAsia"/>
                <w:b/>
                <w:bCs/>
                <w:sz w:val="24"/>
                <w:szCs w:val="24"/>
              </w:rPr>
              <w:t>▲7</w:t>
            </w:r>
            <w:r w:rsidRPr="001A7BB7">
              <w:rPr>
                <w:rFonts w:ascii="宋体" w:hAnsi="宋体" w:cs="宋体" w:hint="eastAsia"/>
                <w:kern w:val="0"/>
                <w:sz w:val="24"/>
                <w:szCs w:val="24"/>
              </w:rPr>
              <w:t>♠141</w:t>
            </w:r>
            <w:r w:rsidRPr="001A7BB7">
              <w:rPr>
                <w:rFonts w:ascii="宋体" w:hAnsi="宋体" w:cs="宋体" w:hint="eastAsia"/>
                <w:sz w:val="24"/>
                <w:szCs w:val="24"/>
              </w:rPr>
              <w:t>液化烃、液氨、液氯等易燃易爆、有毒有害液化气体的充装未使用万向节管道充装系统的。</w:t>
            </w:r>
            <w:r w:rsidRPr="001A7BB7">
              <w:rPr>
                <w:rFonts w:ascii="宋体" w:hAnsi="宋体" w:cs="宋体"/>
                <w:sz w:val="24"/>
                <w:szCs w:val="24"/>
              </w:rPr>
              <w:fldChar w:fldCharType="begin"/>
            </w:r>
            <w:r w:rsidRPr="001A7BB7">
              <w:rPr>
                <w:rFonts w:ascii="宋体" w:hAnsi="宋体" w:cs="宋体"/>
                <w:sz w:val="24"/>
                <w:szCs w:val="24"/>
              </w:rPr>
              <w:instrText xml:space="preserve"> </w:instrText>
            </w:r>
            <w:r w:rsidRPr="001A7BB7">
              <w:rPr>
                <w:rFonts w:ascii="宋体" w:hAnsi="宋体" w:cs="宋体" w:hint="eastAsia"/>
                <w:sz w:val="24"/>
                <w:szCs w:val="24"/>
              </w:rPr>
              <w:instrText>eq \o\ac(○,</w:instrText>
            </w:r>
            <w:r w:rsidRPr="001A7BB7">
              <w:rPr>
                <w:rFonts w:ascii="宋体" w:hAnsi="宋体" w:cs="宋体" w:hint="eastAsia"/>
                <w:position w:val="3"/>
                <w:sz w:val="24"/>
                <w:szCs w:val="24"/>
              </w:rPr>
              <w:instrText>否</w:instrText>
            </w:r>
            <w:r w:rsidRPr="001A7BB7">
              <w:rPr>
                <w:rFonts w:ascii="宋体" w:hAnsi="宋体" w:cs="宋体" w:hint="eastAsia"/>
                <w:sz w:val="24"/>
                <w:szCs w:val="24"/>
              </w:rPr>
              <w:instrText>)</w:instrText>
            </w:r>
            <w:r w:rsidRPr="001A7BB7">
              <w:rPr>
                <w:rFonts w:ascii="宋体" w:hAnsi="宋体" w:cs="宋体"/>
                <w:sz w:val="24"/>
                <w:szCs w:val="24"/>
              </w:rPr>
              <w:fldChar w:fldCharType="end"/>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♠142甲B、乙、丙A类液体的装卸车未采用液下装卸车鹤管的。</w:t>
            </w:r>
          </w:p>
          <w:p w:rsidR="00A10B5F" w:rsidRPr="001A7BB7" w:rsidRDefault="00A10B5F" w:rsidP="003B7A29">
            <w:pPr>
              <w:tabs>
                <w:tab w:val="center" w:pos="4153"/>
                <w:tab w:val="right" w:pos="8306"/>
              </w:tabs>
              <w:adjustRightInd w:val="0"/>
              <w:snapToGrid w:val="0"/>
              <w:spacing w:line="480" w:lineRule="auto"/>
              <w:rPr>
                <w:rFonts w:ascii="仿宋" w:eastAsia="仿宋" w:hAnsi="仿宋" w:cs="仿宋" w:hint="eastAsia"/>
                <w:sz w:val="24"/>
                <w:szCs w:val="24"/>
              </w:rPr>
            </w:pP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sz w:val="24"/>
                <w:szCs w:val="24"/>
              </w:rPr>
              <w:t>《安全生产法》</w:t>
            </w:r>
            <w:r w:rsidRPr="001A7BB7">
              <w:rPr>
                <w:rFonts w:ascii="宋体" w:hAnsi="宋体" w:cs="宋体" w:hint="eastAsia"/>
                <w:i/>
                <w:iCs/>
                <w:sz w:val="24"/>
                <w:szCs w:val="24"/>
                <w:u w:val="single"/>
              </w:rPr>
              <w:t>第三十三条</w:t>
            </w:r>
            <w:r w:rsidRPr="001A7BB7">
              <w:rPr>
                <w:rFonts w:ascii="宋体" w:hAnsi="宋体" w:cs="宋体" w:hint="eastAsia"/>
                <w:sz w:val="24"/>
                <w:szCs w:val="24"/>
              </w:rPr>
              <w:t>、第三十八条</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sz w:val="24"/>
                <w:szCs w:val="24"/>
              </w:rPr>
              <w:t>（《指导目录》第</w:t>
            </w:r>
            <w:r w:rsidRPr="001A7BB7">
              <w:rPr>
                <w:sz w:val="24"/>
                <w:szCs w:val="24"/>
              </w:rPr>
              <w:t>20</w:t>
            </w:r>
            <w:r w:rsidRPr="001A7BB7">
              <w:rPr>
                <w:rFonts w:ascii="宋体" w:hAnsi="宋体" w:cs="宋体" w:hint="eastAsia"/>
                <w:sz w:val="24"/>
                <w:szCs w:val="24"/>
              </w:rPr>
              <w:t>条；</w:t>
            </w:r>
            <w:bookmarkStart w:id="2" w:name="_Hlk522958518"/>
          </w:p>
          <w:p w:rsidR="00A10B5F" w:rsidRPr="001A7BB7" w:rsidRDefault="00A10B5F" w:rsidP="003B7A29">
            <w:pPr>
              <w:adjustRightInd w:val="0"/>
              <w:snapToGrid w:val="0"/>
              <w:spacing w:line="480" w:lineRule="auto"/>
              <w:rPr>
                <w:rFonts w:ascii="宋体" w:hAnsi="宋体" w:cs="宋体" w:hint="eastAsia"/>
                <w:kern w:val="0"/>
                <w:sz w:val="24"/>
                <w:szCs w:val="24"/>
              </w:rPr>
            </w:pPr>
            <w:r w:rsidRPr="001A7BB7">
              <w:rPr>
                <w:rFonts w:ascii="宋体" w:hAnsi="宋体" w:cs="宋体" w:hint="eastAsia"/>
                <w:kern w:val="0"/>
                <w:sz w:val="24"/>
                <w:szCs w:val="24"/>
              </w:rPr>
              <w:t>《重大事故隐患标准》第七条</w:t>
            </w:r>
            <w:bookmarkEnd w:id="2"/>
            <w:r w:rsidRPr="001A7BB7">
              <w:rPr>
                <w:rFonts w:ascii="宋体" w:hAnsi="宋体" w:cs="宋体" w:hint="eastAsia"/>
                <w:kern w:val="0"/>
                <w:sz w:val="24"/>
                <w:szCs w:val="24"/>
              </w:rPr>
              <w:t>）</w:t>
            </w:r>
            <w:r w:rsidRPr="001A7BB7">
              <w:rPr>
                <w:rFonts w:ascii="宋体" w:hAnsi="宋体" w:cs="宋体" w:hint="eastAsia"/>
                <w:sz w:val="24"/>
                <w:szCs w:val="24"/>
              </w:rPr>
              <w:t>；</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省落实主体责任《深度检查表》第</w:t>
            </w:r>
            <w:r w:rsidRPr="001A7BB7">
              <w:rPr>
                <w:rFonts w:ascii="宋体" w:hAnsi="宋体" w:cs="宋体" w:hint="eastAsia"/>
                <w:kern w:val="0"/>
                <w:sz w:val="24"/>
                <w:szCs w:val="24"/>
              </w:rPr>
              <w:t>1</w:t>
            </w:r>
            <w:r w:rsidRPr="001A7BB7">
              <w:rPr>
                <w:rFonts w:ascii="宋体" w:hAnsi="宋体" w:cs="宋体" w:hint="eastAsia"/>
                <w:sz w:val="24"/>
                <w:szCs w:val="24"/>
              </w:rPr>
              <w:t>41-142条；</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《石油化工企业设计防火规范》（GB50160-2008）第6.4.2条</w:t>
            </w:r>
          </w:p>
          <w:p w:rsidR="00A10B5F" w:rsidRPr="001A7BB7" w:rsidRDefault="00A10B5F" w:rsidP="003B7A29">
            <w:pPr>
              <w:adjustRightInd w:val="0"/>
              <w:snapToGrid w:val="0"/>
              <w:spacing w:line="480" w:lineRule="auto"/>
              <w:rPr>
                <w:rFonts w:ascii="宋体" w:hAnsi="宋体" w:cs="宋体" w:hint="eastAsia"/>
                <w:kern w:val="0"/>
                <w:sz w:val="24"/>
                <w:szCs w:val="24"/>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kern w:val="0"/>
                <w:sz w:val="24"/>
                <w:szCs w:val="24"/>
              </w:rPr>
              <w:t>《安全生产法》</w:t>
            </w:r>
            <w:r w:rsidRPr="001A7BB7">
              <w:rPr>
                <w:rFonts w:ascii="宋体" w:hAnsi="宋体" w:cs="宋体" w:hint="eastAsia"/>
                <w:kern w:val="0"/>
                <w:sz w:val="24"/>
                <w:szCs w:val="24"/>
              </w:rPr>
              <w:t>第九十九条</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1.5</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lang w:val="zh-CN"/>
              </w:rPr>
            </w:pPr>
            <w:r w:rsidRPr="001A7BB7">
              <w:rPr>
                <w:rFonts w:ascii="宋体" w:hAnsi="宋体" w:cs="宋体" w:hint="eastAsia"/>
                <w:b/>
                <w:bCs/>
                <w:kern w:val="0"/>
                <w:sz w:val="24"/>
                <w:szCs w:val="24"/>
                <w:lang w:val="zh-CN"/>
              </w:rPr>
              <w:t>现场检查：</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sz w:val="24"/>
                <w:szCs w:val="24"/>
              </w:rPr>
              <w:t>液化烃、液氨、液氯等易燃易爆、有毒有害液化气体的充装方式；甲B、乙、丙A类液体的装卸车情况；装运危险品的汽车“三证”。</w:t>
            </w:r>
          </w:p>
          <w:p w:rsidR="00A10B5F" w:rsidRPr="001A7BB7" w:rsidRDefault="00A10B5F" w:rsidP="003B7A29">
            <w:pPr>
              <w:adjustRightInd w:val="0"/>
              <w:snapToGrid w:val="0"/>
              <w:spacing w:line="480" w:lineRule="auto"/>
              <w:rPr>
                <w:rFonts w:ascii="宋体" w:hAnsi="宋体" w:cs="宋体" w:hint="eastAsia"/>
                <w:b/>
                <w:bCs/>
                <w:sz w:val="24"/>
                <w:szCs w:val="24"/>
              </w:rPr>
            </w:pPr>
            <w:r w:rsidRPr="001A7BB7">
              <w:rPr>
                <w:rFonts w:ascii="宋体" w:hAnsi="宋体" w:cs="宋体" w:hint="eastAsia"/>
                <w:b/>
                <w:bCs/>
                <w:sz w:val="24"/>
                <w:szCs w:val="24"/>
              </w:rPr>
              <w:t>扣分项：</w:t>
            </w:r>
          </w:p>
          <w:p w:rsidR="00A10B5F" w:rsidRPr="001A7BB7" w:rsidRDefault="00A10B5F" w:rsidP="003B7A29">
            <w:pPr>
              <w:adjustRightInd w:val="0"/>
              <w:snapToGrid w:val="0"/>
              <w:spacing w:line="480" w:lineRule="auto"/>
              <w:rPr>
                <w:rFonts w:ascii="宋体" w:hAnsi="宋体" w:cs="宋体" w:hint="eastAsia"/>
                <w:b/>
                <w:bCs/>
                <w:sz w:val="24"/>
                <w:szCs w:val="24"/>
              </w:rPr>
            </w:pPr>
            <w:r w:rsidRPr="001A7BB7">
              <w:rPr>
                <w:rFonts w:ascii="宋体" w:hAnsi="宋体" w:cs="宋体" w:hint="eastAsia"/>
                <w:sz w:val="24"/>
                <w:szCs w:val="24"/>
              </w:rPr>
              <w:t>①</w:t>
            </w:r>
            <w:r w:rsidRPr="001A7BB7">
              <w:rPr>
                <w:rFonts w:ascii="宋体" w:hAnsi="宋体" w:cs="宋体" w:hint="eastAsia"/>
                <w:b/>
                <w:bCs/>
                <w:sz w:val="24"/>
                <w:szCs w:val="24"/>
              </w:rPr>
              <w:t>有</w:t>
            </w:r>
            <w:r w:rsidRPr="001A7BB7">
              <w:rPr>
                <w:rFonts w:ascii="宋体" w:hAnsi="宋体" w:cs="宋体"/>
                <w:sz w:val="24"/>
                <w:szCs w:val="24"/>
              </w:rPr>
              <w:fldChar w:fldCharType="begin"/>
            </w:r>
            <w:r w:rsidRPr="001A7BB7">
              <w:rPr>
                <w:rFonts w:ascii="宋体" w:hAnsi="宋体" w:cs="宋体"/>
                <w:sz w:val="24"/>
                <w:szCs w:val="24"/>
              </w:rPr>
              <w:instrText xml:space="preserve"> </w:instrText>
            </w:r>
            <w:r w:rsidRPr="001A7BB7">
              <w:rPr>
                <w:rFonts w:ascii="宋体" w:hAnsi="宋体" w:cs="宋体" w:hint="eastAsia"/>
                <w:sz w:val="24"/>
                <w:szCs w:val="24"/>
              </w:rPr>
              <w:instrText>eq \o\ac(○,</w:instrText>
            </w:r>
            <w:r w:rsidRPr="001A7BB7">
              <w:rPr>
                <w:rFonts w:ascii="宋体" w:hAnsi="宋体" w:cs="宋体" w:hint="eastAsia"/>
                <w:position w:val="3"/>
                <w:sz w:val="24"/>
                <w:szCs w:val="24"/>
              </w:rPr>
              <w:instrText>否</w:instrText>
            </w:r>
            <w:r w:rsidRPr="001A7BB7">
              <w:rPr>
                <w:rFonts w:ascii="宋体" w:hAnsi="宋体" w:cs="宋体" w:hint="eastAsia"/>
                <w:sz w:val="24"/>
                <w:szCs w:val="24"/>
              </w:rPr>
              <w:instrText>)</w:instrText>
            </w:r>
            <w:r w:rsidRPr="001A7BB7">
              <w:rPr>
                <w:rFonts w:ascii="宋体" w:hAnsi="宋体" w:cs="宋体"/>
                <w:sz w:val="24"/>
                <w:szCs w:val="24"/>
              </w:rPr>
              <w:fldChar w:fldCharType="end"/>
            </w:r>
            <w:r w:rsidRPr="001A7BB7">
              <w:rPr>
                <w:rFonts w:ascii="宋体" w:hAnsi="宋体" w:cs="宋体" w:hint="eastAsia"/>
                <w:b/>
                <w:bCs/>
                <w:sz w:val="24"/>
                <w:szCs w:val="24"/>
              </w:rPr>
              <w:t>项的，扣</w:t>
            </w:r>
            <w:r w:rsidRPr="001A7BB7">
              <w:rPr>
                <w:b/>
                <w:bCs/>
                <w:sz w:val="24"/>
                <w:szCs w:val="24"/>
              </w:rPr>
              <w:t>100</w:t>
            </w:r>
            <w:r w:rsidRPr="001A7BB7">
              <w:rPr>
                <w:rFonts w:cs="宋体" w:hint="eastAsia"/>
                <w:b/>
                <w:bCs/>
                <w:sz w:val="24"/>
                <w:szCs w:val="24"/>
              </w:rPr>
              <w:t>分</w:t>
            </w:r>
            <w:r w:rsidRPr="001A7BB7">
              <w:rPr>
                <w:rFonts w:ascii="宋体" w:hAnsi="宋体" w:cs="宋体" w:hint="eastAsia"/>
                <w:b/>
                <w:bCs/>
                <w:sz w:val="24"/>
                <w:szCs w:val="24"/>
              </w:rPr>
              <w:t>（否决项）；</w:t>
            </w:r>
          </w:p>
          <w:p w:rsidR="00A10B5F" w:rsidRPr="001A7BB7" w:rsidRDefault="00A10B5F" w:rsidP="003B7A29">
            <w:pPr>
              <w:spacing w:line="480" w:lineRule="auto"/>
              <w:rPr>
                <w:rFonts w:ascii="宋体"/>
                <w:kern w:val="0"/>
                <w:sz w:val="24"/>
                <w:szCs w:val="24"/>
                <w:lang w:val="zh-CN"/>
              </w:rPr>
            </w:pPr>
            <w:r w:rsidRPr="001A7BB7">
              <w:rPr>
                <w:rFonts w:ascii="宋体" w:hAnsi="宋体" w:cs="宋体" w:hint="eastAsia"/>
                <w:sz w:val="24"/>
                <w:szCs w:val="24"/>
              </w:rPr>
              <w:t>②有其他不符合情况的，此项不得分。</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bCs/>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center"/>
              <w:rPr>
                <w:rFonts w:ascii="宋体"/>
                <w:bCs/>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tabs>
                <w:tab w:val="left" w:pos="420"/>
              </w:tabs>
              <w:adjustRightInd w:val="0"/>
              <w:snapToGrid w:val="0"/>
              <w:spacing w:line="480" w:lineRule="auto"/>
              <w:ind w:left="0"/>
              <w:jc w:val="center"/>
              <w:rPr>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rPr>
                <w:rFonts w:ascii="宋体"/>
                <w:sz w:val="24"/>
                <w:szCs w:val="24"/>
              </w:rPr>
            </w:pPr>
            <w:r w:rsidRPr="001A7BB7">
              <w:rPr>
                <w:rFonts w:ascii="宋体" w:hAnsi="宋体" w:cs="宋体" w:hint="eastAsia"/>
                <w:sz w:val="24"/>
                <w:szCs w:val="24"/>
              </w:rPr>
              <w:t>●♠30内浮顶罐低液位报警或联锁设置低于浮盘支撑的高度，或者非更换品种或油罐检修情况下，浮顶储罐运行中浮盘落底的。</w:t>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rPr>
                <w:rFonts w:ascii="宋体"/>
                <w:sz w:val="24"/>
                <w:szCs w:val="24"/>
              </w:rPr>
            </w:pPr>
            <w:r w:rsidRPr="001A7BB7">
              <w:rPr>
                <w:rFonts w:ascii="宋体" w:hAnsi="宋体" w:cs="宋体" w:hint="eastAsia"/>
                <w:b/>
                <w:bCs/>
                <w:sz w:val="24"/>
                <w:szCs w:val="24"/>
              </w:rPr>
              <w:t>《安全生产法》</w:t>
            </w:r>
            <w:r w:rsidRPr="001A7BB7">
              <w:rPr>
                <w:rFonts w:ascii="宋体" w:hAnsi="宋体" w:cs="宋体" w:hint="eastAsia"/>
                <w:sz w:val="24"/>
                <w:szCs w:val="24"/>
              </w:rPr>
              <w:t>第三十八条</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（《指导目录》第</w:t>
            </w:r>
            <w:r w:rsidRPr="001A7BB7">
              <w:rPr>
                <w:sz w:val="24"/>
                <w:szCs w:val="24"/>
              </w:rPr>
              <w:t>21</w:t>
            </w:r>
            <w:r w:rsidRPr="001A7BB7">
              <w:rPr>
                <w:rFonts w:ascii="宋体" w:hAnsi="宋体" w:cs="宋体" w:hint="eastAsia"/>
                <w:sz w:val="24"/>
                <w:szCs w:val="24"/>
              </w:rPr>
              <w:t>条）；</w:t>
            </w:r>
          </w:p>
          <w:p w:rsidR="00A10B5F" w:rsidRPr="001A7BB7" w:rsidRDefault="00A10B5F" w:rsidP="003B7A29">
            <w:pPr>
              <w:tabs>
                <w:tab w:val="center" w:pos="4153"/>
                <w:tab w:val="right" w:pos="8306"/>
              </w:tabs>
              <w:adjustRightInd w:val="0"/>
              <w:snapToGrid w:val="0"/>
              <w:spacing w:line="480" w:lineRule="auto"/>
              <w:rPr>
                <w:rFonts w:ascii="宋体" w:hAnsi="宋体" w:cs="宋体"/>
                <w:sz w:val="24"/>
                <w:szCs w:val="24"/>
              </w:rPr>
            </w:pPr>
            <w:r w:rsidRPr="001A7BB7">
              <w:rPr>
                <w:rFonts w:ascii="宋体" w:hAnsi="宋体" w:cs="宋体" w:hint="eastAsia"/>
                <w:sz w:val="24"/>
                <w:szCs w:val="24"/>
              </w:rPr>
              <w:t>省落实主体责任《深度检查表》第30条</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rPr>
                <w:rFonts w:ascii="宋体"/>
                <w:sz w:val="24"/>
                <w:szCs w:val="24"/>
              </w:rPr>
            </w:pPr>
            <w:r w:rsidRPr="001A7BB7">
              <w:rPr>
                <w:rFonts w:ascii="宋体" w:hAnsi="宋体" w:cs="宋体" w:hint="eastAsia"/>
                <w:b/>
                <w:bCs/>
                <w:kern w:val="0"/>
                <w:sz w:val="24"/>
                <w:szCs w:val="24"/>
              </w:rPr>
              <w:t>《安全生产法》</w:t>
            </w:r>
            <w:r w:rsidRPr="001A7BB7">
              <w:rPr>
                <w:rFonts w:ascii="宋体" w:hAnsi="宋体" w:cs="宋体" w:hint="eastAsia"/>
                <w:kern w:val="0"/>
                <w:sz w:val="24"/>
                <w:szCs w:val="24"/>
              </w:rPr>
              <w:t>第九十九条</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1.5</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lang w:val="zh-CN"/>
              </w:rPr>
            </w:pPr>
            <w:r w:rsidRPr="001A7BB7">
              <w:rPr>
                <w:rFonts w:ascii="宋体" w:hAnsi="宋体" w:cs="宋体" w:hint="eastAsia"/>
                <w:b/>
                <w:bCs/>
                <w:kern w:val="0"/>
                <w:sz w:val="24"/>
                <w:szCs w:val="24"/>
                <w:lang w:val="zh-CN"/>
              </w:rPr>
              <w:t>现场检查：</w:t>
            </w:r>
          </w:p>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①液位设置报警或联锁设置高度；</w:t>
            </w:r>
          </w:p>
          <w:p w:rsidR="00A10B5F" w:rsidRPr="001A7BB7" w:rsidRDefault="00A10B5F" w:rsidP="003B7A29">
            <w:pPr>
              <w:adjustRightInd w:val="0"/>
              <w:snapToGrid w:val="0"/>
              <w:spacing w:line="480" w:lineRule="auto"/>
              <w:rPr>
                <w:rFonts w:ascii="宋体" w:hAnsi="宋体" w:cs="宋体" w:hint="eastAsia"/>
                <w:kern w:val="0"/>
                <w:sz w:val="24"/>
                <w:szCs w:val="24"/>
              </w:rPr>
            </w:pPr>
            <w:r w:rsidRPr="001A7BB7">
              <w:rPr>
                <w:rFonts w:ascii="宋体" w:hAnsi="宋体" w:cs="宋体" w:hint="eastAsia"/>
                <w:sz w:val="24"/>
                <w:szCs w:val="24"/>
              </w:rPr>
              <w:t>②浮顶储罐</w:t>
            </w:r>
            <w:r w:rsidRPr="001A7BB7">
              <w:rPr>
                <w:rFonts w:ascii="宋体" w:hAnsi="宋体" w:cs="宋体" w:hint="eastAsia"/>
                <w:kern w:val="0"/>
                <w:sz w:val="24"/>
                <w:szCs w:val="24"/>
              </w:rPr>
              <w:t>近一年内运行记录和报警记录。</w:t>
            </w:r>
          </w:p>
          <w:p w:rsidR="00A10B5F" w:rsidRPr="001A7BB7" w:rsidRDefault="00A10B5F" w:rsidP="003B7A29">
            <w:pPr>
              <w:adjustRightInd w:val="0"/>
              <w:snapToGrid w:val="0"/>
              <w:spacing w:line="480" w:lineRule="auto"/>
              <w:rPr>
                <w:rFonts w:ascii="宋体"/>
                <w:b/>
                <w:bCs/>
                <w:sz w:val="24"/>
                <w:szCs w:val="24"/>
              </w:rPr>
            </w:pPr>
            <w:r w:rsidRPr="001A7BB7">
              <w:rPr>
                <w:rFonts w:ascii="宋体" w:hAnsi="宋体" w:cs="宋体" w:hint="eastAsia"/>
                <w:b/>
                <w:bCs/>
                <w:sz w:val="24"/>
                <w:szCs w:val="24"/>
              </w:rPr>
              <w:t>扣分项：</w:t>
            </w:r>
          </w:p>
          <w:p w:rsidR="00A10B5F" w:rsidRPr="001A7BB7" w:rsidRDefault="00A10B5F" w:rsidP="003B7A29">
            <w:pPr>
              <w:spacing w:line="480" w:lineRule="auto"/>
              <w:rPr>
                <w:rFonts w:ascii="宋体"/>
                <w:kern w:val="0"/>
                <w:sz w:val="24"/>
                <w:szCs w:val="24"/>
                <w:lang w:val="zh-CN"/>
              </w:rPr>
            </w:pPr>
            <w:r w:rsidRPr="001A7BB7">
              <w:rPr>
                <w:rFonts w:ascii="宋体" w:hAnsi="宋体" w:cs="宋体" w:hint="eastAsia"/>
                <w:sz w:val="24"/>
                <w:szCs w:val="24"/>
              </w:rPr>
              <w:t>有不符合情况的，此项不得分。</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jc w:val="center"/>
              <w:rPr>
                <w:rFonts w:ascii="宋体"/>
                <w:b/>
                <w:bCs/>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tabs>
                <w:tab w:val="left" w:pos="420"/>
              </w:tabs>
              <w:adjustRightInd w:val="0"/>
              <w:snapToGrid w:val="0"/>
              <w:spacing w:line="480" w:lineRule="auto"/>
              <w:ind w:left="0"/>
              <w:jc w:val="center"/>
              <w:rPr>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spacing w:line="480" w:lineRule="auto"/>
              <w:jc w:val="left"/>
              <w:rPr>
                <w:rFonts w:ascii="仿宋" w:eastAsia="仿宋" w:hAnsi="仿宋" w:cs="仿宋"/>
                <w:sz w:val="24"/>
                <w:szCs w:val="24"/>
              </w:rPr>
            </w:pPr>
            <w:r w:rsidRPr="001A7BB7">
              <w:rPr>
                <w:rFonts w:ascii="宋体" w:cs="宋体" w:hint="eastAsia"/>
                <w:b/>
                <w:bCs/>
                <w:sz w:val="24"/>
                <w:szCs w:val="24"/>
              </w:rPr>
              <w:t>★</w:t>
            </w:r>
            <w:r w:rsidRPr="001A7BB7">
              <w:rPr>
                <w:rFonts w:ascii="宋体" w:hAnsi="宋体" w:cs="宋体" w:hint="eastAsia"/>
                <w:kern w:val="0"/>
                <w:sz w:val="24"/>
                <w:szCs w:val="24"/>
              </w:rPr>
              <w:t>♠43</w:t>
            </w:r>
          </w:p>
          <w:p w:rsidR="00A10B5F" w:rsidRPr="001A7BB7" w:rsidRDefault="00A10B5F" w:rsidP="003B7A29">
            <w:pPr>
              <w:tabs>
                <w:tab w:val="center" w:pos="4153"/>
                <w:tab w:val="right" w:pos="8306"/>
              </w:tabs>
              <w:adjustRightInd w:val="0"/>
              <w:snapToGrid w:val="0"/>
              <w:spacing w:line="480" w:lineRule="auto"/>
              <w:rPr>
                <w:rFonts w:ascii="宋体"/>
                <w:b/>
                <w:bCs/>
                <w:sz w:val="24"/>
                <w:szCs w:val="24"/>
              </w:rPr>
            </w:pPr>
            <w:r w:rsidRPr="001A7BB7">
              <w:rPr>
                <w:rFonts w:ascii="宋体" w:hAnsi="宋体" w:cs="宋体" w:hint="eastAsia"/>
                <w:sz w:val="24"/>
                <w:szCs w:val="24"/>
              </w:rPr>
              <w:t>生产单位新建、改建、扩建涉及重点监管危险化学品、重点监管危险化工工艺和危险化学品重大危险源的生产、储存装置的，未在设计阶段采用危险与可操作性分析</w:t>
            </w:r>
            <w:r w:rsidRPr="001A7BB7">
              <w:rPr>
                <w:rFonts w:hAnsi="宋体" w:cs="宋体" w:hint="eastAsia"/>
                <w:kern w:val="0"/>
                <w:sz w:val="24"/>
                <w:szCs w:val="24"/>
              </w:rPr>
              <w:t>（</w:t>
            </w:r>
            <w:r w:rsidRPr="001A7BB7">
              <w:rPr>
                <w:kern w:val="0"/>
                <w:sz w:val="24"/>
                <w:szCs w:val="24"/>
              </w:rPr>
              <w:t>HAZOP</w:t>
            </w:r>
            <w:r w:rsidRPr="001A7BB7">
              <w:rPr>
                <w:rFonts w:hAnsi="宋体" w:cs="宋体" w:hint="eastAsia"/>
                <w:kern w:val="0"/>
                <w:sz w:val="24"/>
                <w:szCs w:val="24"/>
              </w:rPr>
              <w:t>）</w:t>
            </w:r>
            <w:r w:rsidRPr="001A7BB7">
              <w:rPr>
                <w:rFonts w:ascii="宋体" w:hAnsi="宋体" w:cs="宋体" w:hint="eastAsia"/>
                <w:sz w:val="24"/>
                <w:szCs w:val="24"/>
              </w:rPr>
              <w:t>技术进行风险辨识分析，或没有形成报告存档的，或分析提出的对策建议未落实整改的。</w:t>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i/>
                <w:iCs/>
                <w:kern w:val="0"/>
                <w:sz w:val="24"/>
                <w:szCs w:val="24"/>
                <w:u w:val="single"/>
              </w:rPr>
            </w:pPr>
            <w:r w:rsidRPr="001A7BB7">
              <w:rPr>
                <w:rFonts w:ascii="宋体" w:hAnsi="宋体" w:cs="宋体" w:hint="eastAsia"/>
                <w:b/>
                <w:bCs/>
                <w:i/>
                <w:iCs/>
                <w:kern w:val="0"/>
                <w:sz w:val="24"/>
                <w:szCs w:val="24"/>
                <w:u w:val="single"/>
              </w:rPr>
              <w:t>《广州市危险化学品安全管理规定》</w:t>
            </w:r>
            <w:r w:rsidRPr="001A7BB7">
              <w:rPr>
                <w:rFonts w:ascii="宋体" w:hAnsi="宋体" w:cs="宋体" w:hint="eastAsia"/>
                <w:i/>
                <w:iCs/>
                <w:kern w:val="0"/>
                <w:sz w:val="24"/>
                <w:szCs w:val="24"/>
                <w:u w:val="single"/>
              </w:rPr>
              <w:t>第九条；</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b/>
                <w:bCs/>
                <w:i/>
                <w:iCs/>
                <w:kern w:val="0"/>
                <w:sz w:val="24"/>
                <w:szCs w:val="24"/>
                <w:u w:val="single"/>
              </w:rPr>
              <w:t>《国家安全监管总局关于加强化工过程安全管理的指导意见》</w:t>
            </w:r>
            <w:r w:rsidRPr="001A7BB7">
              <w:rPr>
                <w:rFonts w:ascii="宋体" w:hAnsi="宋体" w:cs="宋体" w:hint="eastAsia"/>
                <w:i/>
                <w:iCs/>
                <w:kern w:val="0"/>
                <w:sz w:val="24"/>
                <w:szCs w:val="24"/>
                <w:u w:val="single"/>
              </w:rPr>
              <w:t>第三条（五）</w:t>
            </w:r>
            <w:r w:rsidRPr="001A7BB7">
              <w:rPr>
                <w:rFonts w:ascii="宋体" w:hAnsi="宋体" w:cs="宋体" w:hint="eastAsia"/>
                <w:sz w:val="24"/>
                <w:szCs w:val="24"/>
              </w:rPr>
              <w:t>；</w:t>
            </w:r>
          </w:p>
          <w:p w:rsidR="00A10B5F" w:rsidRPr="001A7BB7" w:rsidRDefault="00A10B5F" w:rsidP="003B7A29">
            <w:pPr>
              <w:tabs>
                <w:tab w:val="center" w:pos="4153"/>
                <w:tab w:val="right" w:pos="8306"/>
              </w:tabs>
              <w:adjustRightInd w:val="0"/>
              <w:snapToGrid w:val="0"/>
              <w:spacing w:line="480" w:lineRule="auto"/>
              <w:rPr>
                <w:rFonts w:ascii="仿宋" w:eastAsia="仿宋" w:hAnsi="仿宋" w:cs="仿宋" w:hint="eastAsia"/>
                <w:sz w:val="24"/>
                <w:szCs w:val="24"/>
              </w:rPr>
            </w:pPr>
            <w:r w:rsidRPr="001A7BB7">
              <w:rPr>
                <w:rFonts w:ascii="宋体" w:hAnsi="宋体" w:cs="宋体" w:hint="eastAsia"/>
                <w:sz w:val="24"/>
                <w:szCs w:val="24"/>
              </w:rPr>
              <w:t>省落实主体责任《深度检查表》第43条</w:t>
            </w:r>
          </w:p>
          <w:p w:rsidR="00A10B5F" w:rsidRPr="001A7BB7" w:rsidRDefault="00A10B5F" w:rsidP="003B7A29">
            <w:pPr>
              <w:widowControl/>
              <w:adjustRightInd w:val="0"/>
              <w:snapToGrid w:val="0"/>
              <w:spacing w:line="480" w:lineRule="auto"/>
              <w:rPr>
                <w:rFonts w:ascii="宋体"/>
                <w:kern w:val="0"/>
                <w:sz w:val="24"/>
                <w:szCs w:val="24"/>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r w:rsidRPr="001A7BB7">
              <w:rPr>
                <w:rFonts w:ascii="宋体" w:hAnsi="宋体" w:cs="宋体" w:hint="eastAsia"/>
                <w:b/>
                <w:bCs/>
                <w:kern w:val="0"/>
                <w:sz w:val="24"/>
                <w:szCs w:val="24"/>
              </w:rPr>
              <w:t>《安全生产法》</w:t>
            </w:r>
            <w:r w:rsidRPr="001A7BB7">
              <w:rPr>
                <w:rFonts w:ascii="宋体" w:hAnsi="宋体" w:cs="宋体" w:hint="eastAsia"/>
                <w:kern w:val="0"/>
                <w:sz w:val="24"/>
                <w:szCs w:val="24"/>
              </w:rPr>
              <w:t>第九十九条</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2.0</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utoSpaceDE w:val="0"/>
              <w:autoSpaceDN w:val="0"/>
              <w:adjustRightInd w:val="0"/>
              <w:spacing w:line="480" w:lineRule="auto"/>
              <w:rPr>
                <w:rFonts w:ascii="宋体"/>
                <w:b/>
                <w:bCs/>
                <w:kern w:val="0"/>
                <w:sz w:val="24"/>
                <w:szCs w:val="24"/>
              </w:rPr>
            </w:pPr>
            <w:r w:rsidRPr="001A7BB7">
              <w:rPr>
                <w:rFonts w:ascii="宋体" w:hAnsi="宋体" w:cs="宋体" w:hint="eastAsia"/>
                <w:b/>
                <w:bCs/>
                <w:kern w:val="0"/>
                <w:sz w:val="24"/>
                <w:szCs w:val="24"/>
              </w:rPr>
              <w:t>查文件：</w:t>
            </w:r>
          </w:p>
          <w:p w:rsidR="00A10B5F" w:rsidRPr="001A7BB7" w:rsidRDefault="00A10B5F" w:rsidP="003B7A29">
            <w:pPr>
              <w:autoSpaceDE w:val="0"/>
              <w:autoSpaceDN w:val="0"/>
              <w:adjustRightInd w:val="0"/>
              <w:spacing w:line="480" w:lineRule="auto"/>
              <w:rPr>
                <w:rFonts w:ascii="宋体"/>
                <w:kern w:val="0"/>
                <w:sz w:val="24"/>
                <w:szCs w:val="24"/>
              </w:rPr>
            </w:pPr>
            <w:r w:rsidRPr="001A7BB7">
              <w:rPr>
                <w:rFonts w:ascii="宋体" w:hAnsi="宋体" w:cs="宋体" w:hint="eastAsia"/>
                <w:kern w:val="0"/>
                <w:sz w:val="24"/>
                <w:szCs w:val="24"/>
              </w:rPr>
              <w:t>①涉及危险化工工艺和重点监管危险化学品的化工生产装置进行危险与可操作性分析</w:t>
            </w:r>
            <w:r w:rsidRPr="001A7BB7">
              <w:rPr>
                <w:rFonts w:hAnsi="宋体" w:cs="宋体" w:hint="eastAsia"/>
                <w:kern w:val="0"/>
                <w:sz w:val="24"/>
                <w:szCs w:val="24"/>
              </w:rPr>
              <w:t>（</w:t>
            </w:r>
            <w:r w:rsidRPr="001A7BB7">
              <w:rPr>
                <w:kern w:val="0"/>
                <w:sz w:val="24"/>
                <w:szCs w:val="24"/>
              </w:rPr>
              <w:t>HAZOP</w:t>
            </w:r>
            <w:r w:rsidRPr="001A7BB7">
              <w:rPr>
                <w:rFonts w:hAnsi="宋体" w:cs="宋体" w:hint="eastAsia"/>
                <w:kern w:val="0"/>
                <w:sz w:val="24"/>
                <w:szCs w:val="24"/>
              </w:rPr>
              <w:t>）</w:t>
            </w:r>
            <w:r w:rsidRPr="001A7BB7">
              <w:rPr>
                <w:rFonts w:ascii="宋体" w:hAnsi="宋体" w:cs="宋体" w:hint="eastAsia"/>
                <w:kern w:val="0"/>
                <w:sz w:val="24"/>
                <w:szCs w:val="24"/>
              </w:rPr>
              <w:t>记录、报告；</w:t>
            </w:r>
          </w:p>
          <w:p w:rsidR="00A10B5F" w:rsidRPr="001A7BB7" w:rsidRDefault="00A10B5F" w:rsidP="003B7A29">
            <w:pPr>
              <w:tabs>
                <w:tab w:val="center" w:pos="4153"/>
                <w:tab w:val="right" w:pos="8306"/>
              </w:tabs>
              <w:adjustRightInd w:val="0"/>
              <w:snapToGrid w:val="0"/>
              <w:spacing w:line="480" w:lineRule="auto"/>
              <w:rPr>
                <w:rFonts w:ascii="宋体"/>
                <w:kern w:val="0"/>
                <w:sz w:val="24"/>
                <w:szCs w:val="24"/>
              </w:rPr>
            </w:pPr>
            <w:r w:rsidRPr="001A7BB7">
              <w:rPr>
                <w:rFonts w:ascii="宋体" w:hAnsi="宋体" w:cs="宋体" w:hint="eastAsia"/>
                <w:kern w:val="0"/>
                <w:sz w:val="24"/>
                <w:szCs w:val="24"/>
              </w:rPr>
              <w:t>②定期应用先进的工艺（过程）安全分析技术开展工艺（过程）安全分析的记录、报告。</w:t>
            </w:r>
          </w:p>
          <w:p w:rsidR="00A10B5F" w:rsidRPr="001A7BB7" w:rsidRDefault="00A10B5F" w:rsidP="003B7A29">
            <w:pPr>
              <w:adjustRightInd w:val="0"/>
              <w:snapToGrid w:val="0"/>
              <w:spacing w:line="480" w:lineRule="auto"/>
              <w:rPr>
                <w:rFonts w:ascii="宋体"/>
                <w:b/>
                <w:bCs/>
                <w:sz w:val="24"/>
                <w:szCs w:val="24"/>
              </w:rPr>
            </w:pPr>
            <w:r w:rsidRPr="001A7BB7">
              <w:rPr>
                <w:rFonts w:ascii="宋体" w:hAnsi="宋体" w:cs="宋体" w:hint="eastAsia"/>
                <w:b/>
                <w:bCs/>
                <w:sz w:val="24"/>
                <w:szCs w:val="24"/>
              </w:rPr>
              <w:t>扣分项：</w:t>
            </w:r>
          </w:p>
          <w:p w:rsidR="00A10B5F" w:rsidRPr="001A7BB7" w:rsidRDefault="00A10B5F" w:rsidP="003B7A29">
            <w:pPr>
              <w:tabs>
                <w:tab w:val="center" w:pos="4153"/>
                <w:tab w:val="right" w:pos="8306"/>
              </w:tabs>
              <w:adjustRightInd w:val="0"/>
              <w:snapToGrid w:val="0"/>
              <w:spacing w:line="480" w:lineRule="auto"/>
              <w:rPr>
                <w:rFonts w:ascii="宋体"/>
                <w:kern w:val="0"/>
                <w:sz w:val="24"/>
                <w:szCs w:val="24"/>
              </w:rPr>
            </w:pPr>
            <w:r w:rsidRPr="001A7BB7">
              <w:rPr>
                <w:rFonts w:ascii="宋体" w:hAnsi="宋体" w:cs="宋体" w:hint="eastAsia"/>
                <w:sz w:val="24"/>
                <w:szCs w:val="24"/>
              </w:rPr>
              <w:t>有不符合情况的，此项不得分。</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rPr>
                <w:rFonts w:ascii="宋体"/>
                <w:bCs/>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jc w:val="center"/>
              <w:rPr>
                <w:rFonts w:ascii="宋体"/>
                <w:bCs/>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r>
      <w:tr w:rsidR="00A10B5F" w:rsidRPr="001A7BB7">
        <w:trPr>
          <w:trHeight w:val="397"/>
          <w:jc w:val="center"/>
        </w:trPr>
        <w:tc>
          <w:tcPr>
            <w:tcW w:w="14292" w:type="dxa"/>
            <w:gridSpan w:val="13"/>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jc w:val="center"/>
              <w:rPr>
                <w:rFonts w:ascii="宋体" w:hAnsi="宋体" w:cs="宋体"/>
                <w:b/>
                <w:bCs/>
                <w:sz w:val="24"/>
                <w:szCs w:val="24"/>
              </w:rPr>
            </w:pPr>
            <w:r w:rsidRPr="001A7BB7">
              <w:rPr>
                <w:rFonts w:ascii="宋体" w:hAnsi="宋体" w:cs="宋体" w:hint="eastAsia"/>
                <w:b/>
                <w:bCs/>
                <w:sz w:val="24"/>
                <w:szCs w:val="24"/>
              </w:rPr>
              <w:t>四、设备、设施管理</w:t>
            </w:r>
            <w:r w:rsidRPr="001A7BB7">
              <w:rPr>
                <w:rFonts w:cs="宋体" w:hint="eastAsia"/>
                <w:b/>
                <w:bCs/>
                <w:sz w:val="24"/>
                <w:szCs w:val="24"/>
              </w:rPr>
              <w:t>（</w:t>
            </w:r>
            <w:r w:rsidRPr="001A7BB7">
              <w:rPr>
                <w:rFonts w:hint="eastAsia"/>
                <w:b/>
                <w:bCs/>
                <w:sz w:val="24"/>
                <w:szCs w:val="24"/>
              </w:rPr>
              <w:t>15.5</w:t>
            </w:r>
            <w:r w:rsidRPr="001A7BB7">
              <w:rPr>
                <w:rFonts w:cs="宋体" w:hint="eastAsia"/>
                <w:b/>
                <w:bCs/>
                <w:sz w:val="24"/>
                <w:szCs w:val="24"/>
              </w:rPr>
              <w:t>分）</w:t>
            </w: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adjustRightInd w:val="0"/>
              <w:snapToGrid w:val="0"/>
              <w:spacing w:line="480" w:lineRule="auto"/>
              <w:ind w:left="0"/>
              <w:jc w:val="center"/>
              <w:rPr>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Ansi="宋体" w:cs="宋体" w:hint="eastAsia"/>
                <w:kern w:val="0"/>
                <w:sz w:val="24"/>
                <w:szCs w:val="24"/>
              </w:rPr>
              <w:t>♠</w:t>
            </w:r>
            <w:r w:rsidRPr="001A7BB7">
              <w:rPr>
                <w:rFonts w:ascii="宋体" w:hAnsi="宋体" w:cs="宋体" w:hint="eastAsia"/>
                <w:sz w:val="24"/>
                <w:szCs w:val="24"/>
              </w:rPr>
              <w:t>44-45未建立设备管理制度的，包括设备检维修、巡回检查、防腐保温、设备润滑等内容，或者未编制设备检维修计划，或者未按检维修计划进行检维修。</w:t>
            </w:r>
          </w:p>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未编制、执行设备操作和维护规程的，或者未按制度对设备定期检查和巡回检查的。</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sz w:val="24"/>
                <w:szCs w:val="24"/>
              </w:rPr>
              <w:t>●安全设备的安装、使用、检测、维修、改造和报废不符合国家标准或行业标准的。</w:t>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sz w:val="24"/>
                <w:szCs w:val="24"/>
              </w:rPr>
              <w:t>《安全生产法》</w:t>
            </w:r>
            <w:r w:rsidRPr="001A7BB7">
              <w:rPr>
                <w:rFonts w:ascii="宋体" w:hAnsi="宋体" w:cs="宋体" w:hint="eastAsia"/>
                <w:sz w:val="24"/>
                <w:szCs w:val="24"/>
              </w:rPr>
              <w:t>第三十三条</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（《指导目录》第</w:t>
            </w:r>
            <w:r w:rsidRPr="001A7BB7">
              <w:rPr>
                <w:sz w:val="24"/>
                <w:szCs w:val="24"/>
              </w:rPr>
              <w:t>22</w:t>
            </w:r>
            <w:r w:rsidRPr="001A7BB7">
              <w:rPr>
                <w:rFonts w:ascii="宋体" w:hAnsi="宋体" w:cs="宋体" w:hint="eastAsia"/>
                <w:sz w:val="24"/>
                <w:szCs w:val="24"/>
              </w:rPr>
              <w:t>条）；</w:t>
            </w:r>
          </w:p>
          <w:p w:rsidR="00A10B5F" w:rsidRPr="001A7BB7" w:rsidRDefault="00A10B5F" w:rsidP="003B7A29">
            <w:pPr>
              <w:tabs>
                <w:tab w:val="center" w:pos="4153"/>
                <w:tab w:val="right" w:pos="8306"/>
              </w:tabs>
              <w:adjustRightInd w:val="0"/>
              <w:snapToGrid w:val="0"/>
              <w:spacing w:line="480" w:lineRule="auto"/>
              <w:rPr>
                <w:rFonts w:ascii="仿宋" w:eastAsia="仿宋" w:hAnsi="仿宋" w:cs="仿宋" w:hint="eastAsia"/>
                <w:sz w:val="24"/>
                <w:szCs w:val="24"/>
              </w:rPr>
            </w:pPr>
            <w:r w:rsidRPr="001A7BB7">
              <w:rPr>
                <w:rFonts w:ascii="宋体" w:hAnsi="宋体" w:cs="宋体" w:hint="eastAsia"/>
                <w:sz w:val="24"/>
                <w:szCs w:val="24"/>
              </w:rPr>
              <w:t>省落实主体责任《深度检查表》第44、45条</w:t>
            </w:r>
          </w:p>
          <w:p w:rsidR="00A10B5F" w:rsidRPr="001A7BB7" w:rsidRDefault="00A10B5F" w:rsidP="003B7A29">
            <w:pPr>
              <w:adjustRightInd w:val="0"/>
              <w:snapToGrid w:val="0"/>
              <w:spacing w:line="480" w:lineRule="auto"/>
              <w:rPr>
                <w:rFonts w:ascii="宋体"/>
                <w:sz w:val="24"/>
                <w:szCs w:val="24"/>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cs="宋体" w:hint="eastAsia"/>
                <w:b/>
                <w:bCs/>
                <w:sz w:val="24"/>
                <w:szCs w:val="24"/>
              </w:rPr>
              <w:t>《安全生产法》</w:t>
            </w:r>
            <w:r w:rsidRPr="001A7BB7">
              <w:rPr>
                <w:rFonts w:cs="宋体" w:hint="eastAsia"/>
                <w:sz w:val="24"/>
                <w:szCs w:val="24"/>
              </w:rPr>
              <w:t>第九十六条第二款</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1.5</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spacing w:line="480" w:lineRule="auto"/>
              <w:rPr>
                <w:rFonts w:ascii="宋体"/>
                <w:sz w:val="24"/>
                <w:szCs w:val="24"/>
              </w:rPr>
            </w:pPr>
            <w:r w:rsidRPr="001A7BB7">
              <w:rPr>
                <w:rFonts w:ascii="宋体" w:hAnsi="宋体" w:cs="宋体" w:hint="eastAsia"/>
                <w:b/>
                <w:bCs/>
                <w:sz w:val="24"/>
                <w:szCs w:val="24"/>
              </w:rPr>
              <w:t>查文件：</w:t>
            </w:r>
          </w:p>
          <w:p w:rsidR="00A10B5F" w:rsidRPr="001A7BB7" w:rsidRDefault="00A10B5F" w:rsidP="003B7A29">
            <w:pPr>
              <w:spacing w:line="480" w:lineRule="auto"/>
              <w:rPr>
                <w:rFonts w:ascii="宋体" w:hAnsi="宋体" w:cs="宋体" w:hint="eastAsia"/>
                <w:b/>
                <w:bCs/>
                <w:kern w:val="0"/>
                <w:sz w:val="24"/>
                <w:szCs w:val="24"/>
                <w:lang w:val="zh-CN"/>
              </w:rPr>
            </w:pPr>
            <w:r w:rsidRPr="001A7BB7">
              <w:rPr>
                <w:rFonts w:ascii="宋体" w:hAnsi="宋体" w:cs="宋体" w:hint="eastAsia"/>
                <w:sz w:val="24"/>
                <w:szCs w:val="24"/>
              </w:rPr>
              <w:t>设备管理制度、设备检维修计划、设备操作和维护规程、设备定期检查和巡回检查记录。</w:t>
            </w:r>
          </w:p>
          <w:p w:rsidR="00A10B5F" w:rsidRPr="001A7BB7" w:rsidRDefault="00A10B5F" w:rsidP="003B7A29">
            <w:pPr>
              <w:autoSpaceDE w:val="0"/>
              <w:autoSpaceDN w:val="0"/>
              <w:adjustRightInd w:val="0"/>
              <w:spacing w:line="480" w:lineRule="auto"/>
              <w:ind w:left="241" w:hangingChars="100" w:hanging="241"/>
              <w:rPr>
                <w:rFonts w:ascii="宋体"/>
                <w:b/>
                <w:bCs/>
                <w:kern w:val="0"/>
                <w:sz w:val="24"/>
                <w:szCs w:val="24"/>
                <w:lang w:val="zh-CN"/>
              </w:rPr>
            </w:pPr>
            <w:r w:rsidRPr="001A7BB7">
              <w:rPr>
                <w:rFonts w:ascii="宋体" w:hAnsi="宋体" w:cs="宋体" w:hint="eastAsia"/>
                <w:b/>
                <w:bCs/>
                <w:kern w:val="0"/>
                <w:sz w:val="24"/>
                <w:szCs w:val="24"/>
                <w:lang w:val="zh-CN"/>
              </w:rPr>
              <w:t>现场检查：</w:t>
            </w:r>
          </w:p>
          <w:p w:rsidR="00A10B5F" w:rsidRPr="001A7BB7" w:rsidRDefault="00A10B5F" w:rsidP="003B7A29">
            <w:pPr>
              <w:spacing w:line="480" w:lineRule="auto"/>
              <w:rPr>
                <w:sz w:val="24"/>
                <w:szCs w:val="24"/>
                <w:lang w:val="zh-CN"/>
              </w:rPr>
            </w:pPr>
            <w:r w:rsidRPr="001A7BB7">
              <w:rPr>
                <w:rFonts w:ascii="宋体" w:hAnsi="宋体" w:cs="宋体" w:hint="eastAsia"/>
                <w:sz w:val="24"/>
                <w:szCs w:val="24"/>
                <w:lang w:val="zh-CN"/>
              </w:rPr>
              <w:t>①</w:t>
            </w:r>
            <w:r w:rsidRPr="001A7BB7">
              <w:rPr>
                <w:rFonts w:cs="宋体" w:hint="eastAsia"/>
                <w:sz w:val="24"/>
                <w:szCs w:val="24"/>
                <w:lang w:val="zh-CN"/>
              </w:rPr>
              <w:t>产品合格证和使用说明书。</w:t>
            </w:r>
          </w:p>
          <w:p w:rsidR="00A10B5F" w:rsidRPr="001A7BB7" w:rsidRDefault="00A10B5F" w:rsidP="003B7A29">
            <w:pPr>
              <w:spacing w:line="480" w:lineRule="auto"/>
              <w:rPr>
                <w:rFonts w:ascii="宋体"/>
                <w:kern w:val="0"/>
                <w:sz w:val="24"/>
                <w:szCs w:val="24"/>
                <w:lang w:val="zh-CN"/>
              </w:rPr>
            </w:pPr>
            <w:r w:rsidRPr="001A7BB7">
              <w:rPr>
                <w:rFonts w:ascii="宋体" w:hAnsi="宋体" w:cs="宋体" w:hint="eastAsia"/>
                <w:kern w:val="0"/>
                <w:sz w:val="24"/>
                <w:szCs w:val="24"/>
                <w:lang w:val="zh-CN"/>
              </w:rPr>
              <w:t>②安全设备状况和维护保养资料。</w:t>
            </w:r>
          </w:p>
          <w:p w:rsidR="00A10B5F" w:rsidRPr="001A7BB7" w:rsidRDefault="00A10B5F" w:rsidP="003B7A29">
            <w:pPr>
              <w:spacing w:line="480" w:lineRule="auto"/>
              <w:rPr>
                <w:rFonts w:ascii="宋体"/>
                <w:b/>
                <w:bCs/>
                <w:kern w:val="0"/>
                <w:sz w:val="24"/>
                <w:szCs w:val="24"/>
                <w:lang w:val="zh-CN"/>
              </w:rPr>
            </w:pPr>
            <w:r w:rsidRPr="001A7BB7">
              <w:rPr>
                <w:rFonts w:ascii="宋体" w:hAnsi="宋体" w:cs="宋体" w:hint="eastAsia"/>
                <w:b/>
                <w:bCs/>
                <w:kern w:val="0"/>
                <w:sz w:val="24"/>
                <w:szCs w:val="24"/>
                <w:lang w:val="zh-CN"/>
              </w:rPr>
              <w:t>扣分项：</w:t>
            </w:r>
          </w:p>
          <w:p w:rsidR="00A10B5F" w:rsidRPr="001A7BB7" w:rsidRDefault="00A10B5F" w:rsidP="003B7A29">
            <w:pPr>
              <w:tabs>
                <w:tab w:val="left" w:pos="372"/>
                <w:tab w:val="left" w:pos="3976"/>
              </w:tabs>
              <w:autoSpaceDE w:val="0"/>
              <w:autoSpaceDN w:val="0"/>
              <w:adjustRightInd w:val="0"/>
              <w:spacing w:line="480" w:lineRule="auto"/>
              <w:rPr>
                <w:rFonts w:ascii="宋体"/>
                <w:sz w:val="24"/>
                <w:szCs w:val="24"/>
              </w:rPr>
            </w:pPr>
            <w:r w:rsidRPr="001A7BB7">
              <w:rPr>
                <w:rFonts w:ascii="宋体" w:hAnsi="宋体" w:cs="宋体" w:hint="eastAsia"/>
                <w:sz w:val="24"/>
                <w:szCs w:val="24"/>
              </w:rPr>
              <w:t>有不符合情况的，此项不得分。</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jc w:val="center"/>
              <w:rPr>
                <w:rFonts w:ascii="宋体"/>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adjustRightInd w:val="0"/>
              <w:snapToGrid w:val="0"/>
              <w:spacing w:line="480" w:lineRule="auto"/>
              <w:ind w:left="0"/>
              <w:jc w:val="center"/>
              <w:rPr>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rPr>
                <w:rFonts w:ascii="宋体" w:hAnsi="宋体" w:cs="宋体" w:hint="eastAsia"/>
                <w:kern w:val="0"/>
                <w:sz w:val="24"/>
                <w:szCs w:val="24"/>
              </w:rPr>
            </w:pPr>
            <w:r w:rsidRPr="001A7BB7">
              <w:rPr>
                <w:rFonts w:ascii="宋体" w:hAnsi="宋体" w:cs="宋体" w:hint="eastAsia"/>
                <w:kern w:val="0"/>
                <w:sz w:val="24"/>
                <w:szCs w:val="24"/>
              </w:rPr>
              <w:t>♠46-53</w:t>
            </w:r>
            <w:r w:rsidRPr="001A7BB7">
              <w:rPr>
                <w:rFonts w:ascii="宋体" w:hAnsi="宋体" w:cs="宋体" w:hint="eastAsia"/>
                <w:sz w:val="24"/>
                <w:szCs w:val="24"/>
              </w:rPr>
              <w:t>特种设备：</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kern w:val="0"/>
                <w:sz w:val="24"/>
                <w:szCs w:val="24"/>
              </w:rPr>
            </w:pPr>
            <w:r w:rsidRPr="001A7BB7">
              <w:rPr>
                <w:rFonts w:ascii="宋体" w:hAnsi="宋体" w:cs="宋体" w:hint="eastAsia"/>
                <w:kern w:val="0"/>
                <w:sz w:val="24"/>
                <w:szCs w:val="24"/>
              </w:rPr>
              <w:t>■♠48特种设备没有办理使用登记证书的，或者未按要求定期检验的。</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kern w:val="0"/>
                <w:sz w:val="24"/>
                <w:szCs w:val="24"/>
              </w:rPr>
              <w:t>♠46</w:t>
            </w:r>
            <w:r w:rsidRPr="001A7BB7">
              <w:rPr>
                <w:rFonts w:ascii="宋体" w:hAnsi="宋体" w:cs="宋体" w:hint="eastAsia"/>
                <w:sz w:val="24"/>
                <w:szCs w:val="24"/>
              </w:rPr>
              <w:t>未建立压力容器、压力管道台账和技术档案的， 或者不符合规定要求的。</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kern w:val="0"/>
                <w:sz w:val="24"/>
                <w:szCs w:val="24"/>
              </w:rPr>
              <w:t>♠47</w:t>
            </w:r>
            <w:r w:rsidRPr="001A7BB7">
              <w:rPr>
                <w:rFonts w:ascii="宋体" w:hAnsi="宋体" w:cs="宋体" w:hint="eastAsia"/>
                <w:sz w:val="24"/>
                <w:szCs w:val="24"/>
              </w:rPr>
              <w:t>未制定年度压力容器、压力管道检验计划并有效执行的。</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kern w:val="0"/>
                <w:sz w:val="24"/>
                <w:szCs w:val="24"/>
              </w:rPr>
              <w:t>♠49</w:t>
            </w:r>
            <w:r w:rsidRPr="001A7BB7">
              <w:rPr>
                <w:rFonts w:ascii="宋体" w:hAnsi="宋体" w:cs="宋体" w:hint="eastAsia"/>
                <w:sz w:val="24"/>
                <w:szCs w:val="24"/>
              </w:rPr>
              <w:t>压力容器现场没有清晰明确的位号标识、压力管道没有清晰明确的介质流向标识。</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kern w:val="0"/>
                <w:sz w:val="24"/>
                <w:szCs w:val="24"/>
              </w:rPr>
              <w:t>♠52</w:t>
            </w:r>
            <w:r w:rsidRPr="001A7BB7">
              <w:rPr>
                <w:rFonts w:ascii="宋体" w:hAnsi="宋体" w:cs="宋体" w:hint="eastAsia"/>
                <w:sz w:val="24"/>
                <w:szCs w:val="24"/>
              </w:rPr>
              <w:t>压力容器、压力管道的本体、基础、紧固件、外观、静电接地、扶梯、平台等有不完好、规范的。</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kern w:val="0"/>
                <w:sz w:val="24"/>
                <w:szCs w:val="24"/>
              </w:rPr>
              <w:t>♠53</w:t>
            </w:r>
            <w:r w:rsidRPr="001A7BB7">
              <w:rPr>
                <w:rFonts w:ascii="宋体" w:hAnsi="宋体" w:cs="宋体" w:hint="eastAsia"/>
                <w:sz w:val="24"/>
                <w:szCs w:val="24"/>
              </w:rPr>
              <w:t>泄爆泄压装置、设施的出口朝向人员易到达的位置的。</w:t>
            </w:r>
          </w:p>
          <w:p w:rsidR="00A10B5F" w:rsidRPr="001A7BB7" w:rsidRDefault="00A10B5F" w:rsidP="003B7A29">
            <w:pPr>
              <w:spacing w:line="480" w:lineRule="auto"/>
              <w:rPr>
                <w:rFonts w:ascii="仿宋" w:eastAsia="仿宋" w:hAnsi="仿宋" w:cs="仿宋" w:hint="eastAsia"/>
                <w:sz w:val="24"/>
                <w:szCs w:val="24"/>
              </w:rPr>
            </w:pPr>
          </w:p>
          <w:p w:rsidR="00A10B5F" w:rsidRPr="001A7BB7" w:rsidRDefault="00A10B5F" w:rsidP="003B7A29">
            <w:pPr>
              <w:adjustRightInd w:val="0"/>
              <w:snapToGrid w:val="0"/>
              <w:spacing w:line="480" w:lineRule="auto"/>
              <w:rPr>
                <w:rFonts w:ascii="宋体" w:hAnsi="宋体" w:cs="宋体" w:hint="eastAsia"/>
                <w:kern w:val="0"/>
                <w:sz w:val="24"/>
                <w:szCs w:val="24"/>
              </w:rPr>
            </w:pP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p>
          <w:p w:rsidR="00A10B5F" w:rsidRPr="001A7BB7" w:rsidRDefault="00A10B5F" w:rsidP="003B7A29">
            <w:pPr>
              <w:spacing w:line="480" w:lineRule="auto"/>
              <w:rPr>
                <w:rFonts w:ascii="仿宋" w:eastAsia="仿宋" w:hAnsi="仿宋" w:cs="仿宋" w:hint="eastAsia"/>
                <w:sz w:val="24"/>
                <w:szCs w:val="24"/>
              </w:rPr>
            </w:pPr>
          </w:p>
          <w:p w:rsidR="00A10B5F" w:rsidRPr="001A7BB7" w:rsidRDefault="00A10B5F" w:rsidP="003B7A29">
            <w:pPr>
              <w:spacing w:line="480" w:lineRule="auto"/>
              <w:rPr>
                <w:rFonts w:ascii="仿宋" w:eastAsia="仿宋" w:hAnsi="仿宋" w:cs="仿宋" w:hint="eastAsia"/>
                <w:sz w:val="24"/>
                <w:szCs w:val="24"/>
              </w:rPr>
            </w:pPr>
          </w:p>
          <w:p w:rsidR="00A10B5F" w:rsidRPr="001A7BB7" w:rsidRDefault="00A10B5F" w:rsidP="003B7A29">
            <w:pPr>
              <w:spacing w:line="480" w:lineRule="auto"/>
              <w:rPr>
                <w:rFonts w:ascii="仿宋" w:eastAsia="仿宋" w:hAnsi="仿宋" w:cs="仿宋" w:hint="eastAsia"/>
                <w:sz w:val="24"/>
                <w:szCs w:val="24"/>
              </w:rPr>
            </w:pPr>
          </w:p>
          <w:p w:rsidR="00A10B5F" w:rsidRPr="001A7BB7" w:rsidRDefault="00A10B5F" w:rsidP="003B7A29">
            <w:pPr>
              <w:spacing w:line="480" w:lineRule="auto"/>
              <w:rPr>
                <w:rFonts w:ascii="仿宋" w:eastAsia="仿宋" w:hAnsi="仿宋" w:cs="仿宋" w:hint="eastAsia"/>
                <w:sz w:val="24"/>
                <w:szCs w:val="24"/>
              </w:rPr>
            </w:pPr>
          </w:p>
          <w:p w:rsidR="00A10B5F" w:rsidRPr="001A7BB7" w:rsidRDefault="00A10B5F" w:rsidP="003B7A29">
            <w:pPr>
              <w:spacing w:line="480" w:lineRule="auto"/>
              <w:rPr>
                <w:rFonts w:ascii="仿宋" w:eastAsia="仿宋" w:hAnsi="仿宋" w:cs="仿宋" w:hint="eastAsia"/>
                <w:sz w:val="24"/>
                <w:szCs w:val="24"/>
              </w:rPr>
            </w:pPr>
          </w:p>
          <w:p w:rsidR="00A10B5F" w:rsidRPr="001A7BB7" w:rsidRDefault="00A10B5F" w:rsidP="003B7A29">
            <w:pPr>
              <w:adjustRightInd w:val="0"/>
              <w:snapToGrid w:val="0"/>
              <w:spacing w:line="480" w:lineRule="auto"/>
              <w:rPr>
                <w:rFonts w:ascii="宋体" w:hAnsi="宋体" w:cs="宋体" w:hint="eastAsia"/>
                <w:kern w:val="0"/>
                <w:sz w:val="24"/>
                <w:szCs w:val="24"/>
              </w:rPr>
            </w:pP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i/>
                <w:iCs/>
                <w:kern w:val="0"/>
                <w:sz w:val="24"/>
                <w:szCs w:val="24"/>
                <w:u w:val="single"/>
              </w:rPr>
            </w:pPr>
            <w:r w:rsidRPr="001A7BB7">
              <w:rPr>
                <w:rFonts w:ascii="宋体" w:hAnsi="宋体" w:cs="宋体" w:hint="eastAsia"/>
                <w:b/>
                <w:bCs/>
                <w:i/>
                <w:iCs/>
                <w:kern w:val="0"/>
                <w:sz w:val="24"/>
                <w:szCs w:val="24"/>
                <w:u w:val="single"/>
              </w:rPr>
              <w:t>《安全生产法》</w:t>
            </w:r>
            <w:r w:rsidRPr="001A7BB7">
              <w:rPr>
                <w:rFonts w:ascii="宋体" w:hAnsi="宋体" w:cs="宋体" w:hint="eastAsia"/>
                <w:i/>
                <w:iCs/>
                <w:kern w:val="0"/>
                <w:sz w:val="24"/>
                <w:szCs w:val="24"/>
                <w:u w:val="single"/>
              </w:rPr>
              <w:t>第三十三条；</w:t>
            </w:r>
          </w:p>
          <w:p w:rsidR="00A10B5F" w:rsidRPr="001A7BB7" w:rsidRDefault="00A10B5F" w:rsidP="003B7A29">
            <w:pPr>
              <w:widowControl/>
              <w:adjustRightInd w:val="0"/>
              <w:snapToGrid w:val="0"/>
              <w:spacing w:line="480" w:lineRule="auto"/>
              <w:rPr>
                <w:rFonts w:ascii="宋体"/>
                <w:i/>
                <w:iCs/>
                <w:kern w:val="0"/>
                <w:sz w:val="24"/>
                <w:szCs w:val="24"/>
                <w:u w:val="single"/>
              </w:rPr>
            </w:pPr>
            <w:r w:rsidRPr="001A7BB7">
              <w:rPr>
                <w:rFonts w:ascii="宋体" w:hAnsi="宋体" w:cs="宋体" w:hint="eastAsia"/>
                <w:b/>
                <w:bCs/>
                <w:i/>
                <w:iCs/>
                <w:kern w:val="0"/>
                <w:sz w:val="24"/>
                <w:szCs w:val="24"/>
                <w:u w:val="single"/>
              </w:rPr>
              <w:t>《特种设备安全法》</w:t>
            </w:r>
            <w:r w:rsidRPr="001A7BB7">
              <w:rPr>
                <w:rFonts w:ascii="宋体" w:hAnsi="宋体" w:cs="宋体" w:hint="eastAsia"/>
                <w:i/>
                <w:iCs/>
                <w:kern w:val="0"/>
                <w:sz w:val="24"/>
                <w:szCs w:val="24"/>
                <w:u w:val="single"/>
              </w:rPr>
              <w:t>第三十三条、第四十条</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i/>
                <w:iCs/>
                <w:kern w:val="0"/>
                <w:sz w:val="24"/>
                <w:szCs w:val="24"/>
                <w:u w:val="single"/>
              </w:rPr>
              <w:t>（《风险分级指南》第</w:t>
            </w:r>
            <w:r w:rsidRPr="001A7BB7">
              <w:rPr>
                <w:i/>
                <w:iCs/>
                <w:kern w:val="0"/>
                <w:sz w:val="24"/>
                <w:szCs w:val="24"/>
                <w:u w:val="single"/>
              </w:rPr>
              <w:t>4</w:t>
            </w:r>
            <w:r w:rsidRPr="001A7BB7">
              <w:rPr>
                <w:rFonts w:cs="宋体" w:hint="eastAsia"/>
                <w:i/>
                <w:iCs/>
                <w:kern w:val="0"/>
                <w:sz w:val="24"/>
                <w:szCs w:val="24"/>
                <w:u w:val="single"/>
              </w:rPr>
              <w:t>点</w:t>
            </w:r>
            <w:r w:rsidRPr="001A7BB7">
              <w:rPr>
                <w:rFonts w:ascii="宋体" w:hAnsi="宋体" w:cs="宋体" w:hint="eastAsia"/>
                <w:i/>
                <w:iCs/>
                <w:kern w:val="0"/>
                <w:sz w:val="24"/>
                <w:szCs w:val="24"/>
                <w:u w:val="single"/>
              </w:rPr>
              <w:t>第（</w:t>
            </w:r>
            <w:r w:rsidRPr="001A7BB7">
              <w:rPr>
                <w:i/>
                <w:iCs/>
                <w:kern w:val="0"/>
                <w:sz w:val="24"/>
                <w:szCs w:val="24"/>
                <w:u w:val="single"/>
              </w:rPr>
              <w:t>2</w:t>
            </w:r>
            <w:r w:rsidRPr="001A7BB7">
              <w:rPr>
                <w:rFonts w:cs="宋体" w:hint="eastAsia"/>
                <w:i/>
                <w:iCs/>
                <w:kern w:val="0"/>
                <w:sz w:val="24"/>
                <w:szCs w:val="24"/>
                <w:u w:val="single"/>
              </w:rPr>
              <w:t>）</w:t>
            </w:r>
            <w:r w:rsidRPr="001A7BB7">
              <w:rPr>
                <w:rFonts w:ascii="宋体" w:hAnsi="宋体" w:cs="宋体" w:hint="eastAsia"/>
                <w:i/>
                <w:iCs/>
                <w:kern w:val="0"/>
                <w:sz w:val="24"/>
                <w:szCs w:val="24"/>
                <w:u w:val="single"/>
              </w:rPr>
              <w:t>条）</w:t>
            </w:r>
            <w:r w:rsidRPr="001A7BB7">
              <w:rPr>
                <w:rFonts w:ascii="宋体" w:hAnsi="宋体" w:cs="宋体" w:hint="eastAsia"/>
                <w:sz w:val="24"/>
                <w:szCs w:val="24"/>
              </w:rPr>
              <w:t>；</w:t>
            </w:r>
          </w:p>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sz w:val="24"/>
                <w:szCs w:val="24"/>
              </w:rPr>
              <w:t>省落实主体责任《深度检查表》第</w:t>
            </w:r>
            <w:r w:rsidRPr="001A7BB7">
              <w:rPr>
                <w:rFonts w:ascii="宋体" w:hAnsi="宋体" w:cs="宋体" w:hint="eastAsia"/>
                <w:kern w:val="0"/>
                <w:sz w:val="24"/>
                <w:szCs w:val="24"/>
              </w:rPr>
              <w:t>46-53条</w:t>
            </w: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kern w:val="0"/>
                <w:sz w:val="24"/>
                <w:szCs w:val="24"/>
              </w:rPr>
              <w:t>《特种设备安全法》</w:t>
            </w:r>
            <w:r w:rsidRPr="001A7BB7">
              <w:rPr>
                <w:rFonts w:ascii="宋体" w:hAnsi="宋体" w:cs="宋体" w:hint="eastAsia"/>
                <w:sz w:val="24"/>
                <w:szCs w:val="24"/>
              </w:rPr>
              <w:t>第八十三条第一款、第四款</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1.5</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utoSpaceDE w:val="0"/>
              <w:autoSpaceDN w:val="0"/>
              <w:adjustRightInd w:val="0"/>
              <w:spacing w:line="480" w:lineRule="auto"/>
              <w:ind w:left="241" w:hangingChars="100" w:hanging="241"/>
              <w:rPr>
                <w:rFonts w:ascii="宋体"/>
                <w:b/>
                <w:bCs/>
                <w:kern w:val="0"/>
                <w:sz w:val="24"/>
                <w:szCs w:val="24"/>
                <w:lang w:val="zh-CN"/>
              </w:rPr>
            </w:pPr>
            <w:r w:rsidRPr="001A7BB7">
              <w:rPr>
                <w:rFonts w:ascii="宋体" w:hAnsi="宋体" w:cs="宋体" w:hint="eastAsia"/>
                <w:b/>
                <w:bCs/>
                <w:kern w:val="0"/>
                <w:sz w:val="24"/>
                <w:szCs w:val="24"/>
                <w:lang w:val="zh-CN"/>
              </w:rPr>
              <w:t>查文件：</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kern w:val="0"/>
                <w:sz w:val="24"/>
                <w:szCs w:val="24"/>
              </w:rPr>
              <w:t>♠46</w:t>
            </w:r>
            <w:r w:rsidRPr="001A7BB7">
              <w:rPr>
                <w:rFonts w:ascii="宋体" w:hAnsi="宋体" w:cs="宋体" w:hint="eastAsia"/>
                <w:kern w:val="0"/>
                <w:sz w:val="24"/>
                <w:szCs w:val="24"/>
                <w:lang w:val="zh-CN"/>
              </w:rPr>
              <w:t>使用登记证书、检测检验报告</w:t>
            </w:r>
            <w:r w:rsidRPr="001A7BB7">
              <w:rPr>
                <w:rFonts w:ascii="宋体" w:hAnsi="宋体" w:cs="宋体" w:hint="eastAsia"/>
                <w:sz w:val="24"/>
                <w:szCs w:val="24"/>
                <w:lang w:val="zh-CN"/>
              </w:rPr>
              <w:t>、</w:t>
            </w:r>
            <w:r w:rsidRPr="001A7BB7">
              <w:rPr>
                <w:rFonts w:ascii="宋体" w:hAnsi="宋体" w:cs="宋体" w:hint="eastAsia"/>
                <w:sz w:val="24"/>
                <w:szCs w:val="24"/>
              </w:rPr>
              <w:t>台账</w:t>
            </w:r>
            <w:r w:rsidRPr="001A7BB7">
              <w:rPr>
                <w:rFonts w:ascii="宋体" w:hAnsi="宋体" w:cs="宋体" w:hint="eastAsia"/>
                <w:sz w:val="24"/>
                <w:szCs w:val="24"/>
                <w:lang w:val="zh-CN"/>
              </w:rPr>
              <w:t>。</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kern w:val="0"/>
                <w:sz w:val="24"/>
                <w:szCs w:val="24"/>
              </w:rPr>
              <w:t>♠50</w:t>
            </w:r>
            <w:r w:rsidRPr="001A7BB7">
              <w:rPr>
                <w:rFonts w:ascii="宋体" w:hAnsi="宋体" w:cs="宋体" w:hint="eastAsia"/>
                <w:sz w:val="24"/>
                <w:szCs w:val="24"/>
              </w:rPr>
              <w:t>企业是否建立安全附件台账、爆破片更换记录。</w:t>
            </w:r>
          </w:p>
          <w:p w:rsidR="00A10B5F" w:rsidRPr="001A7BB7" w:rsidRDefault="00A10B5F" w:rsidP="003B7A29">
            <w:pPr>
              <w:spacing w:line="480" w:lineRule="auto"/>
              <w:rPr>
                <w:rFonts w:ascii="宋体"/>
                <w:b/>
                <w:bCs/>
                <w:kern w:val="0"/>
                <w:sz w:val="24"/>
                <w:szCs w:val="24"/>
                <w:lang w:val="zh-CN"/>
              </w:rPr>
            </w:pPr>
            <w:r w:rsidRPr="001A7BB7">
              <w:rPr>
                <w:rFonts w:ascii="宋体" w:hAnsi="宋体" w:cs="宋体" w:hint="eastAsia"/>
                <w:b/>
                <w:bCs/>
                <w:kern w:val="0"/>
                <w:sz w:val="24"/>
                <w:szCs w:val="24"/>
                <w:lang w:val="zh-CN"/>
              </w:rPr>
              <w:t>现场检查：</w:t>
            </w:r>
          </w:p>
          <w:p w:rsidR="00A10B5F" w:rsidRPr="001A7BB7" w:rsidRDefault="00A10B5F" w:rsidP="003B7A29">
            <w:pPr>
              <w:autoSpaceDE w:val="0"/>
              <w:autoSpaceDN w:val="0"/>
              <w:adjustRightInd w:val="0"/>
              <w:spacing w:line="480" w:lineRule="auto"/>
              <w:rPr>
                <w:rFonts w:ascii="宋体"/>
                <w:kern w:val="0"/>
                <w:sz w:val="24"/>
                <w:szCs w:val="24"/>
                <w:lang w:val="zh-CN"/>
              </w:rPr>
            </w:pPr>
            <w:r w:rsidRPr="001A7BB7">
              <w:rPr>
                <w:rFonts w:ascii="宋体" w:hAnsi="宋体" w:cs="宋体" w:hint="eastAsia"/>
                <w:kern w:val="0"/>
                <w:sz w:val="24"/>
                <w:szCs w:val="24"/>
                <w:lang w:val="zh-CN"/>
              </w:rPr>
              <w:t>①使用登记合格证；</w:t>
            </w:r>
          </w:p>
          <w:p w:rsidR="00A10B5F" w:rsidRPr="001A7BB7" w:rsidRDefault="00A10B5F" w:rsidP="003B7A29">
            <w:pPr>
              <w:autoSpaceDE w:val="0"/>
              <w:autoSpaceDN w:val="0"/>
              <w:adjustRightInd w:val="0"/>
              <w:spacing w:line="480" w:lineRule="auto"/>
              <w:ind w:left="240" w:hangingChars="100" w:hanging="240"/>
              <w:rPr>
                <w:rFonts w:ascii="宋体" w:hAnsi="宋体" w:cs="宋体" w:hint="eastAsia"/>
                <w:kern w:val="0"/>
                <w:sz w:val="24"/>
                <w:szCs w:val="24"/>
                <w:lang w:val="zh-CN"/>
              </w:rPr>
            </w:pPr>
            <w:r w:rsidRPr="001A7BB7">
              <w:rPr>
                <w:rFonts w:ascii="宋体" w:cs="宋体" w:hint="eastAsia"/>
                <w:kern w:val="0"/>
                <w:sz w:val="24"/>
                <w:szCs w:val="24"/>
                <w:lang w:val="zh-CN"/>
              </w:rPr>
              <w:t>②</w:t>
            </w:r>
            <w:r w:rsidRPr="001A7BB7">
              <w:rPr>
                <w:rFonts w:ascii="宋体" w:hAnsi="宋体" w:cs="宋体" w:hint="eastAsia"/>
                <w:kern w:val="0"/>
                <w:sz w:val="24"/>
                <w:szCs w:val="24"/>
                <w:lang w:val="zh-CN"/>
              </w:rPr>
              <w:t>定期检验标志。</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③</w:t>
            </w:r>
            <w:r w:rsidRPr="001A7BB7">
              <w:rPr>
                <w:rFonts w:ascii="宋体" w:hAnsi="宋体" w:cs="宋体" w:hint="eastAsia"/>
                <w:kern w:val="0"/>
                <w:sz w:val="24"/>
                <w:szCs w:val="24"/>
              </w:rPr>
              <w:t>♠50</w:t>
            </w:r>
            <w:r w:rsidRPr="001A7BB7">
              <w:rPr>
                <w:rFonts w:ascii="宋体" w:hAnsi="宋体" w:cs="宋体" w:hint="eastAsia"/>
                <w:sz w:val="24"/>
                <w:szCs w:val="24"/>
              </w:rPr>
              <w:t>现场检查，压力容器和压力管道的安全附件（含压力表、温度计、液面计、安全阀、爆破片）是否齐全完好、有校验标记、在有效期内。</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kern w:val="0"/>
                <w:sz w:val="24"/>
                <w:szCs w:val="24"/>
              </w:rPr>
              <w:t>♠51</w:t>
            </w:r>
            <w:r w:rsidRPr="001A7BB7">
              <w:rPr>
                <w:rFonts w:ascii="宋体" w:hAnsi="宋体" w:cs="宋体" w:hint="eastAsia"/>
                <w:sz w:val="24"/>
                <w:szCs w:val="24"/>
              </w:rPr>
              <w:t>安全阀、爆破片等安全附件是否正常投用，安全阀、爆破片等手阀是否常开并铅封。</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p>
          <w:p w:rsidR="00A10B5F" w:rsidRPr="001A7BB7" w:rsidRDefault="00A10B5F" w:rsidP="003B7A29">
            <w:pPr>
              <w:spacing w:line="480" w:lineRule="auto"/>
              <w:rPr>
                <w:rFonts w:ascii="宋体"/>
                <w:b/>
                <w:bCs/>
                <w:sz w:val="24"/>
                <w:szCs w:val="24"/>
              </w:rPr>
            </w:pPr>
            <w:r w:rsidRPr="001A7BB7">
              <w:rPr>
                <w:rFonts w:ascii="宋体" w:hAnsi="宋体" w:cs="宋体" w:hint="eastAsia"/>
                <w:b/>
                <w:bCs/>
                <w:sz w:val="24"/>
                <w:szCs w:val="24"/>
              </w:rPr>
              <w:t>扣分项：</w:t>
            </w:r>
          </w:p>
          <w:p w:rsidR="00A10B5F" w:rsidRPr="001A7BB7" w:rsidRDefault="00A10B5F" w:rsidP="003B7A29">
            <w:pPr>
              <w:autoSpaceDE w:val="0"/>
              <w:autoSpaceDN w:val="0"/>
              <w:adjustRightInd w:val="0"/>
              <w:spacing w:line="480" w:lineRule="auto"/>
              <w:rPr>
                <w:rFonts w:ascii="宋体"/>
                <w:kern w:val="0"/>
                <w:sz w:val="24"/>
                <w:szCs w:val="24"/>
              </w:rPr>
            </w:pPr>
            <w:r w:rsidRPr="001A7BB7">
              <w:rPr>
                <w:rFonts w:ascii="宋体" w:hAnsi="宋体" w:cs="宋体" w:hint="eastAsia"/>
                <w:sz w:val="24"/>
                <w:szCs w:val="24"/>
              </w:rPr>
              <w:t>有不符合情况的，此项不得分。</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jc w:val="center"/>
              <w:rPr>
                <w:rFonts w:ascii="宋体"/>
                <w:b/>
                <w:bCs/>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adjustRightInd w:val="0"/>
              <w:snapToGrid w:val="0"/>
              <w:spacing w:line="480" w:lineRule="auto"/>
              <w:ind w:left="0"/>
              <w:jc w:val="center"/>
              <w:rPr>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jc w:val="left"/>
              <w:rPr>
                <w:rFonts w:ascii="宋体" w:hAnsi="宋体" w:cs="宋体" w:hint="eastAsia"/>
                <w:kern w:val="0"/>
                <w:sz w:val="24"/>
                <w:szCs w:val="24"/>
              </w:rPr>
            </w:pPr>
            <w:r w:rsidRPr="001A7BB7">
              <w:rPr>
                <w:rFonts w:ascii="宋体" w:hAnsi="宋体" w:cs="宋体" w:hint="eastAsia"/>
                <w:kern w:val="0"/>
                <w:sz w:val="24"/>
                <w:szCs w:val="24"/>
              </w:rPr>
              <w:t>♠65-72泄漏与润滑管理：</w:t>
            </w:r>
          </w:p>
          <w:p w:rsidR="00A10B5F" w:rsidRPr="001A7BB7" w:rsidRDefault="00A10B5F" w:rsidP="003B7A29">
            <w:pPr>
              <w:adjustRightInd w:val="0"/>
              <w:snapToGrid w:val="0"/>
              <w:spacing w:line="480" w:lineRule="auto"/>
              <w:jc w:val="left"/>
              <w:rPr>
                <w:rFonts w:ascii="宋体" w:hAnsi="宋体" w:cs="宋体" w:hint="eastAsia"/>
                <w:kern w:val="0"/>
                <w:sz w:val="24"/>
                <w:szCs w:val="24"/>
              </w:rPr>
            </w:pPr>
            <w:r w:rsidRPr="001A7BB7">
              <w:rPr>
                <w:rFonts w:ascii="宋体" w:hAnsi="宋体" w:cs="宋体" w:hint="eastAsia"/>
                <w:kern w:val="0"/>
                <w:sz w:val="24"/>
                <w:szCs w:val="24"/>
              </w:rPr>
              <w:t>♠</w:t>
            </w:r>
            <w:r w:rsidRPr="001A7BB7">
              <w:rPr>
                <w:rFonts w:ascii="宋体" w:cs="宋体" w:hint="eastAsia"/>
                <w:kern w:val="0"/>
                <w:sz w:val="24"/>
                <w:szCs w:val="24"/>
              </w:rPr>
              <w:t>69未对可能存在的泄漏风险进行辨识与评估，辨识出可能发生泄漏的部位，落实具体防范措施的。</w:t>
            </w:r>
          </w:p>
          <w:p w:rsidR="00A10B5F" w:rsidRPr="001A7BB7" w:rsidRDefault="00A10B5F" w:rsidP="003B7A29">
            <w:pPr>
              <w:adjustRightInd w:val="0"/>
              <w:snapToGrid w:val="0"/>
              <w:spacing w:line="480" w:lineRule="auto"/>
              <w:jc w:val="left"/>
              <w:rPr>
                <w:rFonts w:ascii="宋体"/>
                <w:b/>
                <w:bCs/>
                <w:sz w:val="24"/>
                <w:szCs w:val="24"/>
              </w:rPr>
            </w:pPr>
            <w:r w:rsidRPr="001A7BB7">
              <w:rPr>
                <w:rFonts w:ascii="宋体" w:cs="宋体" w:hint="eastAsia"/>
                <w:b/>
                <w:bCs/>
                <w:sz w:val="24"/>
                <w:szCs w:val="24"/>
              </w:rPr>
              <w:t>★</w:t>
            </w:r>
            <w:r w:rsidRPr="001A7BB7">
              <w:rPr>
                <w:rFonts w:ascii="宋体" w:hAnsi="宋体" w:cs="宋体" w:hint="eastAsia"/>
                <w:kern w:val="0"/>
                <w:sz w:val="24"/>
                <w:szCs w:val="24"/>
              </w:rPr>
              <w:t>（</w:t>
            </w:r>
            <w:r w:rsidRPr="001A7BB7">
              <w:rPr>
                <w:kern w:val="0"/>
                <w:sz w:val="24"/>
                <w:szCs w:val="24"/>
              </w:rPr>
              <w:t>1</w:t>
            </w:r>
            <w:r w:rsidRPr="001A7BB7">
              <w:rPr>
                <w:rFonts w:ascii="宋体" w:hAnsi="宋体" w:cs="宋体" w:hint="eastAsia"/>
                <w:kern w:val="0"/>
                <w:sz w:val="24"/>
                <w:szCs w:val="24"/>
              </w:rPr>
              <w:t>）未定期对危险化学品易泄漏部位进行检测、排查，并及时维修或者更换发生泄漏的设备的；</w:t>
            </w:r>
          </w:p>
          <w:p w:rsidR="00A10B5F" w:rsidRPr="001A7BB7" w:rsidRDefault="00A10B5F" w:rsidP="003B7A29">
            <w:pPr>
              <w:adjustRightInd w:val="0"/>
              <w:snapToGrid w:val="0"/>
              <w:spacing w:line="480" w:lineRule="auto"/>
              <w:jc w:val="left"/>
              <w:rPr>
                <w:rFonts w:ascii="宋体"/>
                <w:kern w:val="0"/>
                <w:sz w:val="24"/>
                <w:szCs w:val="24"/>
              </w:rPr>
            </w:pPr>
            <w:r w:rsidRPr="001A7BB7">
              <w:rPr>
                <w:rFonts w:ascii="宋体" w:hAnsi="宋体" w:cs="宋体" w:hint="eastAsia"/>
                <w:kern w:val="0"/>
                <w:sz w:val="24"/>
                <w:szCs w:val="24"/>
              </w:rPr>
              <w:t>（</w:t>
            </w:r>
            <w:r w:rsidRPr="001A7BB7">
              <w:rPr>
                <w:kern w:val="0"/>
                <w:sz w:val="24"/>
                <w:szCs w:val="24"/>
              </w:rPr>
              <w:t>2</w:t>
            </w:r>
            <w:r w:rsidRPr="001A7BB7">
              <w:rPr>
                <w:rFonts w:ascii="宋体" w:hAnsi="宋体" w:cs="宋体" w:hint="eastAsia"/>
                <w:kern w:val="0"/>
                <w:sz w:val="24"/>
                <w:szCs w:val="24"/>
              </w:rPr>
              <w:t>）对维修或者更换后的设备未进行防泄漏检验的；</w:t>
            </w:r>
          </w:p>
          <w:p w:rsidR="00A10B5F" w:rsidRPr="001A7BB7" w:rsidRDefault="00A10B5F" w:rsidP="003B7A29">
            <w:pPr>
              <w:adjustRightInd w:val="0"/>
              <w:snapToGrid w:val="0"/>
              <w:spacing w:line="480" w:lineRule="auto"/>
              <w:jc w:val="left"/>
              <w:rPr>
                <w:rFonts w:ascii="宋体" w:cs="宋体"/>
                <w:kern w:val="0"/>
                <w:sz w:val="24"/>
                <w:szCs w:val="24"/>
              </w:rPr>
            </w:pPr>
            <w:r w:rsidRPr="001A7BB7">
              <w:rPr>
                <w:rFonts w:ascii="宋体" w:hAnsi="宋体" w:cs="宋体" w:hint="eastAsia"/>
                <w:kern w:val="0"/>
                <w:sz w:val="24"/>
                <w:szCs w:val="24"/>
              </w:rPr>
              <w:t>（</w:t>
            </w:r>
            <w:r w:rsidRPr="001A7BB7">
              <w:rPr>
                <w:kern w:val="0"/>
                <w:sz w:val="24"/>
                <w:szCs w:val="24"/>
              </w:rPr>
              <w:t>3</w:t>
            </w:r>
            <w:r w:rsidRPr="001A7BB7">
              <w:rPr>
                <w:rFonts w:ascii="宋体" w:hAnsi="宋体" w:cs="宋体" w:hint="eastAsia"/>
                <w:kern w:val="0"/>
                <w:sz w:val="24"/>
                <w:szCs w:val="24"/>
              </w:rPr>
              <w:t>）对可能发生严重泄漏的设备，未安装能及时切断泄漏源的防护装置的。</w:t>
            </w:r>
          </w:p>
          <w:p w:rsidR="00A10B5F" w:rsidRPr="001A7BB7" w:rsidRDefault="00A10B5F" w:rsidP="003B7A29">
            <w:pPr>
              <w:adjustRightInd w:val="0"/>
              <w:snapToGrid w:val="0"/>
              <w:spacing w:line="480" w:lineRule="auto"/>
              <w:jc w:val="left"/>
              <w:rPr>
                <w:rFonts w:ascii="宋体" w:cs="宋体" w:hint="eastAsia"/>
                <w:kern w:val="0"/>
                <w:sz w:val="24"/>
                <w:szCs w:val="24"/>
              </w:rPr>
            </w:pPr>
            <w:r w:rsidRPr="001A7BB7">
              <w:rPr>
                <w:rFonts w:ascii="宋体" w:cs="宋体" w:hint="eastAsia"/>
                <w:kern w:val="0"/>
                <w:sz w:val="24"/>
                <w:szCs w:val="24"/>
              </w:rPr>
              <w:t>（</w:t>
            </w:r>
            <w:r w:rsidRPr="001A7BB7">
              <w:rPr>
                <w:kern w:val="0"/>
                <w:sz w:val="24"/>
                <w:szCs w:val="24"/>
              </w:rPr>
              <w:t>4</w:t>
            </w:r>
            <w:r w:rsidRPr="001A7BB7">
              <w:rPr>
                <w:rFonts w:ascii="宋体" w:cs="宋体" w:hint="eastAsia"/>
                <w:kern w:val="0"/>
                <w:sz w:val="24"/>
                <w:szCs w:val="24"/>
              </w:rPr>
              <w:t>）发生危险化学品泄漏事件未立即消除泄漏，收集泄漏物质，限制泄漏范围扩大的，或未如实记录危险化学品泄漏事件的相关情况的。</w:t>
            </w:r>
          </w:p>
          <w:p w:rsidR="00A10B5F" w:rsidRPr="001A7BB7" w:rsidRDefault="00A10B5F" w:rsidP="003B7A29">
            <w:pPr>
              <w:adjustRightInd w:val="0"/>
              <w:snapToGrid w:val="0"/>
              <w:spacing w:line="480" w:lineRule="auto"/>
              <w:jc w:val="left"/>
              <w:rPr>
                <w:rFonts w:ascii="宋体" w:cs="宋体" w:hint="eastAsia"/>
                <w:kern w:val="0"/>
                <w:sz w:val="24"/>
                <w:szCs w:val="24"/>
              </w:rPr>
            </w:pP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p>
          <w:p w:rsidR="00A10B5F" w:rsidRPr="001A7BB7" w:rsidRDefault="00A10B5F" w:rsidP="003B7A29">
            <w:pPr>
              <w:adjustRightInd w:val="0"/>
              <w:snapToGrid w:val="0"/>
              <w:spacing w:line="480" w:lineRule="auto"/>
              <w:jc w:val="left"/>
              <w:rPr>
                <w:rFonts w:ascii="宋体" w:cs="宋体" w:hint="eastAsia"/>
                <w:kern w:val="0"/>
                <w:sz w:val="24"/>
                <w:szCs w:val="24"/>
              </w:rPr>
            </w:pP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b/>
                <w:bCs/>
                <w:kern w:val="0"/>
                <w:sz w:val="24"/>
                <w:szCs w:val="24"/>
              </w:rPr>
              <w:t>《广州市危险化学品安全管理规定》</w:t>
            </w:r>
            <w:r w:rsidRPr="001A7BB7">
              <w:rPr>
                <w:rFonts w:ascii="宋体" w:hAnsi="宋体" w:cs="宋体" w:hint="eastAsia"/>
                <w:kern w:val="0"/>
                <w:sz w:val="24"/>
                <w:szCs w:val="24"/>
              </w:rPr>
              <w:t>第十二条</w:t>
            </w:r>
            <w:r w:rsidRPr="001A7BB7">
              <w:rPr>
                <w:rFonts w:ascii="宋体" w:hAnsi="宋体" w:cs="宋体" w:hint="eastAsia"/>
                <w:sz w:val="24"/>
                <w:szCs w:val="24"/>
              </w:rPr>
              <w:t>；</w:t>
            </w:r>
          </w:p>
          <w:p w:rsidR="00A10B5F" w:rsidRPr="001A7BB7" w:rsidRDefault="00A10B5F" w:rsidP="003B7A29">
            <w:pPr>
              <w:tabs>
                <w:tab w:val="center" w:pos="4153"/>
                <w:tab w:val="right" w:pos="8306"/>
              </w:tabs>
              <w:adjustRightInd w:val="0"/>
              <w:snapToGrid w:val="0"/>
              <w:spacing w:line="480" w:lineRule="auto"/>
              <w:rPr>
                <w:rFonts w:ascii="仿宋" w:eastAsia="仿宋" w:hAnsi="仿宋" w:cs="仿宋" w:hint="eastAsia"/>
                <w:sz w:val="24"/>
                <w:szCs w:val="24"/>
              </w:rPr>
            </w:pPr>
            <w:r w:rsidRPr="001A7BB7">
              <w:rPr>
                <w:rFonts w:ascii="宋体" w:hAnsi="宋体" w:cs="宋体" w:hint="eastAsia"/>
                <w:sz w:val="24"/>
                <w:szCs w:val="24"/>
              </w:rPr>
              <w:t>省落实主体责任《深度检查表》第</w:t>
            </w:r>
            <w:r w:rsidRPr="001A7BB7">
              <w:rPr>
                <w:rFonts w:ascii="宋体" w:hAnsi="宋体" w:cs="宋体" w:hint="eastAsia"/>
                <w:kern w:val="0"/>
                <w:sz w:val="24"/>
                <w:szCs w:val="24"/>
              </w:rPr>
              <w:t>65-72</w:t>
            </w:r>
            <w:r w:rsidRPr="001A7BB7">
              <w:rPr>
                <w:rFonts w:ascii="宋体" w:hAnsi="宋体" w:cs="宋体" w:hint="eastAsia"/>
                <w:sz w:val="24"/>
                <w:szCs w:val="24"/>
              </w:rPr>
              <w:t>条</w:t>
            </w:r>
          </w:p>
          <w:p w:rsidR="00A10B5F" w:rsidRPr="001A7BB7" w:rsidRDefault="00A10B5F" w:rsidP="003B7A29">
            <w:pPr>
              <w:adjustRightInd w:val="0"/>
              <w:snapToGrid w:val="0"/>
              <w:spacing w:line="480" w:lineRule="auto"/>
              <w:jc w:val="left"/>
              <w:rPr>
                <w:rFonts w:ascii="宋体"/>
                <w:sz w:val="24"/>
                <w:szCs w:val="24"/>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rPr>
                <w:rFonts w:ascii="宋体"/>
                <w:sz w:val="24"/>
                <w:szCs w:val="24"/>
              </w:rPr>
            </w:pPr>
            <w:r w:rsidRPr="001A7BB7">
              <w:rPr>
                <w:rFonts w:ascii="宋体" w:hAnsi="宋体" w:cs="宋体" w:hint="eastAsia"/>
                <w:b/>
                <w:bCs/>
                <w:sz w:val="24"/>
                <w:szCs w:val="24"/>
              </w:rPr>
              <w:t xml:space="preserve">《安全生产法》 </w:t>
            </w:r>
            <w:r w:rsidRPr="001A7BB7">
              <w:rPr>
                <w:rFonts w:ascii="宋体" w:hAnsi="宋体" w:cs="宋体" w:hint="eastAsia"/>
                <w:sz w:val="24"/>
                <w:szCs w:val="24"/>
              </w:rPr>
              <w:t>第九十八条第一款；</w:t>
            </w:r>
          </w:p>
          <w:p w:rsidR="00A10B5F" w:rsidRPr="001A7BB7" w:rsidRDefault="00A10B5F" w:rsidP="003B7A29">
            <w:pPr>
              <w:tabs>
                <w:tab w:val="center" w:pos="4153"/>
                <w:tab w:val="right" w:pos="8306"/>
              </w:tabs>
              <w:adjustRightInd w:val="0"/>
              <w:snapToGrid w:val="0"/>
              <w:spacing w:line="480" w:lineRule="auto"/>
              <w:rPr>
                <w:rFonts w:ascii="宋体"/>
                <w:sz w:val="24"/>
                <w:szCs w:val="24"/>
              </w:rPr>
            </w:pPr>
            <w:r w:rsidRPr="001A7BB7">
              <w:rPr>
                <w:rFonts w:ascii="宋体" w:hAnsi="宋体" w:cs="宋体" w:hint="eastAsia"/>
                <w:b/>
                <w:bCs/>
                <w:sz w:val="24"/>
                <w:szCs w:val="24"/>
              </w:rPr>
              <w:t>《广州市危险化学品安全管理规定》</w:t>
            </w:r>
            <w:r w:rsidRPr="001A7BB7">
              <w:rPr>
                <w:rFonts w:ascii="宋体" w:hAnsi="宋体" w:cs="宋体" w:hint="eastAsia"/>
                <w:sz w:val="24"/>
                <w:szCs w:val="24"/>
              </w:rPr>
              <w:t>第三十五条第二款、第三十七条第四款、第五款、第六款</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2.0</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rPr>
                <w:rFonts w:ascii="宋体"/>
                <w:b/>
                <w:bCs/>
                <w:sz w:val="24"/>
                <w:szCs w:val="24"/>
              </w:rPr>
            </w:pPr>
            <w:r w:rsidRPr="001A7BB7">
              <w:rPr>
                <w:rFonts w:ascii="宋体" w:hAnsi="宋体" w:cs="宋体" w:hint="eastAsia"/>
                <w:b/>
                <w:bCs/>
                <w:sz w:val="24"/>
                <w:szCs w:val="24"/>
              </w:rPr>
              <w:t>查文件：</w:t>
            </w:r>
          </w:p>
          <w:p w:rsidR="00A10B5F" w:rsidRPr="001A7BB7" w:rsidRDefault="00A10B5F" w:rsidP="003B7A29">
            <w:pPr>
              <w:tabs>
                <w:tab w:val="center" w:pos="4153"/>
                <w:tab w:val="right" w:pos="8306"/>
              </w:tabs>
              <w:adjustRightInd w:val="0"/>
              <w:snapToGrid w:val="0"/>
              <w:spacing w:line="480" w:lineRule="auto"/>
              <w:rPr>
                <w:rFonts w:ascii="宋体"/>
                <w:sz w:val="24"/>
                <w:szCs w:val="24"/>
              </w:rPr>
            </w:pPr>
            <w:r w:rsidRPr="001A7BB7">
              <w:rPr>
                <w:rFonts w:ascii="宋体" w:cs="宋体" w:hint="eastAsia"/>
                <w:sz w:val="24"/>
                <w:szCs w:val="24"/>
              </w:rPr>
              <w:t>①</w:t>
            </w:r>
            <w:r w:rsidRPr="001A7BB7">
              <w:rPr>
                <w:rFonts w:ascii="宋体" w:hAnsi="宋体" w:cs="宋体" w:hint="eastAsia"/>
                <w:sz w:val="24"/>
                <w:szCs w:val="24"/>
              </w:rPr>
              <w:t>防泄漏管理制度；</w:t>
            </w:r>
          </w:p>
          <w:p w:rsidR="00A10B5F" w:rsidRPr="001A7BB7" w:rsidRDefault="00A10B5F" w:rsidP="003B7A29">
            <w:pPr>
              <w:tabs>
                <w:tab w:val="center" w:pos="4153"/>
                <w:tab w:val="right" w:pos="8306"/>
              </w:tabs>
              <w:adjustRightInd w:val="0"/>
              <w:snapToGrid w:val="0"/>
              <w:spacing w:line="480" w:lineRule="auto"/>
              <w:rPr>
                <w:rFonts w:ascii="宋体"/>
                <w:sz w:val="24"/>
                <w:szCs w:val="24"/>
              </w:rPr>
            </w:pPr>
            <w:r w:rsidRPr="001A7BB7">
              <w:rPr>
                <w:rFonts w:ascii="宋体" w:cs="宋体" w:hint="eastAsia"/>
                <w:sz w:val="24"/>
                <w:szCs w:val="24"/>
              </w:rPr>
              <w:t>②</w:t>
            </w:r>
            <w:r w:rsidRPr="001A7BB7">
              <w:rPr>
                <w:rFonts w:ascii="宋体" w:hAnsi="宋体" w:cs="宋体" w:hint="eastAsia"/>
                <w:sz w:val="24"/>
                <w:szCs w:val="24"/>
              </w:rPr>
              <w:t>易泄露部位检测、排查、维修记录；</w:t>
            </w:r>
          </w:p>
          <w:p w:rsidR="00A10B5F" w:rsidRPr="001A7BB7" w:rsidRDefault="00A10B5F" w:rsidP="003B7A29">
            <w:pPr>
              <w:tabs>
                <w:tab w:val="center" w:pos="4153"/>
                <w:tab w:val="right" w:pos="8306"/>
              </w:tabs>
              <w:adjustRightInd w:val="0"/>
              <w:snapToGrid w:val="0"/>
              <w:spacing w:line="480" w:lineRule="auto"/>
              <w:rPr>
                <w:rFonts w:ascii="宋体"/>
                <w:sz w:val="24"/>
                <w:szCs w:val="24"/>
              </w:rPr>
            </w:pPr>
            <w:r w:rsidRPr="001A7BB7">
              <w:rPr>
                <w:rFonts w:ascii="宋体" w:cs="宋体" w:hint="eastAsia"/>
                <w:sz w:val="24"/>
                <w:szCs w:val="24"/>
              </w:rPr>
              <w:t>③</w:t>
            </w:r>
            <w:r w:rsidRPr="001A7BB7">
              <w:rPr>
                <w:rFonts w:ascii="宋体" w:hAnsi="宋体" w:cs="宋体" w:hint="eastAsia"/>
                <w:sz w:val="24"/>
                <w:szCs w:val="24"/>
              </w:rPr>
              <w:t>维修或更换后检验记录；</w:t>
            </w:r>
          </w:p>
          <w:p w:rsidR="00A10B5F" w:rsidRPr="001A7BB7" w:rsidRDefault="00A10B5F" w:rsidP="003B7A29">
            <w:pPr>
              <w:tabs>
                <w:tab w:val="center" w:pos="4153"/>
                <w:tab w:val="right" w:pos="8306"/>
              </w:tabs>
              <w:adjustRightInd w:val="0"/>
              <w:snapToGrid w:val="0"/>
              <w:spacing w:line="480" w:lineRule="auto"/>
              <w:rPr>
                <w:rFonts w:ascii="宋体"/>
                <w:sz w:val="24"/>
                <w:szCs w:val="24"/>
              </w:rPr>
            </w:pPr>
            <w:r w:rsidRPr="001A7BB7">
              <w:rPr>
                <w:rFonts w:ascii="宋体" w:cs="宋体" w:hint="eastAsia"/>
                <w:sz w:val="24"/>
                <w:szCs w:val="24"/>
              </w:rPr>
              <w:t>④</w:t>
            </w:r>
            <w:r w:rsidRPr="001A7BB7">
              <w:rPr>
                <w:rFonts w:ascii="宋体" w:hAnsi="宋体" w:cs="宋体" w:hint="eastAsia"/>
                <w:sz w:val="24"/>
                <w:szCs w:val="24"/>
              </w:rPr>
              <w:t>建立泄漏事件的档案。</w:t>
            </w:r>
          </w:p>
          <w:p w:rsidR="00A10B5F" w:rsidRPr="001A7BB7" w:rsidRDefault="00A10B5F" w:rsidP="003B7A29">
            <w:pPr>
              <w:tabs>
                <w:tab w:val="center" w:pos="4153"/>
                <w:tab w:val="right" w:pos="8306"/>
              </w:tabs>
              <w:adjustRightInd w:val="0"/>
              <w:snapToGrid w:val="0"/>
              <w:spacing w:line="480" w:lineRule="auto"/>
              <w:rPr>
                <w:rFonts w:ascii="宋体"/>
                <w:b/>
                <w:bCs/>
                <w:sz w:val="24"/>
                <w:szCs w:val="24"/>
              </w:rPr>
            </w:pPr>
            <w:r w:rsidRPr="001A7BB7">
              <w:rPr>
                <w:rFonts w:ascii="宋体" w:hAnsi="宋体" w:cs="宋体" w:hint="eastAsia"/>
                <w:b/>
                <w:bCs/>
                <w:sz w:val="24"/>
                <w:szCs w:val="24"/>
              </w:rPr>
              <w:t>现场检查：</w:t>
            </w:r>
          </w:p>
          <w:p w:rsidR="00A10B5F" w:rsidRPr="001A7BB7" w:rsidRDefault="00A10B5F" w:rsidP="003B7A29">
            <w:pPr>
              <w:adjustRightInd w:val="0"/>
              <w:snapToGrid w:val="0"/>
              <w:spacing w:line="480" w:lineRule="auto"/>
              <w:jc w:val="left"/>
              <w:rPr>
                <w:rFonts w:ascii="宋体" w:hAnsi="宋体" w:cs="宋体" w:hint="eastAsia"/>
                <w:sz w:val="24"/>
                <w:szCs w:val="24"/>
              </w:rPr>
            </w:pPr>
            <w:r w:rsidRPr="001A7BB7">
              <w:rPr>
                <w:rFonts w:ascii="宋体" w:hAnsi="宋体" w:cs="宋体" w:hint="eastAsia"/>
                <w:sz w:val="24"/>
                <w:szCs w:val="24"/>
              </w:rPr>
              <w:t>切断泄漏源防护装置的配备情况。</w:t>
            </w:r>
          </w:p>
          <w:p w:rsidR="00A10B5F" w:rsidRPr="001A7BB7" w:rsidRDefault="00A10B5F" w:rsidP="003B7A29">
            <w:pPr>
              <w:adjustRightInd w:val="0"/>
              <w:snapToGrid w:val="0"/>
              <w:spacing w:line="480" w:lineRule="auto"/>
              <w:jc w:val="left"/>
              <w:rPr>
                <w:rFonts w:ascii="宋体" w:cs="宋体" w:hint="eastAsia"/>
                <w:kern w:val="0"/>
                <w:sz w:val="24"/>
                <w:szCs w:val="24"/>
              </w:rPr>
            </w:pPr>
            <w:r w:rsidRPr="001A7BB7">
              <w:rPr>
                <w:rFonts w:ascii="宋体" w:hAnsi="宋体" w:cs="宋体" w:hint="eastAsia"/>
                <w:kern w:val="0"/>
                <w:sz w:val="24"/>
                <w:szCs w:val="24"/>
              </w:rPr>
              <w:t>♠</w:t>
            </w:r>
            <w:r w:rsidRPr="001A7BB7">
              <w:rPr>
                <w:rFonts w:ascii="宋体" w:cs="宋体" w:hint="eastAsia"/>
                <w:kern w:val="0"/>
                <w:sz w:val="24"/>
                <w:szCs w:val="24"/>
              </w:rPr>
              <w:t>65在设备和管线的排放口、采样口等排放部位，是否通过加装盲板、丝堵、管帽、双阀等措施。♠72原油储罐等浮顶密封是否完好。</w:t>
            </w:r>
          </w:p>
          <w:p w:rsidR="00A10B5F" w:rsidRPr="001A7BB7" w:rsidRDefault="00A10B5F" w:rsidP="003B7A29">
            <w:pPr>
              <w:adjustRightInd w:val="0"/>
              <w:snapToGrid w:val="0"/>
              <w:spacing w:line="480" w:lineRule="auto"/>
              <w:jc w:val="left"/>
              <w:rPr>
                <w:rFonts w:ascii="宋体" w:cs="宋体" w:hint="eastAsia"/>
                <w:kern w:val="0"/>
                <w:sz w:val="24"/>
                <w:szCs w:val="24"/>
              </w:rPr>
            </w:pPr>
            <w:r w:rsidRPr="001A7BB7">
              <w:rPr>
                <w:rFonts w:ascii="宋体" w:hAnsi="宋体" w:cs="宋体" w:hint="eastAsia"/>
                <w:kern w:val="0"/>
                <w:sz w:val="24"/>
                <w:szCs w:val="24"/>
              </w:rPr>
              <w:t>♠</w:t>
            </w:r>
            <w:r w:rsidRPr="001A7BB7">
              <w:rPr>
                <w:rFonts w:ascii="宋体" w:cs="宋体" w:hint="eastAsia"/>
                <w:kern w:val="0"/>
                <w:sz w:val="24"/>
                <w:szCs w:val="24"/>
              </w:rPr>
              <w:t>66是否采取防止泄漏的可燃液体和受污染的消防水排出厂外的措施。</w:t>
            </w:r>
          </w:p>
          <w:p w:rsidR="00A10B5F" w:rsidRPr="001A7BB7" w:rsidRDefault="00A10B5F" w:rsidP="003B7A29">
            <w:pPr>
              <w:adjustRightInd w:val="0"/>
              <w:snapToGrid w:val="0"/>
              <w:spacing w:line="480" w:lineRule="auto"/>
              <w:jc w:val="left"/>
              <w:rPr>
                <w:rFonts w:ascii="宋体" w:cs="宋体" w:hint="eastAsia"/>
                <w:kern w:val="0"/>
                <w:sz w:val="24"/>
                <w:szCs w:val="24"/>
              </w:rPr>
            </w:pPr>
            <w:r w:rsidRPr="001A7BB7">
              <w:rPr>
                <w:rFonts w:ascii="宋体" w:hAnsi="宋体" w:cs="宋体" w:hint="eastAsia"/>
                <w:kern w:val="0"/>
                <w:sz w:val="24"/>
                <w:szCs w:val="24"/>
              </w:rPr>
              <w:t>♠</w:t>
            </w:r>
            <w:r w:rsidRPr="001A7BB7">
              <w:rPr>
                <w:rFonts w:ascii="宋体" w:cs="宋体" w:hint="eastAsia"/>
                <w:kern w:val="0"/>
                <w:sz w:val="24"/>
                <w:szCs w:val="24"/>
              </w:rPr>
              <w:t>67油视镜是否完好、清晰、无渗油，油位线清楚。</w:t>
            </w:r>
          </w:p>
          <w:p w:rsidR="00A10B5F" w:rsidRPr="001A7BB7" w:rsidRDefault="00A10B5F" w:rsidP="003B7A29">
            <w:pPr>
              <w:adjustRightInd w:val="0"/>
              <w:snapToGrid w:val="0"/>
              <w:spacing w:line="480" w:lineRule="auto"/>
              <w:jc w:val="left"/>
              <w:rPr>
                <w:rFonts w:ascii="宋体" w:cs="宋体" w:hint="eastAsia"/>
                <w:kern w:val="0"/>
                <w:sz w:val="24"/>
                <w:szCs w:val="24"/>
              </w:rPr>
            </w:pPr>
            <w:r w:rsidRPr="001A7BB7">
              <w:rPr>
                <w:rFonts w:ascii="宋体" w:hAnsi="宋体" w:cs="宋体" w:hint="eastAsia"/>
                <w:kern w:val="0"/>
                <w:sz w:val="24"/>
                <w:szCs w:val="24"/>
              </w:rPr>
              <w:t>♠</w:t>
            </w:r>
            <w:r w:rsidRPr="001A7BB7">
              <w:rPr>
                <w:rFonts w:ascii="宋体" w:cs="宋体" w:hint="eastAsia"/>
                <w:kern w:val="0"/>
                <w:sz w:val="24"/>
                <w:szCs w:val="24"/>
              </w:rPr>
              <w:t>68机泵润滑是否符合“五定”、“三级过滤”要求。</w:t>
            </w:r>
          </w:p>
          <w:p w:rsidR="00A10B5F" w:rsidRPr="001A7BB7" w:rsidRDefault="00A10B5F" w:rsidP="003B7A29">
            <w:pPr>
              <w:adjustRightInd w:val="0"/>
              <w:snapToGrid w:val="0"/>
              <w:spacing w:line="480" w:lineRule="auto"/>
              <w:jc w:val="left"/>
              <w:rPr>
                <w:rFonts w:ascii="宋体" w:cs="宋体" w:hint="eastAsia"/>
                <w:kern w:val="0"/>
                <w:sz w:val="24"/>
                <w:szCs w:val="24"/>
              </w:rPr>
            </w:pPr>
            <w:r w:rsidRPr="001A7BB7">
              <w:rPr>
                <w:rFonts w:ascii="宋体" w:hAnsi="宋体" w:cs="宋体" w:hint="eastAsia"/>
                <w:kern w:val="0"/>
                <w:sz w:val="24"/>
                <w:szCs w:val="24"/>
              </w:rPr>
              <w:t>♠</w:t>
            </w:r>
            <w:r w:rsidRPr="001A7BB7">
              <w:rPr>
                <w:rFonts w:ascii="宋体" w:cs="宋体" w:hint="eastAsia"/>
                <w:kern w:val="0"/>
                <w:sz w:val="24"/>
                <w:szCs w:val="24"/>
              </w:rPr>
              <w:t>70涉可燃液体储罐等是否按规定设置防火堤和防火隔堤，落实防泄漏和防腐蚀措施。</w:t>
            </w:r>
          </w:p>
          <w:p w:rsidR="00A10B5F" w:rsidRPr="001A7BB7" w:rsidRDefault="00A10B5F" w:rsidP="003B7A29">
            <w:pPr>
              <w:adjustRightInd w:val="0"/>
              <w:snapToGrid w:val="0"/>
              <w:spacing w:line="480" w:lineRule="auto"/>
              <w:jc w:val="left"/>
              <w:rPr>
                <w:rFonts w:ascii="宋体" w:cs="宋体" w:hint="eastAsia"/>
                <w:kern w:val="0"/>
                <w:sz w:val="24"/>
                <w:szCs w:val="24"/>
              </w:rPr>
            </w:pPr>
            <w:r w:rsidRPr="001A7BB7">
              <w:rPr>
                <w:rFonts w:ascii="宋体" w:hAnsi="宋体" w:cs="宋体" w:hint="eastAsia"/>
                <w:kern w:val="0"/>
                <w:sz w:val="24"/>
                <w:szCs w:val="24"/>
              </w:rPr>
              <w:t>♠</w:t>
            </w:r>
            <w:r w:rsidRPr="001A7BB7">
              <w:rPr>
                <w:rFonts w:ascii="宋体" w:cs="宋体" w:hint="eastAsia"/>
                <w:kern w:val="0"/>
                <w:sz w:val="24"/>
                <w:szCs w:val="24"/>
              </w:rPr>
              <w:t>71生产装置、储存设施是否存在跑冒滴漏现象。是否设置符合国家标准规定的泄漏物料收集装置，对泄漏物料进行妥善处置。</w:t>
            </w:r>
          </w:p>
          <w:p w:rsidR="00A10B5F" w:rsidRPr="001A7BB7" w:rsidRDefault="00A10B5F" w:rsidP="003B7A29">
            <w:pPr>
              <w:tabs>
                <w:tab w:val="center" w:pos="4153"/>
                <w:tab w:val="right" w:pos="8306"/>
              </w:tabs>
              <w:adjustRightInd w:val="0"/>
              <w:snapToGrid w:val="0"/>
              <w:spacing w:line="480" w:lineRule="auto"/>
              <w:rPr>
                <w:rFonts w:ascii="宋体"/>
                <w:b/>
                <w:bCs/>
                <w:sz w:val="24"/>
                <w:szCs w:val="24"/>
              </w:rPr>
            </w:pPr>
            <w:r w:rsidRPr="001A7BB7">
              <w:rPr>
                <w:rFonts w:ascii="宋体" w:hAnsi="宋体" w:cs="宋体" w:hint="eastAsia"/>
                <w:b/>
                <w:bCs/>
                <w:sz w:val="24"/>
                <w:szCs w:val="24"/>
              </w:rPr>
              <w:t>扣分项：</w:t>
            </w:r>
          </w:p>
          <w:p w:rsidR="00A10B5F" w:rsidRPr="001A7BB7" w:rsidRDefault="00A10B5F" w:rsidP="003B7A29">
            <w:pPr>
              <w:spacing w:line="480" w:lineRule="auto"/>
              <w:rPr>
                <w:rFonts w:ascii="宋体"/>
                <w:sz w:val="24"/>
                <w:szCs w:val="24"/>
              </w:rPr>
            </w:pPr>
            <w:r w:rsidRPr="001A7BB7">
              <w:rPr>
                <w:rFonts w:ascii="宋体" w:cs="宋体" w:hint="eastAsia"/>
                <w:sz w:val="24"/>
                <w:szCs w:val="24"/>
              </w:rPr>
              <w:t>①</w:t>
            </w:r>
            <w:r w:rsidRPr="001A7BB7">
              <w:rPr>
                <w:rFonts w:ascii="宋体" w:hAnsi="宋体" w:cs="宋体" w:hint="eastAsia"/>
                <w:sz w:val="24"/>
                <w:szCs w:val="24"/>
              </w:rPr>
              <w:t>未建立防泄漏管理制度的，扣</w:t>
            </w:r>
            <w:r w:rsidRPr="001A7BB7">
              <w:rPr>
                <w:rFonts w:hint="eastAsia"/>
                <w:sz w:val="24"/>
                <w:szCs w:val="24"/>
              </w:rPr>
              <w:t>1</w:t>
            </w:r>
            <w:r w:rsidRPr="001A7BB7">
              <w:rPr>
                <w:rFonts w:ascii="宋体" w:hAnsi="宋体" w:cs="宋体" w:hint="eastAsia"/>
                <w:sz w:val="24"/>
                <w:szCs w:val="24"/>
              </w:rPr>
              <w:t>分；</w:t>
            </w:r>
          </w:p>
          <w:p w:rsidR="00A10B5F" w:rsidRPr="001A7BB7" w:rsidRDefault="00A10B5F" w:rsidP="003B7A29">
            <w:pPr>
              <w:tabs>
                <w:tab w:val="center" w:pos="4153"/>
                <w:tab w:val="right" w:pos="8306"/>
              </w:tabs>
              <w:adjustRightInd w:val="0"/>
              <w:snapToGrid w:val="0"/>
              <w:spacing w:line="480" w:lineRule="auto"/>
              <w:rPr>
                <w:rFonts w:ascii="宋体"/>
                <w:sz w:val="24"/>
                <w:szCs w:val="24"/>
              </w:rPr>
            </w:pPr>
            <w:r w:rsidRPr="001A7BB7">
              <w:rPr>
                <w:rFonts w:ascii="宋体" w:cs="宋体" w:hint="eastAsia"/>
                <w:sz w:val="24"/>
                <w:szCs w:val="24"/>
              </w:rPr>
              <w:t>②</w:t>
            </w:r>
            <w:r w:rsidRPr="001A7BB7">
              <w:rPr>
                <w:rFonts w:ascii="宋体" w:hAnsi="宋体" w:cs="宋体" w:hint="eastAsia"/>
                <w:sz w:val="24"/>
                <w:szCs w:val="24"/>
              </w:rPr>
              <w:t>缺少易泄露部位检测、排查、维修、维修后检验记录的，扣</w:t>
            </w:r>
            <w:r w:rsidRPr="001A7BB7">
              <w:rPr>
                <w:rFonts w:hint="eastAsia"/>
                <w:sz w:val="24"/>
                <w:szCs w:val="24"/>
              </w:rPr>
              <w:t>1</w:t>
            </w:r>
            <w:r w:rsidRPr="001A7BB7">
              <w:rPr>
                <w:rFonts w:ascii="宋体" w:hAnsi="宋体" w:cs="宋体" w:hint="eastAsia"/>
                <w:sz w:val="24"/>
                <w:szCs w:val="24"/>
              </w:rPr>
              <w:t>分；</w:t>
            </w:r>
          </w:p>
          <w:p w:rsidR="00A10B5F" w:rsidRPr="001A7BB7" w:rsidRDefault="00A10B5F" w:rsidP="003B7A29">
            <w:pPr>
              <w:tabs>
                <w:tab w:val="center" w:pos="4153"/>
                <w:tab w:val="right" w:pos="8306"/>
              </w:tabs>
              <w:adjustRightInd w:val="0"/>
              <w:snapToGrid w:val="0"/>
              <w:spacing w:line="480" w:lineRule="auto"/>
              <w:rPr>
                <w:rFonts w:ascii="宋体"/>
                <w:sz w:val="24"/>
                <w:szCs w:val="24"/>
              </w:rPr>
            </w:pPr>
            <w:r w:rsidRPr="001A7BB7">
              <w:rPr>
                <w:rFonts w:ascii="宋体" w:cs="宋体" w:hint="eastAsia"/>
                <w:sz w:val="24"/>
                <w:szCs w:val="24"/>
              </w:rPr>
              <w:t>③</w:t>
            </w:r>
            <w:r w:rsidRPr="001A7BB7">
              <w:rPr>
                <w:rFonts w:ascii="宋体" w:hAnsi="宋体" w:cs="宋体" w:hint="eastAsia"/>
                <w:sz w:val="24"/>
                <w:szCs w:val="24"/>
              </w:rPr>
              <w:t>易泄露部位检测、排查、维修记录内容不齐的，一项扣</w:t>
            </w:r>
            <w:r w:rsidRPr="001A7BB7">
              <w:rPr>
                <w:rFonts w:hint="eastAsia"/>
                <w:sz w:val="24"/>
                <w:szCs w:val="24"/>
              </w:rPr>
              <w:t>0.5</w:t>
            </w:r>
            <w:r w:rsidRPr="001A7BB7">
              <w:rPr>
                <w:rFonts w:ascii="宋体" w:hAnsi="宋体" w:cs="宋体" w:hint="eastAsia"/>
                <w:sz w:val="24"/>
                <w:szCs w:val="24"/>
              </w:rPr>
              <w:t>分；</w:t>
            </w:r>
          </w:p>
          <w:p w:rsidR="00A10B5F" w:rsidRPr="001A7BB7" w:rsidRDefault="00A10B5F" w:rsidP="003B7A29">
            <w:pPr>
              <w:adjustRightInd w:val="0"/>
              <w:snapToGrid w:val="0"/>
              <w:spacing w:line="480" w:lineRule="auto"/>
              <w:jc w:val="left"/>
              <w:rPr>
                <w:rFonts w:ascii="宋体" w:hAnsi="宋体" w:cs="宋体" w:hint="eastAsia"/>
                <w:sz w:val="24"/>
                <w:szCs w:val="24"/>
              </w:rPr>
            </w:pPr>
            <w:r w:rsidRPr="001A7BB7">
              <w:rPr>
                <w:rFonts w:ascii="宋体" w:cs="宋体" w:hint="eastAsia"/>
                <w:sz w:val="24"/>
                <w:szCs w:val="24"/>
              </w:rPr>
              <w:t>④</w:t>
            </w:r>
            <w:r w:rsidRPr="001A7BB7">
              <w:rPr>
                <w:rFonts w:ascii="宋体" w:hAnsi="宋体" w:cs="宋体" w:hint="eastAsia"/>
                <w:sz w:val="24"/>
                <w:szCs w:val="24"/>
              </w:rPr>
              <w:t>未建立泄漏事件档案的或未</w:t>
            </w:r>
            <w:r w:rsidRPr="001A7BB7">
              <w:rPr>
                <w:rFonts w:ascii="宋体" w:cs="宋体" w:hint="eastAsia"/>
                <w:kern w:val="0"/>
                <w:sz w:val="24"/>
                <w:szCs w:val="24"/>
              </w:rPr>
              <w:t>如实记录危险化学品泄漏事件的相关情况的</w:t>
            </w:r>
            <w:r w:rsidRPr="001A7BB7">
              <w:rPr>
                <w:rFonts w:ascii="宋体" w:hAnsi="宋体" w:cs="宋体" w:hint="eastAsia"/>
                <w:sz w:val="24"/>
                <w:szCs w:val="24"/>
              </w:rPr>
              <w:t>，扣</w:t>
            </w:r>
            <w:r w:rsidRPr="001A7BB7">
              <w:rPr>
                <w:rFonts w:hint="eastAsia"/>
                <w:sz w:val="24"/>
                <w:szCs w:val="24"/>
              </w:rPr>
              <w:t>0.5</w:t>
            </w:r>
            <w:r w:rsidRPr="001A7BB7">
              <w:rPr>
                <w:rFonts w:ascii="宋体" w:hAnsi="宋体" w:cs="宋体" w:hint="eastAsia"/>
                <w:sz w:val="24"/>
                <w:szCs w:val="24"/>
              </w:rPr>
              <w:t>分。</w:t>
            </w:r>
          </w:p>
          <w:p w:rsidR="00A10B5F" w:rsidRPr="001A7BB7" w:rsidRDefault="00A10B5F" w:rsidP="003B7A29">
            <w:pPr>
              <w:adjustRightInd w:val="0"/>
              <w:snapToGrid w:val="0"/>
              <w:spacing w:line="480" w:lineRule="auto"/>
              <w:jc w:val="left"/>
              <w:rPr>
                <w:rFonts w:ascii="宋体"/>
                <w:sz w:val="24"/>
                <w:szCs w:val="24"/>
              </w:rPr>
            </w:pPr>
            <w:r w:rsidRPr="001A7BB7">
              <w:rPr>
                <w:rFonts w:ascii="宋体" w:hAnsi="宋体" w:cs="宋体" w:hint="eastAsia"/>
                <w:sz w:val="24"/>
                <w:szCs w:val="24"/>
              </w:rPr>
              <w:t>⑤有其他不符合项的，每项扣</w:t>
            </w:r>
            <w:r w:rsidRPr="001A7BB7">
              <w:rPr>
                <w:rFonts w:hint="eastAsia"/>
                <w:sz w:val="24"/>
                <w:szCs w:val="24"/>
              </w:rPr>
              <w:t>0.5</w:t>
            </w:r>
            <w:r w:rsidRPr="001A7BB7">
              <w:rPr>
                <w:rFonts w:ascii="宋体" w:hAnsi="宋体" w:cs="宋体" w:hint="eastAsia"/>
                <w:sz w:val="24"/>
                <w:szCs w:val="24"/>
              </w:rPr>
              <w:t>分</w:t>
            </w:r>
            <w:r w:rsidRPr="001A7BB7">
              <w:rPr>
                <w:rFonts w:ascii="宋体" w:hAnsi="宋体" w:cs="宋体" w:hint="eastAsia"/>
                <w:b/>
                <w:bCs/>
                <w:sz w:val="24"/>
                <w:szCs w:val="24"/>
              </w:rPr>
              <w:t>。</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center"/>
              <w:rPr>
                <w:rFonts w:ascii="宋体"/>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tabs>
                <w:tab w:val="left" w:pos="420"/>
              </w:tabs>
              <w:adjustRightInd w:val="0"/>
              <w:snapToGrid w:val="0"/>
              <w:spacing w:line="480" w:lineRule="auto"/>
              <w:ind w:left="0"/>
              <w:jc w:val="center"/>
              <w:rPr>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检测仪表：</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♠92生产装置、储存设施涉及的温度、压力、液位、组份等检测仪表不完好，或者未定期检验的。</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w:t>
            </w:r>
            <w:r w:rsidRPr="001A7BB7">
              <w:rPr>
                <w:rFonts w:ascii="宋体" w:hAnsi="宋体" w:cs="宋体" w:hint="eastAsia"/>
                <w:b/>
                <w:bCs/>
                <w:sz w:val="24"/>
                <w:szCs w:val="24"/>
              </w:rPr>
              <w:t>▲6</w:t>
            </w:r>
            <w:r w:rsidRPr="001A7BB7">
              <w:rPr>
                <w:rFonts w:ascii="宋体" w:hAnsi="宋体" w:cs="宋体" w:hint="eastAsia"/>
                <w:sz w:val="24"/>
                <w:szCs w:val="24"/>
              </w:rPr>
              <w:t>油气储罐未按规定达到以下要求的：（1）液化烃的储罐应设液位计、温度计、压力表、安全阀，以及高液位报警和高高液位自动连锁切断进料措施；全冷冻式液化烃储罐还应设真空泄放设施和高、低温度检测，并应与自动控制系统相联；</w:t>
            </w:r>
            <w:r w:rsidRPr="001A7BB7">
              <w:rPr>
                <w:rFonts w:ascii="宋体" w:hAnsi="宋体" w:cs="宋体" w:hint="eastAsia"/>
                <w:b/>
                <w:bCs/>
                <w:sz w:val="24"/>
                <w:szCs w:val="24"/>
              </w:rPr>
              <w:t>▲6</w:t>
            </w:r>
            <w:r w:rsidRPr="001A7BB7">
              <w:rPr>
                <w:rFonts w:ascii="宋体" w:hAnsi="宋体" w:cs="宋体" w:hint="eastAsia"/>
                <w:sz w:val="24"/>
                <w:szCs w:val="24"/>
                <w:u w:val="single"/>
              </w:rPr>
              <w:t>全压力式液化烃储罐应按国家标准设置注水措施的</w:t>
            </w:r>
            <w:r w:rsidRPr="001A7BB7">
              <w:rPr>
                <w:rFonts w:ascii="宋体" w:hAnsi="宋体" w:cs="宋体"/>
                <w:sz w:val="24"/>
                <w:szCs w:val="24"/>
              </w:rPr>
              <w:fldChar w:fldCharType="begin"/>
            </w:r>
            <w:r w:rsidRPr="001A7BB7">
              <w:rPr>
                <w:rFonts w:ascii="宋体" w:hAnsi="宋体" w:cs="宋体"/>
                <w:sz w:val="24"/>
                <w:szCs w:val="24"/>
              </w:rPr>
              <w:instrText xml:space="preserve"> </w:instrText>
            </w:r>
            <w:r w:rsidRPr="001A7BB7">
              <w:rPr>
                <w:rFonts w:ascii="宋体" w:hAnsi="宋体" w:cs="宋体" w:hint="eastAsia"/>
                <w:sz w:val="24"/>
                <w:szCs w:val="24"/>
              </w:rPr>
              <w:instrText>eq \o\ac(○,</w:instrText>
            </w:r>
            <w:r w:rsidRPr="001A7BB7">
              <w:rPr>
                <w:rFonts w:ascii="宋体" w:hAnsi="宋体" w:cs="宋体" w:hint="eastAsia"/>
                <w:position w:val="3"/>
                <w:sz w:val="24"/>
                <w:szCs w:val="24"/>
              </w:rPr>
              <w:instrText>否</w:instrText>
            </w:r>
            <w:r w:rsidRPr="001A7BB7">
              <w:rPr>
                <w:rFonts w:ascii="宋体" w:hAnsi="宋体" w:cs="宋体" w:hint="eastAsia"/>
                <w:sz w:val="24"/>
                <w:szCs w:val="24"/>
              </w:rPr>
              <w:instrText>)</w:instrText>
            </w:r>
            <w:r w:rsidRPr="001A7BB7">
              <w:rPr>
                <w:rFonts w:ascii="宋体" w:hAnsi="宋体" w:cs="宋体"/>
                <w:sz w:val="24"/>
                <w:szCs w:val="24"/>
              </w:rPr>
              <w:fldChar w:fldCharType="end"/>
            </w:r>
            <w:r w:rsidRPr="001A7BB7">
              <w:rPr>
                <w:rFonts w:ascii="宋体" w:hAnsi="宋体" w:cs="宋体" w:hint="eastAsia"/>
                <w:sz w:val="24"/>
                <w:szCs w:val="24"/>
              </w:rPr>
              <w:t>；</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♠91可燃液体储罐未配置液位检测仪表，同一储罐未配备两种不同类别的液位检测仪表的。</w:t>
            </w:r>
          </w:p>
          <w:p w:rsidR="00A10B5F" w:rsidRPr="001A7BB7" w:rsidRDefault="00A10B5F" w:rsidP="003B7A29">
            <w:pPr>
              <w:numPr>
                <w:ilvl w:val="0"/>
                <w:numId w:val="3"/>
              </w:numPr>
              <w:tabs>
                <w:tab w:val="center" w:pos="4153"/>
                <w:tab w:val="right" w:pos="8306"/>
              </w:tabs>
              <w:adjustRightInd w:val="0"/>
              <w:snapToGrid w:val="0"/>
              <w:spacing w:line="480" w:lineRule="auto"/>
              <w:rPr>
                <w:rFonts w:ascii="宋体" w:hAnsi="宋体" w:cs="宋体"/>
                <w:sz w:val="24"/>
                <w:szCs w:val="24"/>
              </w:rPr>
            </w:pPr>
            <w:r w:rsidRPr="001A7BB7">
              <w:rPr>
                <w:rFonts w:ascii="宋体" w:hAnsi="宋体" w:cs="宋体" w:hint="eastAsia"/>
                <w:sz w:val="24"/>
                <w:szCs w:val="24"/>
              </w:rPr>
              <w:t xml:space="preserve">♠97气柜应设上、下限位报警装置，并宜设进出管道自动联锁切断装置，氯乙烯气柜是否设置容积指示装置，允许容积为全容积的15%-85%，雷雨或七级以上大风天气使用容积是否超过全容积的60%； </w:t>
            </w:r>
          </w:p>
          <w:p w:rsidR="00A10B5F" w:rsidRPr="001A7BB7" w:rsidRDefault="00A10B5F" w:rsidP="003B7A29">
            <w:pPr>
              <w:tabs>
                <w:tab w:val="center" w:pos="4153"/>
                <w:tab w:val="right" w:pos="8306"/>
              </w:tabs>
              <w:adjustRightInd w:val="0"/>
              <w:snapToGrid w:val="0"/>
              <w:spacing w:line="480" w:lineRule="auto"/>
              <w:rPr>
                <w:rFonts w:ascii="宋体"/>
                <w:sz w:val="24"/>
                <w:szCs w:val="24"/>
              </w:rPr>
            </w:pPr>
            <w:r w:rsidRPr="001A7BB7">
              <w:rPr>
                <w:rFonts w:ascii="宋体" w:hAnsi="宋体" w:cs="宋体" w:hint="eastAsia"/>
                <w:sz w:val="24"/>
                <w:szCs w:val="24"/>
              </w:rPr>
              <w:t>（</w:t>
            </w:r>
            <w:r w:rsidRPr="001A7BB7">
              <w:rPr>
                <w:sz w:val="24"/>
                <w:szCs w:val="24"/>
              </w:rPr>
              <w:t>3</w:t>
            </w:r>
            <w:r w:rsidRPr="001A7BB7">
              <w:rPr>
                <w:rFonts w:cs="宋体" w:hint="eastAsia"/>
                <w:sz w:val="24"/>
                <w:szCs w:val="24"/>
              </w:rPr>
              <w:t>）</w:t>
            </w:r>
            <w:r w:rsidRPr="001A7BB7">
              <w:rPr>
                <w:rFonts w:ascii="宋体" w:hAnsi="宋体" w:cs="宋体" w:hint="eastAsia"/>
                <w:sz w:val="24"/>
                <w:szCs w:val="24"/>
              </w:rPr>
              <w:t>液化石油气球形储罐液相进出口应设置紧急切断阀，其位置宜靠近球形储罐；</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kern w:val="0"/>
                <w:sz w:val="24"/>
                <w:szCs w:val="24"/>
              </w:rPr>
              <w:t>♠152</w:t>
            </w:r>
            <w:r w:rsidRPr="001A7BB7">
              <w:rPr>
                <w:rFonts w:ascii="宋体" w:hAnsi="宋体" w:cs="宋体" w:hint="eastAsia"/>
                <w:sz w:val="24"/>
                <w:szCs w:val="24"/>
              </w:rPr>
              <w:t>（</w:t>
            </w:r>
            <w:r w:rsidRPr="001A7BB7">
              <w:rPr>
                <w:sz w:val="24"/>
                <w:szCs w:val="24"/>
              </w:rPr>
              <w:t>4</w:t>
            </w:r>
            <w:r w:rsidRPr="001A7BB7">
              <w:rPr>
                <w:rFonts w:cs="宋体" w:hint="eastAsia"/>
                <w:sz w:val="24"/>
                <w:szCs w:val="24"/>
              </w:rPr>
              <w:t>）</w:t>
            </w:r>
            <w:r w:rsidRPr="001A7BB7">
              <w:rPr>
                <w:rFonts w:ascii="宋体" w:hAnsi="宋体" w:cs="宋体" w:hint="eastAsia"/>
                <w:sz w:val="24"/>
                <w:szCs w:val="24"/>
              </w:rPr>
              <w:t>丙烯、丙烷、混合</w:t>
            </w:r>
            <w:r w:rsidRPr="001A7BB7">
              <w:rPr>
                <w:sz w:val="24"/>
                <w:szCs w:val="24"/>
              </w:rPr>
              <w:t>C</w:t>
            </w:r>
            <w:r w:rsidRPr="001A7BB7">
              <w:rPr>
                <w:sz w:val="24"/>
                <w:szCs w:val="24"/>
                <w:vertAlign w:val="subscript"/>
              </w:rPr>
              <w:t>4</w:t>
            </w:r>
            <w:r w:rsidRPr="001A7BB7">
              <w:rPr>
                <w:rFonts w:cs="宋体" w:hint="eastAsia"/>
                <w:sz w:val="24"/>
                <w:szCs w:val="24"/>
              </w:rPr>
              <w:t>、</w:t>
            </w:r>
            <w:r w:rsidRPr="001A7BB7">
              <w:rPr>
                <w:rFonts w:ascii="宋体" w:hAnsi="宋体" w:cs="宋体" w:hint="eastAsia"/>
                <w:sz w:val="24"/>
                <w:szCs w:val="24"/>
              </w:rPr>
              <w:t>抽余</w:t>
            </w:r>
            <w:r w:rsidRPr="001A7BB7">
              <w:rPr>
                <w:sz w:val="24"/>
                <w:szCs w:val="24"/>
              </w:rPr>
              <w:t>C</w:t>
            </w:r>
            <w:r w:rsidRPr="001A7BB7">
              <w:rPr>
                <w:sz w:val="24"/>
                <w:szCs w:val="24"/>
                <w:vertAlign w:val="subscript"/>
              </w:rPr>
              <w:t>4</w:t>
            </w:r>
            <w:r w:rsidRPr="001A7BB7">
              <w:rPr>
                <w:rFonts w:cs="宋体" w:hint="eastAsia"/>
                <w:sz w:val="24"/>
                <w:szCs w:val="24"/>
              </w:rPr>
              <w:t>及</w:t>
            </w:r>
            <w:r w:rsidRPr="001A7BB7">
              <w:rPr>
                <w:rFonts w:ascii="宋体" w:hAnsi="宋体" w:cs="宋体" w:hint="eastAsia"/>
                <w:sz w:val="24"/>
                <w:szCs w:val="24"/>
              </w:rPr>
              <w:t>液化石油气的球形储罐应设置注水措施，</w:t>
            </w:r>
            <w:r w:rsidRPr="001A7BB7">
              <w:rPr>
                <w:rFonts w:ascii="宋体" w:hAnsi="宋体" w:cs="宋体" w:hint="eastAsia"/>
                <w:kern w:val="0"/>
                <w:sz w:val="24"/>
                <w:szCs w:val="24"/>
              </w:rPr>
              <w:t>注水压力、注水方式符合要求</w:t>
            </w:r>
            <w:r w:rsidRPr="001A7BB7">
              <w:rPr>
                <w:rFonts w:ascii="宋体" w:hAnsi="宋体" w:cs="宋体" w:hint="eastAsia"/>
                <w:sz w:val="24"/>
                <w:szCs w:val="24"/>
              </w:rPr>
              <w:t>。</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♠82涉及易燃液体、有毒物料、低温储罐及压力罐，未设置紧急切断装置或者紧急切断阀不是故障-安全型的。</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♠93液氯储罐、计量槽、气化器等压力容器是否设置压力表、液位计、温度计，并将压力、液位、温度报警信号传至控制室或操作室；液氯储罐氯气输入、输出管线上是否分别设置双切断阀。</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♠95可燃液体汽车装卸站内无缓冲罐时，在距装卸车鹤位10m以外的装卸管道上是否设便于操作的紧急切断阀。</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♠96全压力液氨储罐是否设液位计、压力表和安全阀；低温液氨储罐是否设温度指示仪。</w:t>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rPr>
                <w:rFonts w:ascii="宋体"/>
                <w:sz w:val="24"/>
                <w:szCs w:val="24"/>
              </w:rPr>
            </w:pPr>
            <w:r w:rsidRPr="001A7BB7">
              <w:rPr>
                <w:rFonts w:ascii="宋体" w:hAnsi="宋体" w:cs="宋体" w:hint="eastAsia"/>
                <w:b/>
                <w:bCs/>
                <w:sz w:val="24"/>
                <w:szCs w:val="24"/>
              </w:rPr>
              <w:t>《安全生产法》</w:t>
            </w:r>
            <w:r w:rsidRPr="001A7BB7">
              <w:rPr>
                <w:rFonts w:ascii="宋体" w:hAnsi="宋体" w:cs="宋体" w:hint="eastAsia"/>
                <w:sz w:val="24"/>
                <w:szCs w:val="24"/>
              </w:rPr>
              <w:t>第三十三条；</w:t>
            </w:r>
          </w:p>
          <w:p w:rsidR="00A10B5F" w:rsidRPr="001A7BB7" w:rsidRDefault="00A10B5F" w:rsidP="003B7A29">
            <w:pPr>
              <w:tabs>
                <w:tab w:val="center" w:pos="4153"/>
                <w:tab w:val="right" w:pos="8306"/>
              </w:tabs>
              <w:adjustRightInd w:val="0"/>
              <w:snapToGrid w:val="0"/>
              <w:spacing w:line="480" w:lineRule="auto"/>
              <w:rPr>
                <w:rFonts w:ascii="宋体"/>
                <w:sz w:val="24"/>
                <w:szCs w:val="24"/>
              </w:rPr>
            </w:pPr>
            <w:r w:rsidRPr="001A7BB7">
              <w:rPr>
                <w:rFonts w:ascii="宋体" w:hAnsi="宋体" w:cs="宋体" w:hint="eastAsia"/>
                <w:b/>
                <w:bCs/>
                <w:sz w:val="24"/>
                <w:szCs w:val="24"/>
              </w:rPr>
              <w:t>《</w:t>
            </w:r>
            <w:bookmarkStart w:id="3" w:name="_Hlk523047105"/>
            <w:r w:rsidRPr="001A7BB7">
              <w:rPr>
                <w:rFonts w:ascii="宋体" w:hAnsi="宋体" w:cs="宋体" w:hint="eastAsia"/>
                <w:b/>
                <w:bCs/>
                <w:sz w:val="24"/>
                <w:szCs w:val="24"/>
              </w:rPr>
              <w:t>石油化工企业设计防火规范</w:t>
            </w:r>
            <w:bookmarkEnd w:id="3"/>
            <w:r w:rsidRPr="001A7BB7">
              <w:rPr>
                <w:rFonts w:ascii="宋体" w:hAnsi="宋体" w:cs="宋体" w:hint="eastAsia"/>
                <w:b/>
                <w:bCs/>
                <w:sz w:val="24"/>
                <w:szCs w:val="24"/>
              </w:rPr>
              <w:t>》（</w:t>
            </w:r>
            <w:r w:rsidRPr="001A7BB7">
              <w:rPr>
                <w:b/>
                <w:bCs/>
                <w:sz w:val="24"/>
                <w:szCs w:val="24"/>
              </w:rPr>
              <w:t>GB50160</w:t>
            </w:r>
            <w:r w:rsidRPr="001A7BB7">
              <w:rPr>
                <w:rFonts w:ascii="宋体" w:hAnsi="宋体" w:cs="宋体" w:hint="eastAsia"/>
                <w:b/>
                <w:bCs/>
                <w:sz w:val="24"/>
                <w:szCs w:val="24"/>
              </w:rPr>
              <w:t>）</w:t>
            </w:r>
            <w:r w:rsidRPr="001A7BB7">
              <w:rPr>
                <w:rFonts w:ascii="宋体" w:hAnsi="宋体" w:cs="宋体" w:hint="eastAsia"/>
                <w:sz w:val="24"/>
                <w:szCs w:val="24"/>
              </w:rPr>
              <w:t>第</w:t>
            </w:r>
            <w:r w:rsidRPr="001A7BB7">
              <w:rPr>
                <w:sz w:val="24"/>
                <w:szCs w:val="24"/>
              </w:rPr>
              <w:t>6.3.11</w:t>
            </w:r>
            <w:r w:rsidRPr="001A7BB7">
              <w:rPr>
                <w:rFonts w:ascii="宋体" w:hAnsi="宋体" w:cs="宋体" w:hint="eastAsia"/>
                <w:sz w:val="24"/>
                <w:szCs w:val="24"/>
              </w:rPr>
              <w:t>条、第</w:t>
            </w:r>
            <w:r w:rsidRPr="001A7BB7">
              <w:rPr>
                <w:sz w:val="24"/>
                <w:szCs w:val="24"/>
              </w:rPr>
              <w:t>6.3.12</w:t>
            </w:r>
            <w:r w:rsidRPr="001A7BB7">
              <w:rPr>
                <w:rFonts w:ascii="宋体" w:hAnsi="宋体" w:cs="宋体" w:hint="eastAsia"/>
                <w:sz w:val="24"/>
                <w:szCs w:val="24"/>
              </w:rPr>
              <w:t>条；</w:t>
            </w:r>
          </w:p>
          <w:p w:rsidR="00A10B5F" w:rsidRPr="001A7BB7" w:rsidRDefault="00A10B5F" w:rsidP="003B7A29">
            <w:pPr>
              <w:tabs>
                <w:tab w:val="center" w:pos="4153"/>
                <w:tab w:val="right" w:pos="8306"/>
              </w:tabs>
              <w:adjustRightInd w:val="0"/>
              <w:snapToGrid w:val="0"/>
              <w:spacing w:line="480" w:lineRule="auto"/>
              <w:rPr>
                <w:rFonts w:cs="宋体" w:hint="eastAsia"/>
                <w:sz w:val="24"/>
                <w:szCs w:val="24"/>
              </w:rPr>
            </w:pPr>
            <w:r w:rsidRPr="001A7BB7">
              <w:rPr>
                <w:rFonts w:ascii="宋体" w:hAnsi="宋体" w:cs="宋体" w:hint="eastAsia"/>
                <w:b/>
                <w:bCs/>
                <w:sz w:val="24"/>
                <w:szCs w:val="24"/>
              </w:rPr>
              <w:t>《</w:t>
            </w:r>
            <w:bookmarkStart w:id="4" w:name="_Hlk523047203"/>
            <w:r w:rsidRPr="001A7BB7">
              <w:rPr>
                <w:rFonts w:ascii="宋体" w:hAnsi="宋体" w:cs="宋体" w:hint="eastAsia"/>
                <w:b/>
                <w:bCs/>
                <w:sz w:val="24"/>
                <w:szCs w:val="24"/>
              </w:rPr>
              <w:t>液化烃球形储罐安全设计规范</w:t>
            </w:r>
            <w:bookmarkEnd w:id="4"/>
            <w:r w:rsidRPr="001A7BB7">
              <w:rPr>
                <w:rFonts w:ascii="宋体" w:hAnsi="宋体" w:cs="宋体" w:hint="eastAsia"/>
                <w:b/>
                <w:bCs/>
                <w:sz w:val="24"/>
                <w:szCs w:val="24"/>
              </w:rPr>
              <w:t>》（</w:t>
            </w:r>
            <w:r w:rsidRPr="001A7BB7">
              <w:rPr>
                <w:b/>
                <w:bCs/>
                <w:sz w:val="24"/>
                <w:szCs w:val="24"/>
              </w:rPr>
              <w:t>SH3136</w:t>
            </w:r>
            <w:r w:rsidRPr="001A7BB7">
              <w:rPr>
                <w:rFonts w:ascii="宋体" w:hAnsi="宋体" w:cs="宋体" w:hint="eastAsia"/>
                <w:b/>
                <w:bCs/>
                <w:sz w:val="24"/>
                <w:szCs w:val="24"/>
              </w:rPr>
              <w:t>）</w:t>
            </w:r>
            <w:r w:rsidRPr="001A7BB7">
              <w:rPr>
                <w:rFonts w:ascii="宋体" w:hAnsi="宋体" w:cs="宋体" w:hint="eastAsia"/>
                <w:sz w:val="24"/>
                <w:szCs w:val="24"/>
              </w:rPr>
              <w:t>第</w:t>
            </w:r>
            <w:r w:rsidRPr="001A7BB7">
              <w:rPr>
                <w:sz w:val="24"/>
                <w:szCs w:val="24"/>
              </w:rPr>
              <w:t>6.1</w:t>
            </w:r>
            <w:r w:rsidRPr="001A7BB7">
              <w:rPr>
                <w:rFonts w:cs="宋体" w:hint="eastAsia"/>
                <w:sz w:val="24"/>
                <w:szCs w:val="24"/>
              </w:rPr>
              <w:t>条</w:t>
            </w:r>
            <w:r w:rsidRPr="001A7BB7">
              <w:rPr>
                <w:rFonts w:ascii="宋体" w:hAnsi="宋体" w:cs="宋体" w:hint="eastAsia"/>
                <w:sz w:val="24"/>
                <w:szCs w:val="24"/>
              </w:rPr>
              <w:t>、第6.4.2条、第6.3.10条、第</w:t>
            </w:r>
            <w:r w:rsidRPr="001A7BB7">
              <w:rPr>
                <w:sz w:val="24"/>
                <w:szCs w:val="24"/>
              </w:rPr>
              <w:t>7.4</w:t>
            </w:r>
            <w:r w:rsidRPr="001A7BB7">
              <w:rPr>
                <w:rFonts w:cs="宋体" w:hint="eastAsia"/>
                <w:sz w:val="24"/>
                <w:szCs w:val="24"/>
              </w:rPr>
              <w:t>条</w:t>
            </w:r>
          </w:p>
          <w:p w:rsidR="00A10B5F" w:rsidRPr="001A7BB7" w:rsidRDefault="00A10B5F" w:rsidP="003B7A29">
            <w:pPr>
              <w:tabs>
                <w:tab w:val="center" w:pos="4153"/>
                <w:tab w:val="right" w:pos="8306"/>
              </w:tabs>
              <w:adjustRightInd w:val="0"/>
              <w:snapToGrid w:val="0"/>
              <w:spacing w:line="480" w:lineRule="auto"/>
              <w:rPr>
                <w:rFonts w:cs="宋体" w:hint="eastAsia"/>
                <w:sz w:val="24"/>
                <w:szCs w:val="24"/>
              </w:rPr>
            </w:pPr>
            <w:r w:rsidRPr="001A7BB7">
              <w:rPr>
                <w:rFonts w:cs="宋体" w:hint="eastAsia"/>
                <w:sz w:val="24"/>
                <w:szCs w:val="24"/>
              </w:rPr>
              <w:t>《危险化学品企业事故隐患排查治理实施导则》（安监总管三〔</w:t>
            </w:r>
            <w:r w:rsidRPr="001A7BB7">
              <w:rPr>
                <w:rFonts w:cs="宋体" w:hint="eastAsia"/>
                <w:sz w:val="24"/>
                <w:szCs w:val="24"/>
              </w:rPr>
              <w:t>2012</w:t>
            </w:r>
            <w:r w:rsidRPr="001A7BB7">
              <w:rPr>
                <w:rFonts w:cs="宋体" w:hint="eastAsia"/>
                <w:sz w:val="24"/>
                <w:szCs w:val="24"/>
              </w:rPr>
              <w:t>〕</w:t>
            </w:r>
            <w:r w:rsidRPr="001A7BB7">
              <w:rPr>
                <w:rFonts w:cs="宋体" w:hint="eastAsia"/>
                <w:sz w:val="24"/>
                <w:szCs w:val="24"/>
              </w:rPr>
              <w:t>103</w:t>
            </w:r>
            <w:r w:rsidRPr="001A7BB7">
              <w:rPr>
                <w:rFonts w:cs="宋体" w:hint="eastAsia"/>
                <w:sz w:val="24"/>
                <w:szCs w:val="24"/>
              </w:rPr>
              <w:t>号）仪表隐患排查表</w:t>
            </w:r>
          </w:p>
          <w:p w:rsidR="00A10B5F" w:rsidRPr="001A7BB7" w:rsidRDefault="00A10B5F" w:rsidP="003B7A29">
            <w:pPr>
              <w:tabs>
                <w:tab w:val="center" w:pos="4153"/>
                <w:tab w:val="right" w:pos="8306"/>
              </w:tabs>
              <w:adjustRightInd w:val="0"/>
              <w:snapToGrid w:val="0"/>
              <w:spacing w:line="480" w:lineRule="auto"/>
              <w:rPr>
                <w:rFonts w:cs="宋体" w:hint="eastAsia"/>
                <w:sz w:val="24"/>
                <w:szCs w:val="24"/>
              </w:rPr>
            </w:pPr>
            <w:r w:rsidRPr="001A7BB7">
              <w:rPr>
                <w:rFonts w:cs="宋体" w:hint="eastAsia"/>
                <w:sz w:val="24"/>
                <w:szCs w:val="24"/>
              </w:rPr>
              <w:t>《国家安全监管总局关于加强化工过程安全管理的指导意见》（安监总管三〔</w:t>
            </w:r>
            <w:r w:rsidRPr="001A7BB7">
              <w:rPr>
                <w:rFonts w:cs="宋体" w:hint="eastAsia"/>
                <w:sz w:val="24"/>
                <w:szCs w:val="24"/>
              </w:rPr>
              <w:t>2013</w:t>
            </w:r>
            <w:r w:rsidRPr="001A7BB7">
              <w:rPr>
                <w:rFonts w:cs="宋体" w:hint="eastAsia"/>
                <w:sz w:val="24"/>
                <w:szCs w:val="24"/>
              </w:rPr>
              <w:t>〕</w:t>
            </w:r>
            <w:r w:rsidRPr="001A7BB7">
              <w:rPr>
                <w:rFonts w:cs="宋体" w:hint="eastAsia"/>
                <w:sz w:val="24"/>
                <w:szCs w:val="24"/>
              </w:rPr>
              <w:t>88</w:t>
            </w:r>
            <w:r w:rsidRPr="001A7BB7">
              <w:rPr>
                <w:rFonts w:cs="宋体" w:hint="eastAsia"/>
                <w:sz w:val="24"/>
                <w:szCs w:val="24"/>
              </w:rPr>
              <w:t>号）第十六条</w:t>
            </w:r>
          </w:p>
          <w:p w:rsidR="00A10B5F" w:rsidRPr="001A7BB7" w:rsidRDefault="00A10B5F" w:rsidP="003B7A29">
            <w:pPr>
              <w:tabs>
                <w:tab w:val="center" w:pos="4153"/>
                <w:tab w:val="right" w:pos="8306"/>
              </w:tabs>
              <w:adjustRightInd w:val="0"/>
              <w:snapToGrid w:val="0"/>
              <w:spacing w:line="480" w:lineRule="auto"/>
              <w:rPr>
                <w:rFonts w:cs="宋体" w:hint="eastAsia"/>
                <w:sz w:val="24"/>
                <w:szCs w:val="24"/>
              </w:rPr>
            </w:pPr>
            <w:r w:rsidRPr="001A7BB7">
              <w:rPr>
                <w:rFonts w:cs="宋体" w:hint="eastAsia"/>
                <w:sz w:val="24"/>
                <w:szCs w:val="24"/>
              </w:rPr>
              <w:t>《</w:t>
            </w:r>
            <w:r w:rsidRPr="001A7BB7">
              <w:rPr>
                <w:rFonts w:cs="宋体" w:hint="eastAsia"/>
                <w:sz w:val="24"/>
                <w:szCs w:val="24"/>
              </w:rPr>
              <w:t xml:space="preserve"> </w:t>
            </w:r>
            <w:r w:rsidRPr="001A7BB7">
              <w:rPr>
                <w:rFonts w:cs="宋体" w:hint="eastAsia"/>
                <w:sz w:val="24"/>
                <w:szCs w:val="24"/>
              </w:rPr>
              <w:t>国家安全监管总局关于加强化工安全仪表系统管理的指导意见》（安监总管三〔</w:t>
            </w:r>
            <w:r w:rsidRPr="001A7BB7">
              <w:rPr>
                <w:rFonts w:cs="宋体" w:hint="eastAsia"/>
                <w:sz w:val="24"/>
                <w:szCs w:val="24"/>
              </w:rPr>
              <w:t>2014</w:t>
            </w:r>
            <w:r w:rsidRPr="001A7BB7">
              <w:rPr>
                <w:rFonts w:cs="宋体" w:hint="eastAsia"/>
                <w:sz w:val="24"/>
                <w:szCs w:val="24"/>
              </w:rPr>
              <w:t>〕</w:t>
            </w:r>
            <w:r w:rsidRPr="001A7BB7">
              <w:rPr>
                <w:rFonts w:cs="宋体" w:hint="eastAsia"/>
                <w:sz w:val="24"/>
                <w:szCs w:val="24"/>
              </w:rPr>
              <w:t>116</w:t>
            </w:r>
            <w:r w:rsidRPr="001A7BB7">
              <w:rPr>
                <w:rFonts w:cs="宋体" w:hint="eastAsia"/>
                <w:sz w:val="24"/>
                <w:szCs w:val="24"/>
              </w:rPr>
              <w:t>号）第十条</w:t>
            </w:r>
          </w:p>
          <w:p w:rsidR="00A10B5F" w:rsidRPr="001A7BB7" w:rsidRDefault="00A10B5F" w:rsidP="003B7A29">
            <w:pPr>
              <w:tabs>
                <w:tab w:val="center" w:pos="4153"/>
                <w:tab w:val="right" w:pos="8306"/>
              </w:tabs>
              <w:adjustRightInd w:val="0"/>
              <w:snapToGrid w:val="0"/>
              <w:spacing w:line="480" w:lineRule="auto"/>
              <w:rPr>
                <w:rFonts w:cs="宋体" w:hint="eastAsia"/>
                <w:sz w:val="24"/>
                <w:szCs w:val="24"/>
              </w:rPr>
            </w:pPr>
            <w:r w:rsidRPr="001A7BB7">
              <w:rPr>
                <w:rFonts w:cs="宋体" w:hint="eastAsia"/>
                <w:sz w:val="24"/>
                <w:szCs w:val="24"/>
              </w:rPr>
              <w:t>《工业自动化和控制系统网络安全</w:t>
            </w:r>
            <w:r w:rsidRPr="001A7BB7">
              <w:rPr>
                <w:rFonts w:cs="宋体" w:hint="eastAsia"/>
                <w:sz w:val="24"/>
                <w:szCs w:val="24"/>
              </w:rPr>
              <w:t xml:space="preserve"> </w:t>
            </w:r>
            <w:r w:rsidRPr="001A7BB7">
              <w:rPr>
                <w:rFonts w:cs="宋体" w:hint="eastAsia"/>
                <w:sz w:val="24"/>
                <w:szCs w:val="24"/>
              </w:rPr>
              <w:t>集散控制系统</w:t>
            </w:r>
            <w:r w:rsidRPr="001A7BB7">
              <w:rPr>
                <w:rFonts w:cs="宋体" w:hint="eastAsia"/>
                <w:sz w:val="24"/>
                <w:szCs w:val="24"/>
              </w:rPr>
              <w:t xml:space="preserve">(DCS) </w:t>
            </w:r>
            <w:r w:rsidRPr="001A7BB7">
              <w:rPr>
                <w:rFonts w:cs="宋体" w:hint="eastAsia"/>
                <w:sz w:val="24"/>
                <w:szCs w:val="24"/>
              </w:rPr>
              <w:t>第</w:t>
            </w:r>
            <w:r w:rsidRPr="001A7BB7">
              <w:rPr>
                <w:rFonts w:cs="宋体" w:hint="eastAsia"/>
                <w:sz w:val="24"/>
                <w:szCs w:val="24"/>
              </w:rPr>
              <w:t>2</w:t>
            </w:r>
            <w:r w:rsidRPr="001A7BB7">
              <w:rPr>
                <w:rFonts w:cs="宋体" w:hint="eastAsia"/>
                <w:sz w:val="24"/>
                <w:szCs w:val="24"/>
              </w:rPr>
              <w:t>部分：管理要求》（</w:t>
            </w:r>
            <w:r w:rsidRPr="001A7BB7">
              <w:rPr>
                <w:rFonts w:cs="宋体" w:hint="eastAsia"/>
                <w:sz w:val="24"/>
                <w:szCs w:val="24"/>
              </w:rPr>
              <w:t>GB/T 33009.2-2016</w:t>
            </w:r>
            <w:r w:rsidRPr="001A7BB7">
              <w:rPr>
                <w:rFonts w:cs="宋体" w:hint="eastAsia"/>
                <w:sz w:val="24"/>
                <w:szCs w:val="24"/>
              </w:rPr>
              <w:t>）</w:t>
            </w:r>
            <w:r w:rsidRPr="001A7BB7">
              <w:rPr>
                <w:rFonts w:cs="宋体" w:hint="eastAsia"/>
                <w:sz w:val="24"/>
                <w:szCs w:val="24"/>
              </w:rPr>
              <w:t>5.9.1</w:t>
            </w:r>
            <w:r w:rsidRPr="001A7BB7">
              <w:rPr>
                <w:rFonts w:cs="宋体" w:hint="eastAsia"/>
                <w:sz w:val="24"/>
                <w:szCs w:val="24"/>
              </w:rPr>
              <w:t>安全测试</w:t>
            </w:r>
          </w:p>
          <w:p w:rsidR="00A10B5F" w:rsidRPr="001A7BB7" w:rsidRDefault="00A10B5F" w:rsidP="003B7A29">
            <w:pPr>
              <w:tabs>
                <w:tab w:val="center" w:pos="4153"/>
                <w:tab w:val="right" w:pos="8306"/>
              </w:tabs>
              <w:adjustRightInd w:val="0"/>
              <w:snapToGrid w:val="0"/>
              <w:spacing w:line="480" w:lineRule="auto"/>
              <w:rPr>
                <w:rFonts w:cs="宋体" w:hint="eastAsia"/>
                <w:sz w:val="24"/>
                <w:szCs w:val="24"/>
              </w:rPr>
            </w:pPr>
            <w:r w:rsidRPr="001A7BB7">
              <w:rPr>
                <w:rFonts w:cs="宋体" w:hint="eastAsia"/>
                <w:sz w:val="24"/>
                <w:szCs w:val="24"/>
              </w:rPr>
              <w:t>《电石乙炔法生产氯乙烯安全技术规程》（</w:t>
            </w:r>
            <w:r w:rsidRPr="001A7BB7">
              <w:rPr>
                <w:rFonts w:cs="宋体" w:hint="eastAsia"/>
                <w:sz w:val="24"/>
                <w:szCs w:val="24"/>
              </w:rPr>
              <w:t>GB 14544-2008</w:t>
            </w:r>
            <w:r w:rsidRPr="001A7BB7">
              <w:rPr>
                <w:rFonts w:cs="宋体" w:hint="eastAsia"/>
                <w:sz w:val="24"/>
                <w:szCs w:val="24"/>
              </w:rPr>
              <w:t>）第</w:t>
            </w:r>
            <w:r w:rsidRPr="001A7BB7">
              <w:rPr>
                <w:rFonts w:cs="宋体" w:hint="eastAsia"/>
                <w:sz w:val="24"/>
                <w:szCs w:val="24"/>
              </w:rPr>
              <w:t>6.5.5</w:t>
            </w:r>
            <w:r w:rsidRPr="001A7BB7">
              <w:rPr>
                <w:rFonts w:cs="宋体" w:hint="eastAsia"/>
                <w:sz w:val="24"/>
                <w:szCs w:val="24"/>
              </w:rPr>
              <w:t>条</w:t>
            </w:r>
          </w:p>
          <w:p w:rsidR="00A10B5F" w:rsidRPr="001A7BB7" w:rsidRDefault="00A10B5F" w:rsidP="003B7A29">
            <w:pPr>
              <w:tabs>
                <w:tab w:val="center" w:pos="4153"/>
                <w:tab w:val="right" w:pos="8306"/>
              </w:tabs>
              <w:adjustRightInd w:val="0"/>
              <w:snapToGrid w:val="0"/>
              <w:spacing w:line="480" w:lineRule="auto"/>
              <w:rPr>
                <w:rFonts w:ascii="宋体"/>
                <w:sz w:val="24"/>
                <w:szCs w:val="24"/>
              </w:rPr>
            </w:pPr>
            <w:r w:rsidRPr="001A7BB7">
              <w:rPr>
                <w:rFonts w:ascii="宋体" w:hAnsi="宋体" w:cs="宋体" w:hint="eastAsia"/>
                <w:sz w:val="24"/>
                <w:szCs w:val="24"/>
              </w:rPr>
              <w:t>（《指导目录》第</w:t>
            </w:r>
            <w:r w:rsidRPr="001A7BB7">
              <w:rPr>
                <w:sz w:val="24"/>
                <w:szCs w:val="24"/>
              </w:rPr>
              <w:t>23</w:t>
            </w:r>
            <w:r w:rsidRPr="001A7BB7">
              <w:rPr>
                <w:rFonts w:ascii="宋体" w:hAnsi="宋体" w:cs="宋体" w:hint="eastAsia"/>
                <w:sz w:val="24"/>
                <w:szCs w:val="24"/>
              </w:rPr>
              <w:t>条；</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kern w:val="0"/>
                <w:sz w:val="24"/>
                <w:szCs w:val="24"/>
              </w:rPr>
              <w:t>《重大事故隐患标准》第六条</w:t>
            </w:r>
            <w:r w:rsidRPr="001A7BB7">
              <w:rPr>
                <w:rFonts w:ascii="宋体" w:hAnsi="宋体" w:cs="宋体" w:hint="eastAsia"/>
                <w:sz w:val="24"/>
                <w:szCs w:val="24"/>
              </w:rPr>
              <w:t>）</w:t>
            </w:r>
          </w:p>
          <w:p w:rsidR="00A10B5F" w:rsidRPr="001A7BB7" w:rsidRDefault="00A10B5F" w:rsidP="003B7A29">
            <w:pPr>
              <w:tabs>
                <w:tab w:val="center" w:pos="4153"/>
                <w:tab w:val="right" w:pos="8306"/>
              </w:tabs>
              <w:adjustRightInd w:val="0"/>
              <w:snapToGrid w:val="0"/>
              <w:spacing w:line="480" w:lineRule="auto"/>
              <w:rPr>
                <w:rFonts w:ascii="宋体" w:hAnsi="宋体" w:cs="宋体"/>
                <w:sz w:val="24"/>
                <w:szCs w:val="24"/>
              </w:rPr>
            </w:pPr>
            <w:r w:rsidRPr="001A7BB7">
              <w:rPr>
                <w:rFonts w:ascii="宋体" w:hAnsi="宋体" w:cs="宋体" w:hint="eastAsia"/>
                <w:sz w:val="24"/>
                <w:szCs w:val="24"/>
              </w:rPr>
              <w:t>省落实主体责任《深度检查表》第82条、第91-99条、</w:t>
            </w:r>
            <w:r w:rsidRPr="001A7BB7">
              <w:rPr>
                <w:rFonts w:ascii="宋体" w:hAnsi="宋体" w:cs="宋体" w:hint="eastAsia"/>
                <w:kern w:val="0"/>
                <w:sz w:val="24"/>
                <w:szCs w:val="24"/>
              </w:rPr>
              <w:t>第152条</w:t>
            </w: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sz w:val="24"/>
                <w:szCs w:val="24"/>
              </w:rPr>
              <w:t>《安全生产法》</w:t>
            </w:r>
            <w:r w:rsidRPr="001A7BB7">
              <w:rPr>
                <w:rFonts w:ascii="宋体" w:hAnsi="宋体" w:cs="宋体" w:hint="eastAsia"/>
                <w:sz w:val="24"/>
                <w:szCs w:val="24"/>
              </w:rPr>
              <w:t>第九十六条第二款</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2.0</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rPr>
                <w:rFonts w:ascii="宋体" w:hAnsi="宋体" w:cs="宋体" w:hint="eastAsia"/>
                <w:b/>
                <w:bCs/>
                <w:kern w:val="0"/>
                <w:sz w:val="24"/>
                <w:szCs w:val="24"/>
              </w:rPr>
            </w:pPr>
            <w:r w:rsidRPr="001A7BB7">
              <w:rPr>
                <w:rFonts w:ascii="宋体" w:hAnsi="宋体" w:cs="宋体" w:hint="eastAsia"/>
                <w:b/>
                <w:bCs/>
                <w:kern w:val="0"/>
                <w:sz w:val="24"/>
                <w:szCs w:val="24"/>
              </w:rPr>
              <w:t>查文件：</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kern w:val="0"/>
                <w:sz w:val="24"/>
                <w:szCs w:val="24"/>
              </w:rPr>
            </w:pPr>
            <w:r w:rsidRPr="001A7BB7">
              <w:rPr>
                <w:rFonts w:ascii="宋体" w:hAnsi="宋体" w:cs="宋体" w:hint="eastAsia"/>
                <w:sz w:val="24"/>
                <w:szCs w:val="24"/>
              </w:rPr>
              <w:t>♠94检测仪表</w:t>
            </w:r>
            <w:r w:rsidRPr="001A7BB7">
              <w:rPr>
                <w:rFonts w:ascii="宋体" w:hAnsi="宋体" w:cs="宋体" w:hint="eastAsia"/>
                <w:kern w:val="0"/>
                <w:sz w:val="24"/>
                <w:szCs w:val="24"/>
              </w:rPr>
              <w:t>是否有回路投用前测试记录，仪表检维修后，是否对回路进行测试，并保存记录。</w:t>
            </w:r>
          </w:p>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lang w:val="zh-CN"/>
              </w:rPr>
            </w:pPr>
            <w:r w:rsidRPr="001A7BB7">
              <w:rPr>
                <w:rFonts w:ascii="宋体" w:hAnsi="宋体" w:cs="宋体" w:hint="eastAsia"/>
                <w:b/>
                <w:bCs/>
                <w:kern w:val="0"/>
                <w:sz w:val="24"/>
                <w:szCs w:val="24"/>
                <w:lang w:val="zh-CN"/>
              </w:rPr>
              <w:t>现场检查：</w:t>
            </w:r>
          </w:p>
          <w:p w:rsidR="00A10B5F" w:rsidRPr="001A7BB7" w:rsidRDefault="00A10B5F" w:rsidP="003B7A29">
            <w:pPr>
              <w:spacing w:line="480" w:lineRule="auto"/>
              <w:rPr>
                <w:rFonts w:ascii="宋体" w:hAnsi="宋体" w:cs="宋体" w:hint="eastAsia"/>
                <w:kern w:val="0"/>
                <w:sz w:val="24"/>
                <w:szCs w:val="24"/>
              </w:rPr>
            </w:pPr>
            <w:r w:rsidRPr="001A7BB7">
              <w:rPr>
                <w:rFonts w:ascii="宋体" w:hAnsi="宋体" w:cs="宋体" w:hint="eastAsia"/>
                <w:kern w:val="0"/>
                <w:sz w:val="24"/>
                <w:szCs w:val="24"/>
              </w:rPr>
              <w:t>抽查现场是否与设计图纸相符。</w:t>
            </w:r>
          </w:p>
          <w:p w:rsidR="00A10B5F" w:rsidRPr="001A7BB7" w:rsidRDefault="00A10B5F" w:rsidP="003B7A29">
            <w:pPr>
              <w:spacing w:line="480" w:lineRule="auto"/>
              <w:rPr>
                <w:rFonts w:ascii="宋体" w:hAnsi="宋体" w:cs="宋体" w:hint="eastAsia"/>
                <w:kern w:val="0"/>
                <w:sz w:val="24"/>
                <w:szCs w:val="24"/>
              </w:rPr>
            </w:pPr>
            <w:r w:rsidRPr="001A7BB7">
              <w:rPr>
                <w:rFonts w:ascii="宋体" w:hAnsi="宋体" w:cs="宋体" w:hint="eastAsia"/>
                <w:sz w:val="24"/>
                <w:szCs w:val="24"/>
              </w:rPr>
              <w:t>♠98</w:t>
            </w:r>
            <w:r w:rsidRPr="001A7BB7">
              <w:rPr>
                <w:rFonts w:ascii="宋体" w:hAnsi="宋体" w:cs="宋体" w:hint="eastAsia"/>
                <w:kern w:val="0"/>
                <w:sz w:val="24"/>
                <w:szCs w:val="24"/>
              </w:rPr>
              <w:t>爆炸危险场所的仪表、仪表线路的防爆等级是否满足区域的防爆要求。</w:t>
            </w:r>
          </w:p>
          <w:p w:rsidR="00A10B5F" w:rsidRPr="001A7BB7" w:rsidRDefault="00A10B5F" w:rsidP="003B7A29">
            <w:pPr>
              <w:spacing w:line="480" w:lineRule="auto"/>
              <w:rPr>
                <w:rFonts w:ascii="宋体" w:hAnsi="宋体" w:cs="宋体" w:hint="eastAsia"/>
                <w:kern w:val="0"/>
                <w:sz w:val="24"/>
                <w:szCs w:val="24"/>
              </w:rPr>
            </w:pPr>
            <w:r w:rsidRPr="001A7BB7">
              <w:rPr>
                <w:rFonts w:ascii="宋体" w:hAnsi="宋体" w:cs="宋体" w:hint="eastAsia"/>
                <w:sz w:val="24"/>
                <w:szCs w:val="24"/>
              </w:rPr>
              <w:t>♠99</w:t>
            </w:r>
            <w:r w:rsidRPr="001A7BB7">
              <w:rPr>
                <w:rFonts w:ascii="宋体" w:hAnsi="宋体" w:cs="宋体" w:hint="eastAsia"/>
                <w:kern w:val="0"/>
                <w:sz w:val="24"/>
                <w:szCs w:val="24"/>
              </w:rPr>
              <w:t>自动化控制、安全仪表系统是否设置不间断电源。</w:t>
            </w:r>
          </w:p>
          <w:p w:rsidR="00A10B5F" w:rsidRPr="001A7BB7" w:rsidRDefault="00A10B5F" w:rsidP="003B7A29">
            <w:pPr>
              <w:spacing w:line="480" w:lineRule="auto"/>
              <w:rPr>
                <w:rFonts w:ascii="宋体"/>
                <w:b/>
                <w:bCs/>
                <w:kern w:val="0"/>
                <w:sz w:val="24"/>
                <w:szCs w:val="24"/>
                <w:lang w:val="zh-CN"/>
              </w:rPr>
            </w:pPr>
            <w:r w:rsidRPr="001A7BB7">
              <w:rPr>
                <w:rFonts w:ascii="宋体" w:hAnsi="宋体" w:cs="宋体" w:hint="eastAsia"/>
                <w:b/>
                <w:bCs/>
                <w:kern w:val="0"/>
                <w:sz w:val="24"/>
                <w:szCs w:val="24"/>
                <w:lang w:val="zh-CN"/>
              </w:rPr>
              <w:t>扣分项：</w:t>
            </w:r>
          </w:p>
          <w:p w:rsidR="00A10B5F" w:rsidRPr="001A7BB7" w:rsidRDefault="00A10B5F" w:rsidP="003B7A29">
            <w:pPr>
              <w:adjustRightInd w:val="0"/>
              <w:snapToGrid w:val="0"/>
              <w:spacing w:line="480" w:lineRule="auto"/>
              <w:rPr>
                <w:rFonts w:ascii="宋体" w:hAnsi="宋体" w:cs="宋体" w:hint="eastAsia"/>
                <w:b/>
                <w:bCs/>
                <w:sz w:val="24"/>
                <w:szCs w:val="24"/>
              </w:rPr>
            </w:pPr>
            <w:r w:rsidRPr="001A7BB7">
              <w:rPr>
                <w:rFonts w:ascii="宋体" w:hAnsi="宋体" w:cs="宋体" w:hint="eastAsia"/>
                <w:sz w:val="24"/>
                <w:szCs w:val="24"/>
              </w:rPr>
              <w:t>①</w:t>
            </w:r>
            <w:r w:rsidRPr="001A7BB7">
              <w:rPr>
                <w:rFonts w:ascii="宋体" w:hAnsi="宋体" w:cs="宋体" w:hint="eastAsia"/>
                <w:b/>
                <w:bCs/>
                <w:sz w:val="24"/>
                <w:szCs w:val="24"/>
              </w:rPr>
              <w:t>有</w:t>
            </w:r>
            <w:r w:rsidRPr="001A7BB7">
              <w:rPr>
                <w:rFonts w:ascii="宋体" w:hAnsi="宋体" w:cs="宋体"/>
                <w:sz w:val="24"/>
                <w:szCs w:val="24"/>
              </w:rPr>
              <w:fldChar w:fldCharType="begin"/>
            </w:r>
            <w:r w:rsidRPr="001A7BB7">
              <w:rPr>
                <w:rFonts w:ascii="宋体" w:hAnsi="宋体" w:cs="宋体"/>
                <w:sz w:val="24"/>
                <w:szCs w:val="24"/>
              </w:rPr>
              <w:instrText xml:space="preserve"> </w:instrText>
            </w:r>
            <w:r w:rsidRPr="001A7BB7">
              <w:rPr>
                <w:rFonts w:ascii="宋体" w:hAnsi="宋体" w:cs="宋体" w:hint="eastAsia"/>
                <w:sz w:val="24"/>
                <w:szCs w:val="24"/>
              </w:rPr>
              <w:instrText>eq \o\ac(○,</w:instrText>
            </w:r>
            <w:r w:rsidRPr="001A7BB7">
              <w:rPr>
                <w:rFonts w:ascii="宋体" w:hAnsi="宋体" w:cs="宋体" w:hint="eastAsia"/>
                <w:position w:val="3"/>
                <w:sz w:val="24"/>
                <w:szCs w:val="24"/>
              </w:rPr>
              <w:instrText>否</w:instrText>
            </w:r>
            <w:r w:rsidRPr="001A7BB7">
              <w:rPr>
                <w:rFonts w:ascii="宋体" w:hAnsi="宋体" w:cs="宋体" w:hint="eastAsia"/>
                <w:sz w:val="24"/>
                <w:szCs w:val="24"/>
              </w:rPr>
              <w:instrText>)</w:instrText>
            </w:r>
            <w:r w:rsidRPr="001A7BB7">
              <w:rPr>
                <w:rFonts w:ascii="宋体" w:hAnsi="宋体" w:cs="宋体"/>
                <w:sz w:val="24"/>
                <w:szCs w:val="24"/>
              </w:rPr>
              <w:fldChar w:fldCharType="end"/>
            </w:r>
            <w:r w:rsidRPr="001A7BB7">
              <w:rPr>
                <w:rFonts w:ascii="宋体" w:hAnsi="宋体" w:cs="宋体" w:hint="eastAsia"/>
                <w:b/>
                <w:bCs/>
                <w:sz w:val="24"/>
                <w:szCs w:val="24"/>
              </w:rPr>
              <w:t>项的，扣</w:t>
            </w:r>
            <w:r w:rsidRPr="001A7BB7">
              <w:rPr>
                <w:b/>
                <w:bCs/>
                <w:sz w:val="24"/>
                <w:szCs w:val="24"/>
              </w:rPr>
              <w:t>100</w:t>
            </w:r>
            <w:r w:rsidRPr="001A7BB7">
              <w:rPr>
                <w:rFonts w:cs="宋体" w:hint="eastAsia"/>
                <w:b/>
                <w:bCs/>
                <w:sz w:val="24"/>
                <w:szCs w:val="24"/>
              </w:rPr>
              <w:t>分</w:t>
            </w:r>
            <w:r w:rsidRPr="001A7BB7">
              <w:rPr>
                <w:rFonts w:ascii="宋体" w:hAnsi="宋体" w:cs="宋体" w:hint="eastAsia"/>
                <w:b/>
                <w:bCs/>
                <w:sz w:val="24"/>
                <w:szCs w:val="24"/>
              </w:rPr>
              <w:t>（否决项）；</w:t>
            </w:r>
          </w:p>
          <w:p w:rsidR="00A10B5F" w:rsidRPr="001A7BB7" w:rsidRDefault="00A10B5F" w:rsidP="003B7A29">
            <w:pPr>
              <w:spacing w:line="480" w:lineRule="auto"/>
              <w:rPr>
                <w:rFonts w:ascii="宋体"/>
                <w:sz w:val="24"/>
                <w:szCs w:val="24"/>
              </w:rPr>
            </w:pPr>
            <w:r w:rsidRPr="001A7BB7">
              <w:rPr>
                <w:rFonts w:ascii="宋体" w:hAnsi="宋体" w:cs="宋体" w:hint="eastAsia"/>
                <w:sz w:val="24"/>
                <w:szCs w:val="24"/>
              </w:rPr>
              <w:t>②有其他不符合情况的</w:t>
            </w:r>
            <w:r w:rsidRPr="001A7BB7">
              <w:rPr>
                <w:rFonts w:ascii="宋体" w:hAnsi="宋体" w:cs="宋体" w:hint="eastAsia"/>
                <w:sz w:val="24"/>
                <w:szCs w:val="24"/>
                <w:lang w:val="zh-CN"/>
              </w:rPr>
              <w:t>，每项扣</w:t>
            </w:r>
            <w:r w:rsidRPr="001A7BB7">
              <w:rPr>
                <w:rFonts w:hint="eastAsia"/>
                <w:sz w:val="24"/>
                <w:szCs w:val="24"/>
                <w:lang w:val="zh-CN"/>
              </w:rPr>
              <w:t>0.5</w:t>
            </w:r>
            <w:r w:rsidRPr="001A7BB7">
              <w:rPr>
                <w:rFonts w:ascii="宋体" w:hAnsi="宋体" w:cs="宋体" w:hint="eastAsia"/>
                <w:sz w:val="24"/>
                <w:szCs w:val="24"/>
                <w:lang w:val="zh-CN"/>
              </w:rPr>
              <w:t>分。</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spacing w:line="480" w:lineRule="auto"/>
              <w:rPr>
                <w:rFonts w:ascii="宋体"/>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spacing w:line="480" w:lineRule="auto"/>
              <w:jc w:val="center"/>
              <w:rPr>
                <w:rFonts w:ascii="宋体"/>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spacing w:line="480" w:lineRule="auto"/>
              <w:rPr>
                <w:rFonts w:ascii="宋体"/>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tabs>
                <w:tab w:val="left" w:pos="420"/>
              </w:tabs>
              <w:adjustRightInd w:val="0"/>
              <w:snapToGrid w:val="0"/>
              <w:spacing w:line="480" w:lineRule="auto"/>
              <w:ind w:left="0"/>
              <w:jc w:val="center"/>
              <w:rPr>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hAnsi="宋体" w:cs="宋体"/>
                <w:sz w:val="24"/>
                <w:szCs w:val="24"/>
              </w:rPr>
            </w:pPr>
            <w:r w:rsidRPr="001A7BB7">
              <w:rPr>
                <w:rFonts w:ascii="宋体" w:hAnsi="宋体" w:cs="宋体" w:hint="eastAsia"/>
                <w:sz w:val="24"/>
                <w:szCs w:val="24"/>
              </w:rPr>
              <w:t>安全仪表：</w:t>
            </w:r>
          </w:p>
          <w:p w:rsidR="00A10B5F" w:rsidRPr="001A7BB7" w:rsidRDefault="00A10B5F" w:rsidP="003B7A29">
            <w:pPr>
              <w:pStyle w:val="af7"/>
              <w:spacing w:before="0" w:beforeAutospacing="0" w:after="0" w:afterAutospacing="0" w:line="480" w:lineRule="auto"/>
              <w:rPr>
                <w:rFonts w:hint="eastAsia"/>
              </w:rPr>
            </w:pPr>
            <w:r w:rsidRPr="001A7BB7">
              <w:rPr>
                <w:rFonts w:hint="eastAsia"/>
              </w:rPr>
              <w:t>●</w:t>
            </w:r>
            <w:r w:rsidRPr="001A7BB7">
              <w:rPr>
                <w:rFonts w:hint="eastAsia"/>
                <w:b/>
                <w:bCs/>
              </w:rPr>
              <w:t>★</w:t>
            </w:r>
            <w:r w:rsidRPr="001A7BB7">
              <w:rPr>
                <w:rFonts w:hint="eastAsia"/>
              </w:rPr>
              <w:t>■♠31（</w:t>
            </w:r>
            <w:r w:rsidRPr="001A7BB7">
              <w:t>1</w:t>
            </w:r>
            <w:r w:rsidRPr="001A7BB7">
              <w:rPr>
                <w:rFonts w:hint="eastAsia"/>
              </w:rPr>
              <w:t>）涉及危险化工工艺、重点监管危险化学品的装置未设置自动化控制系统；涉及危险化工工艺的大型化工装置未设置紧急停车系统或者装备的自动化控制系统、紧急停车系统未投入使用的</w:t>
            </w:r>
            <w:r w:rsidRPr="001A7BB7">
              <w:rPr>
                <w:rFonts w:hint="eastAsia"/>
                <w:kern w:val="2"/>
              </w:rPr>
              <w:t>（▲4涉及重点监管危险化工工艺的装置未实现自动化控制，系统未实现紧急停车功能，装备的自动化控制系统、紧急停车系统未投入使用</w:t>
            </w:r>
            <w:r w:rsidRPr="001A7BB7">
              <w:fldChar w:fldCharType="begin"/>
            </w:r>
            <w:r w:rsidRPr="001A7BB7">
              <w:instrText xml:space="preserve"> </w:instrText>
            </w:r>
            <w:r w:rsidRPr="001A7BB7">
              <w:rPr>
                <w:rFonts w:hint="eastAsia"/>
              </w:rPr>
              <w:instrText>eq \o\ac(○,</w:instrText>
            </w:r>
            <w:r w:rsidRPr="001A7BB7">
              <w:rPr>
                <w:rFonts w:hint="eastAsia"/>
                <w:position w:val="3"/>
              </w:rPr>
              <w:instrText>否</w:instrText>
            </w:r>
            <w:r w:rsidRPr="001A7BB7">
              <w:rPr>
                <w:rFonts w:hint="eastAsia"/>
              </w:rPr>
              <w:instrText>)</w:instrText>
            </w:r>
            <w:r w:rsidRPr="001A7BB7">
              <w:fldChar w:fldCharType="end"/>
            </w:r>
            <w:r w:rsidRPr="001A7BB7">
              <w:rPr>
                <w:rFonts w:hint="eastAsia"/>
              </w:rPr>
              <w:t>）（</w:t>
            </w:r>
            <w:r w:rsidRPr="001A7BB7">
              <w:t>2</w:t>
            </w:r>
            <w:r w:rsidRPr="001A7BB7">
              <w:rPr>
                <w:rFonts w:hint="eastAsia"/>
              </w:rPr>
              <w:t>）构成重大危险源的，危险化学品单位未根据危险化学品种类、数量、生产、使用工艺（方式）或者相关设备、设施等实际情况，按照下列要求建立健全安全监测监控体系，完善控制措施的：</w:t>
            </w:r>
          </w:p>
          <w:p w:rsidR="00A10B5F" w:rsidRPr="001A7BB7" w:rsidRDefault="00A10B5F" w:rsidP="003B7A29">
            <w:pPr>
              <w:pStyle w:val="af7"/>
              <w:spacing w:before="0" w:beforeAutospacing="0" w:after="0" w:afterAutospacing="0" w:line="480" w:lineRule="auto"/>
              <w:rPr>
                <w:rFonts w:hint="eastAsia"/>
              </w:rPr>
            </w:pPr>
            <w:r w:rsidRPr="001A7BB7">
              <w:rPr>
                <w:rFonts w:hint="eastAsia"/>
              </w:rPr>
              <w:t>■♠90①重大危险源配备温度、压力、液位、流量、组份等信息的不间断采集和监测系统以及可燃气体和有毒有害气体泄漏检测报警装置，并具备信息远传、连续记录、事故预警、信息存储等功能，记录的电子数据的保存时间不少于30天；</w:t>
            </w:r>
          </w:p>
          <w:p w:rsidR="00A10B5F" w:rsidRPr="001A7BB7" w:rsidRDefault="00A10B5F" w:rsidP="003B7A29">
            <w:pPr>
              <w:pStyle w:val="af7"/>
              <w:spacing w:before="0" w:beforeAutospacing="0" w:after="0" w:afterAutospacing="0" w:line="480" w:lineRule="auto"/>
              <w:rPr>
                <w:rFonts w:hint="eastAsia"/>
              </w:rPr>
            </w:pPr>
            <w:r w:rsidRPr="001A7BB7">
              <w:rPr>
                <w:rFonts w:hint="eastAsia"/>
              </w:rPr>
              <w:t>②重大危险源的化工生产装置装备满足安全生产要求的自动化控制系统；一级或者二级重大危险源，装备紧急停车系统；</w:t>
            </w:r>
          </w:p>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♠84</w:t>
            </w:r>
            <w:r w:rsidRPr="001A7BB7">
              <w:rPr>
                <w:rFonts w:ascii="宋体" w:hAnsi="宋体" w:cs="宋体" w:hint="eastAsia"/>
                <w:b/>
                <w:bCs/>
                <w:sz w:val="24"/>
                <w:szCs w:val="24"/>
              </w:rPr>
              <w:t>▲5</w:t>
            </w:r>
            <w:r w:rsidRPr="001A7BB7">
              <w:rPr>
                <w:rFonts w:ascii="宋体" w:hAnsi="宋体" w:cs="宋体" w:hint="eastAsia"/>
                <w:sz w:val="24"/>
                <w:szCs w:val="24"/>
              </w:rPr>
              <w:t>一级、二级重大危险源的危险化学品罐区实现紧急切断功能，</w:t>
            </w:r>
            <w:r w:rsidRPr="001A7BB7">
              <w:rPr>
                <w:rFonts w:ascii="宋体" w:hAnsi="宋体" w:cs="宋体"/>
                <w:sz w:val="24"/>
                <w:szCs w:val="24"/>
              </w:rPr>
              <w:fldChar w:fldCharType="begin"/>
            </w:r>
            <w:r w:rsidRPr="001A7BB7">
              <w:rPr>
                <w:rFonts w:ascii="宋体" w:hAnsi="宋体" w:cs="宋体"/>
                <w:sz w:val="24"/>
                <w:szCs w:val="24"/>
              </w:rPr>
              <w:instrText xml:space="preserve"> </w:instrText>
            </w:r>
            <w:r w:rsidRPr="001A7BB7">
              <w:rPr>
                <w:rFonts w:ascii="宋体" w:hAnsi="宋体" w:cs="宋体" w:hint="eastAsia"/>
                <w:sz w:val="24"/>
                <w:szCs w:val="24"/>
              </w:rPr>
              <w:instrText>eq \o\ac(○,</w:instrText>
            </w:r>
            <w:r w:rsidRPr="001A7BB7">
              <w:rPr>
                <w:rFonts w:ascii="宋体" w:hAnsi="宋体" w:cs="宋体" w:hint="eastAsia"/>
                <w:position w:val="3"/>
                <w:sz w:val="24"/>
                <w:szCs w:val="24"/>
              </w:rPr>
              <w:instrText>否</w:instrText>
            </w:r>
            <w:r w:rsidRPr="001A7BB7">
              <w:rPr>
                <w:rFonts w:ascii="宋体" w:hAnsi="宋体" w:cs="宋体" w:hint="eastAsia"/>
                <w:sz w:val="24"/>
                <w:szCs w:val="24"/>
              </w:rPr>
              <w:instrText>)</w:instrText>
            </w:r>
            <w:r w:rsidRPr="001A7BB7">
              <w:rPr>
                <w:rFonts w:ascii="宋体" w:hAnsi="宋体" w:cs="宋体"/>
                <w:sz w:val="24"/>
                <w:szCs w:val="24"/>
              </w:rPr>
              <w:fldChar w:fldCharType="end"/>
            </w:r>
            <w:r w:rsidRPr="001A7BB7">
              <w:rPr>
                <w:rFonts w:ascii="宋体" w:hAnsi="宋体" w:cs="宋体" w:hint="eastAsia"/>
                <w:sz w:val="24"/>
                <w:szCs w:val="24"/>
              </w:rPr>
              <w:t>并处于投用状态。</w:t>
            </w:r>
          </w:p>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■③对重大危险源中的毒性气体、剧毒液体和易燃气体等重点设施，设置紧急切断装置；毒性气体的设施，设置泄漏物紧急处置装置。</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sz w:val="24"/>
                <w:szCs w:val="24"/>
              </w:rPr>
              <w:t>♠81</w:t>
            </w:r>
            <w:r w:rsidRPr="001A7BB7">
              <w:rPr>
                <w:rFonts w:ascii="宋体" w:hAnsi="宋体" w:cs="宋体" w:hint="eastAsia"/>
                <w:b/>
                <w:bCs/>
                <w:sz w:val="24"/>
                <w:szCs w:val="24"/>
              </w:rPr>
              <w:t>▲5</w:t>
            </w:r>
            <w:r w:rsidRPr="001A7BB7">
              <w:rPr>
                <w:rFonts w:ascii="宋体" w:hAnsi="宋体" w:cs="宋体" w:hint="eastAsia"/>
                <w:sz w:val="24"/>
                <w:szCs w:val="24"/>
              </w:rPr>
              <w:t>涉及毒性气体、液化气体、剧毒液体的一级或者二级重大危险源，配备独立的安全仪表系统</w:t>
            </w:r>
            <w:r w:rsidRPr="001A7BB7">
              <w:rPr>
                <w:rFonts w:cs="宋体" w:hint="eastAsia"/>
                <w:sz w:val="24"/>
                <w:szCs w:val="24"/>
              </w:rPr>
              <w:t>（</w:t>
            </w:r>
            <w:r w:rsidRPr="001A7BB7">
              <w:rPr>
                <w:sz w:val="24"/>
                <w:szCs w:val="24"/>
              </w:rPr>
              <w:t>SIS</w:t>
            </w:r>
            <w:r w:rsidRPr="001A7BB7">
              <w:rPr>
                <w:rFonts w:cs="宋体" w:hint="eastAsia"/>
                <w:sz w:val="24"/>
                <w:szCs w:val="24"/>
              </w:rPr>
              <w:t>）并投入正常使用</w:t>
            </w:r>
            <w:r w:rsidRPr="001A7BB7">
              <w:rPr>
                <w:rFonts w:ascii="宋体" w:hAnsi="宋体" w:cs="宋体" w:hint="eastAsia"/>
                <w:sz w:val="24"/>
                <w:szCs w:val="24"/>
              </w:rPr>
              <w:t>；</w:t>
            </w:r>
            <w:r w:rsidRPr="001A7BB7">
              <w:rPr>
                <w:rFonts w:ascii="宋体" w:hAnsi="宋体" w:cs="宋体"/>
                <w:sz w:val="24"/>
                <w:szCs w:val="24"/>
              </w:rPr>
              <w:fldChar w:fldCharType="begin"/>
            </w:r>
            <w:r w:rsidRPr="001A7BB7">
              <w:rPr>
                <w:rFonts w:ascii="宋体" w:hAnsi="宋体" w:cs="宋体"/>
                <w:sz w:val="24"/>
                <w:szCs w:val="24"/>
              </w:rPr>
              <w:instrText xml:space="preserve"> </w:instrText>
            </w:r>
            <w:r w:rsidRPr="001A7BB7">
              <w:rPr>
                <w:rFonts w:ascii="宋体" w:hAnsi="宋体" w:cs="宋体" w:hint="eastAsia"/>
                <w:sz w:val="24"/>
                <w:szCs w:val="24"/>
              </w:rPr>
              <w:instrText>eq \o\ac(○,</w:instrText>
            </w:r>
            <w:r w:rsidRPr="001A7BB7">
              <w:rPr>
                <w:rFonts w:ascii="宋体" w:hAnsi="宋体" w:cs="宋体" w:hint="eastAsia"/>
                <w:position w:val="3"/>
                <w:sz w:val="24"/>
                <w:szCs w:val="24"/>
              </w:rPr>
              <w:instrText>否</w:instrText>
            </w:r>
            <w:r w:rsidRPr="001A7BB7">
              <w:rPr>
                <w:rFonts w:ascii="宋体" w:hAnsi="宋体" w:cs="宋体" w:hint="eastAsia"/>
                <w:sz w:val="24"/>
                <w:szCs w:val="24"/>
              </w:rPr>
              <w:instrText>)</w:instrText>
            </w:r>
            <w:r w:rsidRPr="001A7BB7">
              <w:rPr>
                <w:rFonts w:ascii="宋体" w:hAnsi="宋体" w:cs="宋体"/>
                <w:sz w:val="24"/>
                <w:szCs w:val="24"/>
              </w:rPr>
              <w:fldChar w:fldCharType="end"/>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sz w:val="24"/>
                <w:szCs w:val="24"/>
              </w:rPr>
              <w:t>④重大危险源中储存剧毒物质的场所或者设施，设置视频监控系统；</w:t>
            </w:r>
          </w:p>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kern w:val="0"/>
                <w:sz w:val="24"/>
                <w:szCs w:val="24"/>
              </w:rPr>
              <w:t>⑤安全监测监控系统符合国家标准或者行业标准的规定。</w:t>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b/>
                <w:bCs/>
                <w:kern w:val="0"/>
                <w:sz w:val="24"/>
                <w:szCs w:val="24"/>
              </w:rPr>
              <w:t>《危险化学品生产企业安全生产许可证实施办法》</w:t>
            </w:r>
            <w:r w:rsidRPr="001A7BB7">
              <w:rPr>
                <w:rFonts w:ascii="宋体" w:hAnsi="宋体" w:cs="宋体" w:hint="eastAsia"/>
                <w:kern w:val="0"/>
                <w:sz w:val="24"/>
                <w:szCs w:val="24"/>
              </w:rPr>
              <w:t>第九条第一款、第二款；</w:t>
            </w:r>
          </w:p>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b/>
                <w:bCs/>
                <w:kern w:val="0"/>
                <w:sz w:val="24"/>
                <w:szCs w:val="24"/>
              </w:rPr>
              <w:t>《危险化学品重大危险源监督管理暂行规定》</w:t>
            </w:r>
            <w:r w:rsidRPr="001A7BB7">
              <w:rPr>
                <w:rFonts w:ascii="宋体" w:hAnsi="宋体" w:cs="宋体" w:hint="eastAsia"/>
                <w:kern w:val="0"/>
                <w:sz w:val="24"/>
                <w:szCs w:val="24"/>
              </w:rPr>
              <w:t>第十三条；</w:t>
            </w:r>
          </w:p>
          <w:p w:rsidR="00A10B5F" w:rsidRPr="001A7BB7" w:rsidRDefault="00A10B5F" w:rsidP="003B7A29">
            <w:pPr>
              <w:widowControl/>
              <w:adjustRightInd w:val="0"/>
              <w:snapToGrid w:val="0"/>
              <w:spacing w:line="480" w:lineRule="auto"/>
              <w:rPr>
                <w:rFonts w:ascii="宋体"/>
                <w:i/>
                <w:iCs/>
                <w:kern w:val="0"/>
                <w:sz w:val="24"/>
                <w:szCs w:val="24"/>
                <w:u w:val="single"/>
              </w:rPr>
            </w:pPr>
            <w:r w:rsidRPr="001A7BB7">
              <w:rPr>
                <w:rFonts w:ascii="宋体" w:hAnsi="宋体" w:cs="宋体" w:hint="eastAsia"/>
                <w:b/>
                <w:bCs/>
                <w:i/>
                <w:iCs/>
                <w:kern w:val="0"/>
                <w:sz w:val="24"/>
                <w:szCs w:val="24"/>
                <w:u w:val="single"/>
              </w:rPr>
              <w:t>《广州市危险化学品安全管理规定》</w:t>
            </w:r>
            <w:r w:rsidRPr="001A7BB7">
              <w:rPr>
                <w:rFonts w:ascii="宋体" w:hAnsi="宋体" w:cs="宋体" w:hint="eastAsia"/>
                <w:i/>
                <w:iCs/>
                <w:kern w:val="0"/>
                <w:sz w:val="24"/>
                <w:szCs w:val="24"/>
                <w:u w:val="single"/>
              </w:rPr>
              <w:t>第十条</w:t>
            </w:r>
          </w:p>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kern w:val="0"/>
                <w:sz w:val="24"/>
                <w:szCs w:val="24"/>
              </w:rPr>
              <w:t>（《指导目录》第</w:t>
            </w:r>
            <w:r w:rsidRPr="001A7BB7">
              <w:rPr>
                <w:kern w:val="0"/>
                <w:sz w:val="24"/>
                <w:szCs w:val="24"/>
              </w:rPr>
              <w:t>24</w:t>
            </w:r>
            <w:r w:rsidRPr="001A7BB7">
              <w:rPr>
                <w:rFonts w:ascii="宋体" w:hAnsi="宋体" w:cs="宋体" w:hint="eastAsia"/>
                <w:kern w:val="0"/>
                <w:sz w:val="24"/>
                <w:szCs w:val="24"/>
              </w:rPr>
              <w:t>条；</w:t>
            </w:r>
          </w:p>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kern w:val="0"/>
                <w:sz w:val="24"/>
                <w:szCs w:val="24"/>
              </w:rPr>
              <w:t>《重大事故隐患标准》第四条、第五条；</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kern w:val="0"/>
                <w:sz w:val="24"/>
                <w:szCs w:val="24"/>
              </w:rPr>
              <w:t>《风险分级指南》第</w:t>
            </w:r>
            <w:r w:rsidRPr="001A7BB7">
              <w:rPr>
                <w:kern w:val="0"/>
                <w:sz w:val="24"/>
                <w:szCs w:val="24"/>
              </w:rPr>
              <w:t>5</w:t>
            </w:r>
            <w:r w:rsidRPr="001A7BB7">
              <w:rPr>
                <w:rFonts w:cs="宋体" w:hint="eastAsia"/>
                <w:kern w:val="0"/>
                <w:sz w:val="24"/>
                <w:szCs w:val="24"/>
              </w:rPr>
              <w:t>点</w:t>
            </w:r>
            <w:r w:rsidRPr="001A7BB7">
              <w:rPr>
                <w:rFonts w:ascii="宋体" w:hAnsi="宋体" w:cs="宋体" w:hint="eastAsia"/>
                <w:kern w:val="0"/>
                <w:sz w:val="24"/>
                <w:szCs w:val="24"/>
              </w:rPr>
              <w:t>第（</w:t>
            </w:r>
            <w:r w:rsidRPr="001A7BB7">
              <w:rPr>
                <w:kern w:val="0"/>
                <w:sz w:val="24"/>
                <w:szCs w:val="24"/>
              </w:rPr>
              <w:t>1</w:t>
            </w:r>
            <w:r w:rsidRPr="001A7BB7">
              <w:rPr>
                <w:rFonts w:cs="宋体" w:hint="eastAsia"/>
                <w:kern w:val="0"/>
                <w:sz w:val="24"/>
                <w:szCs w:val="24"/>
              </w:rPr>
              <w:t>）</w:t>
            </w:r>
            <w:r w:rsidRPr="001A7BB7">
              <w:rPr>
                <w:rFonts w:ascii="宋体" w:hAnsi="宋体" w:cs="宋体" w:hint="eastAsia"/>
                <w:kern w:val="0"/>
                <w:sz w:val="24"/>
                <w:szCs w:val="24"/>
              </w:rPr>
              <w:t>条、第（</w:t>
            </w:r>
            <w:r w:rsidRPr="001A7BB7">
              <w:rPr>
                <w:kern w:val="0"/>
                <w:sz w:val="24"/>
                <w:szCs w:val="24"/>
              </w:rPr>
              <w:t>2</w:t>
            </w:r>
            <w:r w:rsidRPr="001A7BB7">
              <w:rPr>
                <w:rFonts w:cs="宋体" w:hint="eastAsia"/>
                <w:kern w:val="0"/>
                <w:sz w:val="24"/>
                <w:szCs w:val="24"/>
              </w:rPr>
              <w:t>）</w:t>
            </w:r>
            <w:r w:rsidRPr="001A7BB7">
              <w:rPr>
                <w:rFonts w:ascii="宋体" w:hAnsi="宋体" w:cs="宋体" w:hint="eastAsia"/>
                <w:kern w:val="0"/>
                <w:sz w:val="24"/>
                <w:szCs w:val="24"/>
              </w:rPr>
              <w:t>条、第（</w:t>
            </w:r>
            <w:r w:rsidRPr="001A7BB7">
              <w:rPr>
                <w:kern w:val="0"/>
                <w:sz w:val="24"/>
                <w:szCs w:val="24"/>
              </w:rPr>
              <w:t>3</w:t>
            </w:r>
            <w:r w:rsidRPr="001A7BB7">
              <w:rPr>
                <w:rFonts w:cs="宋体" w:hint="eastAsia"/>
                <w:kern w:val="0"/>
                <w:sz w:val="24"/>
                <w:szCs w:val="24"/>
              </w:rPr>
              <w:t>）</w:t>
            </w:r>
            <w:r w:rsidRPr="001A7BB7">
              <w:rPr>
                <w:rFonts w:ascii="宋体" w:hAnsi="宋体" w:cs="宋体" w:hint="eastAsia"/>
                <w:kern w:val="0"/>
                <w:sz w:val="24"/>
                <w:szCs w:val="24"/>
              </w:rPr>
              <w:t>条、第（</w:t>
            </w:r>
            <w:r w:rsidRPr="001A7BB7">
              <w:rPr>
                <w:kern w:val="0"/>
                <w:sz w:val="24"/>
                <w:szCs w:val="24"/>
              </w:rPr>
              <w:t>4</w:t>
            </w:r>
            <w:r w:rsidRPr="001A7BB7">
              <w:rPr>
                <w:rFonts w:cs="宋体" w:hint="eastAsia"/>
                <w:kern w:val="0"/>
                <w:sz w:val="24"/>
                <w:szCs w:val="24"/>
              </w:rPr>
              <w:t>）</w:t>
            </w:r>
            <w:r w:rsidRPr="001A7BB7">
              <w:rPr>
                <w:rFonts w:ascii="宋体" w:hAnsi="宋体" w:cs="宋体" w:hint="eastAsia"/>
                <w:kern w:val="0"/>
                <w:sz w:val="24"/>
                <w:szCs w:val="24"/>
              </w:rPr>
              <w:t>条、第（</w:t>
            </w:r>
            <w:r w:rsidRPr="001A7BB7">
              <w:rPr>
                <w:kern w:val="0"/>
                <w:sz w:val="24"/>
                <w:szCs w:val="24"/>
              </w:rPr>
              <w:t>5</w:t>
            </w:r>
            <w:r w:rsidRPr="001A7BB7">
              <w:rPr>
                <w:rFonts w:cs="宋体" w:hint="eastAsia"/>
                <w:kern w:val="0"/>
                <w:sz w:val="24"/>
                <w:szCs w:val="24"/>
              </w:rPr>
              <w:t>）</w:t>
            </w:r>
            <w:r w:rsidRPr="001A7BB7">
              <w:rPr>
                <w:rFonts w:ascii="宋体" w:hAnsi="宋体" w:cs="宋体" w:hint="eastAsia"/>
                <w:kern w:val="0"/>
                <w:sz w:val="24"/>
                <w:szCs w:val="24"/>
              </w:rPr>
              <w:t>条）</w:t>
            </w:r>
            <w:r w:rsidRPr="001A7BB7">
              <w:rPr>
                <w:rFonts w:ascii="宋体" w:hAnsi="宋体" w:cs="宋体" w:hint="eastAsia"/>
                <w:sz w:val="24"/>
                <w:szCs w:val="24"/>
              </w:rPr>
              <w:t>；</w:t>
            </w:r>
          </w:p>
          <w:p w:rsidR="00A10B5F" w:rsidRPr="001A7BB7" w:rsidRDefault="00A10B5F" w:rsidP="003B7A29">
            <w:pPr>
              <w:tabs>
                <w:tab w:val="center" w:pos="4153"/>
                <w:tab w:val="right" w:pos="8306"/>
              </w:tabs>
              <w:adjustRightInd w:val="0"/>
              <w:snapToGrid w:val="0"/>
              <w:spacing w:line="480" w:lineRule="auto"/>
              <w:rPr>
                <w:rFonts w:ascii="宋体" w:hAnsi="宋体" w:cs="宋体"/>
                <w:sz w:val="24"/>
                <w:szCs w:val="24"/>
              </w:rPr>
            </w:pPr>
            <w:r w:rsidRPr="001A7BB7">
              <w:rPr>
                <w:rFonts w:ascii="宋体" w:hAnsi="宋体" w:cs="宋体" w:hint="eastAsia"/>
                <w:sz w:val="24"/>
                <w:szCs w:val="24"/>
              </w:rPr>
              <w:t>省落实主体责任《深度检查表》第31条、第78-79条、第81条、第83-85条、第90条</w:t>
            </w:r>
          </w:p>
          <w:p w:rsidR="00A10B5F" w:rsidRPr="001A7BB7" w:rsidRDefault="00A10B5F" w:rsidP="003B7A29">
            <w:pPr>
              <w:widowControl/>
              <w:adjustRightInd w:val="0"/>
              <w:snapToGrid w:val="0"/>
              <w:spacing w:line="480" w:lineRule="auto"/>
              <w:rPr>
                <w:rFonts w:ascii="宋体"/>
                <w:kern w:val="0"/>
                <w:sz w:val="24"/>
                <w:szCs w:val="24"/>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sz w:val="24"/>
                <w:szCs w:val="24"/>
              </w:rPr>
            </w:pPr>
            <w:r w:rsidRPr="001A7BB7">
              <w:rPr>
                <w:rFonts w:ascii="宋体" w:hAnsi="宋体" w:cs="宋体" w:hint="eastAsia"/>
                <w:b/>
                <w:bCs/>
                <w:kern w:val="0"/>
                <w:sz w:val="24"/>
                <w:szCs w:val="24"/>
              </w:rPr>
              <w:t>《安全生产法》</w:t>
            </w:r>
            <w:r w:rsidRPr="001A7BB7">
              <w:rPr>
                <w:rFonts w:ascii="宋体" w:hAnsi="宋体" w:cs="宋体" w:hint="eastAsia"/>
                <w:kern w:val="0"/>
                <w:sz w:val="24"/>
                <w:szCs w:val="24"/>
              </w:rPr>
              <w:t>第九十九条</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2.0</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utoSpaceDE w:val="0"/>
              <w:autoSpaceDN w:val="0"/>
              <w:adjustRightInd w:val="0"/>
              <w:spacing w:line="480" w:lineRule="auto"/>
              <w:rPr>
                <w:rFonts w:ascii="宋体" w:hAnsi="宋体" w:cs="宋体" w:hint="eastAsia"/>
                <w:b/>
                <w:bCs/>
                <w:kern w:val="0"/>
                <w:sz w:val="24"/>
                <w:szCs w:val="24"/>
              </w:rPr>
            </w:pPr>
            <w:r w:rsidRPr="001A7BB7">
              <w:rPr>
                <w:rFonts w:ascii="宋体" w:hAnsi="宋体" w:cs="宋体" w:hint="eastAsia"/>
                <w:b/>
                <w:bCs/>
                <w:kern w:val="0"/>
                <w:sz w:val="24"/>
                <w:szCs w:val="24"/>
              </w:rPr>
              <w:t>查文件：</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♠78企业是否制定并执行仪表自动化控制系统、安全仪表系统安全管理制度。是否建立仪表巡检记录，记录是否完整；</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♠79企业是否建立仪表自动化控制系统、安全仪表系统有关安全联锁管理台账；</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lang w:val="zh-CN"/>
              </w:rPr>
            </w:pPr>
            <w:r w:rsidRPr="001A7BB7">
              <w:rPr>
                <w:rFonts w:ascii="宋体" w:hAnsi="宋体" w:cs="宋体" w:hint="eastAsia"/>
                <w:sz w:val="24"/>
                <w:szCs w:val="24"/>
              </w:rPr>
              <w:t>♠83</w:t>
            </w:r>
            <w:r w:rsidRPr="001A7BB7">
              <w:rPr>
                <w:rFonts w:ascii="宋体" w:hAnsi="宋体" w:cs="宋体" w:hint="eastAsia"/>
                <w:sz w:val="24"/>
                <w:szCs w:val="24"/>
                <w:lang w:val="zh-CN"/>
              </w:rPr>
              <w:t>安全仪表系统是否进行安全完整性等级评估，评估提出的建议措施是否落实整改。</w:t>
            </w:r>
          </w:p>
          <w:p w:rsidR="00A10B5F" w:rsidRPr="001A7BB7" w:rsidRDefault="00A10B5F" w:rsidP="003B7A29">
            <w:pPr>
              <w:autoSpaceDE w:val="0"/>
              <w:autoSpaceDN w:val="0"/>
              <w:adjustRightInd w:val="0"/>
              <w:spacing w:line="480" w:lineRule="auto"/>
              <w:ind w:left="241" w:hangingChars="100" w:hanging="241"/>
              <w:rPr>
                <w:rFonts w:ascii="宋体"/>
                <w:b/>
                <w:bCs/>
                <w:kern w:val="0"/>
                <w:sz w:val="24"/>
                <w:szCs w:val="24"/>
                <w:lang w:val="zh-CN"/>
              </w:rPr>
            </w:pPr>
            <w:r w:rsidRPr="001A7BB7">
              <w:rPr>
                <w:rFonts w:ascii="宋体" w:hint="eastAsia"/>
                <w:b/>
                <w:bCs/>
                <w:kern w:val="0"/>
                <w:sz w:val="24"/>
                <w:szCs w:val="24"/>
                <w:lang w:val="zh-CN"/>
              </w:rPr>
              <w:t>现场检查：</w:t>
            </w:r>
          </w:p>
          <w:p w:rsidR="00A10B5F" w:rsidRPr="001A7BB7" w:rsidRDefault="00A10B5F" w:rsidP="003B7A29">
            <w:pPr>
              <w:autoSpaceDE w:val="0"/>
              <w:autoSpaceDN w:val="0"/>
              <w:adjustRightInd w:val="0"/>
              <w:spacing w:line="480" w:lineRule="auto"/>
              <w:rPr>
                <w:rFonts w:ascii="宋体"/>
                <w:kern w:val="0"/>
                <w:sz w:val="24"/>
                <w:szCs w:val="24"/>
              </w:rPr>
            </w:pPr>
            <w:r w:rsidRPr="001A7BB7">
              <w:rPr>
                <w:rFonts w:ascii="宋体" w:hint="eastAsia"/>
                <w:kern w:val="0"/>
                <w:sz w:val="24"/>
                <w:szCs w:val="24"/>
              </w:rPr>
              <w:t>①抽查</w:t>
            </w:r>
            <w:r w:rsidRPr="001A7BB7">
              <w:rPr>
                <w:rFonts w:ascii="宋体"/>
                <w:kern w:val="0"/>
                <w:sz w:val="24"/>
                <w:szCs w:val="24"/>
              </w:rPr>
              <w:t>PID</w:t>
            </w:r>
            <w:r w:rsidRPr="001A7BB7">
              <w:rPr>
                <w:rFonts w:ascii="宋体" w:hint="eastAsia"/>
                <w:kern w:val="0"/>
                <w:sz w:val="24"/>
                <w:szCs w:val="24"/>
              </w:rPr>
              <w:t>图，检查现场与设计是否一致；</w:t>
            </w:r>
          </w:p>
          <w:p w:rsidR="00A10B5F" w:rsidRPr="001A7BB7" w:rsidRDefault="00A10B5F" w:rsidP="003B7A29">
            <w:pPr>
              <w:autoSpaceDE w:val="0"/>
              <w:autoSpaceDN w:val="0"/>
              <w:adjustRightInd w:val="0"/>
              <w:spacing w:line="480" w:lineRule="auto"/>
              <w:rPr>
                <w:rFonts w:ascii="宋体"/>
                <w:kern w:val="0"/>
                <w:sz w:val="24"/>
                <w:szCs w:val="24"/>
              </w:rPr>
            </w:pPr>
            <w:r w:rsidRPr="001A7BB7">
              <w:rPr>
                <w:rFonts w:ascii="宋体" w:hint="eastAsia"/>
                <w:kern w:val="0"/>
                <w:sz w:val="24"/>
                <w:szCs w:val="24"/>
              </w:rPr>
              <w:t>②抽查近一周</w:t>
            </w:r>
            <w:r w:rsidRPr="001A7BB7">
              <w:rPr>
                <w:rFonts w:ascii="宋体" w:hAnsi="宋体" w:cs="宋体" w:hint="eastAsia"/>
                <w:kern w:val="0"/>
                <w:sz w:val="24"/>
                <w:szCs w:val="24"/>
              </w:rPr>
              <w:t>内监控记录，及可燃/有毒气体检测报警仪台账和校准记录；</w:t>
            </w:r>
          </w:p>
          <w:p w:rsidR="00A10B5F" w:rsidRPr="001A7BB7" w:rsidRDefault="00A10B5F" w:rsidP="003B7A29">
            <w:pPr>
              <w:widowControl/>
              <w:adjustRightInd w:val="0"/>
              <w:snapToGrid w:val="0"/>
              <w:spacing w:line="480" w:lineRule="auto"/>
              <w:rPr>
                <w:rFonts w:ascii="宋体" w:hAnsi="宋体" w:cs="宋体" w:hint="eastAsia"/>
                <w:kern w:val="0"/>
                <w:sz w:val="24"/>
                <w:szCs w:val="24"/>
              </w:rPr>
            </w:pPr>
            <w:r w:rsidRPr="001A7BB7">
              <w:rPr>
                <w:rFonts w:ascii="宋体" w:hAnsi="宋体" w:cs="宋体" w:hint="eastAsia"/>
                <w:kern w:val="0"/>
                <w:sz w:val="24"/>
                <w:szCs w:val="24"/>
              </w:rPr>
              <w:t>③抽查</w:t>
            </w:r>
            <w:r w:rsidRPr="001A7BB7">
              <w:rPr>
                <w:kern w:val="0"/>
                <w:sz w:val="24"/>
                <w:szCs w:val="24"/>
              </w:rPr>
              <w:t>SIS</w:t>
            </w:r>
            <w:r w:rsidRPr="001A7BB7">
              <w:rPr>
                <w:rFonts w:ascii="宋体" w:hAnsi="宋体" w:cs="宋体" w:hint="eastAsia"/>
                <w:kern w:val="0"/>
                <w:sz w:val="24"/>
                <w:szCs w:val="24"/>
              </w:rPr>
              <w:t>图纸和设计文件，检查现场与设计是否一致。</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♠31重点监管危险化工工艺的安全控制是否按照“重点监管的危险化工工艺安全控制要求、重点监控参数及推荐的控制方案”的要求进行设置。</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♠85紧急停车按钮是否有可靠的防触碰保护措施。设有旁路的紧急切断阀是否采取管理措施</w:t>
            </w:r>
          </w:p>
          <w:p w:rsidR="00A10B5F" w:rsidRPr="001A7BB7" w:rsidRDefault="00A10B5F" w:rsidP="003B7A29">
            <w:pPr>
              <w:widowControl/>
              <w:adjustRightInd w:val="0"/>
              <w:snapToGrid w:val="0"/>
              <w:spacing w:line="480" w:lineRule="auto"/>
              <w:rPr>
                <w:rFonts w:ascii="宋体" w:hAnsi="宋体" w:cs="宋体" w:hint="eastAsia"/>
                <w:kern w:val="0"/>
                <w:sz w:val="24"/>
                <w:szCs w:val="24"/>
              </w:rPr>
            </w:pPr>
          </w:p>
          <w:p w:rsidR="00A10B5F" w:rsidRPr="001A7BB7" w:rsidRDefault="00A10B5F" w:rsidP="003B7A29">
            <w:pPr>
              <w:widowControl/>
              <w:adjustRightInd w:val="0"/>
              <w:snapToGrid w:val="0"/>
              <w:spacing w:line="480" w:lineRule="auto"/>
              <w:rPr>
                <w:rFonts w:ascii="宋体" w:hAnsi="宋体" w:cs="宋体" w:hint="eastAsia"/>
                <w:b/>
                <w:bCs/>
                <w:kern w:val="0"/>
                <w:sz w:val="24"/>
                <w:szCs w:val="24"/>
              </w:rPr>
            </w:pPr>
            <w:r w:rsidRPr="001A7BB7">
              <w:rPr>
                <w:rFonts w:ascii="宋体" w:hAnsi="宋体" w:cs="宋体" w:hint="eastAsia"/>
                <w:b/>
                <w:bCs/>
                <w:kern w:val="0"/>
                <w:sz w:val="24"/>
                <w:szCs w:val="24"/>
              </w:rPr>
              <w:t>扣分项：</w:t>
            </w:r>
          </w:p>
          <w:p w:rsidR="00A10B5F" w:rsidRPr="001A7BB7" w:rsidRDefault="00A10B5F" w:rsidP="003B7A29">
            <w:pPr>
              <w:adjustRightInd w:val="0"/>
              <w:snapToGrid w:val="0"/>
              <w:spacing w:line="480" w:lineRule="auto"/>
              <w:rPr>
                <w:rFonts w:ascii="宋体" w:hAnsi="宋体" w:cs="宋体" w:hint="eastAsia"/>
                <w:b/>
                <w:bCs/>
                <w:sz w:val="24"/>
                <w:szCs w:val="24"/>
              </w:rPr>
            </w:pPr>
            <w:r w:rsidRPr="001A7BB7">
              <w:rPr>
                <w:rFonts w:ascii="宋体" w:hint="eastAsia"/>
                <w:kern w:val="0"/>
                <w:sz w:val="24"/>
                <w:szCs w:val="24"/>
              </w:rPr>
              <w:t>①</w:t>
            </w:r>
            <w:r w:rsidRPr="001A7BB7">
              <w:rPr>
                <w:rFonts w:ascii="宋体" w:hAnsi="宋体" w:cs="宋体" w:hint="eastAsia"/>
                <w:b/>
                <w:bCs/>
                <w:sz w:val="24"/>
                <w:szCs w:val="24"/>
              </w:rPr>
              <w:t>有</w:t>
            </w:r>
            <w:r w:rsidRPr="001A7BB7">
              <w:rPr>
                <w:rFonts w:ascii="宋体" w:hAnsi="宋体" w:cs="宋体"/>
                <w:sz w:val="24"/>
                <w:szCs w:val="24"/>
              </w:rPr>
              <w:fldChar w:fldCharType="begin"/>
            </w:r>
            <w:r w:rsidRPr="001A7BB7">
              <w:rPr>
                <w:rFonts w:ascii="宋体" w:hAnsi="宋体" w:cs="宋体"/>
                <w:sz w:val="24"/>
                <w:szCs w:val="24"/>
              </w:rPr>
              <w:instrText xml:space="preserve"> </w:instrText>
            </w:r>
            <w:r w:rsidRPr="001A7BB7">
              <w:rPr>
                <w:rFonts w:ascii="宋体" w:hAnsi="宋体" w:cs="宋体" w:hint="eastAsia"/>
                <w:sz w:val="24"/>
                <w:szCs w:val="24"/>
              </w:rPr>
              <w:instrText>eq \o\ac(○,</w:instrText>
            </w:r>
            <w:r w:rsidRPr="001A7BB7">
              <w:rPr>
                <w:rFonts w:ascii="宋体" w:hAnsi="宋体" w:cs="宋体" w:hint="eastAsia"/>
                <w:position w:val="3"/>
                <w:sz w:val="24"/>
                <w:szCs w:val="24"/>
              </w:rPr>
              <w:instrText>否</w:instrText>
            </w:r>
            <w:r w:rsidRPr="001A7BB7">
              <w:rPr>
                <w:rFonts w:ascii="宋体" w:hAnsi="宋体" w:cs="宋体" w:hint="eastAsia"/>
                <w:sz w:val="24"/>
                <w:szCs w:val="24"/>
              </w:rPr>
              <w:instrText>)</w:instrText>
            </w:r>
            <w:r w:rsidRPr="001A7BB7">
              <w:rPr>
                <w:rFonts w:ascii="宋体" w:hAnsi="宋体" w:cs="宋体"/>
                <w:sz w:val="24"/>
                <w:szCs w:val="24"/>
              </w:rPr>
              <w:fldChar w:fldCharType="end"/>
            </w:r>
            <w:r w:rsidRPr="001A7BB7">
              <w:rPr>
                <w:rFonts w:ascii="宋体" w:hAnsi="宋体" w:cs="宋体" w:hint="eastAsia"/>
                <w:b/>
                <w:bCs/>
                <w:sz w:val="24"/>
                <w:szCs w:val="24"/>
              </w:rPr>
              <w:t>项的，扣</w:t>
            </w:r>
            <w:r w:rsidRPr="001A7BB7">
              <w:rPr>
                <w:b/>
                <w:bCs/>
                <w:sz w:val="24"/>
                <w:szCs w:val="24"/>
              </w:rPr>
              <w:t>100</w:t>
            </w:r>
            <w:r w:rsidRPr="001A7BB7">
              <w:rPr>
                <w:rFonts w:cs="宋体" w:hint="eastAsia"/>
                <w:b/>
                <w:bCs/>
                <w:sz w:val="24"/>
                <w:szCs w:val="24"/>
              </w:rPr>
              <w:t>分</w:t>
            </w:r>
            <w:r w:rsidRPr="001A7BB7">
              <w:rPr>
                <w:rFonts w:ascii="宋体" w:hAnsi="宋体" w:cs="宋体" w:hint="eastAsia"/>
                <w:b/>
                <w:bCs/>
                <w:sz w:val="24"/>
                <w:szCs w:val="24"/>
              </w:rPr>
              <w:t>（否决项）；</w:t>
            </w:r>
          </w:p>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sz w:val="24"/>
                <w:szCs w:val="24"/>
              </w:rPr>
              <w:t>②有其他不符合情况的</w:t>
            </w:r>
            <w:r w:rsidRPr="001A7BB7">
              <w:rPr>
                <w:rFonts w:ascii="宋体" w:hAnsi="宋体" w:cs="宋体" w:hint="eastAsia"/>
                <w:sz w:val="24"/>
                <w:szCs w:val="24"/>
                <w:lang w:val="zh-CN"/>
              </w:rPr>
              <w:t>，</w:t>
            </w:r>
            <w:r w:rsidRPr="001A7BB7">
              <w:rPr>
                <w:rFonts w:ascii="宋体" w:hAnsi="宋体" w:cs="宋体" w:hint="eastAsia"/>
                <w:kern w:val="0"/>
                <w:sz w:val="24"/>
                <w:szCs w:val="24"/>
              </w:rPr>
              <w:t>此项不得分。</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b/>
                <w:bCs/>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center"/>
              <w:rPr>
                <w:rFonts w:ascii="宋体"/>
                <w:b/>
                <w:bCs/>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b/>
                <w:bCs/>
                <w:kern w:val="0"/>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tabs>
                <w:tab w:val="left" w:pos="420"/>
              </w:tabs>
              <w:adjustRightInd w:val="0"/>
              <w:snapToGrid w:val="0"/>
              <w:spacing w:line="480" w:lineRule="auto"/>
              <w:ind w:left="0"/>
              <w:jc w:val="center"/>
              <w:rPr>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sz w:val="24"/>
                <w:szCs w:val="24"/>
              </w:rPr>
              <w:t>●</w:t>
            </w:r>
            <w:r w:rsidRPr="001A7BB7">
              <w:rPr>
                <w:rFonts w:ascii="宋体" w:hAnsi="宋体" w:cs="宋体" w:hint="eastAsia"/>
                <w:b/>
                <w:bCs/>
                <w:sz w:val="24"/>
                <w:szCs w:val="24"/>
              </w:rPr>
              <w:t>■</w:t>
            </w:r>
            <w:r w:rsidRPr="001A7BB7">
              <w:rPr>
                <w:rFonts w:ascii="宋体" w:hAnsi="宋体" w:cs="宋体" w:hint="eastAsia"/>
                <w:sz w:val="24"/>
                <w:szCs w:val="24"/>
              </w:rPr>
              <w:t>有毒有害、可燃气体泄漏检测报警系统未按照标准设置、使用或定期检测校验；以及报警信号未发送至有操作人员常驻的控制室、现场操作室进行报警的。（▲12涉及可燃和有毒有害气体泄漏的场所未按国家标准设置检测报警装置</w:t>
            </w:r>
            <w:r w:rsidRPr="001A7BB7">
              <w:rPr>
                <w:rFonts w:ascii="宋体" w:hAnsi="宋体" w:cs="宋体"/>
                <w:sz w:val="24"/>
                <w:szCs w:val="24"/>
              </w:rPr>
              <w:fldChar w:fldCharType="begin"/>
            </w:r>
            <w:r w:rsidRPr="001A7BB7">
              <w:rPr>
                <w:rFonts w:ascii="宋体" w:hAnsi="宋体" w:cs="宋体"/>
                <w:sz w:val="24"/>
                <w:szCs w:val="24"/>
              </w:rPr>
              <w:instrText xml:space="preserve"> </w:instrText>
            </w:r>
            <w:r w:rsidRPr="001A7BB7">
              <w:rPr>
                <w:rFonts w:ascii="宋体" w:hAnsi="宋体" w:cs="宋体" w:hint="eastAsia"/>
                <w:sz w:val="24"/>
                <w:szCs w:val="24"/>
              </w:rPr>
              <w:instrText>eq \o\ac(○,</w:instrText>
            </w:r>
            <w:r w:rsidRPr="001A7BB7">
              <w:rPr>
                <w:rFonts w:ascii="宋体" w:hAnsi="宋体" w:cs="宋体" w:hint="eastAsia"/>
                <w:position w:val="3"/>
                <w:sz w:val="24"/>
                <w:szCs w:val="24"/>
              </w:rPr>
              <w:instrText>否</w:instrText>
            </w:r>
            <w:r w:rsidRPr="001A7BB7">
              <w:rPr>
                <w:rFonts w:ascii="宋体" w:hAnsi="宋体" w:cs="宋体" w:hint="eastAsia"/>
                <w:sz w:val="24"/>
                <w:szCs w:val="24"/>
              </w:rPr>
              <w:instrText>)</w:instrText>
            </w:r>
            <w:r w:rsidRPr="001A7BB7">
              <w:rPr>
                <w:rFonts w:ascii="宋体" w:hAnsi="宋体" w:cs="宋体"/>
                <w:sz w:val="24"/>
                <w:szCs w:val="24"/>
              </w:rPr>
              <w:fldChar w:fldCharType="end"/>
            </w:r>
            <w:r w:rsidRPr="001A7BB7">
              <w:rPr>
                <w:rFonts w:ascii="宋体" w:hAnsi="宋体" w:cs="宋体" w:hint="eastAsia"/>
                <w:sz w:val="24"/>
                <w:szCs w:val="24"/>
              </w:rPr>
              <w:t>）</w:t>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kern w:val="0"/>
                <w:sz w:val="24"/>
                <w:szCs w:val="24"/>
              </w:rPr>
            </w:pPr>
            <w:r w:rsidRPr="001A7BB7">
              <w:rPr>
                <w:rFonts w:ascii="宋体" w:hAnsi="宋体" w:cs="宋体" w:hint="eastAsia"/>
                <w:b/>
                <w:bCs/>
                <w:kern w:val="0"/>
                <w:sz w:val="24"/>
                <w:szCs w:val="24"/>
              </w:rPr>
              <w:t>《安全生产法》</w:t>
            </w:r>
            <w:r w:rsidRPr="001A7BB7">
              <w:rPr>
                <w:rFonts w:ascii="宋体" w:hAnsi="宋体" w:cs="宋体" w:hint="eastAsia"/>
                <w:kern w:val="0"/>
                <w:sz w:val="24"/>
                <w:szCs w:val="24"/>
              </w:rPr>
              <w:t>第三十三条；</w:t>
            </w:r>
          </w:p>
          <w:p w:rsidR="00A10B5F" w:rsidRPr="001A7BB7" w:rsidRDefault="00A10B5F" w:rsidP="003B7A29">
            <w:pPr>
              <w:adjustRightInd w:val="0"/>
              <w:snapToGrid w:val="0"/>
              <w:spacing w:line="480" w:lineRule="auto"/>
              <w:rPr>
                <w:rFonts w:ascii="宋体"/>
                <w:kern w:val="0"/>
                <w:sz w:val="24"/>
                <w:szCs w:val="24"/>
              </w:rPr>
            </w:pPr>
            <w:r w:rsidRPr="001A7BB7">
              <w:rPr>
                <w:rFonts w:ascii="宋体" w:cs="宋体" w:hint="eastAsia"/>
                <w:b/>
                <w:bCs/>
                <w:kern w:val="0"/>
                <w:sz w:val="24"/>
                <w:szCs w:val="24"/>
              </w:rPr>
              <w:t>《危险化学品安全管理条例》</w:t>
            </w:r>
            <w:r w:rsidRPr="001A7BB7">
              <w:rPr>
                <w:rFonts w:ascii="宋体" w:cs="宋体" w:hint="eastAsia"/>
                <w:kern w:val="0"/>
                <w:sz w:val="24"/>
                <w:szCs w:val="24"/>
              </w:rPr>
              <w:t>第二十一条；</w:t>
            </w:r>
          </w:p>
          <w:p w:rsidR="00A10B5F" w:rsidRPr="001A7BB7" w:rsidRDefault="00A10B5F" w:rsidP="003B7A29">
            <w:pPr>
              <w:adjustRightInd w:val="0"/>
              <w:snapToGrid w:val="0"/>
              <w:spacing w:line="480" w:lineRule="auto"/>
              <w:rPr>
                <w:rFonts w:ascii="宋体"/>
                <w:i/>
                <w:iCs/>
                <w:kern w:val="0"/>
                <w:sz w:val="24"/>
                <w:szCs w:val="24"/>
                <w:u w:val="single"/>
              </w:rPr>
            </w:pPr>
            <w:r w:rsidRPr="001A7BB7">
              <w:rPr>
                <w:rFonts w:ascii="宋体" w:hAnsi="宋体" w:cs="宋体" w:hint="eastAsia"/>
                <w:b/>
                <w:bCs/>
                <w:kern w:val="0"/>
                <w:sz w:val="24"/>
                <w:szCs w:val="24"/>
              </w:rPr>
              <w:t>《石油化工可燃气体和有毒气体检测报警设计规范》</w:t>
            </w:r>
            <w:r w:rsidRPr="001A7BB7">
              <w:rPr>
                <w:rFonts w:hAnsi="宋体" w:cs="宋体" w:hint="eastAsia"/>
                <w:b/>
                <w:bCs/>
                <w:kern w:val="0"/>
                <w:sz w:val="24"/>
                <w:szCs w:val="24"/>
              </w:rPr>
              <w:t>（</w:t>
            </w:r>
            <w:r w:rsidRPr="001A7BB7">
              <w:rPr>
                <w:b/>
                <w:bCs/>
                <w:kern w:val="0"/>
                <w:sz w:val="24"/>
                <w:szCs w:val="24"/>
              </w:rPr>
              <w:t>GB50493</w:t>
            </w:r>
            <w:r w:rsidRPr="001A7BB7">
              <w:rPr>
                <w:rFonts w:cs="宋体" w:hint="eastAsia"/>
                <w:b/>
                <w:bCs/>
                <w:kern w:val="0"/>
                <w:sz w:val="24"/>
                <w:szCs w:val="24"/>
              </w:rPr>
              <w:t>）</w:t>
            </w:r>
            <w:r w:rsidRPr="001A7BB7">
              <w:rPr>
                <w:rFonts w:cs="宋体" w:hint="eastAsia"/>
                <w:i/>
                <w:iCs/>
                <w:kern w:val="0"/>
                <w:sz w:val="24"/>
                <w:szCs w:val="24"/>
                <w:u w:val="single"/>
              </w:rPr>
              <w:t>第</w:t>
            </w:r>
            <w:r w:rsidRPr="001A7BB7">
              <w:rPr>
                <w:i/>
                <w:iCs/>
                <w:kern w:val="0"/>
                <w:sz w:val="24"/>
                <w:szCs w:val="24"/>
                <w:u w:val="single"/>
              </w:rPr>
              <w:t>3.0.4</w:t>
            </w:r>
            <w:r w:rsidRPr="001A7BB7">
              <w:rPr>
                <w:rFonts w:cs="宋体" w:hint="eastAsia"/>
                <w:i/>
                <w:iCs/>
                <w:kern w:val="0"/>
                <w:sz w:val="24"/>
                <w:szCs w:val="24"/>
                <w:u w:val="single"/>
              </w:rPr>
              <w:t>条</w:t>
            </w:r>
          </w:p>
          <w:p w:rsidR="00A10B5F" w:rsidRPr="001A7BB7" w:rsidRDefault="00A10B5F" w:rsidP="003B7A29">
            <w:pPr>
              <w:adjustRightInd w:val="0"/>
              <w:snapToGrid w:val="0"/>
              <w:spacing w:line="480" w:lineRule="auto"/>
              <w:rPr>
                <w:rFonts w:ascii="宋体"/>
                <w:kern w:val="0"/>
                <w:sz w:val="24"/>
                <w:szCs w:val="24"/>
              </w:rPr>
            </w:pPr>
            <w:r w:rsidRPr="001A7BB7">
              <w:rPr>
                <w:rFonts w:ascii="宋体" w:hAnsi="宋体" w:cs="宋体" w:hint="eastAsia"/>
                <w:kern w:val="0"/>
                <w:sz w:val="24"/>
                <w:szCs w:val="24"/>
              </w:rPr>
              <w:t>（《指导目录》第</w:t>
            </w:r>
            <w:r w:rsidRPr="001A7BB7">
              <w:rPr>
                <w:kern w:val="0"/>
                <w:sz w:val="24"/>
                <w:szCs w:val="24"/>
              </w:rPr>
              <w:t>25</w:t>
            </w:r>
            <w:r w:rsidRPr="001A7BB7">
              <w:rPr>
                <w:rFonts w:ascii="宋体" w:hAnsi="宋体" w:cs="宋体" w:hint="eastAsia"/>
                <w:kern w:val="0"/>
                <w:sz w:val="24"/>
                <w:szCs w:val="24"/>
              </w:rPr>
              <w:t>条；</w:t>
            </w:r>
          </w:p>
          <w:p w:rsidR="00A10B5F" w:rsidRPr="001A7BB7" w:rsidRDefault="00A10B5F" w:rsidP="003B7A29">
            <w:pPr>
              <w:adjustRightInd w:val="0"/>
              <w:snapToGrid w:val="0"/>
              <w:spacing w:line="480" w:lineRule="auto"/>
              <w:rPr>
                <w:rFonts w:ascii="宋体"/>
                <w:kern w:val="0"/>
                <w:sz w:val="24"/>
                <w:szCs w:val="24"/>
              </w:rPr>
            </w:pPr>
            <w:r w:rsidRPr="001A7BB7">
              <w:rPr>
                <w:rFonts w:ascii="宋体" w:hAnsi="宋体" w:cs="宋体" w:hint="eastAsia"/>
                <w:kern w:val="0"/>
                <w:sz w:val="24"/>
                <w:szCs w:val="24"/>
              </w:rPr>
              <w:t>《重大事故隐患标准》第十二条；</w:t>
            </w:r>
          </w:p>
          <w:p w:rsidR="00A10B5F" w:rsidRPr="001A7BB7" w:rsidRDefault="00A10B5F" w:rsidP="003B7A29">
            <w:pPr>
              <w:adjustRightInd w:val="0"/>
              <w:snapToGrid w:val="0"/>
              <w:spacing w:line="480" w:lineRule="auto"/>
              <w:rPr>
                <w:rFonts w:ascii="宋体" w:hAnsi="宋体" w:cs="宋体" w:hint="eastAsia"/>
                <w:kern w:val="0"/>
                <w:sz w:val="24"/>
                <w:szCs w:val="24"/>
              </w:rPr>
            </w:pPr>
            <w:r w:rsidRPr="001A7BB7">
              <w:rPr>
                <w:rFonts w:ascii="宋体" w:hAnsi="宋体" w:cs="宋体" w:hint="eastAsia"/>
                <w:kern w:val="0"/>
                <w:sz w:val="24"/>
                <w:szCs w:val="24"/>
              </w:rPr>
              <w:t>《风险分级指南》第</w:t>
            </w:r>
            <w:r w:rsidRPr="001A7BB7">
              <w:rPr>
                <w:kern w:val="0"/>
                <w:sz w:val="24"/>
                <w:szCs w:val="24"/>
              </w:rPr>
              <w:t>5</w:t>
            </w:r>
            <w:r w:rsidRPr="001A7BB7">
              <w:rPr>
                <w:rFonts w:cs="宋体" w:hint="eastAsia"/>
                <w:kern w:val="0"/>
                <w:sz w:val="24"/>
                <w:szCs w:val="24"/>
              </w:rPr>
              <w:t>点</w:t>
            </w:r>
            <w:r w:rsidRPr="001A7BB7">
              <w:rPr>
                <w:rFonts w:ascii="宋体" w:hAnsi="宋体" w:cs="宋体" w:hint="eastAsia"/>
                <w:kern w:val="0"/>
                <w:sz w:val="24"/>
                <w:szCs w:val="24"/>
              </w:rPr>
              <w:t>第（</w:t>
            </w:r>
            <w:r w:rsidRPr="001A7BB7">
              <w:rPr>
                <w:kern w:val="0"/>
                <w:sz w:val="24"/>
                <w:szCs w:val="24"/>
              </w:rPr>
              <w:t>5</w:t>
            </w:r>
            <w:r w:rsidRPr="001A7BB7">
              <w:rPr>
                <w:rFonts w:cs="宋体" w:hint="eastAsia"/>
                <w:kern w:val="0"/>
                <w:sz w:val="24"/>
                <w:szCs w:val="24"/>
              </w:rPr>
              <w:t>）</w:t>
            </w:r>
            <w:r w:rsidRPr="001A7BB7">
              <w:rPr>
                <w:rFonts w:ascii="宋体" w:hAnsi="宋体" w:cs="宋体" w:hint="eastAsia"/>
                <w:kern w:val="0"/>
                <w:sz w:val="24"/>
                <w:szCs w:val="24"/>
              </w:rPr>
              <w:t>条）</w:t>
            </w:r>
          </w:p>
          <w:p w:rsidR="00A10B5F" w:rsidRPr="001A7BB7" w:rsidRDefault="00A10B5F" w:rsidP="003B7A29">
            <w:pPr>
              <w:adjustRightInd w:val="0"/>
              <w:snapToGrid w:val="0"/>
              <w:spacing w:line="480" w:lineRule="auto"/>
              <w:rPr>
                <w:rFonts w:ascii="宋体" w:hAnsi="宋体" w:cs="宋体" w:hint="eastAsia"/>
                <w:kern w:val="0"/>
                <w:sz w:val="24"/>
                <w:szCs w:val="24"/>
              </w:rPr>
            </w:pPr>
            <w:r w:rsidRPr="001A7BB7">
              <w:rPr>
                <w:rFonts w:ascii="宋体" w:hAnsi="宋体" w:cs="宋体" w:hint="eastAsia"/>
                <w:sz w:val="24"/>
                <w:szCs w:val="24"/>
              </w:rPr>
              <w:t>省落实主体责任《深度检查表》第86-88条</w:t>
            </w: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sz w:val="24"/>
                <w:szCs w:val="24"/>
              </w:rPr>
              <w:t>《安全生产法》</w:t>
            </w:r>
            <w:r w:rsidRPr="001A7BB7">
              <w:rPr>
                <w:rFonts w:ascii="宋体" w:hAnsi="宋体" w:cs="宋体" w:hint="eastAsia"/>
                <w:sz w:val="24"/>
                <w:szCs w:val="24"/>
              </w:rPr>
              <w:t>第九十六条第二款；</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sz w:val="24"/>
                <w:szCs w:val="24"/>
              </w:rPr>
              <w:t>《危险化学品安全管理条例》</w:t>
            </w:r>
            <w:r w:rsidRPr="001A7BB7">
              <w:rPr>
                <w:rFonts w:ascii="宋体" w:hAnsi="宋体" w:cs="宋体" w:hint="eastAsia"/>
                <w:kern w:val="0"/>
                <w:sz w:val="24"/>
                <w:szCs w:val="24"/>
              </w:rPr>
              <w:t>第八十条第二款</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1.0</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utoSpaceDE w:val="0"/>
              <w:autoSpaceDN w:val="0"/>
              <w:adjustRightInd w:val="0"/>
              <w:spacing w:line="480" w:lineRule="auto"/>
              <w:ind w:left="241" w:hangingChars="100" w:hanging="241"/>
              <w:rPr>
                <w:rFonts w:ascii="宋体"/>
                <w:b/>
                <w:bCs/>
                <w:kern w:val="0"/>
                <w:sz w:val="24"/>
                <w:szCs w:val="24"/>
                <w:lang w:val="zh-CN"/>
              </w:rPr>
            </w:pPr>
            <w:r w:rsidRPr="001A7BB7">
              <w:rPr>
                <w:rFonts w:ascii="宋体" w:hAnsi="宋体" w:cs="宋体" w:hint="eastAsia"/>
                <w:b/>
                <w:bCs/>
                <w:kern w:val="0"/>
                <w:sz w:val="24"/>
                <w:szCs w:val="24"/>
                <w:lang w:val="zh-CN"/>
              </w:rPr>
              <w:t>查文件：</w:t>
            </w:r>
          </w:p>
          <w:p w:rsidR="00A10B5F" w:rsidRPr="001A7BB7" w:rsidRDefault="00A10B5F" w:rsidP="003B7A29">
            <w:pPr>
              <w:autoSpaceDE w:val="0"/>
              <w:autoSpaceDN w:val="0"/>
              <w:adjustRightInd w:val="0"/>
              <w:spacing w:line="480" w:lineRule="auto"/>
              <w:rPr>
                <w:rFonts w:ascii="宋体"/>
                <w:b/>
                <w:bCs/>
                <w:kern w:val="0"/>
                <w:sz w:val="24"/>
                <w:szCs w:val="24"/>
              </w:rPr>
            </w:pPr>
            <w:r w:rsidRPr="001A7BB7">
              <w:rPr>
                <w:rFonts w:ascii="宋体" w:hAnsi="宋体" w:cs="宋体" w:hint="eastAsia"/>
                <w:kern w:val="0"/>
                <w:sz w:val="24"/>
                <w:szCs w:val="24"/>
                <w:lang w:val="zh-CN"/>
              </w:rPr>
              <w:t>《可燃(有毒)气体浓度报警系统检测检验报告》。</w:t>
            </w:r>
          </w:p>
          <w:p w:rsidR="00A10B5F" w:rsidRPr="001A7BB7" w:rsidRDefault="00A10B5F" w:rsidP="003B7A29">
            <w:pPr>
              <w:autoSpaceDE w:val="0"/>
              <w:autoSpaceDN w:val="0"/>
              <w:adjustRightInd w:val="0"/>
              <w:spacing w:line="480" w:lineRule="auto"/>
              <w:ind w:left="241" w:hangingChars="100" w:hanging="241"/>
              <w:rPr>
                <w:rFonts w:ascii="宋体"/>
                <w:b/>
                <w:bCs/>
                <w:kern w:val="0"/>
                <w:sz w:val="24"/>
                <w:szCs w:val="24"/>
                <w:lang w:val="zh-CN"/>
              </w:rPr>
            </w:pPr>
            <w:r w:rsidRPr="001A7BB7">
              <w:rPr>
                <w:rFonts w:ascii="宋体" w:hAnsi="宋体" w:cs="宋体" w:hint="eastAsia"/>
                <w:b/>
                <w:bCs/>
                <w:kern w:val="0"/>
                <w:sz w:val="24"/>
                <w:szCs w:val="24"/>
                <w:lang w:val="zh-CN"/>
              </w:rPr>
              <w:t>现场检查：</w:t>
            </w:r>
          </w:p>
          <w:p w:rsidR="00A10B5F" w:rsidRPr="001A7BB7" w:rsidRDefault="00A10B5F" w:rsidP="003B7A29">
            <w:pPr>
              <w:adjustRightInd w:val="0"/>
              <w:snapToGrid w:val="0"/>
              <w:spacing w:line="480" w:lineRule="auto"/>
              <w:rPr>
                <w:rFonts w:ascii="宋体"/>
                <w:kern w:val="0"/>
                <w:sz w:val="24"/>
                <w:szCs w:val="24"/>
                <w:lang w:val="zh-CN"/>
              </w:rPr>
            </w:pPr>
            <w:r w:rsidRPr="001A7BB7">
              <w:rPr>
                <w:rFonts w:ascii="宋体" w:hAnsi="宋体" w:cs="宋体" w:hint="eastAsia"/>
                <w:sz w:val="24"/>
                <w:szCs w:val="24"/>
              </w:rPr>
              <w:t>①有毒有害、可燃气体泄漏检测报警系统</w:t>
            </w:r>
            <w:r w:rsidRPr="001A7BB7">
              <w:rPr>
                <w:rFonts w:ascii="宋体" w:hAnsi="宋体" w:cs="宋体" w:hint="eastAsia"/>
                <w:kern w:val="0"/>
                <w:sz w:val="24"/>
                <w:szCs w:val="24"/>
                <w:lang w:val="zh-CN"/>
              </w:rPr>
              <w:t>的配备及发送情况。</w:t>
            </w:r>
          </w:p>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②控制室、现场操作室值班情况。</w:t>
            </w:r>
          </w:p>
          <w:p w:rsidR="00A10B5F" w:rsidRPr="001A7BB7" w:rsidRDefault="00A10B5F" w:rsidP="003B7A29">
            <w:pPr>
              <w:adjustRightInd w:val="0"/>
              <w:snapToGrid w:val="0"/>
              <w:spacing w:line="480" w:lineRule="auto"/>
              <w:rPr>
                <w:rFonts w:ascii="宋体" w:hAnsi="宋体" w:cs="宋体" w:hint="eastAsia"/>
                <w:sz w:val="24"/>
                <w:szCs w:val="24"/>
                <w:lang w:val="zh-CN"/>
              </w:rPr>
            </w:pPr>
            <w:r w:rsidRPr="001A7BB7">
              <w:rPr>
                <w:rFonts w:ascii="宋体" w:hAnsi="宋体" w:cs="宋体" w:hint="eastAsia"/>
                <w:kern w:val="0"/>
                <w:sz w:val="24"/>
                <w:szCs w:val="24"/>
              </w:rPr>
              <w:t>♠86</w:t>
            </w:r>
            <w:r w:rsidRPr="001A7BB7">
              <w:rPr>
                <w:rFonts w:ascii="宋体" w:hAnsi="宋体" w:cs="宋体" w:hint="eastAsia"/>
                <w:sz w:val="24"/>
                <w:szCs w:val="24"/>
                <w:lang w:val="zh-CN"/>
              </w:rPr>
              <w:t>涉及可燃和有毒有害气体泄漏的场所是否按国家标准设置检测报警装置，是否具有就地声光报警功能，检测报警信号是否发送至有操作人员常驻的控制室、现场操作室。</w:t>
            </w:r>
          </w:p>
          <w:p w:rsidR="00A10B5F" w:rsidRPr="001A7BB7" w:rsidRDefault="00A10B5F" w:rsidP="003B7A29">
            <w:pPr>
              <w:adjustRightInd w:val="0"/>
              <w:snapToGrid w:val="0"/>
              <w:spacing w:line="480" w:lineRule="auto"/>
              <w:rPr>
                <w:rFonts w:ascii="宋体" w:hAnsi="宋体" w:cs="宋体" w:hint="eastAsia"/>
                <w:sz w:val="24"/>
                <w:szCs w:val="24"/>
                <w:lang w:val="zh-CN"/>
              </w:rPr>
            </w:pPr>
            <w:r w:rsidRPr="001A7BB7">
              <w:rPr>
                <w:rFonts w:ascii="宋体" w:hAnsi="宋体" w:cs="宋体" w:hint="eastAsia"/>
                <w:kern w:val="0"/>
                <w:sz w:val="24"/>
                <w:szCs w:val="24"/>
              </w:rPr>
              <w:t>♠87</w:t>
            </w:r>
            <w:r w:rsidRPr="001A7BB7">
              <w:rPr>
                <w:rFonts w:ascii="宋体" w:hAnsi="宋体" w:cs="宋体" w:hint="eastAsia"/>
                <w:sz w:val="24"/>
                <w:szCs w:val="24"/>
                <w:lang w:val="zh-CN"/>
              </w:rPr>
              <w:t>可燃和有毒有害气体泄漏检测报警仪报警设定值是否符合要求，是否定期校验。</w:t>
            </w:r>
          </w:p>
          <w:p w:rsidR="00A10B5F" w:rsidRPr="001A7BB7" w:rsidRDefault="00A10B5F" w:rsidP="003B7A29">
            <w:pPr>
              <w:adjustRightInd w:val="0"/>
              <w:snapToGrid w:val="0"/>
              <w:spacing w:line="480" w:lineRule="auto"/>
              <w:rPr>
                <w:rFonts w:ascii="宋体" w:hAnsi="宋体" w:cs="宋体" w:hint="eastAsia"/>
                <w:sz w:val="24"/>
                <w:szCs w:val="24"/>
                <w:lang w:val="zh-CN"/>
              </w:rPr>
            </w:pPr>
            <w:r w:rsidRPr="001A7BB7">
              <w:rPr>
                <w:rFonts w:ascii="宋体" w:hAnsi="宋体" w:cs="宋体" w:hint="eastAsia"/>
                <w:kern w:val="0"/>
                <w:sz w:val="24"/>
                <w:szCs w:val="24"/>
              </w:rPr>
              <w:t>♠88</w:t>
            </w:r>
            <w:r w:rsidRPr="001A7BB7">
              <w:rPr>
                <w:rFonts w:ascii="宋体" w:hAnsi="宋体" w:cs="宋体" w:hint="eastAsia"/>
                <w:sz w:val="24"/>
                <w:szCs w:val="24"/>
                <w:lang w:val="zh-CN"/>
              </w:rPr>
              <w:t>是否绘制可燃、有毒气体检测器检测点布置图。可燃气体和有毒气体报警是否设置UPS电源。</w:t>
            </w:r>
          </w:p>
          <w:p w:rsidR="00A10B5F" w:rsidRPr="001A7BB7" w:rsidRDefault="00A10B5F" w:rsidP="003B7A29">
            <w:pPr>
              <w:spacing w:line="480" w:lineRule="auto"/>
              <w:rPr>
                <w:rFonts w:ascii="宋体"/>
                <w:b/>
                <w:bCs/>
                <w:sz w:val="24"/>
                <w:szCs w:val="24"/>
              </w:rPr>
            </w:pPr>
            <w:r w:rsidRPr="001A7BB7">
              <w:rPr>
                <w:rFonts w:ascii="宋体" w:hAnsi="宋体" w:cs="宋体" w:hint="eastAsia"/>
                <w:b/>
                <w:bCs/>
                <w:sz w:val="24"/>
                <w:szCs w:val="24"/>
              </w:rPr>
              <w:t>扣分项：</w:t>
            </w:r>
          </w:p>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int="eastAsia"/>
                <w:kern w:val="0"/>
                <w:sz w:val="24"/>
                <w:szCs w:val="24"/>
              </w:rPr>
              <w:t>①</w:t>
            </w:r>
            <w:r w:rsidRPr="001A7BB7">
              <w:rPr>
                <w:rFonts w:ascii="宋体" w:hAnsi="宋体" w:cs="宋体" w:hint="eastAsia"/>
                <w:sz w:val="24"/>
                <w:szCs w:val="24"/>
              </w:rPr>
              <w:t>有</w:t>
            </w:r>
            <w:r w:rsidRPr="001A7BB7">
              <w:rPr>
                <w:rFonts w:ascii="宋体" w:hAnsi="宋体" w:cs="宋体"/>
                <w:sz w:val="24"/>
                <w:szCs w:val="24"/>
              </w:rPr>
              <w:fldChar w:fldCharType="begin"/>
            </w:r>
            <w:r w:rsidRPr="001A7BB7">
              <w:rPr>
                <w:rFonts w:ascii="宋体" w:hAnsi="宋体" w:cs="宋体"/>
                <w:sz w:val="24"/>
                <w:szCs w:val="24"/>
              </w:rPr>
              <w:instrText xml:space="preserve"> </w:instrText>
            </w:r>
            <w:r w:rsidRPr="001A7BB7">
              <w:rPr>
                <w:rFonts w:ascii="宋体" w:hAnsi="宋体" w:cs="宋体" w:hint="eastAsia"/>
                <w:sz w:val="24"/>
                <w:szCs w:val="24"/>
              </w:rPr>
              <w:instrText>eq \o\ac(○,</w:instrText>
            </w:r>
            <w:r w:rsidRPr="001A7BB7">
              <w:rPr>
                <w:rFonts w:ascii="宋体" w:hAnsi="宋体" w:cs="宋体" w:hint="eastAsia"/>
                <w:position w:val="3"/>
                <w:sz w:val="24"/>
                <w:szCs w:val="24"/>
              </w:rPr>
              <w:instrText>否</w:instrText>
            </w:r>
            <w:r w:rsidRPr="001A7BB7">
              <w:rPr>
                <w:rFonts w:ascii="宋体" w:hAnsi="宋体" w:cs="宋体" w:hint="eastAsia"/>
                <w:sz w:val="24"/>
                <w:szCs w:val="24"/>
              </w:rPr>
              <w:instrText>)</w:instrText>
            </w:r>
            <w:r w:rsidRPr="001A7BB7">
              <w:rPr>
                <w:rFonts w:ascii="宋体" w:hAnsi="宋体" w:cs="宋体"/>
                <w:sz w:val="24"/>
                <w:szCs w:val="24"/>
              </w:rPr>
              <w:fldChar w:fldCharType="end"/>
            </w:r>
            <w:r w:rsidRPr="001A7BB7">
              <w:rPr>
                <w:rFonts w:ascii="宋体" w:hAnsi="宋体" w:cs="宋体" w:hint="eastAsia"/>
                <w:sz w:val="24"/>
                <w:szCs w:val="24"/>
              </w:rPr>
              <w:t>项的，扣100分（否决项）；</w:t>
            </w:r>
          </w:p>
          <w:p w:rsidR="00A10B5F" w:rsidRPr="001A7BB7" w:rsidRDefault="00A10B5F" w:rsidP="003B7A29">
            <w:pPr>
              <w:adjustRightInd w:val="0"/>
              <w:snapToGrid w:val="0"/>
              <w:spacing w:line="480" w:lineRule="auto"/>
              <w:rPr>
                <w:rFonts w:ascii="宋体"/>
                <w:kern w:val="0"/>
                <w:sz w:val="24"/>
                <w:szCs w:val="24"/>
                <w:lang w:val="zh-CN"/>
              </w:rPr>
            </w:pPr>
            <w:r w:rsidRPr="001A7BB7">
              <w:rPr>
                <w:rFonts w:ascii="宋体" w:hAnsi="宋体" w:cs="宋体" w:hint="eastAsia"/>
                <w:sz w:val="24"/>
                <w:szCs w:val="24"/>
              </w:rPr>
              <w:t>②有其他不符合情况的，此项不得分。</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jc w:val="center"/>
              <w:rPr>
                <w:rFonts w:ascii="宋体"/>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tabs>
                <w:tab w:val="left" w:pos="420"/>
              </w:tabs>
              <w:adjustRightInd w:val="0"/>
              <w:snapToGrid w:val="0"/>
              <w:spacing w:line="480" w:lineRule="auto"/>
              <w:ind w:left="0"/>
              <w:jc w:val="center"/>
              <w:rPr>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Ansi="宋体" w:cs="宋体" w:hint="eastAsia"/>
                <w:kern w:val="0"/>
                <w:sz w:val="24"/>
                <w:szCs w:val="24"/>
              </w:rPr>
              <w:t>♠32、77、80</w:t>
            </w:r>
            <w:r w:rsidRPr="001A7BB7">
              <w:rPr>
                <w:rFonts w:ascii="宋体" w:hAnsi="宋体" w:cs="宋体" w:hint="eastAsia"/>
                <w:sz w:val="24"/>
                <w:szCs w:val="24"/>
              </w:rPr>
              <w:t>●安全联锁未正常投用或投用、摘除没有审批手续及防范措施的，或者摘除未按工作票执行的，或者经审批后临时摘除超过一个月未恢复的。</w:t>
            </w:r>
          </w:p>
          <w:p w:rsidR="00A10B5F" w:rsidRPr="001A7BB7" w:rsidRDefault="00A10B5F" w:rsidP="003B7A29">
            <w:pPr>
              <w:adjustRightInd w:val="0"/>
              <w:snapToGrid w:val="0"/>
              <w:spacing w:line="480" w:lineRule="auto"/>
              <w:rPr>
                <w:rFonts w:ascii="宋体" w:hAnsi="宋体" w:cs="宋体" w:hint="eastAsia"/>
                <w:sz w:val="24"/>
                <w:szCs w:val="24"/>
              </w:rPr>
            </w:pP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sz w:val="24"/>
                <w:szCs w:val="24"/>
              </w:rPr>
              <w:t>《安全生产法》</w:t>
            </w:r>
            <w:r w:rsidRPr="001A7BB7">
              <w:rPr>
                <w:rFonts w:ascii="宋体" w:hAnsi="宋体" w:cs="宋体" w:hint="eastAsia"/>
                <w:sz w:val="24"/>
                <w:szCs w:val="24"/>
              </w:rPr>
              <w:t>第三十三条</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（《指导目录》第</w:t>
            </w:r>
            <w:r w:rsidRPr="001A7BB7">
              <w:rPr>
                <w:sz w:val="24"/>
                <w:szCs w:val="24"/>
              </w:rPr>
              <w:t>26</w:t>
            </w:r>
            <w:r w:rsidRPr="001A7BB7">
              <w:rPr>
                <w:rFonts w:ascii="宋体" w:hAnsi="宋体" w:cs="宋体" w:hint="eastAsia"/>
                <w:sz w:val="24"/>
                <w:szCs w:val="24"/>
              </w:rPr>
              <w:t>条）；</w:t>
            </w:r>
          </w:p>
          <w:p w:rsidR="00A10B5F" w:rsidRPr="001A7BB7" w:rsidRDefault="00A10B5F" w:rsidP="003B7A29">
            <w:pPr>
              <w:tabs>
                <w:tab w:val="center" w:pos="4153"/>
                <w:tab w:val="right" w:pos="8306"/>
              </w:tabs>
              <w:adjustRightInd w:val="0"/>
              <w:snapToGrid w:val="0"/>
              <w:spacing w:line="480" w:lineRule="auto"/>
              <w:rPr>
                <w:rFonts w:ascii="宋体" w:hAnsi="宋体" w:cs="宋体"/>
                <w:sz w:val="24"/>
                <w:szCs w:val="24"/>
              </w:rPr>
            </w:pPr>
            <w:r w:rsidRPr="001A7BB7">
              <w:rPr>
                <w:rFonts w:ascii="宋体" w:hAnsi="宋体" w:cs="宋体" w:hint="eastAsia"/>
                <w:sz w:val="24"/>
                <w:szCs w:val="24"/>
              </w:rPr>
              <w:t>省落实主体责任《深度检查表》第32条、第77条、第80条</w:t>
            </w:r>
          </w:p>
          <w:p w:rsidR="00A10B5F" w:rsidRPr="001A7BB7" w:rsidRDefault="00A10B5F" w:rsidP="003B7A29">
            <w:pPr>
              <w:adjustRightInd w:val="0"/>
              <w:snapToGrid w:val="0"/>
              <w:spacing w:line="480" w:lineRule="auto"/>
              <w:rPr>
                <w:rFonts w:ascii="宋体"/>
                <w:sz w:val="24"/>
                <w:szCs w:val="24"/>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sz w:val="24"/>
                <w:szCs w:val="24"/>
              </w:rPr>
              <w:t>《安全生产法》</w:t>
            </w:r>
            <w:r w:rsidRPr="001A7BB7">
              <w:rPr>
                <w:rFonts w:ascii="宋体" w:hAnsi="宋体" w:cs="宋体" w:hint="eastAsia"/>
                <w:sz w:val="24"/>
                <w:szCs w:val="24"/>
              </w:rPr>
              <w:t>第九十六条第二款</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1.0</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utoSpaceDE w:val="0"/>
              <w:autoSpaceDN w:val="0"/>
              <w:adjustRightInd w:val="0"/>
              <w:spacing w:line="480" w:lineRule="auto"/>
              <w:ind w:left="241" w:hangingChars="100" w:hanging="241"/>
              <w:rPr>
                <w:rFonts w:ascii="宋体"/>
                <w:kern w:val="0"/>
                <w:sz w:val="24"/>
                <w:szCs w:val="24"/>
                <w:lang w:val="zh-CN"/>
              </w:rPr>
            </w:pPr>
            <w:r w:rsidRPr="001A7BB7">
              <w:rPr>
                <w:rFonts w:ascii="宋体" w:hAnsi="宋体" w:cs="宋体" w:hint="eastAsia"/>
                <w:b/>
                <w:bCs/>
                <w:kern w:val="0"/>
                <w:sz w:val="24"/>
                <w:szCs w:val="24"/>
                <w:lang w:val="zh-CN"/>
              </w:rPr>
              <w:t>查文件：</w:t>
            </w:r>
          </w:p>
          <w:p w:rsidR="00A10B5F" w:rsidRPr="001A7BB7" w:rsidRDefault="00A10B5F" w:rsidP="003B7A29">
            <w:pPr>
              <w:adjustRightInd w:val="0"/>
              <w:snapToGrid w:val="0"/>
              <w:spacing w:line="480" w:lineRule="auto"/>
              <w:rPr>
                <w:rFonts w:ascii="宋体" w:hAnsi="宋体" w:cs="宋体" w:hint="eastAsia"/>
                <w:sz w:val="24"/>
                <w:szCs w:val="24"/>
                <w:lang w:val="zh-CN"/>
              </w:rPr>
            </w:pPr>
            <w:r w:rsidRPr="001A7BB7">
              <w:rPr>
                <w:rFonts w:ascii="宋体" w:hAnsi="宋体" w:cs="宋体" w:hint="eastAsia"/>
                <w:sz w:val="24"/>
                <w:szCs w:val="24"/>
              </w:rPr>
              <w:t>抽</w:t>
            </w:r>
            <w:r w:rsidRPr="001A7BB7">
              <w:rPr>
                <w:rFonts w:ascii="宋体" w:hAnsi="宋体" w:cs="宋体" w:hint="eastAsia"/>
                <w:sz w:val="24"/>
                <w:szCs w:val="24"/>
                <w:lang w:val="zh-CN"/>
              </w:rPr>
              <w:t>查近三个月内安全联锁运行、审批和检修记录。♠</w:t>
            </w:r>
            <w:r w:rsidRPr="001A7BB7">
              <w:rPr>
                <w:rFonts w:ascii="宋体" w:hAnsi="宋体" w:cs="宋体" w:hint="eastAsia"/>
                <w:sz w:val="24"/>
                <w:szCs w:val="24"/>
              </w:rPr>
              <w:t>32</w:t>
            </w:r>
            <w:r w:rsidRPr="001A7BB7">
              <w:rPr>
                <w:rFonts w:ascii="宋体" w:hAnsi="宋体" w:cs="宋体" w:hint="eastAsia"/>
                <w:sz w:val="24"/>
                <w:szCs w:val="24"/>
                <w:lang w:val="zh-CN"/>
              </w:rPr>
              <w:t>工艺联锁摘除/投用是否有审批手续。</w:t>
            </w:r>
          </w:p>
          <w:p w:rsidR="00A10B5F" w:rsidRPr="001A7BB7" w:rsidRDefault="00A10B5F" w:rsidP="003B7A29">
            <w:pPr>
              <w:autoSpaceDE w:val="0"/>
              <w:autoSpaceDN w:val="0"/>
              <w:adjustRightInd w:val="0"/>
              <w:spacing w:line="480" w:lineRule="auto"/>
              <w:ind w:left="241" w:hangingChars="100" w:hanging="241"/>
              <w:rPr>
                <w:rFonts w:ascii="宋体"/>
                <w:b/>
                <w:bCs/>
                <w:kern w:val="0"/>
                <w:sz w:val="24"/>
                <w:szCs w:val="24"/>
                <w:lang w:val="zh-CN"/>
              </w:rPr>
            </w:pPr>
            <w:r w:rsidRPr="001A7BB7">
              <w:rPr>
                <w:rFonts w:ascii="宋体" w:hAnsi="宋体" w:cs="宋体" w:hint="eastAsia"/>
                <w:b/>
                <w:bCs/>
                <w:kern w:val="0"/>
                <w:sz w:val="24"/>
                <w:szCs w:val="24"/>
                <w:lang w:val="zh-CN"/>
              </w:rPr>
              <w:t>现场检查：</w:t>
            </w:r>
          </w:p>
          <w:p w:rsidR="00A10B5F" w:rsidRPr="001A7BB7" w:rsidRDefault="00A10B5F" w:rsidP="003B7A29">
            <w:pPr>
              <w:adjustRightInd w:val="0"/>
              <w:snapToGrid w:val="0"/>
              <w:spacing w:line="480" w:lineRule="auto"/>
              <w:rPr>
                <w:rFonts w:ascii="宋体" w:hAnsi="宋体" w:cs="宋体" w:hint="eastAsia"/>
                <w:kern w:val="0"/>
                <w:sz w:val="24"/>
                <w:szCs w:val="24"/>
                <w:lang w:val="zh-CN"/>
              </w:rPr>
            </w:pPr>
            <w:r w:rsidRPr="001A7BB7">
              <w:rPr>
                <w:rFonts w:ascii="宋体" w:hAnsi="宋体" w:cs="宋体" w:hint="eastAsia"/>
                <w:kern w:val="0"/>
                <w:sz w:val="24"/>
                <w:szCs w:val="24"/>
                <w:lang w:val="zh-CN"/>
              </w:rPr>
              <w:t>安全联锁投用情况。</w:t>
            </w:r>
          </w:p>
          <w:p w:rsidR="00A10B5F" w:rsidRPr="001A7BB7" w:rsidRDefault="00A10B5F" w:rsidP="003B7A29">
            <w:pPr>
              <w:adjustRightInd w:val="0"/>
              <w:snapToGrid w:val="0"/>
              <w:spacing w:line="480" w:lineRule="auto"/>
              <w:rPr>
                <w:rFonts w:ascii="宋体" w:hAnsi="宋体" w:cs="宋体" w:hint="eastAsia"/>
                <w:kern w:val="0"/>
                <w:sz w:val="24"/>
                <w:szCs w:val="24"/>
                <w:lang w:val="zh-CN"/>
              </w:rPr>
            </w:pPr>
            <w:r w:rsidRPr="001A7BB7">
              <w:rPr>
                <w:rFonts w:ascii="宋体" w:hAnsi="宋体" w:cs="宋体" w:hint="eastAsia"/>
                <w:kern w:val="0"/>
                <w:sz w:val="24"/>
                <w:szCs w:val="24"/>
                <w:lang w:val="zh-CN"/>
              </w:rPr>
              <w:t>安全联锁</w:t>
            </w:r>
            <w:r w:rsidRPr="001A7BB7">
              <w:rPr>
                <w:rFonts w:ascii="宋体" w:hAnsi="宋体" w:cs="宋体" w:hint="eastAsia"/>
                <w:sz w:val="24"/>
                <w:szCs w:val="24"/>
              </w:rPr>
              <w:t>摘除的防范措施。</w:t>
            </w:r>
          </w:p>
          <w:p w:rsidR="00A10B5F" w:rsidRPr="001A7BB7" w:rsidRDefault="00A10B5F" w:rsidP="003B7A29">
            <w:pPr>
              <w:spacing w:line="480" w:lineRule="auto"/>
              <w:rPr>
                <w:rFonts w:ascii="宋体"/>
                <w:b/>
                <w:bCs/>
                <w:sz w:val="24"/>
                <w:szCs w:val="24"/>
              </w:rPr>
            </w:pPr>
            <w:r w:rsidRPr="001A7BB7">
              <w:rPr>
                <w:rFonts w:ascii="宋体" w:hAnsi="宋体" w:cs="宋体" w:hint="eastAsia"/>
                <w:b/>
                <w:bCs/>
                <w:sz w:val="24"/>
                <w:szCs w:val="24"/>
              </w:rPr>
              <w:t>扣分项：</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sz w:val="24"/>
                <w:szCs w:val="24"/>
              </w:rPr>
              <w:t>有不符合情况的，此项不得分。</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jc w:val="center"/>
              <w:rPr>
                <w:rFonts w:ascii="宋体"/>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tabs>
                <w:tab w:val="left" w:pos="420"/>
              </w:tabs>
              <w:adjustRightInd w:val="0"/>
              <w:snapToGrid w:val="0"/>
              <w:spacing w:line="480" w:lineRule="auto"/>
              <w:ind w:left="0"/>
              <w:jc w:val="center"/>
              <w:rPr>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hAnsi="宋体" w:cs="宋体" w:hint="eastAsia"/>
                <w:kern w:val="0"/>
                <w:sz w:val="24"/>
                <w:szCs w:val="24"/>
              </w:rPr>
            </w:pPr>
            <w:r w:rsidRPr="001A7BB7">
              <w:rPr>
                <w:rFonts w:ascii="宋体" w:hAnsi="宋体" w:cs="宋体" w:hint="eastAsia"/>
                <w:kern w:val="0"/>
                <w:sz w:val="24"/>
                <w:szCs w:val="24"/>
              </w:rPr>
              <w:t>●♠28没有工艺或安全仪表报警处置程序，或者发生工艺报警后，岗位员工未按规定进行及时有效处置，并如实记录的。</w:t>
            </w:r>
          </w:p>
          <w:p w:rsidR="00A10B5F" w:rsidRPr="001A7BB7" w:rsidRDefault="00A10B5F" w:rsidP="003B7A29">
            <w:pPr>
              <w:widowControl/>
              <w:adjustRightInd w:val="0"/>
              <w:snapToGrid w:val="0"/>
              <w:spacing w:line="480" w:lineRule="auto"/>
              <w:rPr>
                <w:rFonts w:ascii="宋体" w:hAnsi="宋体" w:cs="宋体" w:hint="eastAsia"/>
                <w:kern w:val="0"/>
                <w:sz w:val="24"/>
                <w:szCs w:val="24"/>
              </w:rPr>
            </w:pPr>
            <w:r w:rsidRPr="001A7BB7">
              <w:rPr>
                <w:rFonts w:ascii="宋体" w:hAnsi="宋体" w:cs="宋体" w:hint="eastAsia"/>
                <w:kern w:val="0"/>
                <w:sz w:val="24"/>
                <w:szCs w:val="24"/>
              </w:rPr>
              <w:t>♠89</w:t>
            </w:r>
            <w:r w:rsidRPr="001A7BB7">
              <w:rPr>
                <w:rFonts w:ascii="宋体" w:hAnsi="宋体" w:cs="宋体" w:hint="eastAsia"/>
                <w:sz w:val="24"/>
                <w:szCs w:val="24"/>
              </w:rPr>
              <w:t>企业的生产区、公用及辅助生产设施、全厂性重要设施和区域性重要设施的火灾危险场所未设置火灾自动报警系统和火灾电话报警。火灾报警系统未投入正常使用。企业的生产区、公用及辅助生产设施、全厂性重要设施和区域性重要设施的火灾危险场所未设置火灾自动报警系统和火灾电话报警。火灾报警系统未投入正常使用的。</w:t>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b/>
                <w:bCs/>
                <w:kern w:val="0"/>
                <w:sz w:val="24"/>
                <w:szCs w:val="24"/>
              </w:rPr>
              <w:t>《安全生产法》</w:t>
            </w:r>
            <w:r w:rsidRPr="001A7BB7">
              <w:rPr>
                <w:rFonts w:ascii="宋体" w:hAnsi="宋体" w:cs="宋体" w:hint="eastAsia"/>
                <w:kern w:val="0"/>
                <w:sz w:val="24"/>
                <w:szCs w:val="24"/>
              </w:rPr>
              <w:t>第三十八条</w:t>
            </w:r>
          </w:p>
          <w:p w:rsidR="00A10B5F" w:rsidRPr="001A7BB7" w:rsidRDefault="00A10B5F" w:rsidP="003B7A29">
            <w:pPr>
              <w:widowControl/>
              <w:adjustRightInd w:val="0"/>
              <w:snapToGrid w:val="0"/>
              <w:spacing w:line="480" w:lineRule="auto"/>
              <w:rPr>
                <w:rFonts w:ascii="宋体" w:hAnsi="宋体" w:cs="宋体" w:hint="eastAsia"/>
                <w:kern w:val="0"/>
                <w:sz w:val="24"/>
                <w:szCs w:val="24"/>
              </w:rPr>
            </w:pPr>
            <w:r w:rsidRPr="001A7BB7">
              <w:rPr>
                <w:rFonts w:ascii="宋体" w:hAnsi="宋体" w:cs="宋体" w:hint="eastAsia"/>
                <w:kern w:val="0"/>
                <w:sz w:val="24"/>
                <w:szCs w:val="24"/>
              </w:rPr>
              <w:t>（《指导目录》第</w:t>
            </w:r>
            <w:r w:rsidRPr="001A7BB7">
              <w:rPr>
                <w:kern w:val="0"/>
                <w:sz w:val="24"/>
                <w:szCs w:val="24"/>
              </w:rPr>
              <w:t>27</w:t>
            </w:r>
            <w:r w:rsidRPr="001A7BB7">
              <w:rPr>
                <w:rFonts w:ascii="宋体" w:hAnsi="宋体" w:cs="宋体" w:hint="eastAsia"/>
                <w:kern w:val="0"/>
                <w:sz w:val="24"/>
                <w:szCs w:val="24"/>
              </w:rPr>
              <w:t>条）</w:t>
            </w:r>
          </w:p>
          <w:p w:rsidR="00A10B5F" w:rsidRPr="001A7BB7" w:rsidRDefault="00A10B5F" w:rsidP="003B7A29">
            <w:pPr>
              <w:tabs>
                <w:tab w:val="center" w:pos="4153"/>
                <w:tab w:val="right" w:pos="8306"/>
              </w:tabs>
              <w:adjustRightInd w:val="0"/>
              <w:snapToGrid w:val="0"/>
              <w:spacing w:line="480" w:lineRule="auto"/>
              <w:rPr>
                <w:rFonts w:ascii="仿宋" w:eastAsia="仿宋" w:hAnsi="仿宋" w:cs="仿宋"/>
                <w:sz w:val="24"/>
                <w:szCs w:val="24"/>
              </w:rPr>
            </w:pPr>
            <w:r w:rsidRPr="001A7BB7">
              <w:rPr>
                <w:rFonts w:ascii="宋体" w:hAnsi="宋体" w:cs="宋体" w:hint="eastAsia"/>
                <w:sz w:val="24"/>
                <w:szCs w:val="24"/>
              </w:rPr>
              <w:t>省落实主体责任《深度检查表》第</w:t>
            </w:r>
            <w:r w:rsidRPr="001A7BB7">
              <w:rPr>
                <w:rFonts w:ascii="宋体" w:hAnsi="宋体" w:cs="宋体" w:hint="eastAsia"/>
                <w:kern w:val="0"/>
                <w:sz w:val="24"/>
                <w:szCs w:val="24"/>
              </w:rPr>
              <w:t>28</w:t>
            </w:r>
            <w:r w:rsidRPr="001A7BB7">
              <w:rPr>
                <w:rFonts w:ascii="宋体" w:hAnsi="宋体" w:cs="宋体" w:hint="eastAsia"/>
                <w:sz w:val="24"/>
                <w:szCs w:val="24"/>
              </w:rPr>
              <w:t>条、第89条</w:t>
            </w:r>
          </w:p>
          <w:p w:rsidR="00A10B5F" w:rsidRPr="001A7BB7" w:rsidRDefault="00A10B5F" w:rsidP="003B7A29">
            <w:pPr>
              <w:widowControl/>
              <w:adjustRightInd w:val="0"/>
              <w:snapToGrid w:val="0"/>
              <w:spacing w:line="480" w:lineRule="auto"/>
              <w:rPr>
                <w:rFonts w:ascii="宋体" w:hAnsi="宋体" w:cs="宋体" w:hint="eastAsia"/>
                <w:kern w:val="0"/>
                <w:sz w:val="24"/>
                <w:szCs w:val="24"/>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b/>
                <w:bCs/>
                <w:kern w:val="0"/>
                <w:sz w:val="24"/>
                <w:szCs w:val="24"/>
              </w:rPr>
              <w:t>《安全生产法》</w:t>
            </w:r>
            <w:r w:rsidRPr="001A7BB7">
              <w:rPr>
                <w:rFonts w:ascii="宋体" w:hAnsi="宋体" w:cs="宋体" w:hint="eastAsia"/>
                <w:kern w:val="0"/>
                <w:sz w:val="24"/>
                <w:szCs w:val="24"/>
              </w:rPr>
              <w:t>第九十九条</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1.0</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utoSpaceDE w:val="0"/>
              <w:autoSpaceDN w:val="0"/>
              <w:adjustRightInd w:val="0"/>
              <w:spacing w:line="480" w:lineRule="auto"/>
              <w:ind w:left="241" w:hangingChars="100" w:hanging="241"/>
              <w:rPr>
                <w:rFonts w:ascii="宋体"/>
                <w:b/>
                <w:bCs/>
                <w:kern w:val="0"/>
                <w:sz w:val="24"/>
                <w:szCs w:val="24"/>
                <w:lang w:val="zh-CN"/>
              </w:rPr>
            </w:pPr>
            <w:r w:rsidRPr="001A7BB7">
              <w:rPr>
                <w:rFonts w:ascii="宋体" w:hAnsi="宋体" w:cs="宋体" w:hint="eastAsia"/>
                <w:b/>
                <w:bCs/>
                <w:kern w:val="0"/>
                <w:sz w:val="24"/>
                <w:szCs w:val="24"/>
                <w:lang w:val="zh-CN"/>
              </w:rPr>
              <w:t>查文件：</w:t>
            </w:r>
          </w:p>
          <w:p w:rsidR="00A10B5F" w:rsidRPr="001A7BB7" w:rsidRDefault="00A10B5F" w:rsidP="003B7A29">
            <w:pPr>
              <w:spacing w:line="480" w:lineRule="auto"/>
              <w:rPr>
                <w:rFonts w:ascii="宋体"/>
                <w:kern w:val="0"/>
                <w:sz w:val="24"/>
                <w:szCs w:val="24"/>
                <w:lang w:val="zh-CN"/>
              </w:rPr>
            </w:pPr>
            <w:r w:rsidRPr="001A7BB7">
              <w:rPr>
                <w:rFonts w:ascii="宋体" w:hAnsi="宋体" w:cs="宋体" w:hint="eastAsia"/>
                <w:kern w:val="0"/>
                <w:sz w:val="24"/>
                <w:szCs w:val="24"/>
              </w:rPr>
              <w:t>近一个月内</w:t>
            </w:r>
            <w:r w:rsidRPr="001A7BB7">
              <w:rPr>
                <w:rFonts w:cs="宋体" w:hint="eastAsia"/>
                <w:sz w:val="24"/>
                <w:szCs w:val="24"/>
              </w:rPr>
              <w:t>工艺、安全仪表</w:t>
            </w:r>
            <w:r w:rsidRPr="001A7BB7">
              <w:rPr>
                <w:rFonts w:ascii="宋体" w:hAnsi="宋体" w:cs="宋体" w:hint="eastAsia"/>
                <w:kern w:val="0"/>
                <w:sz w:val="24"/>
                <w:szCs w:val="24"/>
              </w:rPr>
              <w:t>报警记录和处置记录。</w:t>
            </w:r>
          </w:p>
          <w:p w:rsidR="00A10B5F" w:rsidRPr="001A7BB7" w:rsidRDefault="00A10B5F" w:rsidP="003B7A29">
            <w:pPr>
              <w:spacing w:line="480" w:lineRule="auto"/>
              <w:rPr>
                <w:rFonts w:ascii="宋体"/>
                <w:b/>
                <w:bCs/>
                <w:sz w:val="24"/>
                <w:szCs w:val="24"/>
              </w:rPr>
            </w:pPr>
            <w:r w:rsidRPr="001A7BB7">
              <w:rPr>
                <w:rFonts w:ascii="宋体" w:hAnsi="宋体" w:cs="宋体" w:hint="eastAsia"/>
                <w:b/>
                <w:bCs/>
                <w:sz w:val="24"/>
                <w:szCs w:val="24"/>
              </w:rPr>
              <w:t>扣分项：</w:t>
            </w:r>
          </w:p>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kern w:val="0"/>
                <w:sz w:val="24"/>
                <w:szCs w:val="24"/>
              </w:rPr>
              <w:t>有不符合情况的，此项不得分。</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b/>
                <w:bCs/>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center"/>
              <w:rPr>
                <w:rFonts w:ascii="宋体"/>
                <w:b/>
                <w:bCs/>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b/>
                <w:bCs/>
                <w:kern w:val="0"/>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tabs>
                <w:tab w:val="left" w:pos="420"/>
              </w:tabs>
              <w:adjustRightInd w:val="0"/>
              <w:snapToGrid w:val="0"/>
              <w:spacing w:line="480" w:lineRule="auto"/>
              <w:ind w:left="0"/>
              <w:jc w:val="center"/>
              <w:rPr>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pStyle w:val="af7"/>
              <w:spacing w:before="0" w:beforeAutospacing="0" w:after="0" w:afterAutospacing="0" w:line="480" w:lineRule="auto"/>
              <w:rPr>
                <w:rFonts w:hint="eastAsia"/>
              </w:rPr>
            </w:pPr>
            <w:r w:rsidRPr="001A7BB7">
              <w:rPr>
                <w:rFonts w:hint="eastAsia"/>
              </w:rPr>
              <w:t>●在用装置（设施）安全阀或泄压排放系统未正常投用的。如在安全阀（爆破片装置）与压力容器之间装设截止阀门，压力容器正常运行期间截止阀门未处于全开状态的。</w:t>
            </w:r>
            <w:r w:rsidRPr="001A7BB7">
              <w:rPr>
                <w:rFonts w:hint="eastAsia"/>
                <w:kern w:val="2"/>
              </w:rPr>
              <w:t>（▲15安全阀、爆破片等安全附件未正常投用</w:t>
            </w:r>
            <w:r w:rsidRPr="001A7BB7">
              <w:fldChar w:fldCharType="begin"/>
            </w:r>
            <w:r w:rsidRPr="001A7BB7">
              <w:instrText xml:space="preserve"> </w:instrText>
            </w:r>
            <w:r w:rsidRPr="001A7BB7">
              <w:rPr>
                <w:rFonts w:hint="eastAsia"/>
              </w:rPr>
              <w:instrText>eq \o\ac(○,</w:instrText>
            </w:r>
            <w:r w:rsidRPr="001A7BB7">
              <w:rPr>
                <w:rFonts w:hint="eastAsia"/>
                <w:position w:val="3"/>
              </w:rPr>
              <w:instrText>否</w:instrText>
            </w:r>
            <w:r w:rsidRPr="001A7BB7">
              <w:rPr>
                <w:rFonts w:hint="eastAsia"/>
              </w:rPr>
              <w:instrText>)</w:instrText>
            </w:r>
            <w:r w:rsidRPr="001A7BB7">
              <w:fldChar w:fldCharType="end"/>
            </w:r>
            <w:r w:rsidRPr="001A7BB7">
              <w:rPr>
                <w:rFonts w:hint="eastAsia"/>
                <w:kern w:val="2"/>
              </w:rPr>
              <w:t>）</w:t>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b/>
                <w:bCs/>
                <w:kern w:val="0"/>
                <w:sz w:val="24"/>
                <w:szCs w:val="24"/>
              </w:rPr>
              <w:t>《安全生产法》</w:t>
            </w:r>
            <w:r w:rsidRPr="001A7BB7">
              <w:rPr>
                <w:rFonts w:ascii="宋体" w:hAnsi="宋体" w:cs="宋体" w:hint="eastAsia"/>
                <w:kern w:val="0"/>
                <w:sz w:val="24"/>
                <w:szCs w:val="24"/>
              </w:rPr>
              <w:t>第三十三条；</w:t>
            </w:r>
          </w:p>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b/>
                <w:bCs/>
                <w:kern w:val="0"/>
                <w:sz w:val="24"/>
                <w:szCs w:val="24"/>
              </w:rPr>
              <w:t>《固定式压力容器安全技术监察规程》（</w:t>
            </w:r>
            <w:r w:rsidRPr="001A7BB7">
              <w:rPr>
                <w:b/>
                <w:bCs/>
                <w:kern w:val="0"/>
                <w:sz w:val="24"/>
                <w:szCs w:val="24"/>
              </w:rPr>
              <w:t>TSG 21-2016</w:t>
            </w:r>
            <w:r w:rsidRPr="001A7BB7">
              <w:rPr>
                <w:rFonts w:ascii="宋体" w:hAnsi="宋体" w:cs="宋体" w:hint="eastAsia"/>
                <w:b/>
                <w:bCs/>
                <w:kern w:val="0"/>
                <w:sz w:val="24"/>
                <w:szCs w:val="24"/>
              </w:rPr>
              <w:t>）</w:t>
            </w:r>
            <w:r w:rsidRPr="001A7BB7">
              <w:rPr>
                <w:rFonts w:ascii="宋体" w:hAnsi="宋体" w:cs="宋体" w:hint="eastAsia"/>
                <w:kern w:val="0"/>
                <w:sz w:val="24"/>
                <w:szCs w:val="24"/>
              </w:rPr>
              <w:t>第</w:t>
            </w:r>
            <w:r w:rsidRPr="001A7BB7">
              <w:rPr>
                <w:kern w:val="0"/>
                <w:sz w:val="24"/>
                <w:szCs w:val="24"/>
              </w:rPr>
              <w:t>8.3.5</w:t>
            </w:r>
            <w:r w:rsidRPr="001A7BB7">
              <w:rPr>
                <w:rFonts w:cs="宋体" w:hint="eastAsia"/>
                <w:kern w:val="0"/>
                <w:sz w:val="24"/>
                <w:szCs w:val="24"/>
              </w:rPr>
              <w:t>条</w:t>
            </w:r>
          </w:p>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kern w:val="0"/>
                <w:sz w:val="24"/>
                <w:szCs w:val="24"/>
              </w:rPr>
              <w:t>（《指导目录》第</w:t>
            </w:r>
            <w:r w:rsidRPr="001A7BB7">
              <w:rPr>
                <w:kern w:val="0"/>
                <w:sz w:val="24"/>
                <w:szCs w:val="24"/>
              </w:rPr>
              <w:t>28</w:t>
            </w:r>
            <w:r w:rsidRPr="001A7BB7">
              <w:rPr>
                <w:rFonts w:ascii="宋体" w:hAnsi="宋体" w:cs="宋体" w:hint="eastAsia"/>
                <w:kern w:val="0"/>
                <w:sz w:val="24"/>
                <w:szCs w:val="24"/>
              </w:rPr>
              <w:t>条；</w:t>
            </w:r>
          </w:p>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kern w:val="0"/>
                <w:sz w:val="24"/>
                <w:szCs w:val="24"/>
              </w:rPr>
              <w:t>《重大事故隐患标准》第十五条）</w:t>
            </w: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sz w:val="24"/>
                <w:szCs w:val="24"/>
              </w:rPr>
              <w:t>《安全生产法》</w:t>
            </w:r>
            <w:r w:rsidRPr="001A7BB7">
              <w:rPr>
                <w:rFonts w:ascii="宋体" w:hAnsi="宋体" w:cs="宋体" w:hint="eastAsia"/>
                <w:sz w:val="24"/>
                <w:szCs w:val="24"/>
              </w:rPr>
              <w:t>第九十六条第二款</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1.0</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utoSpaceDE w:val="0"/>
              <w:autoSpaceDN w:val="0"/>
              <w:adjustRightInd w:val="0"/>
              <w:spacing w:line="480" w:lineRule="auto"/>
              <w:ind w:left="241" w:hangingChars="100" w:hanging="241"/>
              <w:rPr>
                <w:rFonts w:ascii="宋体"/>
                <w:b/>
                <w:bCs/>
                <w:kern w:val="0"/>
                <w:sz w:val="24"/>
                <w:szCs w:val="24"/>
                <w:lang w:val="zh-CN"/>
              </w:rPr>
            </w:pPr>
            <w:r w:rsidRPr="001A7BB7">
              <w:rPr>
                <w:rFonts w:ascii="宋体" w:hAnsi="宋体" w:cs="宋体" w:hint="eastAsia"/>
                <w:b/>
                <w:bCs/>
                <w:kern w:val="0"/>
                <w:sz w:val="24"/>
                <w:szCs w:val="24"/>
                <w:lang w:val="zh-CN"/>
              </w:rPr>
              <w:t>现场检查：</w:t>
            </w:r>
          </w:p>
          <w:p w:rsidR="00A10B5F" w:rsidRPr="001A7BB7" w:rsidRDefault="00A10B5F" w:rsidP="003B7A29">
            <w:pPr>
              <w:spacing w:line="480" w:lineRule="auto"/>
              <w:rPr>
                <w:rFonts w:ascii="宋体"/>
                <w:kern w:val="0"/>
                <w:sz w:val="24"/>
                <w:szCs w:val="24"/>
                <w:lang w:val="zh-CN"/>
              </w:rPr>
            </w:pPr>
            <w:r w:rsidRPr="001A7BB7">
              <w:rPr>
                <w:rFonts w:ascii="宋体" w:hAnsi="宋体" w:cs="宋体" w:hint="eastAsia"/>
                <w:kern w:val="0"/>
                <w:sz w:val="24"/>
                <w:szCs w:val="24"/>
              </w:rPr>
              <w:t>现场在用装置安全阀、泄压排放系统、</w:t>
            </w:r>
            <w:r w:rsidRPr="001A7BB7">
              <w:rPr>
                <w:rFonts w:ascii="宋体" w:hAnsi="宋体" w:cs="宋体" w:hint="eastAsia"/>
                <w:sz w:val="24"/>
                <w:szCs w:val="24"/>
              </w:rPr>
              <w:t>截止阀门</w:t>
            </w:r>
            <w:r w:rsidRPr="001A7BB7">
              <w:rPr>
                <w:rFonts w:ascii="宋体" w:hAnsi="宋体" w:cs="宋体" w:hint="eastAsia"/>
                <w:kern w:val="0"/>
                <w:sz w:val="24"/>
                <w:szCs w:val="24"/>
              </w:rPr>
              <w:t>的投用情况。</w:t>
            </w:r>
          </w:p>
          <w:p w:rsidR="00A10B5F" w:rsidRPr="001A7BB7" w:rsidRDefault="00A10B5F" w:rsidP="003B7A29">
            <w:pPr>
              <w:spacing w:line="480" w:lineRule="auto"/>
              <w:rPr>
                <w:rFonts w:ascii="宋体"/>
                <w:b/>
                <w:bCs/>
                <w:sz w:val="24"/>
                <w:szCs w:val="24"/>
              </w:rPr>
            </w:pPr>
            <w:r w:rsidRPr="001A7BB7">
              <w:rPr>
                <w:rFonts w:ascii="宋体" w:hAnsi="宋体" w:cs="宋体" w:hint="eastAsia"/>
                <w:b/>
                <w:bCs/>
                <w:sz w:val="24"/>
                <w:szCs w:val="24"/>
              </w:rPr>
              <w:t>扣分项：</w:t>
            </w:r>
          </w:p>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int="eastAsia"/>
                <w:kern w:val="0"/>
                <w:sz w:val="24"/>
                <w:szCs w:val="24"/>
              </w:rPr>
              <w:t>①</w:t>
            </w:r>
            <w:r w:rsidRPr="001A7BB7">
              <w:rPr>
                <w:rFonts w:ascii="宋体" w:hAnsi="宋体" w:cs="宋体" w:hint="eastAsia"/>
                <w:sz w:val="24"/>
                <w:szCs w:val="24"/>
              </w:rPr>
              <w:t>有</w:t>
            </w:r>
            <w:r w:rsidRPr="001A7BB7">
              <w:rPr>
                <w:rFonts w:ascii="宋体" w:hAnsi="宋体" w:cs="宋体"/>
                <w:sz w:val="24"/>
                <w:szCs w:val="24"/>
              </w:rPr>
              <w:fldChar w:fldCharType="begin"/>
            </w:r>
            <w:r w:rsidRPr="001A7BB7">
              <w:rPr>
                <w:rFonts w:ascii="宋体" w:hAnsi="宋体" w:cs="宋体"/>
                <w:sz w:val="24"/>
                <w:szCs w:val="24"/>
              </w:rPr>
              <w:instrText xml:space="preserve"> </w:instrText>
            </w:r>
            <w:r w:rsidRPr="001A7BB7">
              <w:rPr>
                <w:rFonts w:ascii="宋体" w:hAnsi="宋体" w:cs="宋体" w:hint="eastAsia"/>
                <w:sz w:val="24"/>
                <w:szCs w:val="24"/>
              </w:rPr>
              <w:instrText>eq \o\ac(○,</w:instrText>
            </w:r>
            <w:r w:rsidRPr="001A7BB7">
              <w:rPr>
                <w:rFonts w:ascii="宋体" w:hAnsi="宋体" w:cs="宋体" w:hint="eastAsia"/>
                <w:position w:val="3"/>
                <w:sz w:val="24"/>
                <w:szCs w:val="24"/>
              </w:rPr>
              <w:instrText>否</w:instrText>
            </w:r>
            <w:r w:rsidRPr="001A7BB7">
              <w:rPr>
                <w:rFonts w:ascii="宋体" w:hAnsi="宋体" w:cs="宋体" w:hint="eastAsia"/>
                <w:sz w:val="24"/>
                <w:szCs w:val="24"/>
              </w:rPr>
              <w:instrText>)</w:instrText>
            </w:r>
            <w:r w:rsidRPr="001A7BB7">
              <w:rPr>
                <w:rFonts w:ascii="宋体" w:hAnsi="宋体" w:cs="宋体"/>
                <w:sz w:val="24"/>
                <w:szCs w:val="24"/>
              </w:rPr>
              <w:fldChar w:fldCharType="end"/>
            </w:r>
            <w:r w:rsidRPr="001A7BB7">
              <w:rPr>
                <w:rFonts w:ascii="宋体" w:hAnsi="宋体" w:cs="宋体" w:hint="eastAsia"/>
                <w:sz w:val="24"/>
                <w:szCs w:val="24"/>
              </w:rPr>
              <w:t>项的，扣100分（否决项）；</w:t>
            </w:r>
          </w:p>
          <w:p w:rsidR="00A10B5F" w:rsidRPr="001A7BB7" w:rsidRDefault="00A10B5F" w:rsidP="003B7A29">
            <w:pPr>
              <w:spacing w:line="480" w:lineRule="auto"/>
              <w:rPr>
                <w:rFonts w:ascii="宋体"/>
                <w:kern w:val="0"/>
                <w:sz w:val="24"/>
                <w:szCs w:val="24"/>
                <w:lang w:val="zh-CN"/>
              </w:rPr>
            </w:pPr>
            <w:r w:rsidRPr="001A7BB7">
              <w:rPr>
                <w:rFonts w:ascii="宋体" w:hAnsi="宋体" w:cs="宋体" w:hint="eastAsia"/>
                <w:sz w:val="24"/>
                <w:szCs w:val="24"/>
              </w:rPr>
              <w:t>②有其他不符合情况的，此项不得分。</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bCs/>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center"/>
              <w:rPr>
                <w:rFonts w:ascii="宋体"/>
                <w:bCs/>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tabs>
                <w:tab w:val="left" w:pos="420"/>
              </w:tabs>
              <w:adjustRightInd w:val="0"/>
              <w:snapToGrid w:val="0"/>
              <w:spacing w:line="480" w:lineRule="auto"/>
              <w:ind w:left="0"/>
              <w:jc w:val="center"/>
              <w:rPr>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♠55-64电气、防爆：</w:t>
            </w:r>
          </w:p>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●■▲14化工生产装置未设置双重电源供电或自动化控制系统未设置不间断电源（UPS）的。</w:t>
            </w:r>
            <w:r w:rsidRPr="001A7BB7">
              <w:rPr>
                <w:rFonts w:ascii="宋体" w:hAnsi="宋体" w:cs="宋体" w:hint="eastAsia"/>
                <w:sz w:val="24"/>
                <w:szCs w:val="24"/>
              </w:rPr>
              <w:fldChar w:fldCharType="begin"/>
            </w:r>
            <w:r w:rsidRPr="001A7BB7">
              <w:rPr>
                <w:rFonts w:ascii="宋体" w:hAnsi="宋体" w:cs="宋体" w:hint="eastAsia"/>
                <w:sz w:val="24"/>
                <w:szCs w:val="24"/>
              </w:rPr>
              <w:instrText xml:space="preserve"> eq \o\ac(○,否)</w:instrText>
            </w:r>
            <w:r w:rsidRPr="001A7BB7">
              <w:rPr>
                <w:rFonts w:ascii="宋体" w:hAnsi="宋体" w:cs="宋体" w:hint="eastAsia"/>
                <w:sz w:val="24"/>
                <w:szCs w:val="24"/>
              </w:rPr>
              <w:fldChar w:fldCharType="end"/>
            </w:r>
          </w:p>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♠58▲12爆炸危险场所未按国家标准安装使用防爆电气设备的。</w:t>
            </w:r>
            <w:r w:rsidRPr="001A7BB7">
              <w:rPr>
                <w:rFonts w:ascii="宋体" w:hAnsi="宋体" w:cs="宋体" w:hint="eastAsia"/>
                <w:sz w:val="24"/>
                <w:szCs w:val="24"/>
              </w:rPr>
              <w:fldChar w:fldCharType="begin"/>
            </w:r>
            <w:r w:rsidRPr="001A7BB7">
              <w:rPr>
                <w:rFonts w:ascii="宋体" w:hAnsi="宋体" w:cs="宋体" w:hint="eastAsia"/>
                <w:sz w:val="24"/>
                <w:szCs w:val="24"/>
              </w:rPr>
              <w:instrText xml:space="preserve"> eq \o\ac(○,否)</w:instrText>
            </w:r>
            <w:r w:rsidRPr="001A7BB7">
              <w:rPr>
                <w:rFonts w:ascii="宋体" w:hAnsi="宋体" w:cs="宋体" w:hint="eastAsia"/>
                <w:sz w:val="24"/>
                <w:szCs w:val="24"/>
              </w:rPr>
              <w:fldChar w:fldCharType="end"/>
            </w:r>
          </w:p>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♠56配电室未落实防小动物进入的措施的。</w:t>
            </w:r>
          </w:p>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♠59电气设备未落实防漏电触电的安全措施，接地线敷设不规范的。</w:t>
            </w:r>
          </w:p>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♠62电气安全用具的配置、摆放、使用、保管、定期试验、试验标志等不符合要求的。</w:t>
            </w:r>
          </w:p>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♠63转动设备的转动部位未有可靠的安全防护装置的。</w:t>
            </w:r>
          </w:p>
          <w:p w:rsidR="00A10B5F" w:rsidRPr="001A7BB7" w:rsidRDefault="00A10B5F" w:rsidP="003B7A29">
            <w:pPr>
              <w:adjustRightInd w:val="0"/>
              <w:snapToGrid w:val="0"/>
              <w:spacing w:line="480" w:lineRule="auto"/>
              <w:rPr>
                <w:rFonts w:ascii="宋体" w:hAnsi="宋体" w:cs="宋体"/>
                <w:sz w:val="24"/>
                <w:szCs w:val="24"/>
              </w:rPr>
            </w:pP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sz w:val="24"/>
                <w:szCs w:val="24"/>
              </w:rPr>
              <w:t>《安全生产法》</w:t>
            </w:r>
            <w:r w:rsidRPr="001A7BB7">
              <w:rPr>
                <w:rFonts w:ascii="宋体" w:hAnsi="宋体" w:cs="宋体" w:hint="eastAsia"/>
                <w:sz w:val="24"/>
                <w:szCs w:val="24"/>
              </w:rPr>
              <w:t>第三十八条；</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sz w:val="24"/>
                <w:szCs w:val="24"/>
              </w:rPr>
              <w:t>《石油化工企业生产装置电力设计技术规范》</w:t>
            </w:r>
            <w:r w:rsidRPr="001A7BB7">
              <w:rPr>
                <w:rFonts w:eastAsia="仿宋" w:cs="仿宋" w:hint="eastAsia"/>
                <w:b/>
                <w:bCs/>
                <w:sz w:val="24"/>
                <w:szCs w:val="24"/>
              </w:rPr>
              <w:t>（</w:t>
            </w:r>
            <w:r w:rsidRPr="001A7BB7">
              <w:rPr>
                <w:rFonts w:eastAsia="仿宋"/>
                <w:b/>
                <w:bCs/>
                <w:sz w:val="24"/>
                <w:szCs w:val="24"/>
              </w:rPr>
              <w:t>SH3038</w:t>
            </w:r>
            <w:r w:rsidRPr="001A7BB7">
              <w:rPr>
                <w:rFonts w:eastAsia="仿宋" w:cs="仿宋" w:hint="eastAsia"/>
                <w:b/>
                <w:bCs/>
                <w:sz w:val="24"/>
                <w:szCs w:val="24"/>
              </w:rPr>
              <w:t>）</w:t>
            </w:r>
            <w:r w:rsidRPr="001A7BB7">
              <w:rPr>
                <w:rFonts w:ascii="宋体" w:hAnsi="宋体" w:cs="宋体" w:hint="eastAsia"/>
                <w:i/>
                <w:iCs/>
                <w:sz w:val="24"/>
                <w:szCs w:val="24"/>
                <w:u w:val="single"/>
              </w:rPr>
              <w:t>第</w:t>
            </w:r>
            <w:r w:rsidRPr="001A7BB7">
              <w:rPr>
                <w:rFonts w:eastAsia="仿宋"/>
                <w:i/>
                <w:iCs/>
                <w:sz w:val="24"/>
                <w:szCs w:val="24"/>
                <w:u w:val="single"/>
              </w:rPr>
              <w:t>3.3.1</w:t>
            </w:r>
            <w:r w:rsidRPr="001A7BB7">
              <w:rPr>
                <w:rFonts w:ascii="宋体" w:hAnsi="宋体" w:cs="宋体" w:hint="eastAsia"/>
                <w:i/>
                <w:iCs/>
                <w:sz w:val="24"/>
                <w:szCs w:val="24"/>
                <w:u w:val="single"/>
              </w:rPr>
              <w:t>条</w:t>
            </w:r>
            <w:r w:rsidRPr="001A7BB7">
              <w:rPr>
                <w:rFonts w:ascii="宋体" w:hAnsi="宋体" w:cs="宋体" w:hint="eastAsia"/>
                <w:sz w:val="24"/>
                <w:szCs w:val="24"/>
              </w:rPr>
              <w:t>；</w:t>
            </w:r>
          </w:p>
          <w:p w:rsidR="00A10B5F" w:rsidRPr="001A7BB7" w:rsidRDefault="00A10B5F" w:rsidP="003B7A29">
            <w:pPr>
              <w:adjustRightInd w:val="0"/>
              <w:snapToGrid w:val="0"/>
              <w:spacing w:line="480" w:lineRule="auto"/>
              <w:rPr>
                <w:rFonts w:ascii="宋体"/>
                <w:b/>
                <w:bCs/>
                <w:sz w:val="24"/>
                <w:szCs w:val="24"/>
              </w:rPr>
            </w:pPr>
            <w:r w:rsidRPr="001A7BB7">
              <w:rPr>
                <w:rFonts w:ascii="宋体" w:hAnsi="宋体" w:cs="宋体" w:hint="eastAsia"/>
                <w:b/>
                <w:bCs/>
                <w:sz w:val="24"/>
                <w:szCs w:val="24"/>
              </w:rPr>
              <w:t>《供配电系统设计规范》</w:t>
            </w:r>
            <w:r w:rsidRPr="001A7BB7">
              <w:rPr>
                <w:rFonts w:cs="宋体" w:hint="eastAsia"/>
                <w:b/>
                <w:bCs/>
                <w:sz w:val="24"/>
                <w:szCs w:val="24"/>
              </w:rPr>
              <w:t>（</w:t>
            </w:r>
            <w:r w:rsidRPr="001A7BB7">
              <w:rPr>
                <w:b/>
                <w:bCs/>
                <w:sz w:val="24"/>
                <w:szCs w:val="24"/>
              </w:rPr>
              <w:t>GB50052</w:t>
            </w:r>
            <w:r w:rsidRPr="001A7BB7">
              <w:rPr>
                <w:rFonts w:cs="宋体" w:hint="eastAsia"/>
                <w:b/>
                <w:bCs/>
                <w:sz w:val="24"/>
                <w:szCs w:val="24"/>
              </w:rPr>
              <w:t>）</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sz w:val="24"/>
                <w:szCs w:val="24"/>
              </w:rPr>
              <w:t>（《指导目录》第</w:t>
            </w:r>
            <w:r w:rsidRPr="001A7BB7">
              <w:rPr>
                <w:sz w:val="24"/>
                <w:szCs w:val="24"/>
              </w:rPr>
              <w:t>29</w:t>
            </w:r>
            <w:r w:rsidRPr="001A7BB7">
              <w:rPr>
                <w:rFonts w:ascii="宋体" w:hAnsi="宋体" w:cs="宋体" w:hint="eastAsia"/>
                <w:sz w:val="24"/>
                <w:szCs w:val="24"/>
              </w:rPr>
              <w:t>条；</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sz w:val="24"/>
                <w:szCs w:val="24"/>
              </w:rPr>
              <w:t>《重大事故隐患标准》第十四条；</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《风险分级指南》第</w:t>
            </w:r>
            <w:r w:rsidRPr="001A7BB7">
              <w:rPr>
                <w:sz w:val="24"/>
                <w:szCs w:val="24"/>
              </w:rPr>
              <w:t>4</w:t>
            </w:r>
            <w:r w:rsidRPr="001A7BB7">
              <w:rPr>
                <w:rFonts w:cs="宋体" w:hint="eastAsia"/>
                <w:sz w:val="24"/>
                <w:szCs w:val="24"/>
              </w:rPr>
              <w:t>点</w:t>
            </w:r>
            <w:r w:rsidRPr="001A7BB7">
              <w:rPr>
                <w:rFonts w:ascii="宋体" w:hAnsi="宋体" w:cs="宋体" w:hint="eastAsia"/>
                <w:sz w:val="24"/>
                <w:szCs w:val="24"/>
              </w:rPr>
              <w:t>第（</w:t>
            </w:r>
            <w:r w:rsidRPr="001A7BB7">
              <w:rPr>
                <w:sz w:val="24"/>
                <w:szCs w:val="24"/>
              </w:rPr>
              <w:t>3</w:t>
            </w:r>
            <w:r w:rsidRPr="001A7BB7">
              <w:rPr>
                <w:rFonts w:cs="宋体" w:hint="eastAsia"/>
                <w:sz w:val="24"/>
                <w:szCs w:val="24"/>
              </w:rPr>
              <w:t>）</w:t>
            </w:r>
            <w:r w:rsidRPr="001A7BB7">
              <w:rPr>
                <w:rFonts w:ascii="宋体" w:hAnsi="宋体" w:cs="宋体" w:hint="eastAsia"/>
                <w:sz w:val="24"/>
                <w:szCs w:val="24"/>
              </w:rPr>
              <w:t>条）；</w:t>
            </w:r>
          </w:p>
          <w:p w:rsidR="00A10B5F" w:rsidRPr="001A7BB7" w:rsidRDefault="00A10B5F" w:rsidP="003B7A29">
            <w:pPr>
              <w:tabs>
                <w:tab w:val="center" w:pos="4153"/>
                <w:tab w:val="right" w:pos="8306"/>
              </w:tabs>
              <w:adjustRightInd w:val="0"/>
              <w:snapToGrid w:val="0"/>
              <w:spacing w:line="480" w:lineRule="auto"/>
              <w:rPr>
                <w:rFonts w:ascii="仿宋" w:eastAsia="仿宋" w:hAnsi="仿宋" w:cs="仿宋" w:hint="eastAsia"/>
                <w:sz w:val="24"/>
                <w:szCs w:val="24"/>
              </w:rPr>
            </w:pPr>
            <w:r w:rsidRPr="001A7BB7">
              <w:rPr>
                <w:rFonts w:ascii="宋体" w:hAnsi="宋体" w:cs="宋体" w:hint="eastAsia"/>
                <w:sz w:val="24"/>
                <w:szCs w:val="24"/>
              </w:rPr>
              <w:t>省落实主体责任《深度检查表》第</w:t>
            </w:r>
            <w:r w:rsidRPr="001A7BB7">
              <w:rPr>
                <w:rFonts w:ascii="宋体" w:hAnsi="宋体" w:cs="宋体" w:hint="eastAsia"/>
                <w:kern w:val="0"/>
                <w:sz w:val="24"/>
                <w:szCs w:val="24"/>
              </w:rPr>
              <w:t>55-64</w:t>
            </w:r>
            <w:r w:rsidRPr="001A7BB7">
              <w:rPr>
                <w:rFonts w:ascii="宋体" w:hAnsi="宋体" w:cs="宋体" w:hint="eastAsia"/>
                <w:sz w:val="24"/>
                <w:szCs w:val="24"/>
              </w:rPr>
              <w:t>条</w:t>
            </w:r>
          </w:p>
          <w:p w:rsidR="00A10B5F" w:rsidRPr="001A7BB7" w:rsidRDefault="00A10B5F" w:rsidP="003B7A29">
            <w:pPr>
              <w:adjustRightInd w:val="0"/>
              <w:snapToGrid w:val="0"/>
              <w:spacing w:line="480" w:lineRule="auto"/>
              <w:rPr>
                <w:rFonts w:ascii="宋体"/>
                <w:sz w:val="24"/>
                <w:szCs w:val="24"/>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kern w:val="0"/>
                <w:sz w:val="24"/>
                <w:szCs w:val="24"/>
              </w:rPr>
              <w:t>《安全生产法》</w:t>
            </w:r>
            <w:r w:rsidRPr="001A7BB7">
              <w:rPr>
                <w:rFonts w:ascii="宋体" w:hAnsi="宋体" w:cs="宋体" w:hint="eastAsia"/>
                <w:kern w:val="0"/>
                <w:sz w:val="24"/>
                <w:szCs w:val="24"/>
              </w:rPr>
              <w:t>第九十九条</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1.0</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utoSpaceDE w:val="0"/>
              <w:autoSpaceDN w:val="0"/>
              <w:adjustRightInd w:val="0"/>
              <w:spacing w:line="480" w:lineRule="auto"/>
              <w:ind w:left="241" w:hangingChars="100" w:hanging="241"/>
              <w:rPr>
                <w:rFonts w:ascii="宋体"/>
                <w:b/>
                <w:bCs/>
                <w:kern w:val="0"/>
                <w:sz w:val="24"/>
                <w:szCs w:val="24"/>
                <w:lang w:val="zh-CN"/>
              </w:rPr>
            </w:pPr>
            <w:r w:rsidRPr="001A7BB7">
              <w:rPr>
                <w:rFonts w:ascii="宋体" w:hAnsi="宋体" w:cs="宋体" w:hint="eastAsia"/>
                <w:b/>
                <w:bCs/>
                <w:kern w:val="0"/>
                <w:sz w:val="24"/>
                <w:szCs w:val="24"/>
                <w:lang w:val="zh-CN"/>
              </w:rPr>
              <w:t>现场检查：</w:t>
            </w:r>
          </w:p>
          <w:p w:rsidR="00A10B5F" w:rsidRPr="001A7BB7" w:rsidRDefault="00A10B5F" w:rsidP="003B7A29">
            <w:pPr>
              <w:adjustRightInd w:val="0"/>
              <w:snapToGrid w:val="0"/>
              <w:spacing w:line="480" w:lineRule="auto"/>
              <w:rPr>
                <w:rFonts w:ascii="宋体" w:hAnsi="宋体" w:cs="宋体" w:hint="eastAsia"/>
                <w:kern w:val="0"/>
                <w:sz w:val="24"/>
                <w:szCs w:val="24"/>
              </w:rPr>
            </w:pPr>
            <w:r w:rsidRPr="001A7BB7">
              <w:rPr>
                <w:rFonts w:ascii="宋体" w:hAnsi="宋体" w:cs="宋体" w:hint="eastAsia"/>
                <w:kern w:val="0"/>
                <w:sz w:val="24"/>
                <w:szCs w:val="24"/>
              </w:rPr>
              <w:t>生产装置跟控制系统的供电设计情况。</w:t>
            </w:r>
          </w:p>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♠57供电电源是否满足不同负荷等级的供电要求。</w:t>
            </w:r>
          </w:p>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♠60消防泵、关键装置、关键机组等重点部位以及特别重要负荷的供电是否满足《供配电系统设计规范》（GB50052）所规定的一级负荷供电要求。</w:t>
            </w:r>
          </w:p>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♠61可燃气体压缩机、液化烃、可燃液体泵是否使用皮带传动。在爆炸危险区域内的其他传动设备若必须使用皮带传动时，是否有防静电皮带证明。</w:t>
            </w:r>
          </w:p>
          <w:p w:rsidR="00A10B5F" w:rsidRPr="001A7BB7" w:rsidRDefault="00A10B5F" w:rsidP="003B7A29">
            <w:pPr>
              <w:adjustRightInd w:val="0"/>
              <w:snapToGrid w:val="0"/>
              <w:spacing w:line="480" w:lineRule="auto"/>
              <w:rPr>
                <w:rFonts w:ascii="宋体"/>
                <w:kern w:val="0"/>
                <w:sz w:val="24"/>
                <w:szCs w:val="24"/>
              </w:rPr>
            </w:pPr>
            <w:r w:rsidRPr="001A7BB7">
              <w:rPr>
                <w:rFonts w:ascii="宋体" w:hAnsi="宋体" w:cs="宋体" w:hint="eastAsia"/>
                <w:sz w:val="24"/>
                <w:szCs w:val="24"/>
              </w:rPr>
              <w:t>♠64装置内的电缆沟是否有防止可燃气体积聚或含有可燃液体的污水进入沟内的措施。电缆沟通入变电所、控制室的墙洞是否填实、密封。</w:t>
            </w:r>
          </w:p>
          <w:p w:rsidR="00A10B5F" w:rsidRPr="001A7BB7" w:rsidRDefault="00A10B5F" w:rsidP="003B7A29">
            <w:pPr>
              <w:spacing w:line="480" w:lineRule="auto"/>
              <w:rPr>
                <w:rFonts w:ascii="宋体"/>
                <w:b/>
                <w:bCs/>
                <w:sz w:val="24"/>
                <w:szCs w:val="24"/>
              </w:rPr>
            </w:pPr>
            <w:r w:rsidRPr="001A7BB7">
              <w:rPr>
                <w:rFonts w:ascii="宋体" w:hAnsi="宋体" w:cs="宋体" w:hint="eastAsia"/>
                <w:b/>
                <w:bCs/>
                <w:sz w:val="24"/>
                <w:szCs w:val="24"/>
              </w:rPr>
              <w:t>扣分项：</w:t>
            </w:r>
          </w:p>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int="eastAsia"/>
                <w:kern w:val="0"/>
                <w:sz w:val="24"/>
                <w:szCs w:val="24"/>
              </w:rPr>
              <w:t>①</w:t>
            </w:r>
            <w:r w:rsidRPr="001A7BB7">
              <w:rPr>
                <w:rFonts w:ascii="宋体" w:hAnsi="宋体" w:cs="宋体" w:hint="eastAsia"/>
                <w:sz w:val="24"/>
                <w:szCs w:val="24"/>
              </w:rPr>
              <w:t>有</w:t>
            </w:r>
            <w:r w:rsidRPr="001A7BB7">
              <w:rPr>
                <w:rFonts w:ascii="宋体" w:hAnsi="宋体" w:cs="宋体"/>
                <w:sz w:val="24"/>
                <w:szCs w:val="24"/>
              </w:rPr>
              <w:fldChar w:fldCharType="begin"/>
            </w:r>
            <w:r w:rsidRPr="001A7BB7">
              <w:rPr>
                <w:rFonts w:ascii="宋体" w:hAnsi="宋体" w:cs="宋体"/>
                <w:sz w:val="24"/>
                <w:szCs w:val="24"/>
              </w:rPr>
              <w:instrText xml:space="preserve"> </w:instrText>
            </w:r>
            <w:r w:rsidRPr="001A7BB7">
              <w:rPr>
                <w:rFonts w:ascii="宋体" w:hAnsi="宋体" w:cs="宋体" w:hint="eastAsia"/>
                <w:sz w:val="24"/>
                <w:szCs w:val="24"/>
              </w:rPr>
              <w:instrText>eq \o\ac(○,</w:instrText>
            </w:r>
            <w:r w:rsidRPr="001A7BB7">
              <w:rPr>
                <w:rFonts w:ascii="宋体" w:hAnsi="宋体" w:cs="宋体" w:hint="eastAsia"/>
                <w:position w:val="3"/>
                <w:sz w:val="24"/>
                <w:szCs w:val="24"/>
              </w:rPr>
              <w:instrText>否</w:instrText>
            </w:r>
            <w:r w:rsidRPr="001A7BB7">
              <w:rPr>
                <w:rFonts w:ascii="宋体" w:hAnsi="宋体" w:cs="宋体" w:hint="eastAsia"/>
                <w:sz w:val="24"/>
                <w:szCs w:val="24"/>
              </w:rPr>
              <w:instrText>)</w:instrText>
            </w:r>
            <w:r w:rsidRPr="001A7BB7">
              <w:rPr>
                <w:rFonts w:ascii="宋体" w:hAnsi="宋体" w:cs="宋体"/>
                <w:sz w:val="24"/>
                <w:szCs w:val="24"/>
              </w:rPr>
              <w:fldChar w:fldCharType="end"/>
            </w:r>
            <w:r w:rsidRPr="001A7BB7">
              <w:rPr>
                <w:rFonts w:ascii="宋体" w:hAnsi="宋体" w:cs="宋体" w:hint="eastAsia"/>
                <w:sz w:val="24"/>
                <w:szCs w:val="24"/>
              </w:rPr>
              <w:t>项的，扣100分（否决项）；</w:t>
            </w:r>
          </w:p>
          <w:p w:rsidR="00A10B5F" w:rsidRPr="001A7BB7" w:rsidRDefault="00A10B5F" w:rsidP="003B7A29">
            <w:pPr>
              <w:adjustRightInd w:val="0"/>
              <w:snapToGrid w:val="0"/>
              <w:spacing w:line="480" w:lineRule="auto"/>
              <w:rPr>
                <w:rFonts w:ascii="宋体"/>
                <w:kern w:val="0"/>
                <w:sz w:val="24"/>
                <w:szCs w:val="24"/>
                <w:lang w:val="zh-CN"/>
              </w:rPr>
            </w:pPr>
            <w:r w:rsidRPr="001A7BB7">
              <w:rPr>
                <w:rFonts w:ascii="宋体" w:hAnsi="宋体" w:cs="宋体" w:hint="eastAsia"/>
                <w:sz w:val="24"/>
                <w:szCs w:val="24"/>
              </w:rPr>
              <w:t>②有其他不符合情况的，此项不得分。</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bCs/>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center"/>
              <w:rPr>
                <w:rFonts w:ascii="宋体"/>
                <w:bCs/>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tabs>
                <w:tab w:val="left" w:pos="420"/>
              </w:tabs>
              <w:adjustRightInd w:val="0"/>
              <w:snapToGrid w:val="0"/>
              <w:spacing w:line="480" w:lineRule="auto"/>
              <w:ind w:left="0"/>
              <w:jc w:val="center"/>
              <w:rPr>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MS Gothic" w:eastAsia="MS Gothic" w:hAnsi="MS Gothic" w:cs="MS Gothic" w:hint="eastAsia"/>
                <w:sz w:val="24"/>
                <w:szCs w:val="24"/>
              </w:rPr>
              <w:t>✚</w:t>
            </w:r>
            <w:r w:rsidRPr="001A7BB7">
              <w:rPr>
                <w:rFonts w:ascii="宋体" w:hAnsi="宋体" w:cs="宋体" w:hint="eastAsia"/>
                <w:sz w:val="24"/>
                <w:szCs w:val="24"/>
              </w:rPr>
              <w:t>新建、改建、扩建工程项目的安全设施，未与主体工程同时设计、同时施工、同时投入生产和使用的。</w:t>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jc w:val="left"/>
              <w:rPr>
                <w:rFonts w:ascii="宋体"/>
                <w:i/>
                <w:iCs/>
                <w:sz w:val="24"/>
                <w:szCs w:val="24"/>
                <w:u w:val="single"/>
              </w:rPr>
            </w:pPr>
            <w:r w:rsidRPr="001A7BB7">
              <w:rPr>
                <w:rFonts w:ascii="宋体" w:hAnsi="宋体" w:cs="宋体" w:hint="eastAsia"/>
                <w:b/>
                <w:bCs/>
                <w:i/>
                <w:iCs/>
                <w:sz w:val="24"/>
                <w:szCs w:val="24"/>
                <w:u w:val="single"/>
              </w:rPr>
              <w:t>《安全生产法》</w:t>
            </w:r>
            <w:r w:rsidRPr="001A7BB7">
              <w:rPr>
                <w:rFonts w:ascii="宋体" w:hAnsi="宋体" w:cs="宋体" w:hint="eastAsia"/>
                <w:i/>
                <w:iCs/>
                <w:sz w:val="24"/>
                <w:szCs w:val="24"/>
                <w:u w:val="single"/>
              </w:rPr>
              <w:t>第二十八条；</w:t>
            </w:r>
          </w:p>
          <w:p w:rsidR="00A10B5F" w:rsidRPr="001A7BB7" w:rsidRDefault="00A10B5F" w:rsidP="003B7A29">
            <w:pPr>
              <w:adjustRightInd w:val="0"/>
              <w:snapToGrid w:val="0"/>
              <w:spacing w:line="480" w:lineRule="auto"/>
              <w:jc w:val="left"/>
              <w:rPr>
                <w:rFonts w:ascii="宋体"/>
                <w:i/>
                <w:iCs/>
                <w:kern w:val="0"/>
                <w:sz w:val="24"/>
                <w:szCs w:val="24"/>
                <w:u w:val="single"/>
              </w:rPr>
            </w:pPr>
            <w:r w:rsidRPr="001A7BB7">
              <w:rPr>
                <w:rFonts w:ascii="宋体" w:hAnsi="宋体" w:cs="宋体" w:hint="eastAsia"/>
                <w:b/>
                <w:bCs/>
                <w:i/>
                <w:iCs/>
                <w:kern w:val="0"/>
                <w:sz w:val="24"/>
                <w:szCs w:val="24"/>
                <w:u w:val="single"/>
              </w:rPr>
              <w:t>《广东省安全生产条例》</w:t>
            </w:r>
            <w:r w:rsidRPr="001A7BB7">
              <w:rPr>
                <w:rFonts w:ascii="宋体" w:hAnsi="宋体" w:cs="宋体" w:hint="eastAsia"/>
                <w:i/>
                <w:iCs/>
                <w:kern w:val="0"/>
                <w:sz w:val="24"/>
                <w:szCs w:val="24"/>
                <w:u w:val="single"/>
              </w:rPr>
              <w:t>第二十一条；</w:t>
            </w:r>
          </w:p>
          <w:p w:rsidR="00A10B5F" w:rsidRPr="001A7BB7" w:rsidRDefault="00A10B5F" w:rsidP="003B7A29">
            <w:pPr>
              <w:adjustRightInd w:val="0"/>
              <w:snapToGrid w:val="0"/>
              <w:spacing w:line="480" w:lineRule="auto"/>
              <w:jc w:val="left"/>
              <w:rPr>
                <w:rFonts w:ascii="宋体"/>
                <w:sz w:val="24"/>
                <w:szCs w:val="24"/>
              </w:rPr>
            </w:pPr>
            <w:r w:rsidRPr="001A7BB7">
              <w:rPr>
                <w:rFonts w:ascii="宋体" w:hAnsi="宋体" w:cs="宋体" w:hint="eastAsia"/>
                <w:b/>
                <w:bCs/>
                <w:i/>
                <w:iCs/>
                <w:kern w:val="0"/>
                <w:sz w:val="24"/>
                <w:szCs w:val="24"/>
                <w:u w:val="single"/>
              </w:rPr>
              <w:t>《建设项目安全设施“三同时”监督管理办法》</w:t>
            </w:r>
            <w:r w:rsidRPr="001A7BB7">
              <w:rPr>
                <w:rFonts w:ascii="宋体" w:hAnsi="宋体" w:cs="宋体" w:hint="eastAsia"/>
                <w:i/>
                <w:iCs/>
                <w:kern w:val="0"/>
                <w:sz w:val="24"/>
                <w:szCs w:val="24"/>
                <w:u w:val="single"/>
              </w:rPr>
              <w:t>第四条、第二十六条</w:t>
            </w: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rPr>
                <w:rFonts w:ascii="宋体"/>
                <w:kern w:val="0"/>
                <w:sz w:val="24"/>
                <w:szCs w:val="24"/>
              </w:rPr>
            </w:pPr>
            <w:r w:rsidRPr="001A7BB7">
              <w:rPr>
                <w:rFonts w:ascii="宋体" w:hAnsi="宋体" w:cs="宋体" w:hint="eastAsia"/>
                <w:b/>
                <w:bCs/>
                <w:kern w:val="0"/>
                <w:sz w:val="24"/>
                <w:szCs w:val="24"/>
              </w:rPr>
              <w:t>《安全生产法》</w:t>
            </w:r>
            <w:r w:rsidRPr="001A7BB7">
              <w:rPr>
                <w:rFonts w:ascii="宋体" w:hAnsi="宋体" w:cs="宋体" w:hint="eastAsia"/>
                <w:kern w:val="0"/>
                <w:sz w:val="24"/>
                <w:szCs w:val="24"/>
              </w:rPr>
              <w:t>第九十五条</w:t>
            </w:r>
            <w:r w:rsidRPr="001A7BB7">
              <w:rPr>
                <w:rFonts w:ascii="宋体" w:hAnsi="宋体" w:cs="宋体" w:hint="eastAsia"/>
                <w:sz w:val="24"/>
                <w:szCs w:val="24"/>
              </w:rPr>
              <w:t>第二款；</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kern w:val="0"/>
                <w:sz w:val="24"/>
                <w:szCs w:val="24"/>
              </w:rPr>
              <w:t>《危险化学品安全管理条例》</w:t>
            </w:r>
            <w:r w:rsidRPr="001A7BB7">
              <w:rPr>
                <w:rFonts w:ascii="宋体" w:hAnsi="宋体" w:cs="宋体" w:hint="eastAsia"/>
                <w:kern w:val="0"/>
                <w:sz w:val="24"/>
                <w:szCs w:val="24"/>
              </w:rPr>
              <w:t xml:space="preserve">第七十六条； </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sz w:val="24"/>
                <w:szCs w:val="24"/>
              </w:rPr>
              <w:t>《建设项目安全设施</w:t>
            </w:r>
            <w:r w:rsidRPr="001A7BB7">
              <w:rPr>
                <w:rFonts w:ascii="宋体" w:cs="宋体" w:hint="eastAsia"/>
                <w:b/>
                <w:bCs/>
                <w:sz w:val="24"/>
                <w:szCs w:val="24"/>
              </w:rPr>
              <w:t>“</w:t>
            </w:r>
            <w:r w:rsidRPr="001A7BB7">
              <w:rPr>
                <w:rFonts w:ascii="宋体" w:hAnsi="宋体" w:cs="宋体" w:hint="eastAsia"/>
                <w:b/>
                <w:bCs/>
                <w:sz w:val="24"/>
                <w:szCs w:val="24"/>
              </w:rPr>
              <w:t>三同时</w:t>
            </w:r>
            <w:r w:rsidRPr="001A7BB7">
              <w:rPr>
                <w:rFonts w:ascii="宋体" w:cs="宋体" w:hint="eastAsia"/>
                <w:b/>
                <w:bCs/>
                <w:sz w:val="24"/>
                <w:szCs w:val="24"/>
              </w:rPr>
              <w:t>”</w:t>
            </w:r>
            <w:r w:rsidRPr="001A7BB7">
              <w:rPr>
                <w:rFonts w:ascii="宋体" w:hAnsi="宋体" w:cs="宋体" w:hint="eastAsia"/>
                <w:b/>
                <w:bCs/>
                <w:sz w:val="24"/>
                <w:szCs w:val="24"/>
              </w:rPr>
              <w:t>监督管理办法》</w:t>
            </w:r>
            <w:r w:rsidRPr="001A7BB7">
              <w:rPr>
                <w:rFonts w:ascii="宋体" w:hAnsi="宋体" w:cs="宋体" w:hint="eastAsia"/>
                <w:sz w:val="24"/>
                <w:szCs w:val="24"/>
              </w:rPr>
              <w:t>第二十八条第四款</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1.5</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spacing w:line="480" w:lineRule="auto"/>
              <w:rPr>
                <w:rFonts w:ascii="宋体"/>
                <w:b/>
                <w:bCs/>
                <w:kern w:val="0"/>
                <w:sz w:val="24"/>
                <w:szCs w:val="24"/>
                <w:lang w:val="zh-CN"/>
              </w:rPr>
            </w:pPr>
            <w:r w:rsidRPr="001A7BB7">
              <w:rPr>
                <w:rFonts w:ascii="宋体" w:hAnsi="宋体" w:cs="宋体" w:hint="eastAsia"/>
                <w:b/>
                <w:bCs/>
                <w:kern w:val="0"/>
                <w:sz w:val="24"/>
                <w:szCs w:val="24"/>
                <w:lang w:val="zh-CN"/>
              </w:rPr>
              <w:t>查文件：</w:t>
            </w:r>
          </w:p>
          <w:p w:rsidR="00A10B5F" w:rsidRPr="001A7BB7" w:rsidRDefault="00A10B5F" w:rsidP="003B7A29">
            <w:pPr>
              <w:spacing w:line="480" w:lineRule="auto"/>
              <w:rPr>
                <w:rFonts w:ascii="宋体"/>
                <w:kern w:val="0"/>
                <w:sz w:val="24"/>
                <w:szCs w:val="24"/>
                <w:lang w:val="zh-CN"/>
              </w:rPr>
            </w:pPr>
            <w:r w:rsidRPr="001A7BB7">
              <w:rPr>
                <w:rFonts w:ascii="宋体" w:hAnsi="宋体" w:cs="宋体" w:hint="eastAsia"/>
                <w:kern w:val="0"/>
                <w:sz w:val="24"/>
                <w:szCs w:val="24"/>
                <w:lang w:val="zh-CN"/>
              </w:rPr>
              <w:t>生产设施建设项目设计资料、施工记录、试生产方案、竣工验收文件等。</w:t>
            </w:r>
          </w:p>
          <w:p w:rsidR="00A10B5F" w:rsidRPr="001A7BB7" w:rsidRDefault="00A10B5F" w:rsidP="003B7A29">
            <w:pPr>
              <w:spacing w:line="480" w:lineRule="auto"/>
              <w:rPr>
                <w:rFonts w:ascii="宋体"/>
                <w:b/>
                <w:bCs/>
                <w:kern w:val="0"/>
                <w:sz w:val="24"/>
                <w:szCs w:val="24"/>
                <w:lang w:val="zh-CN"/>
              </w:rPr>
            </w:pPr>
            <w:r w:rsidRPr="001A7BB7">
              <w:rPr>
                <w:rFonts w:ascii="宋体" w:hAnsi="宋体" w:cs="宋体" w:hint="eastAsia"/>
                <w:b/>
                <w:bCs/>
                <w:kern w:val="0"/>
                <w:sz w:val="24"/>
                <w:szCs w:val="24"/>
                <w:lang w:val="zh-CN"/>
              </w:rPr>
              <w:t>现场检查：</w:t>
            </w:r>
          </w:p>
          <w:p w:rsidR="00A10B5F" w:rsidRPr="001A7BB7" w:rsidRDefault="00A10B5F" w:rsidP="003B7A29">
            <w:pPr>
              <w:spacing w:line="480" w:lineRule="auto"/>
              <w:rPr>
                <w:rFonts w:ascii="宋体"/>
                <w:kern w:val="0"/>
                <w:sz w:val="24"/>
                <w:szCs w:val="24"/>
                <w:lang w:val="zh-CN"/>
              </w:rPr>
            </w:pPr>
            <w:r w:rsidRPr="001A7BB7">
              <w:rPr>
                <w:rFonts w:ascii="宋体" w:hAnsi="宋体" w:cs="宋体" w:hint="eastAsia"/>
                <w:kern w:val="0"/>
                <w:sz w:val="24"/>
                <w:szCs w:val="24"/>
                <w:lang w:val="zh-CN"/>
              </w:rPr>
              <w:t>查看安全设施投入使用情况。</w:t>
            </w:r>
          </w:p>
          <w:p w:rsidR="00A10B5F" w:rsidRPr="001A7BB7" w:rsidRDefault="00A10B5F" w:rsidP="003B7A29">
            <w:pPr>
              <w:spacing w:line="480" w:lineRule="auto"/>
              <w:rPr>
                <w:rFonts w:ascii="宋体"/>
                <w:b/>
                <w:bCs/>
                <w:sz w:val="24"/>
                <w:szCs w:val="24"/>
              </w:rPr>
            </w:pPr>
            <w:r w:rsidRPr="001A7BB7">
              <w:rPr>
                <w:rFonts w:ascii="宋体" w:hAnsi="宋体" w:cs="宋体" w:hint="eastAsia"/>
                <w:b/>
                <w:bCs/>
                <w:sz w:val="24"/>
                <w:szCs w:val="24"/>
              </w:rPr>
              <w:t>扣分项：</w:t>
            </w:r>
          </w:p>
          <w:p w:rsidR="00A10B5F" w:rsidRPr="001A7BB7" w:rsidRDefault="00A10B5F" w:rsidP="003B7A29">
            <w:pPr>
              <w:spacing w:line="480" w:lineRule="auto"/>
              <w:rPr>
                <w:rFonts w:ascii="宋体" w:hAnsi="宋体" w:cs="宋体" w:hint="eastAsia"/>
                <w:sz w:val="24"/>
                <w:szCs w:val="24"/>
              </w:rPr>
            </w:pPr>
            <w:r w:rsidRPr="001A7BB7">
              <w:rPr>
                <w:rFonts w:ascii="宋体" w:hAnsi="宋体" w:cs="宋体" w:hint="eastAsia"/>
                <w:sz w:val="24"/>
                <w:szCs w:val="24"/>
              </w:rPr>
              <w:t>①安全设施未与主体工程同时设计、同时施工、同时投入生产和使用的，此项不得分；</w:t>
            </w:r>
          </w:p>
          <w:p w:rsidR="00A10B5F" w:rsidRPr="001A7BB7" w:rsidRDefault="00A10B5F" w:rsidP="003B7A29">
            <w:pPr>
              <w:spacing w:line="480" w:lineRule="auto"/>
              <w:rPr>
                <w:rFonts w:ascii="宋体"/>
                <w:kern w:val="0"/>
                <w:sz w:val="24"/>
                <w:szCs w:val="24"/>
                <w:lang w:val="zh-CN"/>
              </w:rPr>
            </w:pPr>
            <w:r w:rsidRPr="001A7BB7">
              <w:rPr>
                <w:rFonts w:ascii="宋体" w:hAnsi="宋体" w:cs="宋体" w:hint="eastAsia"/>
                <w:sz w:val="24"/>
                <w:szCs w:val="24"/>
              </w:rPr>
              <w:t>②有其他不符合项的，每项扣</w:t>
            </w:r>
            <w:r w:rsidRPr="001A7BB7">
              <w:rPr>
                <w:rFonts w:hint="eastAsia"/>
                <w:sz w:val="24"/>
                <w:szCs w:val="24"/>
              </w:rPr>
              <w:t>0.5</w:t>
            </w:r>
            <w:r w:rsidRPr="001A7BB7">
              <w:rPr>
                <w:rFonts w:ascii="宋体" w:hAnsi="宋体" w:cs="宋体" w:hint="eastAsia"/>
                <w:sz w:val="24"/>
                <w:szCs w:val="24"/>
              </w:rPr>
              <w:t>分</w:t>
            </w:r>
            <w:r w:rsidRPr="001A7BB7">
              <w:rPr>
                <w:rFonts w:ascii="宋体" w:hAnsi="宋体" w:cs="宋体" w:hint="eastAsia"/>
                <w:b/>
                <w:bCs/>
                <w:sz w:val="24"/>
                <w:szCs w:val="24"/>
              </w:rPr>
              <w:t>。</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bCs/>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center"/>
              <w:rPr>
                <w:rFonts w:ascii="宋体"/>
                <w:bCs/>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r>
      <w:tr w:rsidR="00A10B5F" w:rsidRPr="001A7BB7">
        <w:trPr>
          <w:trHeight w:val="397"/>
          <w:jc w:val="center"/>
        </w:trPr>
        <w:tc>
          <w:tcPr>
            <w:tcW w:w="14292" w:type="dxa"/>
            <w:gridSpan w:val="13"/>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jc w:val="center"/>
              <w:rPr>
                <w:rFonts w:ascii="宋体" w:hAnsi="宋体" w:cs="宋体"/>
                <w:b/>
                <w:bCs/>
                <w:sz w:val="24"/>
                <w:szCs w:val="24"/>
              </w:rPr>
            </w:pPr>
            <w:r w:rsidRPr="001A7BB7">
              <w:rPr>
                <w:rFonts w:ascii="宋体" w:hAnsi="宋体" w:cs="宋体" w:hint="eastAsia"/>
                <w:b/>
                <w:bCs/>
                <w:sz w:val="24"/>
                <w:szCs w:val="24"/>
              </w:rPr>
              <w:t>五、厂区现场管理及安全管理</w:t>
            </w:r>
            <w:r w:rsidRPr="001A7BB7">
              <w:rPr>
                <w:rFonts w:cs="宋体" w:hint="eastAsia"/>
                <w:b/>
                <w:bCs/>
                <w:sz w:val="24"/>
                <w:szCs w:val="24"/>
              </w:rPr>
              <w:t>（</w:t>
            </w:r>
            <w:r w:rsidRPr="001A7BB7">
              <w:rPr>
                <w:rFonts w:hint="eastAsia"/>
                <w:b/>
                <w:bCs/>
                <w:sz w:val="24"/>
                <w:szCs w:val="24"/>
              </w:rPr>
              <w:t>34</w:t>
            </w:r>
            <w:r w:rsidRPr="001A7BB7">
              <w:rPr>
                <w:rFonts w:cs="宋体" w:hint="eastAsia"/>
                <w:b/>
                <w:bCs/>
                <w:sz w:val="24"/>
                <w:szCs w:val="24"/>
              </w:rPr>
              <w:t>分）</w:t>
            </w:r>
          </w:p>
        </w:tc>
      </w:tr>
      <w:tr w:rsidR="00A10B5F" w:rsidRPr="001A7BB7">
        <w:trPr>
          <w:trHeight w:val="3368"/>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tabs>
                <w:tab w:val="left" w:pos="420"/>
              </w:tabs>
              <w:adjustRightInd w:val="0"/>
              <w:snapToGrid w:val="0"/>
              <w:spacing w:line="480" w:lineRule="auto"/>
              <w:ind w:left="0"/>
              <w:jc w:val="center"/>
              <w:rPr>
                <w:rFonts w:ascii="宋体"/>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rPr>
                <w:rFonts w:ascii="仿宋" w:eastAsia="仿宋" w:hAnsi="仿宋" w:cs="仿宋"/>
                <w:sz w:val="24"/>
                <w:szCs w:val="24"/>
              </w:rPr>
            </w:pPr>
            <w:r w:rsidRPr="001A7BB7">
              <w:rPr>
                <w:rFonts w:ascii="宋体" w:hAnsi="宋体" w:cs="宋体" w:hint="eastAsia"/>
                <w:sz w:val="24"/>
                <w:szCs w:val="24"/>
              </w:rPr>
              <w:t>●</w:t>
            </w:r>
            <w:r w:rsidRPr="001A7BB7">
              <w:rPr>
                <w:rFonts w:ascii="宋体" w:hAnsi="宋体" w:cs="宋体" w:hint="eastAsia"/>
                <w:kern w:val="0"/>
                <w:sz w:val="24"/>
                <w:szCs w:val="24"/>
              </w:rPr>
              <w:t>♠42、76</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sz w:val="24"/>
                <w:szCs w:val="24"/>
              </w:rPr>
              <w:t>未建立变更管理制度或未严格执行的。</w:t>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b/>
                <w:bCs/>
                <w:sz w:val="24"/>
                <w:szCs w:val="24"/>
              </w:rPr>
              <w:t>《安全生产法》</w:t>
            </w:r>
            <w:r w:rsidRPr="001A7BB7">
              <w:rPr>
                <w:rFonts w:ascii="宋体" w:hAnsi="宋体" w:cs="宋体" w:hint="eastAsia"/>
                <w:sz w:val="24"/>
                <w:szCs w:val="24"/>
              </w:rPr>
              <w:t>第四条、第四十一条；（《指导目录》第</w:t>
            </w:r>
            <w:r w:rsidRPr="001A7BB7">
              <w:rPr>
                <w:sz w:val="24"/>
                <w:szCs w:val="24"/>
              </w:rPr>
              <w:t>30</w:t>
            </w:r>
            <w:r w:rsidRPr="001A7BB7">
              <w:rPr>
                <w:rFonts w:ascii="宋体" w:hAnsi="宋体" w:cs="宋体" w:hint="eastAsia"/>
                <w:sz w:val="24"/>
                <w:szCs w:val="24"/>
              </w:rPr>
              <w:t>条）；</w:t>
            </w:r>
          </w:p>
          <w:p w:rsidR="00A10B5F" w:rsidRPr="001A7BB7" w:rsidRDefault="00A10B5F" w:rsidP="003B7A29">
            <w:pPr>
              <w:tabs>
                <w:tab w:val="center" w:pos="4153"/>
                <w:tab w:val="right" w:pos="8306"/>
              </w:tabs>
              <w:adjustRightInd w:val="0"/>
              <w:snapToGrid w:val="0"/>
              <w:spacing w:line="480" w:lineRule="auto"/>
              <w:rPr>
                <w:rFonts w:ascii="仿宋" w:eastAsia="仿宋" w:hAnsi="仿宋" w:cs="仿宋"/>
                <w:sz w:val="24"/>
                <w:szCs w:val="24"/>
              </w:rPr>
            </w:pPr>
            <w:r w:rsidRPr="001A7BB7">
              <w:rPr>
                <w:rFonts w:ascii="宋体" w:hAnsi="宋体" w:cs="宋体" w:hint="eastAsia"/>
                <w:sz w:val="24"/>
                <w:szCs w:val="24"/>
              </w:rPr>
              <w:t>省落实主体责任《深度检查表》第42条、第76条</w:t>
            </w:r>
          </w:p>
          <w:p w:rsidR="00A10B5F" w:rsidRPr="001A7BB7" w:rsidRDefault="00A10B5F" w:rsidP="003B7A29">
            <w:pPr>
              <w:adjustRightInd w:val="0"/>
              <w:snapToGrid w:val="0"/>
              <w:spacing w:line="480" w:lineRule="auto"/>
              <w:rPr>
                <w:rFonts w:ascii="宋体"/>
                <w:sz w:val="24"/>
                <w:szCs w:val="24"/>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sz w:val="24"/>
                <w:szCs w:val="24"/>
              </w:rPr>
              <w:t>《安全生产法》</w:t>
            </w:r>
            <w:r w:rsidRPr="001A7BB7">
              <w:rPr>
                <w:rFonts w:ascii="宋体" w:hAnsi="宋体" w:cs="宋体" w:hint="eastAsia"/>
                <w:sz w:val="24"/>
                <w:szCs w:val="24"/>
              </w:rPr>
              <w:t>第九十一条</w:t>
            </w:r>
            <w:r w:rsidRPr="001A7BB7">
              <w:rPr>
                <w:rFonts w:ascii="宋体" w:cs="宋体" w:hint="eastAsia"/>
                <w:sz w:val="24"/>
                <w:szCs w:val="24"/>
              </w:rPr>
              <w:t>、</w:t>
            </w:r>
            <w:r w:rsidRPr="001A7BB7">
              <w:rPr>
                <w:rFonts w:ascii="宋体" w:hAnsi="宋体" w:cs="宋体" w:hint="eastAsia"/>
                <w:sz w:val="24"/>
                <w:szCs w:val="24"/>
              </w:rPr>
              <w:t>第九十八条</w:t>
            </w:r>
            <w:r w:rsidRPr="001A7BB7">
              <w:rPr>
                <w:rFonts w:cs="宋体" w:hint="eastAsia"/>
                <w:sz w:val="24"/>
                <w:szCs w:val="24"/>
              </w:rPr>
              <w:t>第一款</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1.0</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spacing w:line="480" w:lineRule="auto"/>
              <w:rPr>
                <w:rFonts w:ascii="宋体"/>
                <w:b/>
                <w:bCs/>
                <w:sz w:val="24"/>
                <w:szCs w:val="24"/>
              </w:rPr>
            </w:pPr>
            <w:r w:rsidRPr="001A7BB7">
              <w:rPr>
                <w:rFonts w:ascii="宋体" w:hAnsi="宋体" w:cs="宋体" w:hint="eastAsia"/>
                <w:b/>
                <w:bCs/>
                <w:sz w:val="24"/>
                <w:szCs w:val="24"/>
              </w:rPr>
              <w:t>查文件：</w:t>
            </w:r>
          </w:p>
          <w:p w:rsidR="00A10B5F" w:rsidRPr="001A7BB7" w:rsidRDefault="00A10B5F" w:rsidP="003B7A29">
            <w:pPr>
              <w:spacing w:line="480" w:lineRule="auto"/>
              <w:rPr>
                <w:rFonts w:ascii="宋体"/>
                <w:sz w:val="24"/>
                <w:szCs w:val="24"/>
              </w:rPr>
            </w:pPr>
            <w:r w:rsidRPr="001A7BB7">
              <w:rPr>
                <w:rFonts w:ascii="宋体" w:hAnsi="宋体" w:cs="宋体" w:hint="eastAsia"/>
                <w:sz w:val="24"/>
                <w:szCs w:val="24"/>
              </w:rPr>
              <w:t>①变更管理制度；</w:t>
            </w:r>
          </w:p>
          <w:p w:rsidR="00A10B5F" w:rsidRPr="001A7BB7" w:rsidRDefault="00A10B5F" w:rsidP="003B7A29">
            <w:pPr>
              <w:spacing w:line="480" w:lineRule="auto"/>
              <w:rPr>
                <w:rFonts w:ascii="宋体"/>
                <w:sz w:val="24"/>
                <w:szCs w:val="24"/>
              </w:rPr>
            </w:pPr>
            <w:r w:rsidRPr="001A7BB7">
              <w:rPr>
                <w:rFonts w:ascii="宋体" w:hAnsi="宋体" w:cs="宋体" w:hint="eastAsia"/>
                <w:sz w:val="24"/>
                <w:szCs w:val="24"/>
              </w:rPr>
              <w:t>②</w:t>
            </w:r>
            <w:r w:rsidRPr="001A7BB7">
              <w:rPr>
                <w:rFonts w:ascii="宋体" w:hAnsi="宋体" w:cs="宋体" w:hint="eastAsia"/>
                <w:kern w:val="0"/>
                <w:sz w:val="24"/>
                <w:szCs w:val="24"/>
              </w:rPr>
              <w:t>一年内</w:t>
            </w:r>
            <w:r w:rsidRPr="001A7BB7">
              <w:rPr>
                <w:rFonts w:ascii="宋体" w:hAnsi="宋体" w:cs="宋体" w:hint="eastAsia"/>
                <w:sz w:val="24"/>
                <w:szCs w:val="24"/>
              </w:rPr>
              <w:t>变更管理记录。</w:t>
            </w:r>
          </w:p>
          <w:p w:rsidR="00A10B5F" w:rsidRPr="001A7BB7" w:rsidRDefault="00A10B5F" w:rsidP="003B7A29">
            <w:pPr>
              <w:adjustRightInd w:val="0"/>
              <w:snapToGrid w:val="0"/>
              <w:spacing w:line="480" w:lineRule="auto"/>
              <w:rPr>
                <w:rFonts w:ascii="宋体"/>
                <w:b/>
                <w:bCs/>
                <w:sz w:val="24"/>
                <w:szCs w:val="24"/>
              </w:rPr>
            </w:pPr>
            <w:r w:rsidRPr="001A7BB7">
              <w:rPr>
                <w:rFonts w:ascii="宋体" w:hAnsi="宋体" w:cs="宋体" w:hint="eastAsia"/>
                <w:b/>
                <w:bCs/>
                <w:sz w:val="24"/>
                <w:szCs w:val="24"/>
              </w:rPr>
              <w:t>扣分项：</w:t>
            </w:r>
          </w:p>
          <w:p w:rsidR="00A10B5F" w:rsidRPr="001A7BB7" w:rsidRDefault="00A10B5F" w:rsidP="003B7A29">
            <w:pPr>
              <w:spacing w:line="480" w:lineRule="auto"/>
              <w:rPr>
                <w:rFonts w:ascii="宋体" w:hAnsi="宋体" w:cs="宋体" w:hint="eastAsia"/>
                <w:sz w:val="24"/>
                <w:szCs w:val="24"/>
              </w:rPr>
            </w:pPr>
            <w:r w:rsidRPr="001A7BB7">
              <w:rPr>
                <w:rFonts w:ascii="宋体" w:hAnsi="宋体" w:cs="宋体" w:hint="eastAsia"/>
                <w:sz w:val="24"/>
                <w:szCs w:val="24"/>
              </w:rPr>
              <w:t>①未建立变更管理制度的，此项不得分；②未按程序实施变更的，一项扣</w:t>
            </w:r>
            <w:r w:rsidRPr="001A7BB7">
              <w:rPr>
                <w:rFonts w:hint="eastAsia"/>
                <w:sz w:val="24"/>
                <w:szCs w:val="24"/>
              </w:rPr>
              <w:t>0.2</w:t>
            </w:r>
            <w:r w:rsidRPr="001A7BB7">
              <w:rPr>
                <w:rFonts w:ascii="宋体" w:hAnsi="宋体" w:cs="宋体" w:hint="eastAsia"/>
                <w:sz w:val="24"/>
                <w:szCs w:val="24"/>
              </w:rPr>
              <w:t>分；③有其他不符合项的，每项扣</w:t>
            </w:r>
            <w:r w:rsidRPr="001A7BB7">
              <w:rPr>
                <w:rFonts w:hint="eastAsia"/>
                <w:sz w:val="24"/>
                <w:szCs w:val="24"/>
              </w:rPr>
              <w:t>0.2</w:t>
            </w:r>
            <w:r w:rsidRPr="001A7BB7">
              <w:rPr>
                <w:rFonts w:ascii="宋体" w:hAnsi="宋体" w:cs="宋体" w:hint="eastAsia"/>
                <w:sz w:val="24"/>
                <w:szCs w:val="24"/>
              </w:rPr>
              <w:t>分</w:t>
            </w:r>
            <w:r w:rsidRPr="001A7BB7">
              <w:rPr>
                <w:rFonts w:ascii="宋体" w:hAnsi="宋体" w:cs="宋体" w:hint="eastAsia"/>
                <w:b/>
                <w:bCs/>
                <w:sz w:val="24"/>
                <w:szCs w:val="24"/>
              </w:rPr>
              <w:t>。</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jc w:val="left"/>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jc w:val="left"/>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jc w:val="left"/>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jc w:val="left"/>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jc w:val="left"/>
              <w:rPr>
                <w:rFonts w:ascii="宋体"/>
                <w:b/>
                <w:bCs/>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center"/>
              <w:rPr>
                <w:rFonts w:ascii="宋体"/>
                <w:b/>
                <w:bCs/>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jc w:val="left"/>
              <w:rPr>
                <w:rFonts w:ascii="宋体"/>
                <w:b/>
                <w:bCs/>
                <w:kern w:val="0"/>
                <w:sz w:val="24"/>
                <w:szCs w:val="24"/>
              </w:rPr>
            </w:pPr>
          </w:p>
        </w:tc>
      </w:tr>
      <w:tr w:rsidR="00A10B5F" w:rsidRPr="001A7BB7">
        <w:trPr>
          <w:trHeight w:val="689"/>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tabs>
                <w:tab w:val="left" w:pos="420"/>
              </w:tabs>
              <w:adjustRightInd w:val="0"/>
              <w:snapToGrid w:val="0"/>
              <w:spacing w:line="480" w:lineRule="auto"/>
              <w:ind w:left="0"/>
              <w:jc w:val="center"/>
              <w:rPr>
                <w:rFonts w:ascii="宋体"/>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kern w:val="0"/>
                <w:sz w:val="24"/>
                <w:szCs w:val="24"/>
              </w:rPr>
              <w:t>●</w:t>
            </w:r>
            <w:r w:rsidRPr="001A7BB7">
              <w:rPr>
                <w:rFonts w:ascii="宋体" w:hAnsi="宋体" w:cs="宋体" w:hint="eastAsia"/>
                <w:b/>
                <w:bCs/>
                <w:kern w:val="0"/>
                <w:sz w:val="24"/>
                <w:szCs w:val="24"/>
              </w:rPr>
              <w:t>▲16</w:t>
            </w:r>
            <w:r w:rsidRPr="001A7BB7">
              <w:rPr>
                <w:rFonts w:ascii="宋体" w:hAnsi="宋体" w:cs="宋体" w:hint="eastAsia"/>
                <w:sz w:val="24"/>
                <w:szCs w:val="24"/>
              </w:rPr>
              <w:t>♠109</w:t>
            </w:r>
            <w:r w:rsidRPr="001A7BB7">
              <w:rPr>
                <w:rFonts w:ascii="宋体" w:hAnsi="宋体" w:cs="宋体" w:hint="eastAsia"/>
                <w:kern w:val="0"/>
                <w:sz w:val="24"/>
                <w:szCs w:val="24"/>
              </w:rPr>
              <w:t>未制定、实施事故隐患排查治理制度的。</w:t>
            </w:r>
            <w:r w:rsidRPr="001A7BB7">
              <w:rPr>
                <w:rFonts w:ascii="宋体" w:hAnsi="宋体" w:cs="宋体"/>
                <w:sz w:val="24"/>
                <w:szCs w:val="24"/>
              </w:rPr>
              <w:fldChar w:fldCharType="begin"/>
            </w:r>
            <w:r w:rsidRPr="001A7BB7">
              <w:rPr>
                <w:rFonts w:ascii="宋体" w:hAnsi="宋体" w:cs="宋体"/>
                <w:sz w:val="24"/>
                <w:szCs w:val="24"/>
              </w:rPr>
              <w:instrText xml:space="preserve"> </w:instrText>
            </w:r>
            <w:r w:rsidRPr="001A7BB7">
              <w:rPr>
                <w:rFonts w:ascii="宋体" w:hAnsi="宋体" w:cs="宋体" w:hint="eastAsia"/>
                <w:sz w:val="24"/>
                <w:szCs w:val="24"/>
              </w:rPr>
              <w:instrText>eq \o\ac(○,</w:instrText>
            </w:r>
            <w:r w:rsidRPr="001A7BB7">
              <w:rPr>
                <w:rFonts w:ascii="宋体" w:hAnsi="宋体" w:cs="宋体" w:hint="eastAsia"/>
                <w:position w:val="3"/>
                <w:sz w:val="24"/>
                <w:szCs w:val="24"/>
              </w:rPr>
              <w:instrText>否</w:instrText>
            </w:r>
            <w:r w:rsidRPr="001A7BB7">
              <w:rPr>
                <w:rFonts w:ascii="宋体" w:hAnsi="宋体" w:cs="宋体" w:hint="eastAsia"/>
                <w:sz w:val="24"/>
                <w:szCs w:val="24"/>
              </w:rPr>
              <w:instrText>)</w:instrText>
            </w:r>
            <w:r w:rsidRPr="001A7BB7">
              <w:rPr>
                <w:rFonts w:ascii="宋体" w:hAnsi="宋体" w:cs="宋体"/>
                <w:sz w:val="24"/>
                <w:szCs w:val="24"/>
              </w:rPr>
              <w:fldChar w:fldCharType="end"/>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b/>
                <w:bCs/>
                <w:kern w:val="0"/>
                <w:sz w:val="24"/>
                <w:szCs w:val="24"/>
              </w:rPr>
              <w:t>《安全生产法》</w:t>
            </w:r>
            <w:r w:rsidRPr="001A7BB7">
              <w:rPr>
                <w:rFonts w:ascii="宋体" w:hAnsi="宋体" w:cs="宋体" w:hint="eastAsia"/>
                <w:kern w:val="0"/>
                <w:sz w:val="24"/>
                <w:szCs w:val="24"/>
              </w:rPr>
              <w:t>第三十八条；</w:t>
            </w:r>
          </w:p>
          <w:p w:rsidR="00A10B5F" w:rsidRPr="001A7BB7" w:rsidRDefault="00A10B5F" w:rsidP="003B7A29">
            <w:pPr>
              <w:widowControl/>
              <w:adjustRightInd w:val="0"/>
              <w:snapToGrid w:val="0"/>
              <w:spacing w:line="480" w:lineRule="auto"/>
              <w:rPr>
                <w:rFonts w:ascii="宋体"/>
                <w:i/>
                <w:iCs/>
                <w:kern w:val="0"/>
                <w:sz w:val="24"/>
                <w:szCs w:val="24"/>
                <w:u w:val="single"/>
              </w:rPr>
            </w:pPr>
            <w:r w:rsidRPr="001A7BB7">
              <w:rPr>
                <w:rFonts w:ascii="宋体" w:hAnsi="宋体" w:cs="宋体" w:hint="eastAsia"/>
                <w:b/>
                <w:bCs/>
                <w:i/>
                <w:iCs/>
                <w:kern w:val="0"/>
                <w:sz w:val="24"/>
                <w:szCs w:val="24"/>
                <w:u w:val="single"/>
              </w:rPr>
              <w:t>《安全生产事故隐患排查治理暂行规定》</w:t>
            </w:r>
            <w:r w:rsidRPr="001A7BB7">
              <w:rPr>
                <w:rFonts w:ascii="宋体" w:hAnsi="宋体" w:cs="宋体" w:hint="eastAsia"/>
                <w:i/>
                <w:iCs/>
                <w:kern w:val="0"/>
                <w:sz w:val="24"/>
                <w:szCs w:val="24"/>
                <w:u w:val="single"/>
              </w:rPr>
              <w:t>第四条、第八条；</w:t>
            </w:r>
          </w:p>
          <w:p w:rsidR="00A10B5F" w:rsidRPr="001A7BB7" w:rsidRDefault="00A10B5F" w:rsidP="003B7A29">
            <w:pPr>
              <w:widowControl/>
              <w:adjustRightInd w:val="0"/>
              <w:snapToGrid w:val="0"/>
              <w:spacing w:line="480" w:lineRule="auto"/>
              <w:rPr>
                <w:rFonts w:ascii="宋体"/>
                <w:i/>
                <w:iCs/>
                <w:kern w:val="0"/>
                <w:sz w:val="24"/>
                <w:szCs w:val="24"/>
                <w:u w:val="single"/>
              </w:rPr>
            </w:pPr>
            <w:r w:rsidRPr="001A7BB7">
              <w:rPr>
                <w:rFonts w:ascii="宋体" w:hAnsi="宋体" w:cs="宋体" w:hint="eastAsia"/>
                <w:b/>
                <w:bCs/>
                <w:i/>
                <w:iCs/>
                <w:kern w:val="0"/>
                <w:sz w:val="24"/>
                <w:szCs w:val="24"/>
                <w:u w:val="single"/>
              </w:rPr>
              <w:t>《危险化学品企业事故隐患排查治理实施导则》</w:t>
            </w:r>
            <w:r w:rsidRPr="001A7BB7">
              <w:rPr>
                <w:rFonts w:ascii="宋体" w:hAnsi="宋体" w:cs="宋体" w:hint="eastAsia"/>
                <w:i/>
                <w:iCs/>
                <w:kern w:val="0"/>
                <w:sz w:val="24"/>
                <w:szCs w:val="24"/>
                <w:u w:val="single"/>
              </w:rPr>
              <w:t>第</w:t>
            </w:r>
            <w:r w:rsidRPr="001A7BB7">
              <w:rPr>
                <w:i/>
                <w:iCs/>
                <w:kern w:val="0"/>
                <w:sz w:val="24"/>
                <w:szCs w:val="24"/>
                <w:u w:val="single"/>
              </w:rPr>
              <w:t>2.2.6</w:t>
            </w:r>
            <w:r w:rsidRPr="001A7BB7">
              <w:rPr>
                <w:rFonts w:ascii="宋体" w:hAnsi="宋体" w:cs="宋体" w:hint="eastAsia"/>
                <w:i/>
                <w:iCs/>
                <w:kern w:val="0"/>
                <w:sz w:val="24"/>
                <w:szCs w:val="24"/>
                <w:u w:val="single"/>
              </w:rPr>
              <w:t>条</w:t>
            </w:r>
          </w:p>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kern w:val="0"/>
                <w:sz w:val="24"/>
                <w:szCs w:val="24"/>
              </w:rPr>
              <w:t>（《指导目录》第</w:t>
            </w:r>
            <w:r w:rsidRPr="001A7BB7">
              <w:rPr>
                <w:kern w:val="0"/>
                <w:sz w:val="24"/>
                <w:szCs w:val="24"/>
              </w:rPr>
              <w:t>31</w:t>
            </w:r>
            <w:r w:rsidRPr="001A7BB7">
              <w:rPr>
                <w:rFonts w:ascii="宋体" w:hAnsi="宋体" w:cs="宋体" w:hint="eastAsia"/>
                <w:kern w:val="0"/>
                <w:sz w:val="24"/>
                <w:szCs w:val="24"/>
              </w:rPr>
              <w:t>条；</w:t>
            </w:r>
          </w:p>
          <w:p w:rsidR="00A10B5F" w:rsidRPr="001A7BB7" w:rsidRDefault="00A10B5F" w:rsidP="003B7A29">
            <w:pPr>
              <w:widowControl/>
              <w:adjustRightInd w:val="0"/>
              <w:snapToGrid w:val="0"/>
              <w:spacing w:line="480" w:lineRule="auto"/>
              <w:rPr>
                <w:rFonts w:ascii="宋体" w:hAnsi="宋体" w:cs="宋体" w:hint="eastAsia"/>
                <w:kern w:val="0"/>
                <w:sz w:val="24"/>
                <w:szCs w:val="24"/>
              </w:rPr>
            </w:pPr>
            <w:r w:rsidRPr="001A7BB7">
              <w:rPr>
                <w:rFonts w:ascii="宋体" w:hAnsi="宋体" w:cs="宋体" w:hint="eastAsia"/>
                <w:kern w:val="0"/>
                <w:sz w:val="24"/>
                <w:szCs w:val="24"/>
              </w:rPr>
              <w:t>《重大事故隐患标准》第十六条）；</w:t>
            </w:r>
          </w:p>
          <w:p w:rsidR="00A10B5F" w:rsidRPr="001A7BB7" w:rsidRDefault="00A10B5F" w:rsidP="003B7A29">
            <w:pPr>
              <w:tabs>
                <w:tab w:val="center" w:pos="4153"/>
                <w:tab w:val="right" w:pos="8306"/>
              </w:tabs>
              <w:adjustRightInd w:val="0"/>
              <w:snapToGrid w:val="0"/>
              <w:spacing w:line="480" w:lineRule="auto"/>
              <w:rPr>
                <w:rFonts w:ascii="仿宋" w:eastAsia="仿宋" w:hAnsi="仿宋" w:cs="仿宋"/>
                <w:sz w:val="24"/>
                <w:szCs w:val="24"/>
              </w:rPr>
            </w:pPr>
            <w:r w:rsidRPr="001A7BB7">
              <w:rPr>
                <w:rFonts w:ascii="宋体" w:hAnsi="宋体" w:cs="宋体" w:hint="eastAsia"/>
                <w:sz w:val="24"/>
                <w:szCs w:val="24"/>
              </w:rPr>
              <w:t>省落实主体责任《深度检查表》第109条</w:t>
            </w:r>
          </w:p>
          <w:p w:rsidR="00A10B5F" w:rsidRPr="001A7BB7" w:rsidRDefault="00A10B5F" w:rsidP="003B7A29">
            <w:pPr>
              <w:widowControl/>
              <w:adjustRightInd w:val="0"/>
              <w:snapToGrid w:val="0"/>
              <w:spacing w:line="480" w:lineRule="auto"/>
              <w:rPr>
                <w:rFonts w:ascii="宋体" w:hAnsi="宋体" w:cs="宋体" w:hint="eastAsia"/>
                <w:kern w:val="0"/>
                <w:sz w:val="24"/>
                <w:szCs w:val="24"/>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rPr>
                <w:rFonts w:ascii="宋体"/>
                <w:sz w:val="24"/>
                <w:szCs w:val="24"/>
              </w:rPr>
            </w:pPr>
            <w:r w:rsidRPr="001A7BB7">
              <w:rPr>
                <w:rFonts w:ascii="宋体" w:hAnsi="宋体" w:cs="宋体" w:hint="eastAsia"/>
                <w:b/>
                <w:bCs/>
                <w:sz w:val="24"/>
                <w:szCs w:val="24"/>
              </w:rPr>
              <w:t>《安全生产法》</w:t>
            </w:r>
            <w:r w:rsidRPr="001A7BB7">
              <w:rPr>
                <w:rFonts w:ascii="宋体" w:hAnsi="宋体" w:cs="宋体" w:hint="eastAsia"/>
                <w:sz w:val="24"/>
                <w:szCs w:val="24"/>
              </w:rPr>
              <w:t>第九十八条第四款；</w:t>
            </w:r>
          </w:p>
          <w:p w:rsidR="00A10B5F" w:rsidRPr="001A7BB7" w:rsidRDefault="00A10B5F" w:rsidP="003B7A29">
            <w:pPr>
              <w:tabs>
                <w:tab w:val="center" w:pos="4153"/>
                <w:tab w:val="right" w:pos="8306"/>
              </w:tabs>
              <w:adjustRightInd w:val="0"/>
              <w:snapToGrid w:val="0"/>
              <w:spacing w:line="480" w:lineRule="auto"/>
              <w:rPr>
                <w:rFonts w:ascii="宋体"/>
                <w:sz w:val="24"/>
                <w:szCs w:val="24"/>
              </w:rPr>
            </w:pPr>
            <w:r w:rsidRPr="001A7BB7">
              <w:rPr>
                <w:rFonts w:ascii="宋体" w:cs="宋体" w:hint="eastAsia"/>
                <w:b/>
                <w:bCs/>
                <w:sz w:val="24"/>
                <w:szCs w:val="24"/>
              </w:rPr>
              <w:t>《安全生产事故隐患排查治理暂行规定》</w:t>
            </w:r>
            <w:r w:rsidRPr="001A7BB7">
              <w:rPr>
                <w:rFonts w:ascii="宋体" w:cs="宋体" w:hint="eastAsia"/>
                <w:sz w:val="24"/>
                <w:szCs w:val="24"/>
              </w:rPr>
              <w:t>第二十六条第一款</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1.0</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rPr>
                <w:rFonts w:ascii="宋体"/>
                <w:b/>
                <w:bCs/>
                <w:sz w:val="24"/>
                <w:szCs w:val="24"/>
              </w:rPr>
            </w:pPr>
            <w:r w:rsidRPr="001A7BB7">
              <w:rPr>
                <w:rFonts w:ascii="宋体" w:hAnsi="宋体" w:cs="宋体" w:hint="eastAsia"/>
                <w:b/>
                <w:bCs/>
                <w:sz w:val="24"/>
                <w:szCs w:val="24"/>
              </w:rPr>
              <w:t>查文件：</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事故隐患排查治理制度；隐患排查治理台账。</w:t>
            </w:r>
          </w:p>
          <w:p w:rsidR="00A10B5F" w:rsidRPr="001A7BB7" w:rsidRDefault="00A10B5F" w:rsidP="003B7A29">
            <w:pPr>
              <w:tabs>
                <w:tab w:val="center" w:pos="4153"/>
                <w:tab w:val="right" w:pos="8306"/>
              </w:tabs>
              <w:adjustRightInd w:val="0"/>
              <w:snapToGrid w:val="0"/>
              <w:spacing w:line="480" w:lineRule="auto"/>
              <w:rPr>
                <w:rFonts w:ascii="宋体"/>
                <w:b/>
                <w:bCs/>
                <w:sz w:val="24"/>
                <w:szCs w:val="24"/>
              </w:rPr>
            </w:pPr>
            <w:r w:rsidRPr="001A7BB7">
              <w:rPr>
                <w:rFonts w:ascii="宋体" w:hAnsi="宋体" w:cs="宋体" w:hint="eastAsia"/>
                <w:b/>
                <w:bCs/>
                <w:sz w:val="24"/>
                <w:szCs w:val="24"/>
              </w:rPr>
              <w:t>扣分项：</w:t>
            </w:r>
          </w:p>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int="eastAsia"/>
                <w:kern w:val="0"/>
                <w:sz w:val="24"/>
                <w:szCs w:val="24"/>
              </w:rPr>
              <w:t>①</w:t>
            </w:r>
            <w:r w:rsidRPr="001A7BB7">
              <w:rPr>
                <w:rFonts w:ascii="宋体" w:hAnsi="宋体" w:cs="宋体" w:hint="eastAsia"/>
                <w:sz w:val="24"/>
                <w:szCs w:val="24"/>
              </w:rPr>
              <w:t>有</w:t>
            </w:r>
            <w:r w:rsidRPr="001A7BB7">
              <w:rPr>
                <w:rFonts w:ascii="宋体" w:hAnsi="宋体" w:cs="宋体"/>
                <w:sz w:val="24"/>
                <w:szCs w:val="24"/>
              </w:rPr>
              <w:fldChar w:fldCharType="begin"/>
            </w:r>
            <w:r w:rsidRPr="001A7BB7">
              <w:rPr>
                <w:rFonts w:ascii="宋体" w:hAnsi="宋体" w:cs="宋体"/>
                <w:sz w:val="24"/>
                <w:szCs w:val="24"/>
              </w:rPr>
              <w:instrText xml:space="preserve"> </w:instrText>
            </w:r>
            <w:r w:rsidRPr="001A7BB7">
              <w:rPr>
                <w:rFonts w:ascii="宋体" w:hAnsi="宋体" w:cs="宋体" w:hint="eastAsia"/>
                <w:sz w:val="24"/>
                <w:szCs w:val="24"/>
              </w:rPr>
              <w:instrText>eq \o\ac(○,</w:instrText>
            </w:r>
            <w:r w:rsidRPr="001A7BB7">
              <w:rPr>
                <w:rFonts w:ascii="宋体" w:hAnsi="宋体" w:cs="宋体" w:hint="eastAsia"/>
                <w:position w:val="3"/>
                <w:sz w:val="24"/>
                <w:szCs w:val="24"/>
              </w:rPr>
              <w:instrText>否</w:instrText>
            </w:r>
            <w:r w:rsidRPr="001A7BB7">
              <w:rPr>
                <w:rFonts w:ascii="宋体" w:hAnsi="宋体" w:cs="宋体" w:hint="eastAsia"/>
                <w:sz w:val="24"/>
                <w:szCs w:val="24"/>
              </w:rPr>
              <w:instrText>)</w:instrText>
            </w:r>
            <w:r w:rsidRPr="001A7BB7">
              <w:rPr>
                <w:rFonts w:ascii="宋体" w:hAnsi="宋体" w:cs="宋体"/>
                <w:sz w:val="24"/>
                <w:szCs w:val="24"/>
              </w:rPr>
              <w:fldChar w:fldCharType="end"/>
            </w:r>
            <w:r w:rsidRPr="001A7BB7">
              <w:rPr>
                <w:rFonts w:ascii="宋体" w:hAnsi="宋体" w:cs="宋体" w:hint="eastAsia"/>
                <w:sz w:val="24"/>
                <w:szCs w:val="24"/>
              </w:rPr>
              <w:t>项的，扣100分（否决项）；</w:t>
            </w:r>
          </w:p>
          <w:p w:rsidR="00A10B5F" w:rsidRPr="001A7BB7" w:rsidRDefault="00A10B5F" w:rsidP="003B7A29">
            <w:pPr>
              <w:tabs>
                <w:tab w:val="center" w:pos="4153"/>
                <w:tab w:val="right" w:pos="8306"/>
              </w:tabs>
              <w:adjustRightInd w:val="0"/>
              <w:snapToGrid w:val="0"/>
              <w:spacing w:line="480" w:lineRule="auto"/>
              <w:rPr>
                <w:rFonts w:ascii="宋体"/>
                <w:sz w:val="24"/>
                <w:szCs w:val="24"/>
              </w:rPr>
            </w:pPr>
            <w:r w:rsidRPr="001A7BB7">
              <w:rPr>
                <w:rFonts w:ascii="宋体" w:hAnsi="宋体" w:cs="宋体" w:hint="eastAsia"/>
                <w:sz w:val="24"/>
                <w:szCs w:val="24"/>
              </w:rPr>
              <w:t>②有其他不符合情况的，此项不得分。</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jc w:val="left"/>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jc w:val="left"/>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jc w:val="left"/>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jc w:val="left"/>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jc w:val="left"/>
              <w:rPr>
                <w:rFonts w:ascii="宋体"/>
                <w:b/>
                <w:bCs/>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center"/>
              <w:rPr>
                <w:rFonts w:ascii="宋体"/>
                <w:b/>
                <w:bCs/>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jc w:val="left"/>
              <w:rPr>
                <w:rFonts w:ascii="宋体"/>
                <w:b/>
                <w:bCs/>
                <w:kern w:val="0"/>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tabs>
                <w:tab w:val="left" w:pos="420"/>
              </w:tabs>
              <w:adjustRightInd w:val="0"/>
              <w:snapToGrid w:val="0"/>
              <w:spacing w:line="480" w:lineRule="auto"/>
              <w:ind w:left="0"/>
              <w:jc w:val="center"/>
              <w:rPr>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hAnsi="宋体" w:cs="宋体" w:hint="eastAsia"/>
                <w:kern w:val="0"/>
                <w:sz w:val="24"/>
                <w:szCs w:val="24"/>
              </w:rPr>
            </w:pPr>
            <w:r w:rsidRPr="001A7BB7">
              <w:rPr>
                <w:rFonts w:ascii="宋体" w:hAnsi="宋体" w:cs="宋体" w:hint="eastAsia"/>
                <w:kern w:val="0"/>
                <w:sz w:val="24"/>
                <w:szCs w:val="24"/>
              </w:rPr>
              <w:t>●未采取措施消除事故隐患的。</w:t>
            </w:r>
          </w:p>
          <w:p w:rsidR="00A10B5F" w:rsidRPr="001A7BB7" w:rsidRDefault="00A10B5F" w:rsidP="003B7A29">
            <w:pPr>
              <w:spacing w:line="480" w:lineRule="auto"/>
              <w:jc w:val="left"/>
              <w:rPr>
                <w:rFonts w:ascii="仿宋" w:eastAsia="仿宋" w:hAnsi="仿宋" w:cs="仿宋"/>
                <w:sz w:val="24"/>
                <w:szCs w:val="24"/>
              </w:rPr>
            </w:pPr>
          </w:p>
          <w:p w:rsidR="00A10B5F" w:rsidRPr="001A7BB7" w:rsidRDefault="00A10B5F" w:rsidP="003B7A29">
            <w:pPr>
              <w:widowControl/>
              <w:adjustRightInd w:val="0"/>
              <w:snapToGrid w:val="0"/>
              <w:spacing w:line="480" w:lineRule="auto"/>
              <w:rPr>
                <w:rFonts w:ascii="宋体" w:hAnsi="宋体" w:cs="宋体" w:hint="eastAsia"/>
                <w:kern w:val="0"/>
                <w:sz w:val="24"/>
                <w:szCs w:val="24"/>
              </w:rPr>
            </w:pP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left"/>
              <w:rPr>
                <w:rFonts w:ascii="宋体"/>
                <w:kern w:val="0"/>
                <w:sz w:val="24"/>
                <w:szCs w:val="24"/>
              </w:rPr>
            </w:pPr>
            <w:r w:rsidRPr="001A7BB7">
              <w:rPr>
                <w:rFonts w:ascii="宋体" w:hAnsi="宋体" w:cs="宋体" w:hint="eastAsia"/>
                <w:b/>
                <w:bCs/>
                <w:kern w:val="0"/>
                <w:sz w:val="24"/>
                <w:szCs w:val="24"/>
              </w:rPr>
              <w:t>《安全生产法》</w:t>
            </w:r>
            <w:r w:rsidRPr="001A7BB7">
              <w:rPr>
                <w:rFonts w:ascii="宋体" w:hAnsi="宋体" w:cs="宋体" w:hint="eastAsia"/>
                <w:kern w:val="0"/>
                <w:sz w:val="24"/>
                <w:szCs w:val="24"/>
              </w:rPr>
              <w:t>第三十八条；</w:t>
            </w:r>
          </w:p>
          <w:p w:rsidR="00A10B5F" w:rsidRPr="001A7BB7" w:rsidRDefault="00A10B5F" w:rsidP="003B7A29">
            <w:pPr>
              <w:widowControl/>
              <w:adjustRightInd w:val="0"/>
              <w:snapToGrid w:val="0"/>
              <w:spacing w:line="480" w:lineRule="auto"/>
              <w:jc w:val="left"/>
              <w:rPr>
                <w:rFonts w:ascii="宋体" w:hAnsi="宋体" w:cs="宋体" w:hint="eastAsia"/>
                <w:kern w:val="0"/>
                <w:sz w:val="24"/>
                <w:szCs w:val="24"/>
              </w:rPr>
            </w:pPr>
            <w:r w:rsidRPr="001A7BB7">
              <w:rPr>
                <w:rFonts w:ascii="宋体" w:hAnsi="宋体" w:cs="宋体" w:hint="eastAsia"/>
                <w:kern w:val="0"/>
                <w:sz w:val="24"/>
                <w:szCs w:val="24"/>
              </w:rPr>
              <w:t>（《指导目录》第</w:t>
            </w:r>
            <w:r w:rsidRPr="001A7BB7">
              <w:rPr>
                <w:kern w:val="0"/>
                <w:sz w:val="24"/>
                <w:szCs w:val="24"/>
              </w:rPr>
              <w:t>32</w:t>
            </w:r>
            <w:r w:rsidRPr="001A7BB7">
              <w:rPr>
                <w:rFonts w:ascii="宋体" w:hAnsi="宋体" w:cs="宋体" w:hint="eastAsia"/>
                <w:kern w:val="0"/>
                <w:sz w:val="24"/>
                <w:szCs w:val="24"/>
              </w:rPr>
              <w:t>条）；</w:t>
            </w:r>
          </w:p>
          <w:p w:rsidR="00A10B5F" w:rsidRPr="001A7BB7" w:rsidRDefault="00A10B5F" w:rsidP="003B7A29">
            <w:pPr>
              <w:tabs>
                <w:tab w:val="center" w:pos="4153"/>
                <w:tab w:val="right" w:pos="8306"/>
              </w:tabs>
              <w:adjustRightInd w:val="0"/>
              <w:snapToGrid w:val="0"/>
              <w:spacing w:line="480" w:lineRule="auto"/>
              <w:rPr>
                <w:rFonts w:ascii="仿宋" w:eastAsia="仿宋" w:hAnsi="仿宋" w:cs="仿宋"/>
                <w:sz w:val="24"/>
                <w:szCs w:val="24"/>
              </w:rPr>
            </w:pPr>
            <w:r w:rsidRPr="001A7BB7">
              <w:rPr>
                <w:rFonts w:ascii="宋体" w:hAnsi="宋体" w:cs="宋体" w:hint="eastAsia"/>
                <w:sz w:val="24"/>
                <w:szCs w:val="24"/>
              </w:rPr>
              <w:t>省落实主体责任《深度检查表》第110条</w:t>
            </w:r>
          </w:p>
          <w:p w:rsidR="00A10B5F" w:rsidRPr="001A7BB7" w:rsidRDefault="00A10B5F" w:rsidP="003B7A29">
            <w:pPr>
              <w:widowControl/>
              <w:adjustRightInd w:val="0"/>
              <w:snapToGrid w:val="0"/>
              <w:spacing w:line="480" w:lineRule="auto"/>
              <w:jc w:val="left"/>
              <w:rPr>
                <w:rFonts w:ascii="宋体" w:hAnsi="宋体" w:cs="宋体" w:hint="eastAsia"/>
                <w:kern w:val="0"/>
                <w:sz w:val="24"/>
                <w:szCs w:val="24"/>
              </w:rPr>
            </w:pPr>
          </w:p>
          <w:p w:rsidR="00A10B5F" w:rsidRPr="001A7BB7" w:rsidRDefault="00A10B5F" w:rsidP="003B7A29">
            <w:pPr>
              <w:widowControl/>
              <w:adjustRightInd w:val="0"/>
              <w:snapToGrid w:val="0"/>
              <w:spacing w:line="480" w:lineRule="auto"/>
              <w:jc w:val="left"/>
              <w:rPr>
                <w:rFonts w:ascii="宋体" w:hAnsi="宋体" w:cs="宋体" w:hint="eastAsia"/>
                <w:kern w:val="0"/>
                <w:sz w:val="24"/>
                <w:szCs w:val="24"/>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left"/>
              <w:rPr>
                <w:rFonts w:ascii="宋体"/>
                <w:kern w:val="0"/>
                <w:sz w:val="24"/>
                <w:szCs w:val="24"/>
              </w:rPr>
            </w:pPr>
            <w:r w:rsidRPr="001A7BB7">
              <w:rPr>
                <w:rFonts w:ascii="宋体" w:hAnsi="宋体" w:cs="宋体" w:hint="eastAsia"/>
                <w:b/>
                <w:bCs/>
                <w:kern w:val="0"/>
                <w:sz w:val="24"/>
                <w:szCs w:val="24"/>
              </w:rPr>
              <w:t>《安全生产法》</w:t>
            </w:r>
            <w:r w:rsidRPr="001A7BB7">
              <w:rPr>
                <w:rFonts w:ascii="宋体" w:hAnsi="宋体" w:cs="宋体" w:hint="eastAsia"/>
                <w:kern w:val="0"/>
                <w:sz w:val="24"/>
                <w:szCs w:val="24"/>
              </w:rPr>
              <w:t>第九十九条</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1.0</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spacing w:line="480" w:lineRule="auto"/>
              <w:rPr>
                <w:rFonts w:ascii="宋体"/>
                <w:b/>
                <w:bCs/>
                <w:sz w:val="24"/>
                <w:szCs w:val="24"/>
              </w:rPr>
            </w:pPr>
            <w:r w:rsidRPr="001A7BB7">
              <w:rPr>
                <w:rFonts w:ascii="宋体" w:hAnsi="宋体" w:cs="宋体" w:hint="eastAsia"/>
                <w:b/>
                <w:bCs/>
                <w:sz w:val="24"/>
                <w:szCs w:val="24"/>
              </w:rPr>
              <w:t>查文件：</w:t>
            </w:r>
          </w:p>
          <w:p w:rsidR="00A10B5F" w:rsidRPr="001A7BB7" w:rsidRDefault="00A10B5F" w:rsidP="003B7A29">
            <w:pPr>
              <w:widowControl/>
              <w:adjustRightInd w:val="0"/>
              <w:snapToGrid w:val="0"/>
              <w:spacing w:line="480" w:lineRule="auto"/>
              <w:jc w:val="left"/>
              <w:rPr>
                <w:rFonts w:ascii="宋体" w:hAnsi="宋体" w:cs="宋体" w:hint="eastAsia"/>
                <w:kern w:val="0"/>
                <w:sz w:val="24"/>
                <w:szCs w:val="24"/>
              </w:rPr>
            </w:pPr>
            <w:r w:rsidRPr="001A7BB7">
              <w:rPr>
                <w:rFonts w:ascii="宋体" w:hAnsi="宋体" w:cs="宋体" w:hint="eastAsia"/>
                <w:kern w:val="0"/>
                <w:sz w:val="24"/>
                <w:szCs w:val="24"/>
              </w:rPr>
              <w:t>抽查一年内隐患整改台账记录；</w:t>
            </w:r>
          </w:p>
          <w:p w:rsidR="00A10B5F" w:rsidRPr="001A7BB7" w:rsidRDefault="00A10B5F" w:rsidP="003B7A29">
            <w:pPr>
              <w:widowControl/>
              <w:adjustRightInd w:val="0"/>
              <w:snapToGrid w:val="0"/>
              <w:spacing w:line="480" w:lineRule="auto"/>
              <w:jc w:val="left"/>
              <w:rPr>
                <w:rFonts w:ascii="宋体" w:hAnsi="宋体" w:cs="宋体" w:hint="eastAsia"/>
                <w:kern w:val="0"/>
                <w:sz w:val="24"/>
                <w:szCs w:val="24"/>
              </w:rPr>
            </w:pPr>
            <w:r w:rsidRPr="001A7BB7">
              <w:rPr>
                <w:rFonts w:ascii="宋体" w:hAnsi="宋体" w:cs="宋体" w:hint="eastAsia"/>
                <w:sz w:val="24"/>
                <w:szCs w:val="24"/>
              </w:rPr>
              <w:t>♠110</w:t>
            </w:r>
            <w:r w:rsidRPr="001A7BB7">
              <w:rPr>
                <w:rFonts w:ascii="宋体" w:hAnsi="宋体" w:cs="宋体" w:hint="eastAsia"/>
                <w:kern w:val="0"/>
                <w:sz w:val="24"/>
                <w:szCs w:val="24"/>
              </w:rPr>
              <w:t>对排查出的隐患是否下达隐患治理通知，限期治理，是否符合“五落实”要求，是否做到闭环管理。</w:t>
            </w:r>
          </w:p>
          <w:p w:rsidR="00A10B5F" w:rsidRPr="001A7BB7" w:rsidRDefault="00A10B5F" w:rsidP="003B7A29">
            <w:pPr>
              <w:widowControl/>
              <w:adjustRightInd w:val="0"/>
              <w:snapToGrid w:val="0"/>
              <w:spacing w:line="480" w:lineRule="auto"/>
              <w:jc w:val="left"/>
              <w:rPr>
                <w:rFonts w:ascii="宋体"/>
                <w:b/>
                <w:bCs/>
                <w:kern w:val="0"/>
                <w:sz w:val="24"/>
                <w:szCs w:val="24"/>
              </w:rPr>
            </w:pPr>
            <w:r w:rsidRPr="001A7BB7">
              <w:rPr>
                <w:rFonts w:ascii="宋体" w:hAnsi="宋体" w:cs="宋体" w:hint="eastAsia"/>
                <w:b/>
                <w:bCs/>
                <w:kern w:val="0"/>
                <w:sz w:val="24"/>
                <w:szCs w:val="24"/>
              </w:rPr>
              <w:t>扣分项：</w:t>
            </w:r>
          </w:p>
          <w:p w:rsidR="00A10B5F" w:rsidRPr="001A7BB7" w:rsidRDefault="00A10B5F" w:rsidP="003B7A29">
            <w:pPr>
              <w:spacing w:line="480" w:lineRule="auto"/>
              <w:rPr>
                <w:rFonts w:ascii="宋体"/>
                <w:sz w:val="24"/>
                <w:szCs w:val="24"/>
              </w:rPr>
            </w:pPr>
            <w:r w:rsidRPr="001A7BB7">
              <w:rPr>
                <w:rFonts w:ascii="宋体" w:hAnsi="宋体" w:cs="宋体" w:hint="eastAsia"/>
                <w:sz w:val="24"/>
                <w:szCs w:val="24"/>
              </w:rPr>
              <w:t>①未建立隐患治理台账的，扣</w:t>
            </w:r>
            <w:r w:rsidRPr="001A7BB7">
              <w:rPr>
                <w:rFonts w:hint="eastAsia"/>
                <w:sz w:val="24"/>
                <w:szCs w:val="24"/>
              </w:rPr>
              <w:t>0.5</w:t>
            </w:r>
            <w:r w:rsidRPr="001A7BB7">
              <w:rPr>
                <w:rFonts w:ascii="宋体" w:hAnsi="宋体" w:cs="宋体" w:hint="eastAsia"/>
                <w:sz w:val="24"/>
                <w:szCs w:val="24"/>
              </w:rPr>
              <w:t>分；</w:t>
            </w:r>
          </w:p>
          <w:p w:rsidR="00A10B5F" w:rsidRPr="001A7BB7" w:rsidRDefault="00A10B5F" w:rsidP="003B7A29">
            <w:pPr>
              <w:spacing w:line="480" w:lineRule="auto"/>
              <w:rPr>
                <w:rFonts w:ascii="宋体" w:hAnsi="宋体" w:cs="宋体" w:hint="eastAsia"/>
                <w:sz w:val="24"/>
                <w:szCs w:val="24"/>
              </w:rPr>
            </w:pPr>
            <w:r w:rsidRPr="001A7BB7">
              <w:rPr>
                <w:rFonts w:ascii="宋体" w:hAnsi="宋体" w:cs="宋体" w:hint="eastAsia"/>
                <w:sz w:val="24"/>
                <w:szCs w:val="24"/>
              </w:rPr>
              <w:t>②重大隐患项目未做到</w:t>
            </w:r>
            <w:r w:rsidRPr="001A7BB7">
              <w:rPr>
                <w:rFonts w:ascii="宋体" w:cs="宋体" w:hint="eastAsia"/>
                <w:sz w:val="24"/>
                <w:szCs w:val="24"/>
              </w:rPr>
              <w:t>“</w:t>
            </w:r>
            <w:r w:rsidRPr="001A7BB7">
              <w:rPr>
                <w:rFonts w:ascii="宋体" w:hAnsi="宋体" w:cs="宋体" w:hint="eastAsia"/>
                <w:sz w:val="24"/>
                <w:szCs w:val="24"/>
              </w:rPr>
              <w:t>五落实</w:t>
            </w:r>
            <w:r w:rsidRPr="001A7BB7">
              <w:rPr>
                <w:rFonts w:ascii="宋体" w:cs="宋体" w:hint="eastAsia"/>
                <w:sz w:val="24"/>
                <w:szCs w:val="24"/>
              </w:rPr>
              <w:t>”</w:t>
            </w:r>
            <w:r w:rsidRPr="001A7BB7">
              <w:rPr>
                <w:rFonts w:ascii="宋体" w:hAnsi="宋体" w:cs="宋体" w:hint="eastAsia"/>
                <w:sz w:val="24"/>
                <w:szCs w:val="24"/>
              </w:rPr>
              <w:t>的，扣</w:t>
            </w:r>
            <w:r w:rsidRPr="001A7BB7">
              <w:rPr>
                <w:rFonts w:hint="eastAsia"/>
                <w:sz w:val="24"/>
                <w:szCs w:val="24"/>
              </w:rPr>
              <w:t>0.5</w:t>
            </w:r>
            <w:r w:rsidRPr="001A7BB7">
              <w:rPr>
                <w:rFonts w:ascii="宋体" w:hAnsi="宋体" w:cs="宋体" w:hint="eastAsia"/>
                <w:sz w:val="24"/>
                <w:szCs w:val="24"/>
              </w:rPr>
              <w:t>分；</w:t>
            </w:r>
          </w:p>
          <w:p w:rsidR="00A10B5F" w:rsidRPr="001A7BB7" w:rsidRDefault="00A10B5F" w:rsidP="003B7A29">
            <w:pPr>
              <w:spacing w:line="480" w:lineRule="auto"/>
              <w:rPr>
                <w:rFonts w:ascii="宋体"/>
                <w:sz w:val="24"/>
                <w:szCs w:val="24"/>
              </w:rPr>
            </w:pPr>
            <w:r w:rsidRPr="001A7BB7">
              <w:rPr>
                <w:rFonts w:ascii="宋体" w:hAnsi="宋体" w:cs="宋体" w:hint="eastAsia"/>
                <w:sz w:val="24"/>
                <w:szCs w:val="24"/>
              </w:rPr>
              <w:t>③有其他不符合项的，每项扣</w:t>
            </w:r>
            <w:r w:rsidRPr="001A7BB7">
              <w:rPr>
                <w:rFonts w:hint="eastAsia"/>
                <w:sz w:val="24"/>
                <w:szCs w:val="24"/>
              </w:rPr>
              <w:t>0.5</w:t>
            </w:r>
            <w:r w:rsidRPr="001A7BB7">
              <w:rPr>
                <w:rFonts w:ascii="宋体" w:hAnsi="宋体" w:cs="宋体" w:hint="eastAsia"/>
                <w:sz w:val="24"/>
                <w:szCs w:val="24"/>
              </w:rPr>
              <w:t>分</w:t>
            </w:r>
            <w:r w:rsidRPr="001A7BB7">
              <w:rPr>
                <w:rFonts w:ascii="宋体" w:hAnsi="宋体" w:cs="宋体" w:hint="eastAsia"/>
                <w:b/>
                <w:bCs/>
                <w:sz w:val="24"/>
                <w:szCs w:val="24"/>
              </w:rPr>
              <w:t>。</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jc w:val="left"/>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jc w:val="left"/>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jc w:val="left"/>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jc w:val="left"/>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jc w:val="left"/>
              <w:rPr>
                <w:rFonts w:ascii="宋体"/>
                <w:b/>
                <w:bCs/>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center"/>
              <w:rPr>
                <w:rFonts w:ascii="宋体"/>
                <w:b/>
                <w:bCs/>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jc w:val="left"/>
              <w:rPr>
                <w:rFonts w:ascii="宋体"/>
                <w:b/>
                <w:bCs/>
                <w:kern w:val="0"/>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tabs>
                <w:tab w:val="left" w:pos="420"/>
              </w:tabs>
              <w:adjustRightInd w:val="0"/>
              <w:snapToGrid w:val="0"/>
              <w:spacing w:line="480" w:lineRule="auto"/>
              <w:ind w:left="0"/>
              <w:jc w:val="center"/>
              <w:rPr>
                <w:rFonts w:ascii="宋体"/>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MS Gothic" w:hAnsi="MS Gothic" w:cs="MS Gothic"/>
                <w:kern w:val="0"/>
                <w:sz w:val="24"/>
                <w:szCs w:val="24"/>
              </w:rPr>
            </w:pPr>
            <w:r w:rsidRPr="001A7BB7">
              <w:rPr>
                <w:rFonts w:ascii="MS Gothic" w:hAnsi="MS Gothic" w:cs="MS Gothic" w:hint="eastAsia"/>
                <w:kern w:val="0"/>
                <w:sz w:val="24"/>
                <w:szCs w:val="24"/>
              </w:rPr>
              <w:t>总平面布置：</w:t>
            </w:r>
          </w:p>
          <w:p w:rsidR="00A10B5F" w:rsidRPr="001A7BB7" w:rsidRDefault="00A10B5F" w:rsidP="003B7A29">
            <w:pPr>
              <w:widowControl/>
              <w:adjustRightInd w:val="0"/>
              <w:snapToGrid w:val="0"/>
              <w:spacing w:line="480" w:lineRule="auto"/>
              <w:rPr>
                <w:rFonts w:ascii="宋体" w:hAnsi="宋体" w:cs="宋体" w:hint="eastAsia"/>
                <w:sz w:val="24"/>
                <w:szCs w:val="24"/>
              </w:rPr>
            </w:pPr>
            <w:r w:rsidRPr="001A7BB7">
              <w:rPr>
                <w:rFonts w:ascii="MS Gothic" w:eastAsia="MS Gothic" w:hAnsi="MS Gothic" w:cs="MS Gothic" w:hint="eastAsia"/>
                <w:b/>
                <w:bCs/>
                <w:kern w:val="0"/>
                <w:sz w:val="24"/>
                <w:szCs w:val="24"/>
              </w:rPr>
              <w:t>✚</w:t>
            </w:r>
            <w:r w:rsidRPr="001A7BB7">
              <w:rPr>
                <w:rFonts w:ascii="宋体" w:hAnsi="宋体" w:cs="宋体" w:hint="eastAsia"/>
                <w:sz w:val="24"/>
                <w:szCs w:val="24"/>
              </w:rPr>
              <w:t>♠5-6、9-12、14-15、17未设置厂（库）区总平面布置图（示意图）的，相关建筑、设施布置不符合相关标准的。</w:t>
            </w:r>
          </w:p>
          <w:p w:rsidR="00A10B5F" w:rsidRPr="001A7BB7" w:rsidRDefault="00A10B5F" w:rsidP="003B7A29">
            <w:pPr>
              <w:widowControl/>
              <w:adjustRightInd w:val="0"/>
              <w:snapToGrid w:val="0"/>
              <w:spacing w:line="480" w:lineRule="auto"/>
              <w:rPr>
                <w:rFonts w:ascii="宋体" w:hAnsi="宋体" w:cs="宋体" w:hint="eastAsia"/>
                <w:sz w:val="24"/>
                <w:szCs w:val="24"/>
              </w:rPr>
            </w:pP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left"/>
              <w:rPr>
                <w:rFonts w:ascii="宋体"/>
                <w:sz w:val="24"/>
                <w:szCs w:val="24"/>
              </w:rPr>
            </w:pPr>
            <w:r w:rsidRPr="001A7BB7">
              <w:rPr>
                <w:rFonts w:ascii="宋体" w:hAnsi="宋体" w:cs="宋体" w:hint="eastAsia"/>
                <w:b/>
                <w:bCs/>
                <w:sz w:val="24"/>
                <w:szCs w:val="24"/>
              </w:rPr>
              <w:t>《安全生产法》</w:t>
            </w:r>
            <w:r w:rsidRPr="001A7BB7">
              <w:rPr>
                <w:rFonts w:ascii="宋体" w:hAnsi="宋体" w:cs="宋体" w:hint="eastAsia"/>
                <w:sz w:val="24"/>
                <w:szCs w:val="24"/>
              </w:rPr>
              <w:t>第三十二条；</w:t>
            </w:r>
          </w:p>
          <w:p w:rsidR="00A10B5F" w:rsidRPr="001A7BB7" w:rsidRDefault="00A10B5F" w:rsidP="003B7A29">
            <w:pPr>
              <w:widowControl/>
              <w:adjustRightInd w:val="0"/>
              <w:snapToGrid w:val="0"/>
              <w:spacing w:line="480" w:lineRule="auto"/>
              <w:jc w:val="left"/>
              <w:rPr>
                <w:rFonts w:ascii="宋体" w:hAnsi="宋体" w:cs="宋体" w:hint="eastAsia"/>
                <w:sz w:val="24"/>
                <w:szCs w:val="24"/>
              </w:rPr>
            </w:pPr>
            <w:r w:rsidRPr="001A7BB7">
              <w:rPr>
                <w:rFonts w:ascii="宋体" w:hAnsi="宋体" w:cs="宋体" w:hint="eastAsia"/>
                <w:b/>
                <w:bCs/>
                <w:kern w:val="0"/>
                <w:sz w:val="24"/>
                <w:szCs w:val="24"/>
              </w:rPr>
              <w:t>《广州市安全生产监督管理局关于转发进一步落实危险化学品企业安全生产主体责任的通知》</w:t>
            </w:r>
            <w:r w:rsidRPr="001A7BB7">
              <w:rPr>
                <w:rFonts w:ascii="宋体" w:hAnsi="宋体" w:cs="宋体" w:hint="eastAsia"/>
                <w:sz w:val="24"/>
                <w:szCs w:val="24"/>
              </w:rPr>
              <w:t>第三条第</w:t>
            </w:r>
            <w:r w:rsidRPr="001A7BB7">
              <w:rPr>
                <w:sz w:val="24"/>
                <w:szCs w:val="24"/>
              </w:rPr>
              <w:t>2</w:t>
            </w:r>
            <w:r w:rsidRPr="001A7BB7">
              <w:rPr>
                <w:rFonts w:ascii="宋体" w:hAnsi="宋体" w:cs="宋体" w:hint="eastAsia"/>
                <w:sz w:val="24"/>
                <w:szCs w:val="24"/>
              </w:rPr>
              <w:t>点；</w:t>
            </w:r>
          </w:p>
          <w:p w:rsidR="00A10B5F" w:rsidRPr="001A7BB7" w:rsidRDefault="00A10B5F" w:rsidP="003B7A29">
            <w:pPr>
              <w:widowControl/>
              <w:adjustRightInd w:val="0"/>
              <w:snapToGrid w:val="0"/>
              <w:spacing w:line="480" w:lineRule="auto"/>
              <w:jc w:val="left"/>
              <w:rPr>
                <w:rFonts w:ascii="宋体" w:hAnsi="宋体" w:cs="宋体" w:hint="eastAsia"/>
                <w:sz w:val="24"/>
                <w:szCs w:val="24"/>
              </w:rPr>
            </w:pPr>
            <w:r w:rsidRPr="001A7BB7">
              <w:rPr>
                <w:rFonts w:ascii="宋体" w:hAnsi="宋体" w:cs="宋体" w:hint="eastAsia"/>
                <w:b/>
                <w:bCs/>
                <w:sz w:val="24"/>
                <w:szCs w:val="24"/>
              </w:rPr>
              <w:t>《建筑设计防火规范》（GB 50016-2014 ）</w:t>
            </w:r>
            <w:r w:rsidRPr="001A7BB7">
              <w:rPr>
                <w:rFonts w:ascii="宋体" w:hAnsi="宋体" w:cs="宋体" w:hint="eastAsia"/>
                <w:sz w:val="24"/>
                <w:szCs w:val="24"/>
              </w:rPr>
              <w:t>；</w:t>
            </w:r>
          </w:p>
          <w:p w:rsidR="00A10B5F" w:rsidRPr="001A7BB7" w:rsidRDefault="00A10B5F" w:rsidP="003B7A29">
            <w:pPr>
              <w:widowControl/>
              <w:adjustRightInd w:val="0"/>
              <w:snapToGrid w:val="0"/>
              <w:spacing w:line="480" w:lineRule="auto"/>
              <w:jc w:val="left"/>
              <w:rPr>
                <w:rFonts w:ascii="宋体" w:hAnsi="宋体" w:cs="宋体" w:hint="eastAsia"/>
                <w:sz w:val="24"/>
                <w:szCs w:val="24"/>
              </w:rPr>
            </w:pPr>
            <w:r w:rsidRPr="001A7BB7">
              <w:rPr>
                <w:rFonts w:ascii="宋体" w:hAnsi="宋体" w:cs="宋体" w:hint="eastAsia"/>
                <w:b/>
                <w:bCs/>
                <w:sz w:val="24"/>
                <w:szCs w:val="24"/>
              </w:rPr>
              <w:t>《石油化工企业设计防火规范》（GB50160-2008）</w:t>
            </w:r>
            <w:r w:rsidRPr="001A7BB7">
              <w:rPr>
                <w:rFonts w:ascii="宋体" w:hAnsi="宋体" w:cs="宋体" w:hint="eastAsia"/>
                <w:b/>
                <w:bCs/>
                <w:sz w:val="24"/>
                <w:szCs w:val="24"/>
                <w:shd w:val="clear" w:color="auto" w:fill="FFFFFF"/>
              </w:rPr>
              <w:t>《石油化工企业设计防火规范》（GB50160）</w:t>
            </w:r>
            <w:r w:rsidRPr="001A7BB7">
              <w:rPr>
                <w:rFonts w:ascii="宋体" w:hAnsi="宋体" w:cs="宋体" w:hint="eastAsia"/>
                <w:sz w:val="24"/>
                <w:szCs w:val="24"/>
                <w:shd w:val="clear" w:color="auto" w:fill="FFFFFF"/>
              </w:rPr>
              <w:t>第4.3.4条、第4.3.5条、</w:t>
            </w:r>
            <w:r w:rsidRPr="001A7BB7">
              <w:rPr>
                <w:rStyle w:val="a5"/>
                <w:rFonts w:ascii="宋体" w:hAnsi="宋体" w:cs="宋体" w:hint="eastAsia"/>
                <w:b w:val="0"/>
                <w:bCs w:val="0"/>
                <w:sz w:val="24"/>
                <w:szCs w:val="24"/>
                <w:shd w:val="clear" w:color="auto" w:fill="FFFFFF"/>
              </w:rPr>
              <w:t>第</w:t>
            </w:r>
            <w:r w:rsidRPr="001A7BB7">
              <w:rPr>
                <w:rStyle w:val="a5"/>
                <w:rFonts w:ascii="宋体" w:hAnsi="宋体" w:cs="宋体" w:hint="eastAsia"/>
                <w:b w:val="0"/>
                <w:bCs w:val="0"/>
                <w:sz w:val="24"/>
                <w:szCs w:val="24"/>
              </w:rPr>
              <w:t>7.1.8条、第</w:t>
            </w:r>
            <w:r w:rsidRPr="001A7BB7">
              <w:rPr>
                <w:rFonts w:ascii="宋体" w:hAnsi="宋体" w:cs="宋体" w:hint="eastAsia"/>
                <w:sz w:val="24"/>
                <w:szCs w:val="24"/>
              </w:rPr>
              <w:t>5.2.16条；</w:t>
            </w:r>
          </w:p>
          <w:p w:rsidR="00A10B5F" w:rsidRPr="001A7BB7" w:rsidRDefault="00A10B5F" w:rsidP="003B7A29">
            <w:pPr>
              <w:widowControl/>
              <w:adjustRightInd w:val="0"/>
              <w:snapToGrid w:val="0"/>
              <w:spacing w:line="480" w:lineRule="auto"/>
              <w:jc w:val="left"/>
              <w:rPr>
                <w:rFonts w:ascii="宋体" w:hAnsi="宋体" w:cs="宋体" w:hint="eastAsia"/>
                <w:sz w:val="24"/>
                <w:szCs w:val="24"/>
              </w:rPr>
            </w:pPr>
            <w:r w:rsidRPr="001A7BB7">
              <w:rPr>
                <w:rFonts w:ascii="宋体" w:hAnsi="宋体" w:cs="宋体" w:hint="eastAsia"/>
                <w:b/>
                <w:bCs/>
                <w:sz w:val="24"/>
                <w:szCs w:val="24"/>
              </w:rPr>
              <w:t>《储罐区防火堤设计规范》（ GB50351-2014）</w:t>
            </w:r>
            <w:r w:rsidRPr="001A7BB7">
              <w:rPr>
                <w:rFonts w:ascii="宋体" w:hAnsi="宋体" w:cs="宋体" w:hint="eastAsia"/>
                <w:sz w:val="24"/>
                <w:szCs w:val="24"/>
              </w:rPr>
              <w:t>第3.2.1条；</w:t>
            </w:r>
          </w:p>
          <w:p w:rsidR="00A10B5F" w:rsidRPr="001A7BB7" w:rsidRDefault="00A10B5F" w:rsidP="003B7A29">
            <w:pPr>
              <w:widowControl/>
              <w:adjustRightInd w:val="0"/>
              <w:snapToGrid w:val="0"/>
              <w:spacing w:line="480" w:lineRule="auto"/>
              <w:jc w:val="left"/>
              <w:rPr>
                <w:rFonts w:ascii="宋体" w:hAnsi="宋体" w:cs="宋体" w:hint="eastAsia"/>
                <w:sz w:val="24"/>
                <w:szCs w:val="24"/>
              </w:rPr>
            </w:pPr>
            <w:r w:rsidRPr="001A7BB7">
              <w:rPr>
                <w:rFonts w:ascii="宋体" w:hAnsi="宋体" w:cs="宋体" w:hint="eastAsia"/>
                <w:b/>
                <w:bCs/>
                <w:sz w:val="24"/>
                <w:szCs w:val="24"/>
              </w:rPr>
              <w:t>《建筑设计防火规范》（GB50016-2014）</w:t>
            </w:r>
            <w:r w:rsidRPr="001A7BB7">
              <w:rPr>
                <w:rFonts w:ascii="宋体" w:hAnsi="宋体" w:cs="宋体" w:hint="eastAsia"/>
                <w:sz w:val="24"/>
                <w:szCs w:val="24"/>
              </w:rPr>
              <w:t>第4.2.7条；</w:t>
            </w:r>
          </w:p>
          <w:p w:rsidR="00A10B5F" w:rsidRPr="001A7BB7" w:rsidRDefault="00A10B5F" w:rsidP="003B7A29">
            <w:pPr>
              <w:widowControl/>
              <w:adjustRightInd w:val="0"/>
              <w:snapToGrid w:val="0"/>
              <w:spacing w:line="480" w:lineRule="auto"/>
              <w:jc w:val="left"/>
              <w:rPr>
                <w:rFonts w:ascii="宋体" w:hAnsi="宋体" w:cs="宋体" w:hint="eastAsia"/>
                <w:sz w:val="24"/>
                <w:szCs w:val="24"/>
              </w:rPr>
            </w:pPr>
            <w:r w:rsidRPr="001A7BB7">
              <w:rPr>
                <w:rFonts w:ascii="宋体" w:hAnsi="宋体" w:cs="宋体" w:hint="eastAsia"/>
                <w:b/>
                <w:bCs/>
                <w:sz w:val="24"/>
                <w:szCs w:val="24"/>
              </w:rPr>
              <w:t>《化工装置设备布置设计规定》（HG/T 20546-2009）</w:t>
            </w:r>
            <w:r w:rsidRPr="001A7BB7">
              <w:rPr>
                <w:rFonts w:ascii="宋体" w:hAnsi="宋体" w:cs="宋体" w:hint="eastAsia"/>
                <w:sz w:val="24"/>
                <w:szCs w:val="24"/>
              </w:rPr>
              <w:t>第2.2.3条；</w:t>
            </w:r>
          </w:p>
          <w:p w:rsidR="00A10B5F" w:rsidRPr="001A7BB7" w:rsidRDefault="00A10B5F" w:rsidP="003B7A29">
            <w:pPr>
              <w:widowControl/>
              <w:adjustRightInd w:val="0"/>
              <w:snapToGrid w:val="0"/>
              <w:spacing w:line="480" w:lineRule="auto"/>
              <w:jc w:val="left"/>
              <w:rPr>
                <w:rFonts w:ascii="宋体" w:hAnsi="宋体" w:cs="宋体" w:hint="eastAsia"/>
                <w:sz w:val="24"/>
                <w:szCs w:val="24"/>
                <w:shd w:val="clear" w:color="auto" w:fill="FFFFFF"/>
              </w:rPr>
            </w:pPr>
            <w:r w:rsidRPr="001A7BB7">
              <w:rPr>
                <w:rFonts w:ascii="宋体" w:hAnsi="宋体" w:cs="宋体" w:hint="eastAsia"/>
                <w:b/>
                <w:bCs/>
                <w:sz w:val="24"/>
                <w:szCs w:val="24"/>
              </w:rPr>
              <w:t>《石油化工企业设计防火规范》（GB50160-2008）</w:t>
            </w:r>
            <w:r w:rsidRPr="001A7BB7">
              <w:rPr>
                <w:rFonts w:ascii="宋体" w:hAnsi="宋体" w:cs="宋体" w:hint="eastAsia"/>
                <w:sz w:val="24"/>
                <w:szCs w:val="24"/>
              </w:rPr>
              <w:t>第</w:t>
            </w:r>
            <w:r w:rsidRPr="001A7BB7">
              <w:rPr>
                <w:rFonts w:ascii="宋体" w:hAnsi="宋体" w:cs="宋体" w:hint="eastAsia"/>
                <w:sz w:val="24"/>
                <w:szCs w:val="24"/>
                <w:shd w:val="clear" w:color="auto" w:fill="FFFFFF"/>
              </w:rPr>
              <w:t>4.2.2条</w:t>
            </w:r>
            <w:r w:rsidRPr="001A7BB7">
              <w:rPr>
                <w:rFonts w:ascii="宋体" w:hAnsi="宋体" w:cs="宋体" w:hint="eastAsia"/>
                <w:sz w:val="24"/>
                <w:szCs w:val="24"/>
              </w:rPr>
              <w:t>、第</w:t>
            </w:r>
            <w:r w:rsidRPr="001A7BB7">
              <w:rPr>
                <w:rFonts w:ascii="宋体" w:hAnsi="宋体" w:cs="宋体" w:hint="eastAsia"/>
                <w:sz w:val="24"/>
                <w:szCs w:val="24"/>
                <w:shd w:val="clear" w:color="auto" w:fill="FFFFFF"/>
              </w:rPr>
              <w:t>4.1.8条；</w:t>
            </w:r>
          </w:p>
          <w:p w:rsidR="00A10B5F" w:rsidRPr="001A7BB7" w:rsidRDefault="00A10B5F" w:rsidP="003B7A29">
            <w:pPr>
              <w:tabs>
                <w:tab w:val="center" w:pos="4153"/>
                <w:tab w:val="right" w:pos="8306"/>
              </w:tabs>
              <w:adjustRightInd w:val="0"/>
              <w:snapToGrid w:val="0"/>
              <w:spacing w:line="480" w:lineRule="auto"/>
              <w:rPr>
                <w:rFonts w:ascii="宋体" w:hAnsi="宋体" w:cs="宋体"/>
                <w:sz w:val="24"/>
                <w:szCs w:val="24"/>
              </w:rPr>
            </w:pPr>
            <w:r w:rsidRPr="001A7BB7">
              <w:rPr>
                <w:rFonts w:ascii="宋体" w:hAnsi="宋体" w:cs="宋体" w:hint="eastAsia"/>
                <w:sz w:val="24"/>
                <w:szCs w:val="24"/>
              </w:rPr>
              <w:t>省落实主体责任《深度检查表》第5-6、9-12、14-15、17条</w:t>
            </w:r>
          </w:p>
          <w:p w:rsidR="00A10B5F" w:rsidRPr="001A7BB7" w:rsidRDefault="00A10B5F" w:rsidP="003B7A29">
            <w:pPr>
              <w:widowControl/>
              <w:adjustRightInd w:val="0"/>
              <w:snapToGrid w:val="0"/>
              <w:spacing w:line="480" w:lineRule="auto"/>
              <w:jc w:val="left"/>
              <w:rPr>
                <w:rFonts w:ascii="宋体" w:hAnsi="宋体" w:cs="宋体" w:hint="eastAsia"/>
                <w:sz w:val="24"/>
                <w:szCs w:val="24"/>
                <w:shd w:val="clear" w:color="auto" w:fill="FFFFFF"/>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left"/>
              <w:rPr>
                <w:rFonts w:ascii="宋体"/>
                <w:sz w:val="24"/>
                <w:szCs w:val="24"/>
              </w:rPr>
            </w:pPr>
            <w:r w:rsidRPr="001A7BB7">
              <w:rPr>
                <w:rFonts w:ascii="宋体" w:hAnsi="宋体" w:cs="宋体" w:hint="eastAsia"/>
                <w:b/>
                <w:bCs/>
                <w:sz w:val="24"/>
                <w:szCs w:val="24"/>
              </w:rPr>
              <w:t>《安全生产法》</w:t>
            </w:r>
            <w:r w:rsidRPr="001A7BB7">
              <w:rPr>
                <w:rFonts w:ascii="宋体" w:hAnsi="宋体" w:cs="宋体" w:hint="eastAsia"/>
                <w:sz w:val="24"/>
                <w:szCs w:val="24"/>
              </w:rPr>
              <w:t>第九十六条第一款</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1.0</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hAnsi="宋体" w:cs="宋体"/>
                <w:b/>
                <w:bCs/>
                <w:kern w:val="0"/>
                <w:sz w:val="24"/>
                <w:szCs w:val="24"/>
              </w:rPr>
            </w:pPr>
            <w:r w:rsidRPr="001A7BB7">
              <w:rPr>
                <w:rFonts w:ascii="宋体" w:hAnsi="宋体" w:cs="宋体" w:hint="eastAsia"/>
                <w:b/>
                <w:bCs/>
                <w:kern w:val="0"/>
                <w:sz w:val="24"/>
                <w:szCs w:val="24"/>
              </w:rPr>
              <w:t>现场检查:</w:t>
            </w:r>
          </w:p>
          <w:p w:rsidR="00A10B5F" w:rsidRPr="001A7BB7" w:rsidRDefault="00A10B5F" w:rsidP="003B7A29">
            <w:pPr>
              <w:adjustRightInd w:val="0"/>
              <w:snapToGrid w:val="0"/>
              <w:spacing w:line="480" w:lineRule="auto"/>
              <w:rPr>
                <w:rFonts w:ascii="宋体" w:hAnsi="宋体" w:cs="宋体" w:hint="eastAsia"/>
                <w:kern w:val="0"/>
                <w:sz w:val="24"/>
                <w:szCs w:val="24"/>
              </w:rPr>
            </w:pPr>
            <w:r w:rsidRPr="001A7BB7">
              <w:rPr>
                <w:rFonts w:ascii="宋体" w:hAnsi="宋体" w:cs="宋体" w:hint="eastAsia"/>
                <w:kern w:val="0"/>
                <w:sz w:val="24"/>
                <w:szCs w:val="24"/>
              </w:rPr>
              <w:t>厂（库）区现场情况。</w:t>
            </w:r>
          </w:p>
          <w:p w:rsidR="00A10B5F" w:rsidRPr="001A7BB7" w:rsidRDefault="00A10B5F" w:rsidP="003B7A29">
            <w:pPr>
              <w:widowControl/>
              <w:adjustRightInd w:val="0"/>
              <w:snapToGrid w:val="0"/>
              <w:spacing w:line="480" w:lineRule="auto"/>
              <w:rPr>
                <w:rFonts w:ascii="宋体" w:hAnsi="宋体" w:cs="宋体" w:hint="eastAsia"/>
                <w:kern w:val="0"/>
                <w:sz w:val="24"/>
                <w:szCs w:val="24"/>
              </w:rPr>
            </w:pPr>
            <w:r w:rsidRPr="001A7BB7">
              <w:rPr>
                <w:rFonts w:ascii="宋体" w:hAnsi="宋体" w:cs="宋体" w:hint="eastAsia"/>
                <w:sz w:val="24"/>
                <w:szCs w:val="24"/>
              </w:rPr>
              <w:t>♠17企业生产及储存设施总平面布置防火间距是否满足《石油化工企业设计防火规范》（GB50160）、《建筑设计防火规范》（GB50016）等规范要求。</w:t>
            </w:r>
          </w:p>
          <w:p w:rsidR="00A10B5F" w:rsidRPr="001A7BB7" w:rsidRDefault="00A10B5F" w:rsidP="003B7A29">
            <w:pPr>
              <w:widowControl/>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♠5生产及储存设施的建（构）筑物结构、建筑面积、层数、火灾危险性、防火分区、耐火等级、通风、泄压面积、疏散通道与安全出口等是否符合规范要求。</w:t>
            </w:r>
          </w:p>
          <w:p w:rsidR="00A10B5F" w:rsidRPr="001A7BB7" w:rsidRDefault="00A10B5F" w:rsidP="003B7A29">
            <w:pPr>
              <w:widowControl/>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♠6消防通道宽度、净空高度、转弯半径是否符合《石油化工企业设计防火规范》（GB50160）、《建筑设计防火规范》（GB50016）等规范要求。</w:t>
            </w:r>
          </w:p>
          <w:p w:rsidR="00A10B5F" w:rsidRPr="001A7BB7" w:rsidRDefault="00A10B5F" w:rsidP="003B7A29">
            <w:pPr>
              <w:widowControl/>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♠9企业总平面布置竣工图是否与现场一致。</w:t>
            </w:r>
          </w:p>
          <w:p w:rsidR="00A10B5F" w:rsidRPr="001A7BB7" w:rsidRDefault="00A10B5F" w:rsidP="003B7A29">
            <w:pPr>
              <w:widowControl/>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♠10甲、乙类火灾危险性装置内是否设有办公室、操作室、固定操作岗位或休息室。甲、乙类仓库是否与办公室、休息室贴邻，或库内设有办公室、休息室等。</w:t>
            </w:r>
          </w:p>
          <w:p w:rsidR="00A10B5F" w:rsidRPr="001A7BB7" w:rsidRDefault="00A10B5F" w:rsidP="003B7A29">
            <w:pPr>
              <w:widowControl/>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♠11火灾危险性类别不同的储罐是否设在同一罐组，是否设置隔堤；常压储罐与压力储罐是否布置在同一罐组。</w:t>
            </w:r>
          </w:p>
          <w:p w:rsidR="00A10B5F" w:rsidRPr="001A7BB7" w:rsidRDefault="00A10B5F" w:rsidP="003B7A29">
            <w:pPr>
              <w:widowControl/>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♠12可燃、易燃液体罐区防火堤内是否设输送泵，防火堤外输送泵与储罐防火堤距离是否符合要求</w:t>
            </w:r>
          </w:p>
          <w:p w:rsidR="00A10B5F" w:rsidRPr="001A7BB7" w:rsidRDefault="00A10B5F" w:rsidP="003B7A29">
            <w:pPr>
              <w:widowControl/>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♠14气柜是否布置在人员集中场所、明火或散发火花地点的全年最小频率风向的上风侧。</w:t>
            </w:r>
          </w:p>
          <w:p w:rsidR="00A10B5F" w:rsidRPr="001A7BB7" w:rsidRDefault="00A10B5F" w:rsidP="003B7A29">
            <w:pPr>
              <w:widowControl/>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♠15地区输油（输气）管道是否穿越厂区。</w:t>
            </w:r>
          </w:p>
          <w:p w:rsidR="00A10B5F" w:rsidRPr="001A7BB7" w:rsidRDefault="00A10B5F" w:rsidP="003B7A29">
            <w:pPr>
              <w:adjustRightInd w:val="0"/>
              <w:snapToGrid w:val="0"/>
              <w:spacing w:line="480" w:lineRule="auto"/>
              <w:rPr>
                <w:rFonts w:ascii="宋体"/>
                <w:b/>
                <w:bCs/>
                <w:kern w:val="0"/>
                <w:sz w:val="24"/>
                <w:szCs w:val="24"/>
              </w:rPr>
            </w:pPr>
            <w:r w:rsidRPr="001A7BB7">
              <w:rPr>
                <w:rFonts w:ascii="宋体" w:hAnsi="宋体" w:cs="宋体" w:hint="eastAsia"/>
                <w:b/>
                <w:bCs/>
                <w:kern w:val="0"/>
                <w:sz w:val="24"/>
                <w:szCs w:val="24"/>
              </w:rPr>
              <w:t>扣分项：</w:t>
            </w:r>
          </w:p>
          <w:p w:rsidR="00A10B5F" w:rsidRPr="001A7BB7" w:rsidRDefault="00A10B5F" w:rsidP="003B7A29">
            <w:pPr>
              <w:spacing w:line="480" w:lineRule="auto"/>
              <w:rPr>
                <w:rFonts w:ascii="宋体"/>
                <w:b/>
                <w:bCs/>
                <w:sz w:val="24"/>
                <w:szCs w:val="24"/>
              </w:rPr>
            </w:pPr>
            <w:r w:rsidRPr="001A7BB7">
              <w:rPr>
                <w:rFonts w:ascii="宋体" w:hAnsi="宋体" w:cs="宋体" w:hint="eastAsia"/>
                <w:sz w:val="24"/>
                <w:szCs w:val="24"/>
              </w:rPr>
              <w:t>有不符合情况的，此项不得分。</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jc w:val="left"/>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jc w:val="left"/>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jc w:val="left"/>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jc w:val="left"/>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jc w:val="left"/>
              <w:rPr>
                <w:rFonts w:ascii="宋体"/>
                <w:b/>
                <w:bCs/>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center"/>
              <w:rPr>
                <w:rFonts w:ascii="宋体"/>
                <w:b/>
                <w:bCs/>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jc w:val="left"/>
              <w:rPr>
                <w:rFonts w:ascii="宋体"/>
                <w:b/>
                <w:bCs/>
                <w:kern w:val="0"/>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tabs>
                <w:tab w:val="left" w:pos="420"/>
              </w:tabs>
              <w:adjustRightInd w:val="0"/>
              <w:snapToGrid w:val="0"/>
              <w:spacing w:line="480" w:lineRule="auto"/>
              <w:ind w:left="0"/>
              <w:jc w:val="center"/>
              <w:rPr>
                <w:rFonts w:ascii="宋体"/>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sz w:val="24"/>
                <w:szCs w:val="24"/>
              </w:rPr>
            </w:pPr>
            <w:r w:rsidRPr="001A7BB7">
              <w:rPr>
                <w:rFonts w:ascii="MS Gothic" w:eastAsia="MS Gothic" w:hAnsi="MS Gothic" w:cs="MS Gothic" w:hint="eastAsia"/>
                <w:b/>
                <w:bCs/>
                <w:kern w:val="0"/>
                <w:sz w:val="24"/>
                <w:szCs w:val="24"/>
              </w:rPr>
              <w:t>✚</w:t>
            </w:r>
            <w:r w:rsidRPr="001A7BB7">
              <w:rPr>
                <w:rFonts w:ascii="宋体" w:hAnsi="宋体" w:cs="宋体" w:hint="eastAsia"/>
                <w:sz w:val="24"/>
                <w:szCs w:val="24"/>
              </w:rPr>
              <w:t>未设置全厂性和区域性“风险点危险源公告牌”的。</w:t>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left"/>
              <w:rPr>
                <w:rFonts w:ascii="宋体"/>
                <w:sz w:val="24"/>
                <w:szCs w:val="24"/>
              </w:rPr>
            </w:pPr>
            <w:r w:rsidRPr="001A7BB7">
              <w:rPr>
                <w:rFonts w:ascii="宋体" w:hAnsi="宋体" w:cs="宋体" w:hint="eastAsia"/>
                <w:b/>
                <w:bCs/>
                <w:sz w:val="24"/>
                <w:szCs w:val="24"/>
              </w:rPr>
              <w:t>《安全生产法》</w:t>
            </w:r>
            <w:r w:rsidRPr="001A7BB7">
              <w:rPr>
                <w:rFonts w:ascii="宋体" w:hAnsi="宋体" w:cs="宋体" w:hint="eastAsia"/>
                <w:sz w:val="24"/>
                <w:szCs w:val="24"/>
              </w:rPr>
              <w:t>第三十二条、第四十一条；</w:t>
            </w:r>
          </w:p>
          <w:p w:rsidR="00A10B5F" w:rsidRPr="001A7BB7" w:rsidRDefault="00A10B5F" w:rsidP="003B7A29">
            <w:pPr>
              <w:widowControl/>
              <w:adjustRightInd w:val="0"/>
              <w:snapToGrid w:val="0"/>
              <w:spacing w:line="480" w:lineRule="auto"/>
              <w:jc w:val="left"/>
              <w:rPr>
                <w:rFonts w:ascii="宋体"/>
                <w:sz w:val="24"/>
                <w:szCs w:val="24"/>
              </w:rPr>
            </w:pPr>
            <w:r w:rsidRPr="001A7BB7">
              <w:rPr>
                <w:rFonts w:ascii="宋体" w:hAnsi="宋体" w:cs="宋体" w:hint="eastAsia"/>
                <w:b/>
                <w:bCs/>
                <w:kern w:val="0"/>
                <w:sz w:val="24"/>
                <w:szCs w:val="24"/>
              </w:rPr>
              <w:t>《广州市安全生产监督管理局关于转发进一步落实危险化学品企业安全生产主体责任的通知》</w:t>
            </w:r>
            <w:r w:rsidRPr="001A7BB7">
              <w:rPr>
                <w:rFonts w:ascii="宋体" w:hAnsi="宋体" w:cs="宋体" w:hint="eastAsia"/>
                <w:kern w:val="0"/>
                <w:sz w:val="24"/>
                <w:szCs w:val="24"/>
              </w:rPr>
              <w:t>第四条第1点</w:t>
            </w: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left"/>
              <w:rPr>
                <w:rFonts w:ascii="宋体"/>
                <w:sz w:val="24"/>
                <w:szCs w:val="24"/>
              </w:rPr>
            </w:pPr>
            <w:r w:rsidRPr="001A7BB7">
              <w:rPr>
                <w:rFonts w:ascii="宋体" w:hAnsi="宋体" w:cs="宋体" w:hint="eastAsia"/>
                <w:b/>
                <w:bCs/>
                <w:sz w:val="24"/>
                <w:szCs w:val="24"/>
              </w:rPr>
              <w:t>《安全生产法》</w:t>
            </w:r>
            <w:r w:rsidRPr="001A7BB7">
              <w:rPr>
                <w:rFonts w:ascii="宋体" w:hAnsi="宋体" w:cs="宋体" w:hint="eastAsia"/>
                <w:sz w:val="24"/>
                <w:szCs w:val="24"/>
              </w:rPr>
              <w:t>第九十六条第一款、第九十四条第三款</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1.0</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hAnsi="宋体" w:cs="宋体"/>
                <w:b/>
                <w:bCs/>
                <w:kern w:val="0"/>
                <w:sz w:val="24"/>
                <w:szCs w:val="24"/>
              </w:rPr>
            </w:pPr>
            <w:r w:rsidRPr="001A7BB7">
              <w:rPr>
                <w:rFonts w:ascii="宋体" w:hAnsi="宋体" w:cs="宋体" w:hint="eastAsia"/>
                <w:b/>
                <w:bCs/>
                <w:kern w:val="0"/>
                <w:sz w:val="24"/>
                <w:szCs w:val="24"/>
              </w:rPr>
              <w:t>现场检查:</w:t>
            </w:r>
          </w:p>
          <w:p w:rsidR="00A10B5F" w:rsidRPr="001A7BB7" w:rsidRDefault="00A10B5F" w:rsidP="003B7A29">
            <w:pPr>
              <w:adjustRightInd w:val="0"/>
              <w:snapToGrid w:val="0"/>
              <w:spacing w:line="480" w:lineRule="auto"/>
              <w:rPr>
                <w:rFonts w:ascii="宋体"/>
                <w:kern w:val="0"/>
                <w:sz w:val="24"/>
                <w:szCs w:val="24"/>
              </w:rPr>
            </w:pPr>
            <w:r w:rsidRPr="001A7BB7">
              <w:rPr>
                <w:rFonts w:ascii="宋体" w:hAnsi="宋体" w:cs="宋体" w:hint="eastAsia"/>
                <w:kern w:val="0"/>
                <w:sz w:val="24"/>
                <w:szCs w:val="24"/>
              </w:rPr>
              <w:t>现场厂区、建筑、设施情况。</w:t>
            </w:r>
          </w:p>
          <w:p w:rsidR="00A10B5F" w:rsidRPr="001A7BB7" w:rsidRDefault="00A10B5F" w:rsidP="003B7A29">
            <w:pPr>
              <w:adjustRightInd w:val="0"/>
              <w:snapToGrid w:val="0"/>
              <w:spacing w:line="480" w:lineRule="auto"/>
              <w:rPr>
                <w:rFonts w:ascii="宋体"/>
                <w:b/>
                <w:bCs/>
                <w:kern w:val="0"/>
                <w:sz w:val="24"/>
                <w:szCs w:val="24"/>
              </w:rPr>
            </w:pPr>
            <w:r w:rsidRPr="001A7BB7">
              <w:rPr>
                <w:rFonts w:ascii="宋体" w:hAnsi="宋体" w:cs="宋体" w:hint="eastAsia"/>
                <w:b/>
                <w:bCs/>
                <w:kern w:val="0"/>
                <w:sz w:val="24"/>
                <w:szCs w:val="24"/>
              </w:rPr>
              <w:t>扣分项：</w:t>
            </w:r>
          </w:p>
          <w:p w:rsidR="00A10B5F" w:rsidRPr="001A7BB7" w:rsidRDefault="00A10B5F" w:rsidP="003B7A29">
            <w:pPr>
              <w:adjustRightInd w:val="0"/>
              <w:snapToGrid w:val="0"/>
              <w:spacing w:line="480" w:lineRule="auto"/>
              <w:rPr>
                <w:rFonts w:ascii="宋体" w:hAnsi="宋体" w:cs="宋体"/>
                <w:sz w:val="24"/>
                <w:szCs w:val="24"/>
              </w:rPr>
            </w:pPr>
            <w:r w:rsidRPr="001A7BB7">
              <w:rPr>
                <w:rFonts w:ascii="宋体" w:hAnsi="宋体" w:cs="宋体" w:hint="eastAsia"/>
                <w:sz w:val="24"/>
                <w:szCs w:val="24"/>
              </w:rPr>
              <w:t>①未设置全厂性“风险点危险源公告牌”的，扣</w:t>
            </w:r>
            <w:r w:rsidRPr="001A7BB7">
              <w:rPr>
                <w:sz w:val="24"/>
                <w:szCs w:val="24"/>
              </w:rPr>
              <w:t>0.5</w:t>
            </w:r>
            <w:r w:rsidRPr="001A7BB7">
              <w:rPr>
                <w:rFonts w:ascii="宋体" w:hAnsi="宋体" w:cs="宋体" w:hint="eastAsia"/>
                <w:sz w:val="24"/>
                <w:szCs w:val="24"/>
              </w:rPr>
              <w:t>分；</w:t>
            </w:r>
          </w:p>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②未设置区域性“风险点危险源公告牌”的，一处扣</w:t>
            </w:r>
            <w:r w:rsidRPr="001A7BB7">
              <w:rPr>
                <w:sz w:val="24"/>
                <w:szCs w:val="24"/>
              </w:rPr>
              <w:t>0.5</w:t>
            </w:r>
            <w:r w:rsidRPr="001A7BB7">
              <w:rPr>
                <w:rFonts w:ascii="宋体" w:hAnsi="宋体" w:cs="宋体" w:hint="eastAsia"/>
                <w:sz w:val="24"/>
                <w:szCs w:val="24"/>
              </w:rPr>
              <w:t>分。</w:t>
            </w:r>
          </w:p>
          <w:p w:rsidR="00A10B5F" w:rsidRPr="001A7BB7" w:rsidRDefault="00A10B5F" w:rsidP="003B7A29">
            <w:pPr>
              <w:spacing w:line="480" w:lineRule="auto"/>
              <w:rPr>
                <w:rFonts w:ascii="宋体" w:hAnsi="宋体" w:cs="宋体" w:hint="eastAsia"/>
                <w:sz w:val="24"/>
                <w:szCs w:val="24"/>
              </w:rPr>
            </w:pPr>
            <w:r w:rsidRPr="001A7BB7">
              <w:rPr>
                <w:rFonts w:ascii="宋体" w:hAnsi="宋体" w:cs="宋体" w:hint="eastAsia"/>
                <w:sz w:val="24"/>
                <w:szCs w:val="24"/>
              </w:rPr>
              <w:t>③有其他不符合项的，每项扣</w:t>
            </w:r>
            <w:r w:rsidRPr="001A7BB7">
              <w:rPr>
                <w:rFonts w:hint="eastAsia"/>
                <w:sz w:val="24"/>
                <w:szCs w:val="24"/>
              </w:rPr>
              <w:t>0.5</w:t>
            </w:r>
            <w:r w:rsidRPr="001A7BB7">
              <w:rPr>
                <w:rFonts w:ascii="宋体" w:hAnsi="宋体" w:cs="宋体" w:hint="eastAsia"/>
                <w:sz w:val="24"/>
                <w:szCs w:val="24"/>
              </w:rPr>
              <w:t>分</w:t>
            </w:r>
            <w:r w:rsidRPr="001A7BB7">
              <w:rPr>
                <w:rFonts w:ascii="宋体" w:hAnsi="宋体" w:cs="宋体" w:hint="eastAsia"/>
                <w:b/>
                <w:bCs/>
                <w:sz w:val="24"/>
                <w:szCs w:val="24"/>
              </w:rPr>
              <w:t>。</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jc w:val="left"/>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jc w:val="left"/>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jc w:val="left"/>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jc w:val="left"/>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b/>
                <w:bCs/>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center"/>
              <w:rPr>
                <w:rFonts w:ascii="宋体"/>
                <w:b/>
                <w:bCs/>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jc w:val="left"/>
              <w:rPr>
                <w:rFonts w:ascii="宋体"/>
                <w:b/>
                <w:bCs/>
                <w:kern w:val="0"/>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tabs>
                <w:tab w:val="left" w:pos="420"/>
              </w:tabs>
              <w:adjustRightInd w:val="0"/>
              <w:snapToGrid w:val="0"/>
              <w:spacing w:line="480" w:lineRule="auto"/>
              <w:ind w:left="0"/>
              <w:jc w:val="center"/>
              <w:rPr>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pStyle w:val="af7"/>
              <w:spacing w:before="0" w:beforeAutospacing="0" w:after="0" w:afterAutospacing="0" w:line="480" w:lineRule="auto"/>
              <w:rPr>
                <w:rFonts w:hint="eastAsia"/>
              </w:rPr>
            </w:pPr>
            <w:r w:rsidRPr="001A7BB7">
              <w:rPr>
                <w:rFonts w:hint="eastAsia"/>
              </w:rPr>
              <w:t>●</w:t>
            </w:r>
            <w:r w:rsidRPr="001A7BB7">
              <w:rPr>
                <w:rFonts w:hint="eastAsia"/>
                <w:b/>
                <w:bCs/>
              </w:rPr>
              <w:t>■</w:t>
            </w:r>
            <w:r w:rsidRPr="001A7BB7">
              <w:rPr>
                <w:rFonts w:hint="eastAsia"/>
              </w:rPr>
              <w:t>♠16、18危险化学品生产装置、罐区、仓库（储存设施）等与周边的安全距离（外部安全防护距离）及防火间距不符合要求的。（</w:t>
            </w:r>
            <w:r w:rsidRPr="001A7BB7">
              <w:rPr>
                <w:rFonts w:hint="eastAsia"/>
                <w:b/>
                <w:bCs/>
              </w:rPr>
              <w:t>▲3</w:t>
            </w:r>
            <w:r w:rsidRPr="001A7BB7">
              <w:rPr>
                <w:rFonts w:hint="eastAsia"/>
              </w:rPr>
              <w:t>涉及“两重点一重大”的生产装置、储存设施外部安全防护距离不符合国家标准要求</w:t>
            </w:r>
            <w:r w:rsidRPr="001A7BB7">
              <w:fldChar w:fldCharType="begin"/>
            </w:r>
            <w:r w:rsidRPr="001A7BB7">
              <w:instrText xml:space="preserve"> </w:instrText>
            </w:r>
            <w:r w:rsidRPr="001A7BB7">
              <w:rPr>
                <w:rFonts w:hint="eastAsia"/>
              </w:rPr>
              <w:instrText>eq \o\ac(○,</w:instrText>
            </w:r>
            <w:r w:rsidRPr="001A7BB7">
              <w:rPr>
                <w:rFonts w:hint="eastAsia"/>
                <w:position w:val="3"/>
              </w:rPr>
              <w:instrText>否</w:instrText>
            </w:r>
            <w:r w:rsidRPr="001A7BB7">
              <w:rPr>
                <w:rFonts w:hint="eastAsia"/>
              </w:rPr>
              <w:instrText>)</w:instrText>
            </w:r>
            <w:r w:rsidRPr="001A7BB7">
              <w:fldChar w:fldCharType="end"/>
            </w:r>
            <w:r w:rsidRPr="001A7BB7">
              <w:rPr>
                <w:rFonts w:hint="eastAsia"/>
              </w:rPr>
              <w:t>）</w:t>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sz w:val="24"/>
                <w:szCs w:val="24"/>
              </w:rPr>
              <w:t>《安全生产法》</w:t>
            </w:r>
            <w:r w:rsidRPr="001A7BB7">
              <w:rPr>
                <w:rFonts w:ascii="宋体" w:hAnsi="宋体" w:cs="宋体" w:hint="eastAsia"/>
                <w:sz w:val="24"/>
                <w:szCs w:val="24"/>
              </w:rPr>
              <w:t>第三十八条</w:t>
            </w:r>
            <w:bookmarkStart w:id="5" w:name="_Hlk522978707"/>
            <w:r w:rsidRPr="001A7BB7">
              <w:rPr>
                <w:rFonts w:ascii="宋体" w:hAnsi="宋体" w:cs="宋体" w:hint="eastAsia"/>
                <w:sz w:val="24"/>
                <w:szCs w:val="24"/>
              </w:rPr>
              <w:t>；</w:t>
            </w:r>
          </w:p>
          <w:p w:rsidR="00A10B5F" w:rsidRPr="001A7BB7" w:rsidRDefault="00A10B5F" w:rsidP="003B7A29">
            <w:pPr>
              <w:adjustRightInd w:val="0"/>
              <w:snapToGrid w:val="0"/>
              <w:spacing w:line="480" w:lineRule="auto"/>
              <w:rPr>
                <w:rFonts w:ascii="宋体"/>
                <w:i/>
                <w:iCs/>
                <w:sz w:val="24"/>
                <w:szCs w:val="24"/>
                <w:u w:val="single"/>
              </w:rPr>
            </w:pPr>
            <w:r w:rsidRPr="001A7BB7">
              <w:rPr>
                <w:rFonts w:ascii="宋体" w:cs="宋体" w:hint="eastAsia"/>
                <w:b/>
                <w:bCs/>
                <w:i/>
                <w:iCs/>
                <w:sz w:val="24"/>
                <w:szCs w:val="24"/>
                <w:u w:val="single"/>
              </w:rPr>
              <w:t>《危险化学品安全管理条例》</w:t>
            </w:r>
            <w:r w:rsidRPr="001A7BB7">
              <w:rPr>
                <w:rFonts w:ascii="宋体" w:cs="宋体" w:hint="eastAsia"/>
                <w:i/>
                <w:iCs/>
                <w:sz w:val="24"/>
                <w:szCs w:val="24"/>
                <w:u w:val="single"/>
              </w:rPr>
              <w:t>第十九条</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sz w:val="24"/>
                <w:szCs w:val="24"/>
              </w:rPr>
              <w:t>（《指导目录》第</w:t>
            </w:r>
            <w:r w:rsidRPr="001A7BB7">
              <w:rPr>
                <w:sz w:val="24"/>
                <w:szCs w:val="24"/>
              </w:rPr>
              <w:t>33</w:t>
            </w:r>
            <w:r w:rsidRPr="001A7BB7">
              <w:rPr>
                <w:rFonts w:ascii="宋体" w:hAnsi="宋体" w:cs="宋体" w:hint="eastAsia"/>
                <w:sz w:val="24"/>
                <w:szCs w:val="24"/>
              </w:rPr>
              <w:t>条</w:t>
            </w:r>
            <w:bookmarkEnd w:id="5"/>
            <w:r w:rsidRPr="001A7BB7">
              <w:rPr>
                <w:rFonts w:ascii="宋体" w:hAnsi="宋体" w:cs="宋体" w:hint="eastAsia"/>
                <w:sz w:val="24"/>
                <w:szCs w:val="24"/>
              </w:rPr>
              <w:t>；</w:t>
            </w:r>
            <w:bookmarkStart w:id="6" w:name="_Hlk522978723"/>
          </w:p>
          <w:p w:rsidR="00A10B5F" w:rsidRPr="001A7BB7" w:rsidRDefault="00A10B5F" w:rsidP="003B7A29">
            <w:pPr>
              <w:adjustRightInd w:val="0"/>
              <w:snapToGrid w:val="0"/>
              <w:spacing w:line="480" w:lineRule="auto"/>
              <w:rPr>
                <w:rFonts w:ascii="宋体"/>
                <w:kern w:val="0"/>
                <w:sz w:val="24"/>
                <w:szCs w:val="24"/>
              </w:rPr>
            </w:pPr>
            <w:r w:rsidRPr="001A7BB7">
              <w:rPr>
                <w:rFonts w:ascii="宋体" w:hAnsi="宋体" w:cs="宋体" w:hint="eastAsia"/>
                <w:kern w:val="0"/>
                <w:sz w:val="24"/>
                <w:szCs w:val="24"/>
              </w:rPr>
              <w:t>《重大事故隐患标准》第三条；</w:t>
            </w:r>
          </w:p>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Ansi="宋体" w:cs="宋体" w:hint="eastAsia"/>
                <w:kern w:val="0"/>
                <w:sz w:val="24"/>
                <w:szCs w:val="24"/>
              </w:rPr>
              <w:t>《风险分级指南》第</w:t>
            </w:r>
            <w:r w:rsidRPr="001A7BB7">
              <w:rPr>
                <w:kern w:val="0"/>
                <w:sz w:val="24"/>
                <w:szCs w:val="24"/>
              </w:rPr>
              <w:t>2</w:t>
            </w:r>
            <w:r w:rsidRPr="001A7BB7">
              <w:rPr>
                <w:rFonts w:cs="宋体" w:hint="eastAsia"/>
                <w:kern w:val="0"/>
                <w:sz w:val="24"/>
                <w:szCs w:val="24"/>
              </w:rPr>
              <w:t>点</w:t>
            </w:r>
            <w:r w:rsidRPr="001A7BB7">
              <w:rPr>
                <w:rFonts w:ascii="宋体" w:hAnsi="宋体" w:cs="宋体" w:hint="eastAsia"/>
                <w:kern w:val="0"/>
                <w:sz w:val="24"/>
                <w:szCs w:val="24"/>
              </w:rPr>
              <w:t>第（</w:t>
            </w:r>
            <w:r w:rsidRPr="001A7BB7">
              <w:rPr>
                <w:kern w:val="0"/>
                <w:sz w:val="24"/>
                <w:szCs w:val="24"/>
              </w:rPr>
              <w:t>2</w:t>
            </w:r>
            <w:r w:rsidRPr="001A7BB7">
              <w:rPr>
                <w:rFonts w:cs="宋体" w:hint="eastAsia"/>
                <w:kern w:val="0"/>
                <w:sz w:val="24"/>
                <w:szCs w:val="24"/>
              </w:rPr>
              <w:t>）</w:t>
            </w:r>
            <w:r w:rsidRPr="001A7BB7">
              <w:rPr>
                <w:rFonts w:ascii="宋体" w:hAnsi="宋体" w:cs="宋体" w:hint="eastAsia"/>
                <w:kern w:val="0"/>
                <w:sz w:val="24"/>
                <w:szCs w:val="24"/>
              </w:rPr>
              <w:t>条</w:t>
            </w:r>
            <w:bookmarkEnd w:id="6"/>
            <w:r w:rsidRPr="001A7BB7">
              <w:rPr>
                <w:rFonts w:ascii="宋体" w:hAnsi="宋体" w:cs="宋体" w:hint="eastAsia"/>
                <w:sz w:val="24"/>
                <w:szCs w:val="24"/>
              </w:rPr>
              <w:t>）；</w:t>
            </w:r>
          </w:p>
          <w:p w:rsidR="00A10B5F" w:rsidRPr="001A7BB7" w:rsidRDefault="00A10B5F" w:rsidP="003B7A29">
            <w:pPr>
              <w:tabs>
                <w:tab w:val="center" w:pos="4153"/>
                <w:tab w:val="right" w:pos="8306"/>
              </w:tabs>
              <w:adjustRightInd w:val="0"/>
              <w:snapToGrid w:val="0"/>
              <w:spacing w:line="480" w:lineRule="auto"/>
              <w:rPr>
                <w:rFonts w:ascii="宋体" w:hAnsi="宋体" w:cs="宋体"/>
                <w:sz w:val="24"/>
                <w:szCs w:val="24"/>
              </w:rPr>
            </w:pPr>
            <w:r w:rsidRPr="001A7BB7">
              <w:rPr>
                <w:rFonts w:ascii="宋体" w:hAnsi="宋体" w:cs="宋体" w:hint="eastAsia"/>
                <w:sz w:val="24"/>
                <w:szCs w:val="24"/>
              </w:rPr>
              <w:t>省落实主体责任《深度检查表》第16、18条</w:t>
            </w:r>
          </w:p>
          <w:p w:rsidR="00A10B5F" w:rsidRPr="001A7BB7" w:rsidRDefault="00A10B5F" w:rsidP="003B7A29">
            <w:pPr>
              <w:adjustRightInd w:val="0"/>
              <w:snapToGrid w:val="0"/>
              <w:spacing w:line="480" w:lineRule="auto"/>
              <w:rPr>
                <w:rFonts w:ascii="宋体" w:hAnsi="宋体" w:cs="宋体" w:hint="eastAsia"/>
                <w:sz w:val="24"/>
                <w:szCs w:val="24"/>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kern w:val="0"/>
                <w:sz w:val="24"/>
                <w:szCs w:val="24"/>
              </w:rPr>
              <w:t>《安全生产法》</w:t>
            </w:r>
            <w:r w:rsidRPr="001A7BB7">
              <w:rPr>
                <w:rFonts w:ascii="宋体" w:hAnsi="宋体" w:cs="宋体" w:hint="eastAsia"/>
                <w:kern w:val="0"/>
                <w:sz w:val="24"/>
                <w:szCs w:val="24"/>
              </w:rPr>
              <w:t>第一百零八条；</w:t>
            </w:r>
          </w:p>
          <w:p w:rsidR="00A10B5F" w:rsidRPr="001A7BB7" w:rsidRDefault="00A10B5F" w:rsidP="003B7A29">
            <w:pPr>
              <w:spacing w:line="480" w:lineRule="auto"/>
              <w:rPr>
                <w:rFonts w:ascii="宋体"/>
                <w:sz w:val="24"/>
                <w:szCs w:val="24"/>
              </w:rPr>
            </w:pPr>
            <w:r w:rsidRPr="001A7BB7">
              <w:rPr>
                <w:rFonts w:ascii="宋体" w:hAnsi="宋体" w:cs="宋体" w:hint="eastAsia"/>
                <w:b/>
                <w:bCs/>
                <w:sz w:val="24"/>
                <w:szCs w:val="24"/>
              </w:rPr>
              <w:t>《</w:t>
            </w:r>
            <w:r w:rsidRPr="001A7BB7">
              <w:rPr>
                <w:rFonts w:ascii="宋体" w:hAnsi="宋体" w:cs="宋体" w:hint="eastAsia"/>
                <w:b/>
                <w:bCs/>
                <w:kern w:val="0"/>
                <w:sz w:val="24"/>
                <w:szCs w:val="24"/>
              </w:rPr>
              <w:t>危险化学品安全管理条例》</w:t>
            </w:r>
            <w:r w:rsidRPr="001A7BB7">
              <w:rPr>
                <w:rFonts w:ascii="宋体" w:hAnsi="宋体" w:cs="宋体" w:hint="eastAsia"/>
                <w:sz w:val="24"/>
                <w:szCs w:val="24"/>
              </w:rPr>
              <w:t>第八十条第六款；</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kern w:val="0"/>
                <w:sz w:val="24"/>
                <w:szCs w:val="24"/>
              </w:rPr>
              <w:t>《危险化学品生产企业安全生产许可证实施办法》</w:t>
            </w:r>
            <w:r w:rsidRPr="001A7BB7">
              <w:rPr>
                <w:rFonts w:ascii="宋体" w:hAnsi="宋体" w:cs="宋体" w:hint="eastAsia"/>
                <w:sz w:val="24"/>
                <w:szCs w:val="24"/>
              </w:rPr>
              <w:t>第四十三条</w:t>
            </w:r>
            <w:r w:rsidRPr="001A7BB7">
              <w:rPr>
                <w:rFonts w:ascii="宋体" w:cs="宋体" w:hint="eastAsia"/>
                <w:sz w:val="24"/>
                <w:szCs w:val="24"/>
              </w:rPr>
              <w:t>；</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kern w:val="0"/>
                <w:sz w:val="24"/>
                <w:szCs w:val="24"/>
              </w:rPr>
              <w:t>《广东省安全生产条例》</w:t>
            </w:r>
            <w:r w:rsidRPr="001A7BB7">
              <w:rPr>
                <w:rFonts w:ascii="宋体" w:hAnsi="宋体" w:cs="宋体" w:hint="eastAsia"/>
                <w:sz w:val="24"/>
                <w:szCs w:val="24"/>
              </w:rPr>
              <w:t>第五十条</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1.0</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hAnsi="宋体" w:cs="宋体"/>
                <w:b/>
                <w:bCs/>
                <w:kern w:val="0"/>
                <w:sz w:val="24"/>
                <w:szCs w:val="24"/>
              </w:rPr>
            </w:pPr>
            <w:r w:rsidRPr="001A7BB7">
              <w:rPr>
                <w:rFonts w:ascii="宋体" w:hAnsi="宋体" w:cs="宋体" w:hint="eastAsia"/>
                <w:b/>
                <w:bCs/>
                <w:kern w:val="0"/>
                <w:sz w:val="24"/>
                <w:szCs w:val="24"/>
              </w:rPr>
              <w:t>现场检查:</w:t>
            </w:r>
          </w:p>
          <w:p w:rsidR="00A10B5F" w:rsidRPr="001A7BB7" w:rsidRDefault="00A10B5F" w:rsidP="003B7A29">
            <w:pPr>
              <w:adjustRightInd w:val="0"/>
              <w:snapToGrid w:val="0"/>
              <w:spacing w:line="480" w:lineRule="auto"/>
              <w:rPr>
                <w:rFonts w:ascii="宋体"/>
                <w:b/>
                <w:bCs/>
                <w:kern w:val="0"/>
                <w:sz w:val="24"/>
                <w:szCs w:val="24"/>
              </w:rPr>
            </w:pPr>
            <w:r w:rsidRPr="001A7BB7">
              <w:rPr>
                <w:rFonts w:ascii="宋体" w:hAnsi="宋体" w:cs="宋体" w:hint="eastAsia"/>
                <w:sz w:val="24"/>
                <w:szCs w:val="24"/>
              </w:rPr>
              <w:t>现场抽查安全距离。</w:t>
            </w:r>
          </w:p>
          <w:p w:rsidR="00A10B5F" w:rsidRPr="001A7BB7" w:rsidRDefault="00A10B5F" w:rsidP="003B7A29">
            <w:pPr>
              <w:adjustRightInd w:val="0"/>
              <w:snapToGrid w:val="0"/>
              <w:spacing w:line="480" w:lineRule="auto"/>
              <w:rPr>
                <w:rFonts w:ascii="宋体"/>
                <w:b/>
                <w:bCs/>
                <w:sz w:val="24"/>
                <w:szCs w:val="24"/>
              </w:rPr>
            </w:pPr>
            <w:r w:rsidRPr="001A7BB7">
              <w:rPr>
                <w:rFonts w:ascii="宋体" w:hAnsi="宋体" w:cs="宋体" w:hint="eastAsia"/>
                <w:b/>
                <w:bCs/>
                <w:sz w:val="24"/>
                <w:szCs w:val="24"/>
              </w:rPr>
              <w:t>扣分项：</w:t>
            </w:r>
          </w:p>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int="eastAsia"/>
                <w:kern w:val="0"/>
                <w:sz w:val="24"/>
                <w:szCs w:val="24"/>
              </w:rPr>
              <w:t>①</w:t>
            </w:r>
            <w:r w:rsidRPr="001A7BB7">
              <w:rPr>
                <w:rFonts w:ascii="宋体" w:hAnsi="宋体" w:cs="宋体" w:hint="eastAsia"/>
                <w:sz w:val="24"/>
                <w:szCs w:val="24"/>
              </w:rPr>
              <w:t>有</w:t>
            </w:r>
            <w:r w:rsidRPr="001A7BB7">
              <w:rPr>
                <w:rFonts w:ascii="宋体" w:hAnsi="宋体" w:cs="宋体"/>
                <w:sz w:val="24"/>
                <w:szCs w:val="24"/>
              </w:rPr>
              <w:fldChar w:fldCharType="begin"/>
            </w:r>
            <w:r w:rsidRPr="001A7BB7">
              <w:rPr>
                <w:rFonts w:ascii="宋体" w:hAnsi="宋体" w:cs="宋体"/>
                <w:sz w:val="24"/>
                <w:szCs w:val="24"/>
              </w:rPr>
              <w:instrText xml:space="preserve"> </w:instrText>
            </w:r>
            <w:r w:rsidRPr="001A7BB7">
              <w:rPr>
                <w:rFonts w:ascii="宋体" w:hAnsi="宋体" w:cs="宋体" w:hint="eastAsia"/>
                <w:sz w:val="24"/>
                <w:szCs w:val="24"/>
              </w:rPr>
              <w:instrText>eq \o\ac(○,</w:instrText>
            </w:r>
            <w:r w:rsidRPr="001A7BB7">
              <w:rPr>
                <w:rFonts w:ascii="宋体" w:hAnsi="宋体" w:cs="宋体" w:hint="eastAsia"/>
                <w:position w:val="3"/>
                <w:sz w:val="24"/>
                <w:szCs w:val="24"/>
              </w:rPr>
              <w:instrText>否</w:instrText>
            </w:r>
            <w:r w:rsidRPr="001A7BB7">
              <w:rPr>
                <w:rFonts w:ascii="宋体" w:hAnsi="宋体" w:cs="宋体" w:hint="eastAsia"/>
                <w:sz w:val="24"/>
                <w:szCs w:val="24"/>
              </w:rPr>
              <w:instrText>)</w:instrText>
            </w:r>
            <w:r w:rsidRPr="001A7BB7">
              <w:rPr>
                <w:rFonts w:ascii="宋体" w:hAnsi="宋体" w:cs="宋体"/>
                <w:sz w:val="24"/>
                <w:szCs w:val="24"/>
              </w:rPr>
              <w:fldChar w:fldCharType="end"/>
            </w:r>
            <w:r w:rsidRPr="001A7BB7">
              <w:rPr>
                <w:rFonts w:ascii="宋体" w:hAnsi="宋体" w:cs="宋体" w:hint="eastAsia"/>
                <w:sz w:val="24"/>
                <w:szCs w:val="24"/>
              </w:rPr>
              <w:t>项的，扣100分（否决项）；</w:t>
            </w:r>
          </w:p>
          <w:p w:rsidR="00A10B5F" w:rsidRPr="001A7BB7" w:rsidRDefault="00A10B5F" w:rsidP="003B7A29">
            <w:pPr>
              <w:adjustRightInd w:val="0"/>
              <w:snapToGrid w:val="0"/>
              <w:spacing w:line="480" w:lineRule="auto"/>
              <w:rPr>
                <w:rFonts w:ascii="宋体"/>
                <w:b/>
                <w:bCs/>
                <w:kern w:val="0"/>
                <w:sz w:val="24"/>
                <w:szCs w:val="24"/>
              </w:rPr>
            </w:pPr>
            <w:r w:rsidRPr="001A7BB7">
              <w:rPr>
                <w:rFonts w:ascii="宋体" w:hAnsi="宋体" w:cs="宋体" w:hint="eastAsia"/>
                <w:sz w:val="24"/>
                <w:szCs w:val="24"/>
              </w:rPr>
              <w:t>②有其他不符合情况的，此项不得分。</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bCs/>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jc w:val="center"/>
              <w:rPr>
                <w:rFonts w:ascii="宋体"/>
                <w:bCs/>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tabs>
                <w:tab w:val="left" w:pos="420"/>
              </w:tabs>
              <w:adjustRightInd w:val="0"/>
              <w:snapToGrid w:val="0"/>
              <w:spacing w:line="480" w:lineRule="auto"/>
              <w:ind w:left="0"/>
              <w:jc w:val="center"/>
              <w:rPr>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sz w:val="24"/>
                <w:szCs w:val="24"/>
              </w:rPr>
              <w:t>●</w:t>
            </w:r>
            <w:r w:rsidRPr="001A7BB7">
              <w:rPr>
                <w:rFonts w:ascii="宋体" w:hAnsi="宋体" w:cs="宋体" w:hint="eastAsia"/>
                <w:b/>
                <w:bCs/>
                <w:sz w:val="24"/>
                <w:szCs w:val="24"/>
              </w:rPr>
              <w:t>▲</w:t>
            </w:r>
            <w:bookmarkStart w:id="7" w:name="_Hlk522990282"/>
            <w:r w:rsidRPr="001A7BB7">
              <w:rPr>
                <w:rFonts w:ascii="宋体" w:hAnsi="宋体" w:cs="宋体" w:hint="eastAsia"/>
                <w:b/>
                <w:bCs/>
                <w:sz w:val="24"/>
                <w:szCs w:val="24"/>
              </w:rPr>
              <w:t>13</w:t>
            </w:r>
            <w:r w:rsidRPr="001A7BB7">
              <w:rPr>
                <w:rFonts w:ascii="宋体" w:hAnsi="宋体" w:cs="宋体" w:hint="eastAsia"/>
                <w:sz w:val="24"/>
                <w:szCs w:val="24"/>
              </w:rPr>
              <w:t>♠19控制室或机柜间面向具有火灾、爆炸危险性装置一侧</w:t>
            </w:r>
            <w:bookmarkEnd w:id="7"/>
            <w:r w:rsidRPr="001A7BB7">
              <w:rPr>
                <w:rFonts w:ascii="宋体" w:hAnsi="宋体" w:cs="宋体" w:hint="eastAsia"/>
                <w:sz w:val="24"/>
                <w:szCs w:val="24"/>
              </w:rPr>
              <w:t>有门窗洞口或者不满足国家标准关于防火防爆的要求的。</w:t>
            </w:r>
            <w:r w:rsidRPr="001A7BB7">
              <w:rPr>
                <w:rFonts w:ascii="宋体" w:hAnsi="宋体" w:cs="宋体"/>
                <w:sz w:val="24"/>
                <w:szCs w:val="24"/>
              </w:rPr>
              <w:fldChar w:fldCharType="begin"/>
            </w:r>
            <w:r w:rsidRPr="001A7BB7">
              <w:rPr>
                <w:rFonts w:ascii="宋体" w:hAnsi="宋体" w:cs="宋体"/>
                <w:sz w:val="24"/>
                <w:szCs w:val="24"/>
              </w:rPr>
              <w:instrText xml:space="preserve"> </w:instrText>
            </w:r>
            <w:r w:rsidRPr="001A7BB7">
              <w:rPr>
                <w:rFonts w:ascii="宋体" w:hAnsi="宋体" w:cs="宋体" w:hint="eastAsia"/>
                <w:sz w:val="24"/>
                <w:szCs w:val="24"/>
              </w:rPr>
              <w:instrText>eq \o\ac(○,</w:instrText>
            </w:r>
            <w:r w:rsidRPr="001A7BB7">
              <w:rPr>
                <w:rFonts w:ascii="宋体" w:hAnsi="宋体" w:cs="宋体" w:hint="eastAsia"/>
                <w:position w:val="3"/>
                <w:sz w:val="24"/>
                <w:szCs w:val="24"/>
              </w:rPr>
              <w:instrText>否</w:instrText>
            </w:r>
            <w:r w:rsidRPr="001A7BB7">
              <w:rPr>
                <w:rFonts w:ascii="宋体" w:hAnsi="宋体" w:cs="宋体" w:hint="eastAsia"/>
                <w:sz w:val="24"/>
                <w:szCs w:val="24"/>
              </w:rPr>
              <w:instrText>)</w:instrText>
            </w:r>
            <w:r w:rsidRPr="001A7BB7">
              <w:rPr>
                <w:rFonts w:ascii="宋体" w:hAnsi="宋体" w:cs="宋体"/>
                <w:sz w:val="24"/>
                <w:szCs w:val="24"/>
              </w:rPr>
              <w:fldChar w:fldCharType="end"/>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sz w:val="24"/>
                <w:szCs w:val="24"/>
              </w:rPr>
              <w:t>《安全生产法》</w:t>
            </w:r>
            <w:r w:rsidRPr="001A7BB7">
              <w:rPr>
                <w:rFonts w:ascii="宋体" w:hAnsi="宋体" w:cs="宋体" w:hint="eastAsia"/>
                <w:sz w:val="24"/>
                <w:szCs w:val="24"/>
              </w:rPr>
              <w:t>第三十八条；</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sz w:val="24"/>
                <w:szCs w:val="24"/>
              </w:rPr>
              <w:t>《石油化工企业设计防火规范》（</w:t>
            </w:r>
            <w:r w:rsidRPr="001A7BB7">
              <w:rPr>
                <w:b/>
                <w:bCs/>
                <w:sz w:val="24"/>
                <w:szCs w:val="24"/>
              </w:rPr>
              <w:t>GB50160</w:t>
            </w:r>
            <w:r w:rsidRPr="001A7BB7">
              <w:rPr>
                <w:rFonts w:ascii="宋体" w:hAnsi="宋体" w:cs="宋体" w:hint="eastAsia"/>
                <w:b/>
                <w:bCs/>
                <w:sz w:val="24"/>
                <w:szCs w:val="24"/>
              </w:rPr>
              <w:t>）</w:t>
            </w:r>
            <w:r w:rsidRPr="001A7BB7">
              <w:rPr>
                <w:rFonts w:ascii="宋体" w:hAnsi="宋体" w:cs="宋体" w:hint="eastAsia"/>
                <w:sz w:val="24"/>
                <w:szCs w:val="24"/>
              </w:rPr>
              <w:t>第</w:t>
            </w:r>
            <w:r w:rsidRPr="001A7BB7">
              <w:rPr>
                <w:sz w:val="24"/>
                <w:szCs w:val="24"/>
              </w:rPr>
              <w:t>5.2.18</w:t>
            </w:r>
            <w:r w:rsidRPr="001A7BB7">
              <w:rPr>
                <w:rFonts w:ascii="宋体" w:hAnsi="宋体" w:cs="宋体" w:hint="eastAsia"/>
                <w:sz w:val="24"/>
                <w:szCs w:val="24"/>
              </w:rPr>
              <w:t>条</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sz w:val="24"/>
                <w:szCs w:val="24"/>
              </w:rPr>
              <w:t>（《指导目录》第</w:t>
            </w:r>
            <w:r w:rsidRPr="001A7BB7">
              <w:rPr>
                <w:sz w:val="24"/>
                <w:szCs w:val="24"/>
              </w:rPr>
              <w:t>34</w:t>
            </w:r>
            <w:r w:rsidRPr="001A7BB7">
              <w:rPr>
                <w:rFonts w:ascii="宋体" w:hAnsi="宋体" w:cs="宋体" w:hint="eastAsia"/>
                <w:sz w:val="24"/>
                <w:szCs w:val="24"/>
              </w:rPr>
              <w:t>条；</w:t>
            </w:r>
          </w:p>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Ansi="宋体" w:cs="宋体" w:hint="eastAsia"/>
                <w:kern w:val="0"/>
                <w:sz w:val="24"/>
                <w:szCs w:val="24"/>
              </w:rPr>
              <w:t>《重大事故隐患标准》第十三条</w:t>
            </w:r>
            <w:r w:rsidRPr="001A7BB7">
              <w:rPr>
                <w:rFonts w:ascii="宋体" w:hAnsi="宋体" w:cs="宋体" w:hint="eastAsia"/>
                <w:sz w:val="24"/>
                <w:szCs w:val="24"/>
              </w:rPr>
              <w:t>）；</w:t>
            </w:r>
          </w:p>
          <w:p w:rsidR="00A10B5F" w:rsidRPr="001A7BB7" w:rsidRDefault="00A10B5F" w:rsidP="003B7A29">
            <w:pPr>
              <w:tabs>
                <w:tab w:val="center" w:pos="4153"/>
                <w:tab w:val="right" w:pos="8306"/>
              </w:tabs>
              <w:adjustRightInd w:val="0"/>
              <w:snapToGrid w:val="0"/>
              <w:spacing w:line="480" w:lineRule="auto"/>
              <w:rPr>
                <w:rFonts w:ascii="宋体" w:hAnsi="宋体" w:cs="宋体"/>
                <w:sz w:val="24"/>
                <w:szCs w:val="24"/>
              </w:rPr>
            </w:pPr>
            <w:r w:rsidRPr="001A7BB7">
              <w:rPr>
                <w:rFonts w:ascii="宋体" w:hAnsi="宋体" w:cs="宋体" w:hint="eastAsia"/>
                <w:sz w:val="24"/>
                <w:szCs w:val="24"/>
              </w:rPr>
              <w:t>省落实主体责任《深度检查表》第19条</w:t>
            </w:r>
          </w:p>
          <w:p w:rsidR="00A10B5F" w:rsidRPr="001A7BB7" w:rsidRDefault="00A10B5F" w:rsidP="003B7A29">
            <w:pPr>
              <w:adjustRightInd w:val="0"/>
              <w:snapToGrid w:val="0"/>
              <w:spacing w:line="480" w:lineRule="auto"/>
              <w:rPr>
                <w:rFonts w:ascii="宋体" w:hAnsi="宋体" w:cs="宋体" w:hint="eastAsia"/>
                <w:sz w:val="24"/>
                <w:szCs w:val="24"/>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kern w:val="0"/>
                <w:sz w:val="24"/>
                <w:szCs w:val="24"/>
              </w:rPr>
              <w:t>《安全生产法》</w:t>
            </w:r>
            <w:r w:rsidRPr="001A7BB7">
              <w:rPr>
                <w:rFonts w:ascii="宋体" w:hAnsi="宋体" w:cs="宋体" w:hint="eastAsia"/>
                <w:kern w:val="0"/>
                <w:sz w:val="24"/>
                <w:szCs w:val="24"/>
              </w:rPr>
              <w:t>第九十九条</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1.0</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hAnsi="宋体" w:cs="宋体"/>
                <w:b/>
                <w:bCs/>
                <w:kern w:val="0"/>
                <w:sz w:val="24"/>
                <w:szCs w:val="24"/>
              </w:rPr>
            </w:pPr>
            <w:r w:rsidRPr="001A7BB7">
              <w:rPr>
                <w:rFonts w:ascii="宋体" w:hAnsi="宋体" w:cs="宋体" w:hint="eastAsia"/>
                <w:b/>
                <w:bCs/>
                <w:kern w:val="0"/>
                <w:sz w:val="24"/>
                <w:szCs w:val="24"/>
              </w:rPr>
              <w:t>现场检查:</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sz w:val="24"/>
                <w:szCs w:val="24"/>
              </w:rPr>
              <w:t>现场隔离情况。</w:t>
            </w:r>
          </w:p>
          <w:p w:rsidR="00A10B5F" w:rsidRPr="001A7BB7" w:rsidRDefault="00A10B5F" w:rsidP="003B7A29">
            <w:pPr>
              <w:adjustRightInd w:val="0"/>
              <w:snapToGrid w:val="0"/>
              <w:spacing w:line="480" w:lineRule="auto"/>
              <w:rPr>
                <w:rFonts w:ascii="宋体"/>
                <w:b/>
                <w:bCs/>
                <w:sz w:val="24"/>
                <w:szCs w:val="24"/>
              </w:rPr>
            </w:pPr>
            <w:r w:rsidRPr="001A7BB7">
              <w:rPr>
                <w:rFonts w:ascii="宋体" w:hAnsi="宋体" w:cs="宋体" w:hint="eastAsia"/>
                <w:b/>
                <w:bCs/>
                <w:sz w:val="24"/>
                <w:szCs w:val="24"/>
              </w:rPr>
              <w:t>扣分项：</w:t>
            </w:r>
          </w:p>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int="eastAsia"/>
                <w:kern w:val="0"/>
                <w:sz w:val="24"/>
                <w:szCs w:val="24"/>
              </w:rPr>
              <w:t>①</w:t>
            </w:r>
            <w:r w:rsidRPr="001A7BB7">
              <w:rPr>
                <w:rFonts w:ascii="宋体" w:hAnsi="宋体" w:cs="宋体" w:hint="eastAsia"/>
                <w:sz w:val="24"/>
                <w:szCs w:val="24"/>
              </w:rPr>
              <w:t>有</w:t>
            </w:r>
            <w:r w:rsidRPr="001A7BB7">
              <w:rPr>
                <w:rFonts w:ascii="宋体" w:hAnsi="宋体" w:cs="宋体"/>
                <w:sz w:val="24"/>
                <w:szCs w:val="24"/>
              </w:rPr>
              <w:fldChar w:fldCharType="begin"/>
            </w:r>
            <w:r w:rsidRPr="001A7BB7">
              <w:rPr>
                <w:rFonts w:ascii="宋体" w:hAnsi="宋体" w:cs="宋体"/>
                <w:sz w:val="24"/>
                <w:szCs w:val="24"/>
              </w:rPr>
              <w:instrText xml:space="preserve"> </w:instrText>
            </w:r>
            <w:r w:rsidRPr="001A7BB7">
              <w:rPr>
                <w:rFonts w:ascii="宋体" w:hAnsi="宋体" w:cs="宋体" w:hint="eastAsia"/>
                <w:sz w:val="24"/>
                <w:szCs w:val="24"/>
              </w:rPr>
              <w:instrText>eq \o\ac(○,</w:instrText>
            </w:r>
            <w:r w:rsidRPr="001A7BB7">
              <w:rPr>
                <w:rFonts w:ascii="宋体" w:hAnsi="宋体" w:cs="宋体" w:hint="eastAsia"/>
                <w:position w:val="3"/>
                <w:sz w:val="24"/>
                <w:szCs w:val="24"/>
              </w:rPr>
              <w:instrText>否</w:instrText>
            </w:r>
            <w:r w:rsidRPr="001A7BB7">
              <w:rPr>
                <w:rFonts w:ascii="宋体" w:hAnsi="宋体" w:cs="宋体" w:hint="eastAsia"/>
                <w:sz w:val="24"/>
                <w:szCs w:val="24"/>
              </w:rPr>
              <w:instrText>)</w:instrText>
            </w:r>
            <w:r w:rsidRPr="001A7BB7">
              <w:rPr>
                <w:rFonts w:ascii="宋体" w:hAnsi="宋体" w:cs="宋体"/>
                <w:sz w:val="24"/>
                <w:szCs w:val="24"/>
              </w:rPr>
              <w:fldChar w:fldCharType="end"/>
            </w:r>
            <w:r w:rsidRPr="001A7BB7">
              <w:rPr>
                <w:rFonts w:ascii="宋体" w:hAnsi="宋体" w:cs="宋体" w:hint="eastAsia"/>
                <w:sz w:val="24"/>
                <w:szCs w:val="24"/>
              </w:rPr>
              <w:t>项的，扣100分（否决项）；</w:t>
            </w:r>
          </w:p>
          <w:p w:rsidR="00A10B5F" w:rsidRPr="001A7BB7" w:rsidRDefault="00A10B5F" w:rsidP="003B7A29">
            <w:pPr>
              <w:adjustRightInd w:val="0"/>
              <w:snapToGrid w:val="0"/>
              <w:spacing w:line="480" w:lineRule="auto"/>
              <w:rPr>
                <w:rFonts w:ascii="宋体"/>
                <w:b/>
                <w:bCs/>
                <w:kern w:val="0"/>
                <w:sz w:val="24"/>
                <w:szCs w:val="24"/>
              </w:rPr>
            </w:pPr>
            <w:r w:rsidRPr="001A7BB7">
              <w:rPr>
                <w:rFonts w:ascii="宋体" w:hAnsi="宋体" w:cs="宋体" w:hint="eastAsia"/>
                <w:sz w:val="24"/>
                <w:szCs w:val="24"/>
              </w:rPr>
              <w:t>②有其他不符合情况的，此项不得分。</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jc w:val="center"/>
              <w:rPr>
                <w:rFonts w:ascii="宋体"/>
                <w:b/>
                <w:bCs/>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tabs>
                <w:tab w:val="left" w:pos="420"/>
              </w:tabs>
              <w:adjustRightInd w:val="0"/>
              <w:snapToGrid w:val="0"/>
              <w:spacing w:line="480" w:lineRule="auto"/>
              <w:ind w:left="0"/>
              <w:jc w:val="center"/>
              <w:rPr>
                <w:rFonts w:ascii="宋体"/>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MS Gothic" w:eastAsia="MS Gothic" w:hAnsi="MS Gothic" w:cs="MS Gothic" w:hint="eastAsia"/>
                <w:b/>
                <w:bCs/>
                <w:sz w:val="24"/>
                <w:szCs w:val="24"/>
              </w:rPr>
              <w:t>✚</w:t>
            </w:r>
            <w:r w:rsidRPr="001A7BB7">
              <w:rPr>
                <w:rFonts w:ascii="宋体" w:hAnsi="宋体" w:cs="宋体" w:hint="eastAsia"/>
                <w:sz w:val="24"/>
                <w:szCs w:val="24"/>
              </w:rPr>
              <w:t>生产区与非生产区没有采用围墙、围墙护栏、防护拦网等实体阻隔设施分开设置。</w:t>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i/>
                <w:iCs/>
                <w:kern w:val="0"/>
                <w:sz w:val="24"/>
                <w:szCs w:val="24"/>
                <w:u w:val="single"/>
              </w:rPr>
            </w:pPr>
            <w:r w:rsidRPr="001A7BB7">
              <w:rPr>
                <w:rFonts w:ascii="宋体" w:hAnsi="宋体" w:cs="宋体" w:hint="eastAsia"/>
                <w:b/>
                <w:bCs/>
                <w:i/>
                <w:iCs/>
                <w:kern w:val="0"/>
                <w:sz w:val="24"/>
                <w:szCs w:val="24"/>
                <w:u w:val="single"/>
              </w:rPr>
              <w:t>《危险化学品生产企业安全生产许可证实施办法》</w:t>
            </w:r>
            <w:r w:rsidRPr="001A7BB7">
              <w:rPr>
                <w:rFonts w:ascii="宋体" w:hAnsi="宋体" w:cs="宋体" w:hint="eastAsia"/>
                <w:i/>
                <w:iCs/>
                <w:kern w:val="0"/>
                <w:sz w:val="24"/>
                <w:szCs w:val="24"/>
                <w:u w:val="single"/>
              </w:rPr>
              <w:t>第九条第四款、第五款；</w:t>
            </w:r>
          </w:p>
          <w:p w:rsidR="00A10B5F" w:rsidRPr="001A7BB7" w:rsidRDefault="00A10B5F" w:rsidP="003B7A29">
            <w:pPr>
              <w:adjustRightInd w:val="0"/>
              <w:snapToGrid w:val="0"/>
              <w:spacing w:line="480" w:lineRule="auto"/>
              <w:rPr>
                <w:rFonts w:ascii="宋体"/>
                <w:b/>
                <w:bCs/>
                <w:kern w:val="0"/>
                <w:sz w:val="24"/>
                <w:szCs w:val="24"/>
              </w:rPr>
            </w:pPr>
            <w:r w:rsidRPr="001A7BB7">
              <w:rPr>
                <w:rFonts w:cs="宋体" w:hint="eastAsia"/>
                <w:b/>
                <w:bCs/>
                <w:i/>
                <w:iCs/>
                <w:sz w:val="24"/>
                <w:szCs w:val="24"/>
                <w:u w:val="single"/>
              </w:rPr>
              <w:t>《广州市安全生产监督管理局关于转发进一步落实危险化学品企业安全生产主体责任的通知》</w:t>
            </w:r>
            <w:r w:rsidRPr="001A7BB7">
              <w:rPr>
                <w:rFonts w:ascii="宋体" w:hAnsi="宋体" w:cs="宋体" w:hint="eastAsia"/>
                <w:i/>
                <w:iCs/>
                <w:kern w:val="0"/>
                <w:sz w:val="24"/>
                <w:szCs w:val="24"/>
                <w:u w:val="single"/>
              </w:rPr>
              <w:t>第三条第</w:t>
            </w:r>
            <w:r w:rsidRPr="001A7BB7">
              <w:rPr>
                <w:i/>
                <w:iCs/>
                <w:kern w:val="0"/>
                <w:sz w:val="24"/>
                <w:szCs w:val="24"/>
                <w:u w:val="single"/>
              </w:rPr>
              <w:t>1</w:t>
            </w:r>
            <w:r w:rsidRPr="001A7BB7">
              <w:rPr>
                <w:rFonts w:ascii="宋体" w:hAnsi="宋体" w:cs="宋体" w:hint="eastAsia"/>
                <w:i/>
                <w:iCs/>
                <w:kern w:val="0"/>
                <w:sz w:val="24"/>
                <w:szCs w:val="24"/>
                <w:u w:val="single"/>
              </w:rPr>
              <w:t>点</w:t>
            </w: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b/>
                <w:bCs/>
                <w:kern w:val="0"/>
                <w:sz w:val="24"/>
                <w:szCs w:val="24"/>
              </w:rPr>
            </w:pPr>
            <w:r w:rsidRPr="001A7BB7">
              <w:rPr>
                <w:rFonts w:ascii="宋体" w:hAnsi="宋体" w:cs="宋体" w:hint="eastAsia"/>
                <w:b/>
                <w:bCs/>
                <w:kern w:val="0"/>
                <w:sz w:val="24"/>
                <w:szCs w:val="24"/>
              </w:rPr>
              <w:t>《安全生产法》</w:t>
            </w:r>
            <w:r w:rsidRPr="001A7BB7">
              <w:rPr>
                <w:rFonts w:ascii="宋体" w:hAnsi="宋体" w:cs="宋体" w:hint="eastAsia"/>
                <w:kern w:val="0"/>
                <w:sz w:val="24"/>
                <w:szCs w:val="24"/>
              </w:rPr>
              <w:t>第九十九条</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1.0</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hAnsi="宋体" w:cs="宋体"/>
                <w:b/>
                <w:bCs/>
                <w:kern w:val="0"/>
                <w:sz w:val="24"/>
                <w:szCs w:val="24"/>
              </w:rPr>
            </w:pPr>
            <w:r w:rsidRPr="001A7BB7">
              <w:rPr>
                <w:rFonts w:ascii="宋体" w:hAnsi="宋体" w:cs="宋体" w:hint="eastAsia"/>
                <w:b/>
                <w:bCs/>
                <w:kern w:val="0"/>
                <w:sz w:val="24"/>
                <w:szCs w:val="24"/>
              </w:rPr>
              <w:t>现场检查:</w:t>
            </w:r>
          </w:p>
          <w:p w:rsidR="00A10B5F" w:rsidRPr="001A7BB7" w:rsidRDefault="00A10B5F" w:rsidP="003B7A29">
            <w:pPr>
              <w:adjustRightInd w:val="0"/>
              <w:snapToGrid w:val="0"/>
              <w:spacing w:line="480" w:lineRule="auto"/>
              <w:rPr>
                <w:rFonts w:ascii="宋体"/>
                <w:kern w:val="0"/>
                <w:sz w:val="24"/>
                <w:szCs w:val="24"/>
              </w:rPr>
            </w:pPr>
            <w:r w:rsidRPr="001A7BB7">
              <w:rPr>
                <w:rFonts w:ascii="宋体" w:hAnsi="宋体" w:cs="宋体" w:hint="eastAsia"/>
                <w:kern w:val="0"/>
                <w:sz w:val="24"/>
                <w:szCs w:val="24"/>
              </w:rPr>
              <w:t>现场生产区与非生产区的分隔情况。</w:t>
            </w:r>
          </w:p>
          <w:p w:rsidR="00A10B5F" w:rsidRPr="001A7BB7" w:rsidRDefault="00A10B5F" w:rsidP="003B7A29">
            <w:pPr>
              <w:adjustRightInd w:val="0"/>
              <w:snapToGrid w:val="0"/>
              <w:spacing w:line="480" w:lineRule="auto"/>
              <w:rPr>
                <w:rFonts w:ascii="宋体"/>
                <w:b/>
                <w:bCs/>
                <w:kern w:val="0"/>
                <w:sz w:val="24"/>
                <w:szCs w:val="24"/>
              </w:rPr>
            </w:pPr>
            <w:r w:rsidRPr="001A7BB7">
              <w:rPr>
                <w:rFonts w:ascii="宋体" w:hAnsi="宋体" w:cs="宋体" w:hint="eastAsia"/>
                <w:b/>
                <w:bCs/>
                <w:kern w:val="0"/>
                <w:sz w:val="24"/>
                <w:szCs w:val="24"/>
              </w:rPr>
              <w:t>扣分项：</w:t>
            </w:r>
          </w:p>
          <w:p w:rsidR="00A10B5F" w:rsidRPr="001A7BB7" w:rsidRDefault="00A10B5F" w:rsidP="003B7A29">
            <w:pPr>
              <w:adjustRightInd w:val="0"/>
              <w:snapToGrid w:val="0"/>
              <w:spacing w:line="480" w:lineRule="auto"/>
              <w:rPr>
                <w:rFonts w:ascii="宋体"/>
                <w:kern w:val="0"/>
                <w:sz w:val="24"/>
                <w:szCs w:val="24"/>
              </w:rPr>
            </w:pPr>
            <w:r w:rsidRPr="001A7BB7">
              <w:rPr>
                <w:rFonts w:ascii="宋体" w:hAnsi="宋体" w:cs="宋体" w:hint="eastAsia"/>
                <w:sz w:val="24"/>
                <w:szCs w:val="24"/>
              </w:rPr>
              <w:t>有不符合情况的，此项不得分。</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jc w:val="center"/>
              <w:rPr>
                <w:rFonts w:ascii="宋体"/>
                <w:b/>
                <w:bCs/>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tabs>
                <w:tab w:val="left" w:pos="420"/>
              </w:tabs>
              <w:adjustRightInd w:val="0"/>
              <w:snapToGrid w:val="0"/>
              <w:spacing w:line="480" w:lineRule="auto"/>
              <w:ind w:left="0"/>
              <w:jc w:val="center"/>
              <w:rPr>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sz w:val="24"/>
                <w:szCs w:val="24"/>
              </w:rPr>
              <w:t>●♠13生产、经营、储存、使用危险化学品的车间、仓库与员工宿舍在同一座建筑内或与员工宿舍的距离不符合安全要求的。</w:t>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sz w:val="24"/>
                <w:szCs w:val="24"/>
              </w:rPr>
              <w:t>《安全生产法》</w:t>
            </w:r>
            <w:r w:rsidRPr="001A7BB7">
              <w:rPr>
                <w:rFonts w:ascii="宋体" w:hAnsi="宋体" w:cs="宋体" w:hint="eastAsia"/>
                <w:sz w:val="24"/>
                <w:szCs w:val="24"/>
              </w:rPr>
              <w:t>第三十九条；</w:t>
            </w:r>
          </w:p>
          <w:p w:rsidR="00A10B5F" w:rsidRPr="001A7BB7" w:rsidRDefault="00A10B5F" w:rsidP="003B7A29">
            <w:pPr>
              <w:adjustRightInd w:val="0"/>
              <w:snapToGrid w:val="0"/>
              <w:spacing w:line="480" w:lineRule="auto"/>
              <w:rPr>
                <w:rFonts w:ascii="宋体"/>
                <w:i/>
                <w:iCs/>
                <w:kern w:val="0"/>
                <w:sz w:val="24"/>
                <w:szCs w:val="24"/>
                <w:u w:val="single"/>
              </w:rPr>
            </w:pPr>
            <w:r w:rsidRPr="001A7BB7">
              <w:rPr>
                <w:rFonts w:ascii="宋体" w:hAnsi="宋体" w:cs="宋体" w:hint="eastAsia"/>
                <w:b/>
                <w:bCs/>
                <w:i/>
                <w:iCs/>
                <w:kern w:val="0"/>
                <w:sz w:val="24"/>
                <w:szCs w:val="24"/>
                <w:u w:val="single"/>
              </w:rPr>
              <w:t>《消防法》</w:t>
            </w:r>
            <w:r w:rsidRPr="001A7BB7">
              <w:rPr>
                <w:rFonts w:ascii="宋体" w:hAnsi="宋体" w:cs="宋体" w:hint="eastAsia"/>
                <w:i/>
                <w:iCs/>
                <w:kern w:val="0"/>
                <w:sz w:val="24"/>
                <w:szCs w:val="24"/>
                <w:u w:val="single"/>
              </w:rPr>
              <w:t>第十九条；</w:t>
            </w:r>
          </w:p>
          <w:p w:rsidR="00A10B5F" w:rsidRPr="001A7BB7" w:rsidRDefault="00A10B5F" w:rsidP="003B7A29">
            <w:pPr>
              <w:adjustRightInd w:val="0"/>
              <w:snapToGrid w:val="0"/>
              <w:spacing w:line="480" w:lineRule="auto"/>
              <w:rPr>
                <w:rFonts w:ascii="宋体"/>
                <w:i/>
                <w:iCs/>
                <w:kern w:val="0"/>
                <w:sz w:val="24"/>
                <w:szCs w:val="24"/>
                <w:u w:val="single"/>
              </w:rPr>
            </w:pPr>
            <w:r w:rsidRPr="001A7BB7">
              <w:rPr>
                <w:rFonts w:ascii="宋体" w:hAnsi="宋体" w:cs="宋体" w:hint="eastAsia"/>
                <w:b/>
                <w:bCs/>
                <w:i/>
                <w:iCs/>
                <w:kern w:val="0"/>
                <w:sz w:val="24"/>
                <w:szCs w:val="24"/>
                <w:u w:val="single"/>
              </w:rPr>
              <w:t>《广东省安全生产条例》</w:t>
            </w:r>
            <w:r w:rsidRPr="001A7BB7">
              <w:rPr>
                <w:rFonts w:ascii="宋体" w:hAnsi="宋体" w:cs="宋体" w:hint="eastAsia"/>
                <w:i/>
                <w:iCs/>
                <w:kern w:val="0"/>
                <w:sz w:val="24"/>
                <w:szCs w:val="24"/>
                <w:u w:val="single"/>
              </w:rPr>
              <w:t>第二十九条</w:t>
            </w:r>
          </w:p>
          <w:p w:rsidR="00A10B5F" w:rsidRPr="001A7BB7" w:rsidRDefault="00A10B5F" w:rsidP="003B7A29">
            <w:pPr>
              <w:adjustRightInd w:val="0"/>
              <w:snapToGrid w:val="0"/>
              <w:spacing w:line="480" w:lineRule="auto"/>
              <w:rPr>
                <w:rFonts w:ascii="宋体" w:hAnsi="宋体" w:cs="宋体" w:hint="eastAsia"/>
                <w:kern w:val="0"/>
                <w:sz w:val="24"/>
                <w:szCs w:val="24"/>
              </w:rPr>
            </w:pPr>
            <w:r w:rsidRPr="001A7BB7">
              <w:rPr>
                <w:rFonts w:ascii="宋体" w:hAnsi="宋体" w:cs="宋体" w:hint="eastAsia"/>
                <w:kern w:val="0"/>
                <w:sz w:val="24"/>
                <w:szCs w:val="24"/>
              </w:rPr>
              <w:t>（</w:t>
            </w:r>
            <w:r w:rsidRPr="001A7BB7">
              <w:rPr>
                <w:rFonts w:ascii="宋体" w:hAnsi="宋体" w:cs="宋体" w:hint="eastAsia"/>
                <w:sz w:val="24"/>
                <w:szCs w:val="24"/>
              </w:rPr>
              <w:t>《指导目录》第</w:t>
            </w:r>
            <w:r w:rsidRPr="001A7BB7">
              <w:rPr>
                <w:sz w:val="24"/>
                <w:szCs w:val="24"/>
              </w:rPr>
              <w:t>35</w:t>
            </w:r>
            <w:r w:rsidRPr="001A7BB7">
              <w:rPr>
                <w:rFonts w:ascii="宋体" w:hAnsi="宋体" w:cs="宋体" w:hint="eastAsia"/>
                <w:sz w:val="24"/>
                <w:szCs w:val="24"/>
              </w:rPr>
              <w:t>条</w:t>
            </w:r>
            <w:r w:rsidRPr="001A7BB7">
              <w:rPr>
                <w:rFonts w:ascii="宋体" w:hAnsi="宋体" w:cs="宋体" w:hint="eastAsia"/>
                <w:kern w:val="0"/>
                <w:sz w:val="24"/>
                <w:szCs w:val="24"/>
              </w:rPr>
              <w:t>）；</w:t>
            </w:r>
          </w:p>
          <w:p w:rsidR="00A10B5F" w:rsidRPr="001A7BB7" w:rsidRDefault="00A10B5F" w:rsidP="003B7A29">
            <w:pPr>
              <w:tabs>
                <w:tab w:val="center" w:pos="4153"/>
                <w:tab w:val="right" w:pos="8306"/>
              </w:tabs>
              <w:adjustRightInd w:val="0"/>
              <w:snapToGrid w:val="0"/>
              <w:spacing w:line="480" w:lineRule="auto"/>
              <w:rPr>
                <w:rFonts w:ascii="宋体" w:hAnsi="宋体" w:cs="宋体"/>
                <w:sz w:val="24"/>
                <w:szCs w:val="24"/>
              </w:rPr>
            </w:pPr>
            <w:r w:rsidRPr="001A7BB7">
              <w:rPr>
                <w:rFonts w:ascii="宋体" w:hAnsi="宋体" w:cs="宋体" w:hint="eastAsia"/>
                <w:sz w:val="24"/>
                <w:szCs w:val="24"/>
              </w:rPr>
              <w:t>省落实主体责任《深度检查表》第13条</w:t>
            </w:r>
          </w:p>
          <w:p w:rsidR="00A10B5F" w:rsidRPr="001A7BB7" w:rsidRDefault="00A10B5F" w:rsidP="003B7A29">
            <w:pPr>
              <w:adjustRightInd w:val="0"/>
              <w:snapToGrid w:val="0"/>
              <w:spacing w:line="480" w:lineRule="auto"/>
              <w:rPr>
                <w:rFonts w:ascii="宋体" w:hAnsi="宋体" w:cs="宋体" w:hint="eastAsia"/>
                <w:kern w:val="0"/>
                <w:sz w:val="24"/>
                <w:szCs w:val="24"/>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sz w:val="24"/>
                <w:szCs w:val="24"/>
              </w:rPr>
              <w:t>《安全生产法》</w:t>
            </w:r>
            <w:r w:rsidRPr="001A7BB7">
              <w:rPr>
                <w:rFonts w:ascii="宋体" w:hAnsi="宋体" w:cs="宋体" w:hint="eastAsia"/>
                <w:sz w:val="24"/>
                <w:szCs w:val="24"/>
              </w:rPr>
              <w:t>第一百零二条第一款；</w:t>
            </w:r>
          </w:p>
          <w:p w:rsidR="00A10B5F" w:rsidRPr="001A7BB7" w:rsidRDefault="00A10B5F" w:rsidP="003B7A29">
            <w:pPr>
              <w:widowControl/>
              <w:spacing w:line="480" w:lineRule="auto"/>
              <w:rPr>
                <w:rFonts w:ascii="宋体"/>
                <w:sz w:val="24"/>
                <w:szCs w:val="24"/>
              </w:rPr>
            </w:pPr>
            <w:r w:rsidRPr="001A7BB7">
              <w:rPr>
                <w:rFonts w:ascii="宋体" w:hAnsi="宋体" w:cs="宋体" w:hint="eastAsia"/>
                <w:b/>
                <w:bCs/>
                <w:sz w:val="24"/>
                <w:szCs w:val="24"/>
              </w:rPr>
              <w:t>《消防法》</w:t>
            </w:r>
            <w:r w:rsidRPr="001A7BB7">
              <w:rPr>
                <w:rFonts w:ascii="宋体" w:hAnsi="宋体" w:cs="宋体" w:hint="eastAsia"/>
                <w:sz w:val="24"/>
                <w:szCs w:val="24"/>
              </w:rPr>
              <w:t>第六十一条；</w:t>
            </w:r>
          </w:p>
          <w:p w:rsidR="00A10B5F" w:rsidRPr="001A7BB7" w:rsidRDefault="00A10B5F" w:rsidP="003B7A29">
            <w:pPr>
              <w:widowControl/>
              <w:spacing w:line="480" w:lineRule="auto"/>
              <w:rPr>
                <w:rFonts w:ascii="宋体"/>
                <w:sz w:val="24"/>
                <w:szCs w:val="24"/>
              </w:rPr>
            </w:pPr>
            <w:r w:rsidRPr="001A7BB7">
              <w:rPr>
                <w:rFonts w:ascii="宋体" w:hAnsi="宋体" w:cs="宋体" w:hint="eastAsia"/>
                <w:b/>
                <w:bCs/>
                <w:sz w:val="24"/>
                <w:szCs w:val="24"/>
              </w:rPr>
              <w:t>《广东省安全生产条例》</w:t>
            </w:r>
            <w:r w:rsidRPr="001A7BB7">
              <w:rPr>
                <w:rFonts w:ascii="宋体" w:hAnsi="宋体" w:cs="宋体" w:hint="eastAsia"/>
                <w:sz w:val="24"/>
                <w:szCs w:val="24"/>
              </w:rPr>
              <w:t>第四十八条</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1.0</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b/>
                <w:bCs/>
                <w:sz w:val="24"/>
                <w:szCs w:val="24"/>
              </w:rPr>
            </w:pPr>
            <w:r w:rsidRPr="001A7BB7">
              <w:rPr>
                <w:rFonts w:ascii="宋体" w:hAnsi="宋体" w:cs="宋体" w:hint="eastAsia"/>
                <w:b/>
                <w:bCs/>
                <w:sz w:val="24"/>
                <w:szCs w:val="24"/>
              </w:rPr>
              <w:t>查文件：</w:t>
            </w:r>
          </w:p>
          <w:p w:rsidR="00A10B5F" w:rsidRPr="001A7BB7" w:rsidRDefault="00A10B5F" w:rsidP="003B7A29">
            <w:pPr>
              <w:adjustRightInd w:val="0"/>
              <w:snapToGrid w:val="0"/>
              <w:spacing w:line="480" w:lineRule="auto"/>
              <w:rPr>
                <w:rFonts w:ascii="宋体"/>
                <w:b/>
                <w:bCs/>
                <w:sz w:val="24"/>
                <w:szCs w:val="24"/>
              </w:rPr>
            </w:pPr>
            <w:r w:rsidRPr="001A7BB7">
              <w:rPr>
                <w:rFonts w:cs="宋体" w:hint="eastAsia"/>
                <w:sz w:val="24"/>
                <w:szCs w:val="24"/>
              </w:rPr>
              <w:t>厂区总平面布置图、安全评价文件。</w:t>
            </w:r>
          </w:p>
          <w:p w:rsidR="00A10B5F" w:rsidRPr="001A7BB7" w:rsidRDefault="00A10B5F" w:rsidP="003B7A29">
            <w:pPr>
              <w:adjustRightInd w:val="0"/>
              <w:snapToGrid w:val="0"/>
              <w:spacing w:line="480" w:lineRule="auto"/>
              <w:rPr>
                <w:rFonts w:ascii="宋体" w:hAnsi="宋体" w:cs="宋体"/>
                <w:b/>
                <w:bCs/>
                <w:sz w:val="24"/>
                <w:szCs w:val="24"/>
              </w:rPr>
            </w:pPr>
            <w:r w:rsidRPr="001A7BB7">
              <w:rPr>
                <w:rFonts w:ascii="宋体" w:hAnsi="宋体" w:cs="宋体" w:hint="eastAsia"/>
                <w:b/>
                <w:bCs/>
                <w:sz w:val="24"/>
                <w:szCs w:val="24"/>
              </w:rPr>
              <w:t>现场检查:</w:t>
            </w:r>
          </w:p>
          <w:p w:rsidR="00A10B5F" w:rsidRPr="001A7BB7" w:rsidRDefault="00A10B5F" w:rsidP="003B7A29">
            <w:pPr>
              <w:adjustRightInd w:val="0"/>
              <w:snapToGrid w:val="0"/>
              <w:spacing w:line="480" w:lineRule="auto"/>
              <w:rPr>
                <w:rFonts w:ascii="宋体"/>
                <w:b/>
                <w:bCs/>
                <w:sz w:val="24"/>
                <w:szCs w:val="24"/>
              </w:rPr>
            </w:pPr>
            <w:r w:rsidRPr="001A7BB7">
              <w:rPr>
                <w:rFonts w:ascii="宋体" w:hAnsi="宋体" w:cs="宋体" w:hint="eastAsia"/>
                <w:kern w:val="0"/>
                <w:sz w:val="24"/>
                <w:szCs w:val="24"/>
              </w:rPr>
              <w:t>现场检查</w:t>
            </w:r>
            <w:r w:rsidRPr="001A7BB7">
              <w:rPr>
                <w:rFonts w:ascii="宋体" w:hAnsi="宋体" w:cs="宋体" w:hint="eastAsia"/>
                <w:sz w:val="24"/>
                <w:szCs w:val="24"/>
              </w:rPr>
              <w:t>车间、仓库、员工宿舍实际设置情况及安全距离设置情况。</w:t>
            </w:r>
          </w:p>
          <w:p w:rsidR="00A10B5F" w:rsidRPr="001A7BB7" w:rsidRDefault="00A10B5F" w:rsidP="003B7A29">
            <w:pPr>
              <w:adjustRightInd w:val="0"/>
              <w:snapToGrid w:val="0"/>
              <w:spacing w:line="480" w:lineRule="auto"/>
              <w:rPr>
                <w:rFonts w:ascii="宋体"/>
                <w:b/>
                <w:bCs/>
                <w:sz w:val="24"/>
                <w:szCs w:val="24"/>
              </w:rPr>
            </w:pPr>
            <w:r w:rsidRPr="001A7BB7">
              <w:rPr>
                <w:rFonts w:ascii="宋体" w:hAnsi="宋体" w:cs="宋体" w:hint="eastAsia"/>
                <w:b/>
                <w:bCs/>
                <w:sz w:val="24"/>
                <w:szCs w:val="24"/>
              </w:rPr>
              <w:t>扣分项：</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sz w:val="24"/>
                <w:szCs w:val="24"/>
              </w:rPr>
              <w:t>有不符合情况的，此项不得分。</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bCs/>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center"/>
              <w:rPr>
                <w:rFonts w:ascii="宋体"/>
                <w:bCs/>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tabs>
                <w:tab w:val="left" w:pos="420"/>
              </w:tabs>
              <w:adjustRightInd w:val="0"/>
              <w:snapToGrid w:val="0"/>
              <w:spacing w:line="480" w:lineRule="auto"/>
              <w:ind w:left="0"/>
              <w:jc w:val="center"/>
              <w:rPr>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b/>
                <w:bCs/>
                <w:kern w:val="0"/>
                <w:sz w:val="24"/>
                <w:szCs w:val="24"/>
              </w:rPr>
            </w:pPr>
            <w:r w:rsidRPr="001A7BB7">
              <w:rPr>
                <w:rFonts w:ascii="宋体" w:hAnsi="宋体" w:cs="宋体" w:hint="eastAsia"/>
                <w:b/>
                <w:bCs/>
                <w:kern w:val="0"/>
                <w:sz w:val="24"/>
                <w:szCs w:val="24"/>
              </w:rPr>
              <w:t>★</w:t>
            </w:r>
            <w:r w:rsidRPr="001A7BB7">
              <w:rPr>
                <w:rFonts w:ascii="宋体" w:hAnsi="宋体" w:cs="宋体" w:hint="eastAsia"/>
                <w:kern w:val="0"/>
                <w:sz w:val="24"/>
                <w:szCs w:val="24"/>
              </w:rPr>
              <w:t>企业未建立危险化学品购销台账、危险化学品使用台账或未将危险化学品的品种、数量、储存场所、流向、运输起止点、车辆装载情况、处置结果等信息动态录入危险化学品动态信息管理平台的。</w:t>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jc w:val="left"/>
              <w:rPr>
                <w:rFonts w:ascii="宋体"/>
                <w:b/>
                <w:bCs/>
                <w:sz w:val="24"/>
                <w:szCs w:val="24"/>
              </w:rPr>
            </w:pPr>
            <w:r w:rsidRPr="001A7BB7">
              <w:rPr>
                <w:rFonts w:ascii="宋体" w:hAnsi="宋体" w:cs="宋体" w:hint="eastAsia"/>
                <w:b/>
                <w:bCs/>
                <w:sz w:val="24"/>
                <w:szCs w:val="24"/>
              </w:rPr>
              <w:t>《广州市危险化学品安全管理规定》</w:t>
            </w:r>
            <w:r w:rsidRPr="001A7BB7">
              <w:rPr>
                <w:rFonts w:ascii="宋体" w:hAnsi="宋体" w:cs="宋体" w:hint="eastAsia"/>
                <w:sz w:val="24"/>
                <w:szCs w:val="24"/>
              </w:rPr>
              <w:t>第十四条、第二十七条</w:t>
            </w: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spacing w:line="480" w:lineRule="auto"/>
              <w:rPr>
                <w:rFonts w:ascii="宋体"/>
                <w:b/>
                <w:bCs/>
                <w:sz w:val="24"/>
                <w:szCs w:val="24"/>
              </w:rPr>
            </w:pPr>
            <w:r w:rsidRPr="001A7BB7">
              <w:rPr>
                <w:rFonts w:ascii="宋体" w:hAnsi="宋体" w:cs="宋体" w:hint="eastAsia"/>
                <w:b/>
                <w:bCs/>
                <w:sz w:val="24"/>
                <w:szCs w:val="24"/>
              </w:rPr>
              <w:t>《广州市危险化学品安全管理规定》</w:t>
            </w:r>
            <w:r w:rsidRPr="001A7BB7">
              <w:rPr>
                <w:rFonts w:ascii="宋体" w:hAnsi="宋体" w:cs="宋体" w:hint="eastAsia"/>
                <w:sz w:val="24"/>
                <w:szCs w:val="24"/>
              </w:rPr>
              <w:t>第三十五条第五款</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1.0</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rPr>
                <w:rFonts w:ascii="宋体"/>
                <w:b/>
                <w:bCs/>
                <w:sz w:val="24"/>
                <w:szCs w:val="24"/>
              </w:rPr>
            </w:pPr>
            <w:r w:rsidRPr="001A7BB7">
              <w:rPr>
                <w:rFonts w:ascii="宋体" w:hAnsi="宋体" w:cs="宋体" w:hint="eastAsia"/>
                <w:b/>
                <w:bCs/>
                <w:sz w:val="24"/>
                <w:szCs w:val="24"/>
              </w:rPr>
              <w:t>查文件：</w:t>
            </w:r>
          </w:p>
          <w:p w:rsidR="00A10B5F" w:rsidRPr="001A7BB7" w:rsidRDefault="00A10B5F" w:rsidP="003B7A29">
            <w:pPr>
              <w:tabs>
                <w:tab w:val="center" w:pos="4153"/>
                <w:tab w:val="right" w:pos="8306"/>
              </w:tabs>
              <w:adjustRightInd w:val="0"/>
              <w:snapToGrid w:val="0"/>
              <w:spacing w:line="480" w:lineRule="auto"/>
              <w:rPr>
                <w:rFonts w:ascii="宋体"/>
                <w:kern w:val="0"/>
                <w:sz w:val="24"/>
                <w:szCs w:val="24"/>
              </w:rPr>
            </w:pPr>
            <w:r w:rsidRPr="001A7BB7">
              <w:rPr>
                <w:rFonts w:ascii="宋体" w:cs="宋体" w:hint="eastAsia"/>
                <w:sz w:val="24"/>
                <w:szCs w:val="24"/>
              </w:rPr>
              <w:t>①</w:t>
            </w:r>
            <w:r w:rsidRPr="001A7BB7">
              <w:rPr>
                <w:rFonts w:ascii="宋体" w:hAnsi="宋体" w:cs="宋体" w:hint="eastAsia"/>
                <w:kern w:val="0"/>
                <w:sz w:val="24"/>
                <w:szCs w:val="24"/>
              </w:rPr>
              <w:t>危险化学品购销台账；</w:t>
            </w:r>
          </w:p>
          <w:p w:rsidR="00A10B5F" w:rsidRPr="001A7BB7" w:rsidRDefault="00A10B5F" w:rsidP="003B7A29">
            <w:pPr>
              <w:tabs>
                <w:tab w:val="center" w:pos="4153"/>
                <w:tab w:val="right" w:pos="8306"/>
              </w:tabs>
              <w:adjustRightInd w:val="0"/>
              <w:snapToGrid w:val="0"/>
              <w:spacing w:line="480" w:lineRule="auto"/>
              <w:rPr>
                <w:rFonts w:ascii="宋体"/>
                <w:kern w:val="0"/>
                <w:sz w:val="24"/>
                <w:szCs w:val="24"/>
              </w:rPr>
            </w:pPr>
            <w:r w:rsidRPr="001A7BB7">
              <w:rPr>
                <w:rFonts w:ascii="宋体" w:cs="宋体" w:hint="eastAsia"/>
                <w:kern w:val="0"/>
                <w:sz w:val="24"/>
                <w:szCs w:val="24"/>
              </w:rPr>
              <w:t>②</w:t>
            </w:r>
            <w:r w:rsidRPr="001A7BB7">
              <w:rPr>
                <w:rFonts w:ascii="宋体" w:hAnsi="宋体" w:cs="宋体" w:hint="eastAsia"/>
                <w:kern w:val="0"/>
                <w:sz w:val="24"/>
                <w:szCs w:val="24"/>
              </w:rPr>
              <w:t>危险化学品使用台账；</w:t>
            </w:r>
          </w:p>
          <w:p w:rsidR="00A10B5F" w:rsidRPr="001A7BB7" w:rsidRDefault="00A10B5F" w:rsidP="003B7A29">
            <w:pPr>
              <w:tabs>
                <w:tab w:val="center" w:pos="4153"/>
                <w:tab w:val="right" w:pos="8306"/>
              </w:tabs>
              <w:adjustRightInd w:val="0"/>
              <w:snapToGrid w:val="0"/>
              <w:spacing w:line="480" w:lineRule="auto"/>
              <w:rPr>
                <w:rFonts w:ascii="宋体"/>
                <w:kern w:val="0"/>
                <w:sz w:val="24"/>
                <w:szCs w:val="24"/>
              </w:rPr>
            </w:pPr>
            <w:r w:rsidRPr="001A7BB7">
              <w:rPr>
                <w:rFonts w:ascii="宋体" w:hAnsi="宋体" w:cs="宋体" w:hint="eastAsia"/>
                <w:kern w:val="0"/>
                <w:sz w:val="24"/>
                <w:szCs w:val="24"/>
              </w:rPr>
              <w:t>③危险化学品动态信息管理平台录入记录。</w:t>
            </w:r>
          </w:p>
          <w:p w:rsidR="00A10B5F" w:rsidRPr="001A7BB7" w:rsidRDefault="00A10B5F" w:rsidP="003B7A29">
            <w:pPr>
              <w:widowControl/>
              <w:adjustRightInd w:val="0"/>
              <w:snapToGrid w:val="0"/>
              <w:spacing w:line="480" w:lineRule="auto"/>
              <w:jc w:val="left"/>
              <w:rPr>
                <w:rFonts w:ascii="宋体"/>
                <w:b/>
                <w:bCs/>
                <w:kern w:val="0"/>
                <w:sz w:val="24"/>
                <w:szCs w:val="24"/>
              </w:rPr>
            </w:pPr>
            <w:r w:rsidRPr="001A7BB7">
              <w:rPr>
                <w:rFonts w:ascii="宋体" w:hAnsi="宋体" w:cs="宋体" w:hint="eastAsia"/>
                <w:b/>
                <w:bCs/>
                <w:kern w:val="0"/>
                <w:sz w:val="24"/>
                <w:szCs w:val="24"/>
              </w:rPr>
              <w:t>扣分项：</w:t>
            </w:r>
          </w:p>
          <w:p w:rsidR="00A10B5F" w:rsidRPr="001A7BB7" w:rsidRDefault="00A10B5F" w:rsidP="003B7A29">
            <w:pPr>
              <w:tabs>
                <w:tab w:val="center" w:pos="4153"/>
                <w:tab w:val="right" w:pos="8306"/>
              </w:tabs>
              <w:adjustRightInd w:val="0"/>
              <w:snapToGrid w:val="0"/>
              <w:spacing w:line="480" w:lineRule="auto"/>
              <w:rPr>
                <w:rFonts w:ascii="宋体"/>
                <w:kern w:val="0"/>
                <w:sz w:val="24"/>
                <w:szCs w:val="24"/>
              </w:rPr>
            </w:pPr>
            <w:r w:rsidRPr="001A7BB7">
              <w:rPr>
                <w:rFonts w:ascii="宋体" w:cs="宋体" w:hint="eastAsia"/>
                <w:sz w:val="24"/>
                <w:szCs w:val="24"/>
              </w:rPr>
              <w:t>①</w:t>
            </w:r>
            <w:r w:rsidRPr="001A7BB7">
              <w:rPr>
                <w:rFonts w:ascii="宋体" w:hAnsi="宋体" w:cs="宋体" w:hint="eastAsia"/>
                <w:kern w:val="0"/>
                <w:sz w:val="24"/>
                <w:szCs w:val="24"/>
              </w:rPr>
              <w:t>未建立危险化学品购销台账或危险化学品使用台账的，此项不得分；</w:t>
            </w:r>
          </w:p>
          <w:p w:rsidR="00A10B5F" w:rsidRPr="001A7BB7" w:rsidRDefault="00A10B5F" w:rsidP="003B7A29">
            <w:pPr>
              <w:tabs>
                <w:tab w:val="center" w:pos="4153"/>
                <w:tab w:val="right" w:pos="8306"/>
              </w:tabs>
              <w:adjustRightInd w:val="0"/>
              <w:snapToGrid w:val="0"/>
              <w:spacing w:line="480" w:lineRule="auto"/>
              <w:rPr>
                <w:rFonts w:ascii="宋体"/>
                <w:kern w:val="0"/>
                <w:sz w:val="24"/>
                <w:szCs w:val="24"/>
              </w:rPr>
            </w:pPr>
            <w:r w:rsidRPr="001A7BB7">
              <w:rPr>
                <w:rFonts w:ascii="宋体" w:cs="宋体" w:hint="eastAsia"/>
                <w:kern w:val="0"/>
                <w:sz w:val="24"/>
                <w:szCs w:val="24"/>
              </w:rPr>
              <w:t>②</w:t>
            </w:r>
            <w:r w:rsidRPr="001A7BB7">
              <w:rPr>
                <w:rFonts w:ascii="宋体" w:hAnsi="宋体" w:cs="宋体" w:hint="eastAsia"/>
                <w:kern w:val="0"/>
                <w:sz w:val="24"/>
                <w:szCs w:val="24"/>
              </w:rPr>
              <w:t>购销台账或使用台账内容不齐全的，一项扣</w:t>
            </w:r>
            <w:r w:rsidRPr="001A7BB7">
              <w:rPr>
                <w:rFonts w:hint="eastAsia"/>
                <w:kern w:val="0"/>
                <w:sz w:val="24"/>
                <w:szCs w:val="24"/>
              </w:rPr>
              <w:t>0.2</w:t>
            </w:r>
            <w:r w:rsidRPr="001A7BB7">
              <w:rPr>
                <w:rFonts w:ascii="宋体" w:hAnsi="宋体" w:cs="宋体" w:hint="eastAsia"/>
                <w:kern w:val="0"/>
                <w:sz w:val="24"/>
                <w:szCs w:val="24"/>
              </w:rPr>
              <w:t>分；</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kern w:val="0"/>
                <w:sz w:val="24"/>
                <w:szCs w:val="24"/>
              </w:rPr>
            </w:pPr>
            <w:r w:rsidRPr="001A7BB7">
              <w:rPr>
                <w:rFonts w:ascii="宋体" w:cs="宋体" w:hint="eastAsia"/>
                <w:kern w:val="0"/>
                <w:sz w:val="24"/>
                <w:szCs w:val="24"/>
              </w:rPr>
              <w:t>③</w:t>
            </w:r>
            <w:r w:rsidRPr="001A7BB7">
              <w:rPr>
                <w:rFonts w:ascii="宋体" w:hAnsi="宋体" w:cs="宋体" w:hint="eastAsia"/>
                <w:kern w:val="0"/>
                <w:sz w:val="24"/>
                <w:szCs w:val="24"/>
              </w:rPr>
              <w:t>未按规定在危险化学品动态信息管理平台录入相关信息的，此项不得分。</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kern w:val="0"/>
                <w:sz w:val="24"/>
                <w:szCs w:val="24"/>
              </w:rPr>
            </w:pPr>
            <w:r w:rsidRPr="001A7BB7">
              <w:rPr>
                <w:rFonts w:ascii="宋体" w:hAnsi="宋体" w:cs="宋体" w:hint="eastAsia"/>
                <w:sz w:val="24"/>
                <w:szCs w:val="24"/>
              </w:rPr>
              <w:t>③有其他不符合项的，每项扣</w:t>
            </w:r>
            <w:r w:rsidRPr="001A7BB7">
              <w:rPr>
                <w:rFonts w:hint="eastAsia"/>
                <w:sz w:val="24"/>
                <w:szCs w:val="24"/>
              </w:rPr>
              <w:t>0.5</w:t>
            </w:r>
            <w:r w:rsidRPr="001A7BB7">
              <w:rPr>
                <w:rFonts w:ascii="宋体" w:hAnsi="宋体" w:cs="宋体" w:hint="eastAsia"/>
                <w:sz w:val="24"/>
                <w:szCs w:val="24"/>
              </w:rPr>
              <w:t>分</w:t>
            </w:r>
            <w:r w:rsidRPr="001A7BB7">
              <w:rPr>
                <w:rFonts w:ascii="宋体" w:hAnsi="宋体" w:cs="宋体" w:hint="eastAsia"/>
                <w:b/>
                <w:bCs/>
                <w:sz w:val="24"/>
                <w:szCs w:val="24"/>
              </w:rPr>
              <w:t>。</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jc w:val="center"/>
              <w:rPr>
                <w:rFonts w:ascii="宋体"/>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tabs>
                <w:tab w:val="left" w:pos="420"/>
              </w:tabs>
              <w:adjustRightInd w:val="0"/>
              <w:snapToGrid w:val="0"/>
              <w:spacing w:line="480" w:lineRule="auto"/>
              <w:ind w:left="0"/>
              <w:jc w:val="center"/>
              <w:rPr>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hAnsi="宋体" w:cs="宋体" w:hint="eastAsia"/>
                <w:kern w:val="0"/>
                <w:sz w:val="24"/>
                <w:szCs w:val="24"/>
              </w:rPr>
            </w:pPr>
            <w:r w:rsidRPr="001A7BB7">
              <w:rPr>
                <w:rFonts w:ascii="宋体" w:hAnsi="宋体" w:cs="宋体" w:hint="eastAsia"/>
                <w:kern w:val="0"/>
                <w:sz w:val="24"/>
                <w:szCs w:val="24"/>
              </w:rPr>
              <w:t>●危险化学品未储存在专用仓库、专用场地或者专用储存室内（统称专用仓库），并由专人负责管理；剧毒化学品未在专用仓库内单独存放，并实行双人收发、双人保管制度的。</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kern w:val="0"/>
                <w:sz w:val="24"/>
                <w:szCs w:val="24"/>
              </w:rPr>
            </w:pPr>
            <w:r w:rsidRPr="001A7BB7">
              <w:rPr>
                <w:rFonts w:ascii="宋体" w:hAnsi="宋体" w:cs="宋体" w:hint="eastAsia"/>
                <w:kern w:val="0"/>
                <w:sz w:val="24"/>
                <w:szCs w:val="24"/>
              </w:rPr>
              <w:t>♠148可燃材料仓库配电箱及开关是否设置在仓库外。</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kern w:val="0"/>
                <w:sz w:val="24"/>
                <w:szCs w:val="24"/>
              </w:rPr>
            </w:pPr>
            <w:r w:rsidRPr="001A7BB7">
              <w:rPr>
                <w:rFonts w:ascii="宋体" w:hAnsi="宋体" w:cs="宋体" w:hint="eastAsia"/>
                <w:kern w:val="0"/>
                <w:sz w:val="24"/>
                <w:szCs w:val="24"/>
              </w:rPr>
              <w:t>♠149乙、丙类液体仓库是否设置防止液体流散的设施，遇湿会发生燃烧爆炸的物品仓库是否采取防止水浸渍的措施。</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kern w:val="0"/>
                <w:sz w:val="24"/>
                <w:szCs w:val="24"/>
              </w:rPr>
            </w:pPr>
            <w:r w:rsidRPr="001A7BB7">
              <w:rPr>
                <w:rFonts w:ascii="宋体" w:hAnsi="宋体" w:cs="宋体" w:hint="eastAsia"/>
                <w:kern w:val="0"/>
                <w:sz w:val="24"/>
                <w:szCs w:val="24"/>
              </w:rPr>
              <w:t>♠150危险化学品仓库内物品堆放是否满足“五距”规定。</w:t>
            </w:r>
          </w:p>
          <w:p w:rsidR="00A10B5F" w:rsidRPr="001A7BB7" w:rsidRDefault="00A10B5F" w:rsidP="003B7A29">
            <w:pPr>
              <w:widowControl/>
              <w:adjustRightInd w:val="0"/>
              <w:snapToGrid w:val="0"/>
              <w:spacing w:line="480" w:lineRule="auto"/>
              <w:rPr>
                <w:rFonts w:ascii="仿宋" w:eastAsia="仿宋" w:hAnsi="仿宋" w:cs="仿宋" w:hint="eastAsia"/>
                <w:sz w:val="24"/>
                <w:szCs w:val="24"/>
              </w:rPr>
            </w:pP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hAnsi="宋体" w:cs="宋体" w:hint="eastAsia"/>
                <w:kern w:val="0"/>
                <w:sz w:val="24"/>
                <w:szCs w:val="24"/>
              </w:rPr>
            </w:pPr>
            <w:r w:rsidRPr="001A7BB7">
              <w:rPr>
                <w:rFonts w:ascii="宋体" w:hAnsi="宋体" w:cs="宋体" w:hint="eastAsia"/>
                <w:b/>
                <w:bCs/>
                <w:sz w:val="24"/>
                <w:szCs w:val="24"/>
              </w:rPr>
              <w:t>《危险化学品安全管理条例》</w:t>
            </w:r>
            <w:r w:rsidRPr="001A7BB7">
              <w:rPr>
                <w:rFonts w:ascii="宋体" w:hAnsi="宋体" w:cs="宋体" w:hint="eastAsia"/>
                <w:sz w:val="24"/>
                <w:szCs w:val="24"/>
              </w:rPr>
              <w:t>第二十四条</w:t>
            </w:r>
            <w:r w:rsidRPr="001A7BB7">
              <w:rPr>
                <w:rFonts w:ascii="宋体" w:hAnsi="宋体" w:cs="宋体" w:hint="eastAsia"/>
                <w:kern w:val="0"/>
                <w:sz w:val="24"/>
                <w:szCs w:val="24"/>
              </w:rPr>
              <w:t>；</w:t>
            </w:r>
          </w:p>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《指导目录》第</w:t>
            </w:r>
            <w:r w:rsidRPr="001A7BB7">
              <w:rPr>
                <w:sz w:val="24"/>
                <w:szCs w:val="24"/>
              </w:rPr>
              <w:t>36</w:t>
            </w:r>
            <w:r w:rsidRPr="001A7BB7">
              <w:rPr>
                <w:rFonts w:ascii="宋体" w:hAnsi="宋体" w:cs="宋体" w:hint="eastAsia"/>
                <w:sz w:val="24"/>
                <w:szCs w:val="24"/>
              </w:rPr>
              <w:t>条；</w:t>
            </w:r>
          </w:p>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省落实主体责任《深度检查表》第146-150条；</w:t>
            </w:r>
          </w:p>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《建筑设计防火规范》第3.6.12条、第10.2.5条；</w:t>
            </w:r>
          </w:p>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《仓储场所消防安全管理通则》（GA1131—2014）第6.8条</w:t>
            </w: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spacing w:line="480" w:lineRule="auto"/>
              <w:rPr>
                <w:rFonts w:ascii="宋体"/>
                <w:sz w:val="24"/>
                <w:szCs w:val="24"/>
              </w:rPr>
            </w:pPr>
            <w:r w:rsidRPr="001A7BB7">
              <w:rPr>
                <w:rFonts w:ascii="宋体" w:hAnsi="宋体" w:cs="宋体" w:hint="eastAsia"/>
                <w:b/>
                <w:bCs/>
                <w:sz w:val="24"/>
                <w:szCs w:val="24"/>
              </w:rPr>
              <w:t>《危险化学品安全管理条例》</w:t>
            </w:r>
            <w:r w:rsidRPr="001A7BB7">
              <w:rPr>
                <w:rFonts w:ascii="宋体" w:hAnsi="宋体" w:cs="宋体" w:hint="eastAsia"/>
                <w:sz w:val="24"/>
                <w:szCs w:val="24"/>
              </w:rPr>
              <w:t>第七十八条第九款</w:t>
            </w:r>
            <w:r w:rsidRPr="001A7BB7">
              <w:rPr>
                <w:rFonts w:ascii="宋体" w:cs="宋体" w:hint="eastAsia"/>
                <w:sz w:val="24"/>
                <w:szCs w:val="24"/>
              </w:rPr>
              <w:t>、</w:t>
            </w:r>
            <w:r w:rsidRPr="001A7BB7">
              <w:rPr>
                <w:rFonts w:ascii="宋体" w:hAnsi="宋体" w:cs="宋体" w:hint="eastAsia"/>
                <w:sz w:val="24"/>
                <w:szCs w:val="24"/>
              </w:rPr>
              <w:t>第八十条第四款</w:t>
            </w:r>
          </w:p>
          <w:p w:rsidR="00A10B5F" w:rsidRPr="001A7BB7" w:rsidRDefault="00A10B5F" w:rsidP="003B7A29">
            <w:pPr>
              <w:spacing w:line="480" w:lineRule="auto"/>
              <w:rPr>
                <w:rFonts w:ascii="宋体"/>
                <w:sz w:val="24"/>
                <w:szCs w:val="24"/>
              </w:rPr>
            </w:pPr>
            <w:r w:rsidRPr="001A7BB7">
              <w:rPr>
                <w:rFonts w:ascii="宋体" w:hAnsi="宋体" w:cs="宋体" w:hint="eastAsia"/>
                <w:b/>
                <w:bCs/>
                <w:kern w:val="0"/>
                <w:sz w:val="24"/>
                <w:szCs w:val="24"/>
              </w:rPr>
              <w:t>《危险化学品经营许可证管理办法》</w:t>
            </w:r>
            <w:r w:rsidRPr="001A7BB7">
              <w:rPr>
                <w:rFonts w:ascii="宋体" w:hAnsi="宋体" w:cs="宋体" w:hint="eastAsia"/>
                <w:kern w:val="0"/>
                <w:sz w:val="24"/>
                <w:szCs w:val="24"/>
              </w:rPr>
              <w:t>第三十条</w:t>
            </w:r>
            <w:r w:rsidRPr="001A7BB7">
              <w:rPr>
                <w:rFonts w:ascii="宋体" w:hAnsi="宋体" w:cs="宋体" w:hint="eastAsia"/>
                <w:sz w:val="24"/>
                <w:szCs w:val="24"/>
              </w:rPr>
              <w:t>第三款</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1.0</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b/>
                <w:bCs/>
                <w:sz w:val="24"/>
                <w:szCs w:val="24"/>
              </w:rPr>
            </w:pPr>
            <w:r w:rsidRPr="001A7BB7">
              <w:rPr>
                <w:rFonts w:ascii="宋体" w:hAnsi="宋体" w:cs="宋体" w:hint="eastAsia"/>
                <w:b/>
                <w:bCs/>
                <w:sz w:val="24"/>
                <w:szCs w:val="24"/>
              </w:rPr>
              <w:t>查文件：</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①危险化学品（及剧毒化学品）安全管理制度；</w:t>
            </w:r>
          </w:p>
          <w:p w:rsidR="00A10B5F" w:rsidRPr="001A7BB7" w:rsidRDefault="00A10B5F" w:rsidP="003B7A29">
            <w:pPr>
              <w:spacing w:line="480" w:lineRule="auto"/>
              <w:rPr>
                <w:rFonts w:ascii="宋体"/>
                <w:sz w:val="24"/>
                <w:szCs w:val="24"/>
              </w:rPr>
            </w:pPr>
            <w:r w:rsidRPr="001A7BB7">
              <w:rPr>
                <w:rFonts w:ascii="宋体" w:hAnsi="宋体" w:cs="宋体" w:hint="eastAsia"/>
                <w:sz w:val="24"/>
                <w:szCs w:val="24"/>
              </w:rPr>
              <w:t>②</w:t>
            </w:r>
            <w:r w:rsidRPr="001A7BB7">
              <w:rPr>
                <w:rFonts w:ascii="宋体" w:hAnsi="宋体" w:cs="宋体" w:hint="eastAsia"/>
                <w:kern w:val="0"/>
                <w:sz w:val="24"/>
                <w:szCs w:val="24"/>
              </w:rPr>
              <w:t>♠146危险化学品仓库是否建立出入库登记台账，账物是否相符</w:t>
            </w:r>
            <w:r w:rsidRPr="001A7BB7">
              <w:rPr>
                <w:rFonts w:ascii="宋体" w:hAnsi="宋体" w:cs="宋体" w:hint="eastAsia"/>
                <w:sz w:val="24"/>
                <w:szCs w:val="24"/>
              </w:rPr>
              <w:t>。</w:t>
            </w:r>
          </w:p>
          <w:p w:rsidR="00A10B5F" w:rsidRPr="001A7BB7" w:rsidRDefault="00A10B5F" w:rsidP="003B7A29">
            <w:pPr>
              <w:spacing w:line="480" w:lineRule="auto"/>
              <w:rPr>
                <w:rFonts w:ascii="宋体"/>
                <w:b/>
                <w:bCs/>
                <w:sz w:val="24"/>
                <w:szCs w:val="24"/>
              </w:rPr>
            </w:pPr>
            <w:r w:rsidRPr="001A7BB7">
              <w:rPr>
                <w:rFonts w:ascii="宋体" w:hAnsi="宋体" w:cs="宋体" w:hint="eastAsia"/>
                <w:b/>
                <w:bCs/>
                <w:sz w:val="24"/>
                <w:szCs w:val="24"/>
              </w:rPr>
              <w:t>现场检查：</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危险化学品（及剧毒化学品）储存情况及专用仓库安全设施、安全管理情况。</w:t>
            </w:r>
          </w:p>
          <w:p w:rsidR="00A10B5F" w:rsidRPr="001A7BB7" w:rsidRDefault="00A10B5F" w:rsidP="003B7A29">
            <w:pPr>
              <w:tabs>
                <w:tab w:val="center" w:pos="4153"/>
                <w:tab w:val="right" w:pos="8306"/>
              </w:tabs>
              <w:adjustRightInd w:val="0"/>
              <w:snapToGrid w:val="0"/>
              <w:spacing w:line="480" w:lineRule="auto"/>
              <w:rPr>
                <w:rFonts w:ascii="宋体"/>
                <w:sz w:val="24"/>
                <w:szCs w:val="24"/>
              </w:rPr>
            </w:pPr>
            <w:r w:rsidRPr="001A7BB7">
              <w:rPr>
                <w:rFonts w:ascii="宋体" w:hAnsi="宋体" w:cs="宋体" w:hint="eastAsia"/>
                <w:kern w:val="0"/>
                <w:sz w:val="24"/>
                <w:szCs w:val="24"/>
              </w:rPr>
              <w:t>♠147剧毒化学品、易制爆化学品是否执行“双人验收、双人保管、双人发货、双把锁、双本账”等“五双”制度。</w:t>
            </w:r>
          </w:p>
          <w:p w:rsidR="00A10B5F" w:rsidRPr="001A7BB7" w:rsidRDefault="00A10B5F" w:rsidP="003B7A29">
            <w:pPr>
              <w:spacing w:line="480" w:lineRule="auto"/>
              <w:rPr>
                <w:rFonts w:ascii="宋体"/>
                <w:sz w:val="24"/>
                <w:szCs w:val="24"/>
              </w:rPr>
            </w:pPr>
            <w:r w:rsidRPr="001A7BB7">
              <w:rPr>
                <w:rFonts w:ascii="宋体" w:hAnsi="宋体" w:cs="宋体" w:hint="eastAsia"/>
                <w:b/>
                <w:bCs/>
                <w:sz w:val="24"/>
                <w:szCs w:val="24"/>
              </w:rPr>
              <w:t>扣分项</w:t>
            </w:r>
            <w:r w:rsidRPr="001A7BB7">
              <w:rPr>
                <w:rFonts w:ascii="宋体" w:hAnsi="宋体" w:cs="宋体" w:hint="eastAsia"/>
                <w:sz w:val="24"/>
                <w:szCs w:val="24"/>
              </w:rPr>
              <w:t>：</w:t>
            </w:r>
          </w:p>
          <w:p w:rsidR="00A10B5F" w:rsidRPr="001A7BB7" w:rsidRDefault="00A10B5F" w:rsidP="003B7A29">
            <w:pPr>
              <w:adjustRightInd w:val="0"/>
              <w:snapToGrid w:val="0"/>
              <w:spacing w:line="480" w:lineRule="auto"/>
              <w:rPr>
                <w:rFonts w:ascii="宋体"/>
                <w:b/>
                <w:bCs/>
                <w:sz w:val="24"/>
                <w:szCs w:val="24"/>
              </w:rPr>
            </w:pPr>
            <w:r w:rsidRPr="001A7BB7">
              <w:rPr>
                <w:rFonts w:ascii="宋体" w:hAnsi="宋体" w:cs="宋体" w:hint="eastAsia"/>
                <w:b/>
                <w:bCs/>
                <w:sz w:val="24"/>
                <w:szCs w:val="24"/>
              </w:rPr>
              <w:t>扣分项：</w:t>
            </w:r>
          </w:p>
          <w:p w:rsidR="00A10B5F" w:rsidRPr="001A7BB7" w:rsidRDefault="00A10B5F" w:rsidP="003B7A29">
            <w:pPr>
              <w:spacing w:line="480" w:lineRule="auto"/>
              <w:rPr>
                <w:rFonts w:ascii="宋体"/>
                <w:sz w:val="24"/>
                <w:szCs w:val="24"/>
              </w:rPr>
            </w:pPr>
            <w:r w:rsidRPr="001A7BB7">
              <w:rPr>
                <w:rFonts w:ascii="宋体" w:hAnsi="宋体" w:cs="宋体" w:hint="eastAsia"/>
                <w:sz w:val="24"/>
                <w:szCs w:val="24"/>
              </w:rPr>
              <w:t>有不符合情况的，此项不得分。</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bCs/>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center"/>
              <w:rPr>
                <w:rFonts w:ascii="宋体"/>
                <w:bCs/>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tabs>
                <w:tab w:val="left" w:pos="420"/>
              </w:tabs>
              <w:adjustRightInd w:val="0"/>
              <w:snapToGrid w:val="0"/>
              <w:spacing w:line="480" w:lineRule="auto"/>
              <w:ind w:left="0"/>
              <w:jc w:val="center"/>
              <w:rPr>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sz w:val="24"/>
                <w:szCs w:val="24"/>
              </w:rPr>
              <w:t>●</w:t>
            </w:r>
            <w:r w:rsidRPr="001A7BB7">
              <w:rPr>
                <w:rFonts w:ascii="宋体" w:hAnsi="宋体" w:cs="宋体" w:hint="eastAsia"/>
                <w:b/>
                <w:bCs/>
                <w:sz w:val="24"/>
                <w:szCs w:val="24"/>
              </w:rPr>
              <w:t>▲20</w:t>
            </w:r>
            <w:r w:rsidRPr="001A7BB7">
              <w:rPr>
                <w:rFonts w:ascii="宋体" w:hAnsi="宋体" w:cs="宋体" w:hint="eastAsia"/>
                <w:kern w:val="0"/>
                <w:sz w:val="24"/>
                <w:szCs w:val="24"/>
              </w:rPr>
              <w:t>♠145</w:t>
            </w:r>
            <w:r w:rsidRPr="001A7BB7">
              <w:rPr>
                <w:rFonts w:ascii="宋体" w:hAnsi="宋体" w:cs="宋体" w:hint="eastAsia"/>
                <w:sz w:val="24"/>
                <w:szCs w:val="24"/>
              </w:rPr>
              <w:t>危险化学品未按照标准分区、分类、分库存放，或存在超量、超品种以及相互禁忌物质混放混存的。</w:t>
            </w:r>
            <w:r w:rsidRPr="001A7BB7">
              <w:rPr>
                <w:rFonts w:ascii="宋体" w:hAnsi="宋体" w:cs="宋体"/>
                <w:sz w:val="24"/>
                <w:szCs w:val="24"/>
              </w:rPr>
              <w:fldChar w:fldCharType="begin"/>
            </w:r>
            <w:r w:rsidRPr="001A7BB7">
              <w:rPr>
                <w:rFonts w:ascii="宋体" w:hAnsi="宋体" w:cs="宋体"/>
                <w:sz w:val="24"/>
                <w:szCs w:val="24"/>
              </w:rPr>
              <w:instrText xml:space="preserve"> </w:instrText>
            </w:r>
            <w:r w:rsidRPr="001A7BB7">
              <w:rPr>
                <w:rFonts w:ascii="宋体" w:hAnsi="宋体" w:cs="宋体" w:hint="eastAsia"/>
                <w:sz w:val="24"/>
                <w:szCs w:val="24"/>
              </w:rPr>
              <w:instrText>eq \o\ac(○,</w:instrText>
            </w:r>
            <w:r w:rsidRPr="001A7BB7">
              <w:rPr>
                <w:rFonts w:ascii="宋体" w:hAnsi="宋体" w:cs="宋体" w:hint="eastAsia"/>
                <w:position w:val="3"/>
                <w:sz w:val="24"/>
                <w:szCs w:val="24"/>
              </w:rPr>
              <w:instrText>否</w:instrText>
            </w:r>
            <w:r w:rsidRPr="001A7BB7">
              <w:rPr>
                <w:rFonts w:ascii="宋体" w:hAnsi="宋体" w:cs="宋体" w:hint="eastAsia"/>
                <w:sz w:val="24"/>
                <w:szCs w:val="24"/>
              </w:rPr>
              <w:instrText>)</w:instrText>
            </w:r>
            <w:r w:rsidRPr="001A7BB7">
              <w:rPr>
                <w:rFonts w:ascii="宋体" w:hAnsi="宋体" w:cs="宋体"/>
                <w:sz w:val="24"/>
                <w:szCs w:val="24"/>
              </w:rPr>
              <w:fldChar w:fldCharType="end"/>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sz w:val="24"/>
                <w:szCs w:val="24"/>
              </w:rPr>
              <w:t>《危险化学品安全管理条例》</w:t>
            </w:r>
            <w:r w:rsidRPr="001A7BB7">
              <w:rPr>
                <w:rFonts w:ascii="宋体" w:hAnsi="宋体" w:cs="宋体" w:hint="eastAsia"/>
                <w:sz w:val="24"/>
                <w:szCs w:val="24"/>
              </w:rPr>
              <w:t>第二十四条；</w:t>
            </w:r>
          </w:p>
          <w:p w:rsidR="00A10B5F" w:rsidRPr="001A7BB7" w:rsidRDefault="00A10B5F" w:rsidP="003B7A29">
            <w:pPr>
              <w:adjustRightInd w:val="0"/>
              <w:snapToGrid w:val="0"/>
              <w:spacing w:line="480" w:lineRule="auto"/>
              <w:rPr>
                <w:rFonts w:ascii="宋体"/>
                <w:i/>
                <w:iCs/>
                <w:sz w:val="24"/>
                <w:szCs w:val="24"/>
                <w:u w:val="single"/>
              </w:rPr>
            </w:pPr>
            <w:r w:rsidRPr="001A7BB7">
              <w:rPr>
                <w:rFonts w:ascii="宋体" w:hAnsi="宋体" w:cs="宋体" w:hint="eastAsia"/>
                <w:b/>
                <w:bCs/>
                <w:sz w:val="24"/>
                <w:szCs w:val="24"/>
              </w:rPr>
              <w:t>《常用化学危险品贮存通则》</w:t>
            </w:r>
            <w:bookmarkStart w:id="8" w:name="_Hlk522993841"/>
            <w:r w:rsidRPr="001A7BB7">
              <w:rPr>
                <w:rFonts w:ascii="宋体" w:hAnsi="宋体" w:cs="宋体" w:hint="eastAsia"/>
                <w:b/>
                <w:bCs/>
                <w:sz w:val="24"/>
                <w:szCs w:val="24"/>
              </w:rPr>
              <w:t>（</w:t>
            </w:r>
            <w:r w:rsidRPr="001A7BB7">
              <w:rPr>
                <w:b/>
                <w:bCs/>
                <w:sz w:val="24"/>
                <w:szCs w:val="24"/>
              </w:rPr>
              <w:t>GB15603</w:t>
            </w:r>
            <w:r w:rsidRPr="001A7BB7">
              <w:rPr>
                <w:rFonts w:ascii="宋体" w:hAnsi="宋体" w:cs="宋体" w:hint="eastAsia"/>
                <w:b/>
                <w:bCs/>
                <w:sz w:val="24"/>
                <w:szCs w:val="24"/>
              </w:rPr>
              <w:t>）</w:t>
            </w:r>
            <w:r w:rsidRPr="001A7BB7">
              <w:rPr>
                <w:rFonts w:ascii="宋体" w:hAnsi="宋体" w:cs="宋体" w:hint="eastAsia"/>
                <w:i/>
                <w:iCs/>
                <w:sz w:val="24"/>
                <w:szCs w:val="24"/>
                <w:u w:val="single"/>
              </w:rPr>
              <w:t>第</w:t>
            </w:r>
            <w:r w:rsidRPr="001A7BB7">
              <w:rPr>
                <w:i/>
                <w:iCs/>
                <w:sz w:val="24"/>
                <w:szCs w:val="24"/>
                <w:u w:val="single"/>
              </w:rPr>
              <w:t>4.8</w:t>
            </w:r>
            <w:r w:rsidRPr="001A7BB7">
              <w:rPr>
                <w:rFonts w:ascii="宋体" w:hAnsi="宋体" w:cs="宋体" w:hint="eastAsia"/>
                <w:i/>
                <w:iCs/>
                <w:sz w:val="24"/>
                <w:szCs w:val="24"/>
                <w:u w:val="single"/>
              </w:rPr>
              <w:t>条</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sz w:val="24"/>
                <w:szCs w:val="24"/>
              </w:rPr>
              <w:t>（《指导目录》第</w:t>
            </w:r>
            <w:r w:rsidRPr="001A7BB7">
              <w:rPr>
                <w:sz w:val="24"/>
                <w:szCs w:val="24"/>
              </w:rPr>
              <w:t>37</w:t>
            </w:r>
            <w:r w:rsidRPr="001A7BB7">
              <w:rPr>
                <w:rFonts w:ascii="宋体" w:hAnsi="宋体" w:cs="宋体" w:hint="eastAsia"/>
                <w:sz w:val="24"/>
                <w:szCs w:val="24"/>
              </w:rPr>
              <w:t>条；</w:t>
            </w:r>
          </w:p>
          <w:p w:rsidR="00A10B5F" w:rsidRPr="001A7BB7" w:rsidRDefault="00A10B5F" w:rsidP="003B7A29">
            <w:pPr>
              <w:adjustRightInd w:val="0"/>
              <w:snapToGrid w:val="0"/>
              <w:spacing w:line="480" w:lineRule="auto"/>
              <w:rPr>
                <w:rFonts w:ascii="宋体" w:hAnsi="宋体" w:cs="宋体" w:hint="eastAsia"/>
                <w:kern w:val="0"/>
                <w:sz w:val="24"/>
                <w:szCs w:val="24"/>
              </w:rPr>
            </w:pPr>
            <w:r w:rsidRPr="001A7BB7">
              <w:rPr>
                <w:rFonts w:ascii="宋体" w:hAnsi="宋体" w:cs="宋体" w:hint="eastAsia"/>
                <w:kern w:val="0"/>
                <w:sz w:val="24"/>
                <w:szCs w:val="24"/>
              </w:rPr>
              <w:t>《重大事故隐患标准》第二十条</w:t>
            </w:r>
            <w:bookmarkEnd w:id="8"/>
            <w:r w:rsidRPr="001A7BB7">
              <w:rPr>
                <w:rFonts w:ascii="宋体" w:hAnsi="宋体" w:cs="宋体" w:hint="eastAsia"/>
                <w:sz w:val="24"/>
                <w:szCs w:val="24"/>
              </w:rPr>
              <w:t>）；</w:t>
            </w:r>
          </w:p>
          <w:p w:rsidR="00A10B5F" w:rsidRPr="001A7BB7" w:rsidRDefault="00A10B5F" w:rsidP="003B7A29">
            <w:pPr>
              <w:tabs>
                <w:tab w:val="center" w:pos="4153"/>
                <w:tab w:val="right" w:pos="8306"/>
              </w:tabs>
              <w:adjustRightInd w:val="0"/>
              <w:snapToGrid w:val="0"/>
              <w:spacing w:line="480" w:lineRule="auto"/>
              <w:rPr>
                <w:rFonts w:ascii="仿宋" w:eastAsia="仿宋" w:hAnsi="仿宋" w:cs="仿宋" w:hint="eastAsia"/>
                <w:sz w:val="24"/>
                <w:szCs w:val="24"/>
              </w:rPr>
            </w:pPr>
            <w:r w:rsidRPr="001A7BB7">
              <w:rPr>
                <w:rFonts w:ascii="宋体" w:hAnsi="宋体" w:cs="宋体" w:hint="eastAsia"/>
                <w:sz w:val="24"/>
                <w:szCs w:val="24"/>
              </w:rPr>
              <w:t>省落实主体责任《深度检查表》第</w:t>
            </w:r>
            <w:r w:rsidRPr="001A7BB7">
              <w:rPr>
                <w:rFonts w:ascii="宋体" w:hAnsi="宋体" w:cs="宋体" w:hint="eastAsia"/>
                <w:kern w:val="0"/>
                <w:sz w:val="24"/>
                <w:szCs w:val="24"/>
              </w:rPr>
              <w:t>145</w:t>
            </w:r>
            <w:r w:rsidRPr="001A7BB7">
              <w:rPr>
                <w:rFonts w:ascii="宋体" w:hAnsi="宋体" w:cs="宋体" w:hint="eastAsia"/>
                <w:sz w:val="24"/>
                <w:szCs w:val="24"/>
              </w:rPr>
              <w:t>条</w:t>
            </w:r>
          </w:p>
          <w:p w:rsidR="00A10B5F" w:rsidRPr="001A7BB7" w:rsidRDefault="00A10B5F" w:rsidP="003B7A29">
            <w:pPr>
              <w:adjustRightInd w:val="0"/>
              <w:snapToGrid w:val="0"/>
              <w:spacing w:line="480" w:lineRule="auto"/>
              <w:rPr>
                <w:rFonts w:ascii="宋体" w:hAnsi="宋体" w:cs="宋体" w:hint="eastAsia"/>
                <w:sz w:val="24"/>
                <w:szCs w:val="24"/>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sz w:val="24"/>
                <w:szCs w:val="24"/>
              </w:rPr>
              <w:t>《危险化学品安全管理条例》</w:t>
            </w:r>
            <w:r w:rsidRPr="001A7BB7">
              <w:rPr>
                <w:rFonts w:ascii="宋体" w:hAnsi="宋体" w:cs="宋体" w:hint="eastAsia"/>
                <w:sz w:val="24"/>
                <w:szCs w:val="24"/>
              </w:rPr>
              <w:t>第八十条第五款；</w:t>
            </w:r>
          </w:p>
          <w:p w:rsidR="00A10B5F" w:rsidRPr="001A7BB7" w:rsidRDefault="00A10B5F" w:rsidP="003B7A29">
            <w:pPr>
              <w:spacing w:line="480" w:lineRule="auto"/>
              <w:rPr>
                <w:rFonts w:ascii="宋体"/>
                <w:sz w:val="24"/>
                <w:szCs w:val="24"/>
              </w:rPr>
            </w:pPr>
            <w:r w:rsidRPr="001A7BB7">
              <w:rPr>
                <w:rFonts w:ascii="宋体" w:hAnsi="宋体" w:cs="宋体" w:hint="eastAsia"/>
                <w:b/>
                <w:bCs/>
                <w:sz w:val="24"/>
                <w:szCs w:val="24"/>
              </w:rPr>
              <w:t>《危险化学品经营许可证管理办法》</w:t>
            </w:r>
            <w:r w:rsidRPr="001A7BB7">
              <w:rPr>
                <w:rFonts w:ascii="宋体" w:hAnsi="宋体" w:cs="宋体" w:hint="eastAsia"/>
                <w:sz w:val="24"/>
                <w:szCs w:val="24"/>
              </w:rPr>
              <w:t>第三十条第五款</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1.0</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b/>
                <w:bCs/>
                <w:sz w:val="24"/>
                <w:szCs w:val="24"/>
              </w:rPr>
            </w:pPr>
            <w:r w:rsidRPr="001A7BB7">
              <w:rPr>
                <w:rFonts w:ascii="宋体" w:hAnsi="宋体" w:cs="宋体" w:hint="eastAsia"/>
                <w:b/>
                <w:bCs/>
                <w:sz w:val="24"/>
                <w:szCs w:val="24"/>
              </w:rPr>
              <w:t>查文件：</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sz w:val="24"/>
                <w:szCs w:val="24"/>
              </w:rPr>
              <w:t>危险化学品管理台帐记录。</w:t>
            </w:r>
          </w:p>
          <w:p w:rsidR="00A10B5F" w:rsidRPr="001A7BB7" w:rsidRDefault="00A10B5F" w:rsidP="003B7A29">
            <w:pPr>
              <w:adjustRightInd w:val="0"/>
              <w:snapToGrid w:val="0"/>
              <w:spacing w:line="480" w:lineRule="auto"/>
              <w:rPr>
                <w:rFonts w:ascii="宋体"/>
                <w:b/>
                <w:bCs/>
                <w:sz w:val="24"/>
                <w:szCs w:val="24"/>
              </w:rPr>
            </w:pPr>
            <w:r w:rsidRPr="001A7BB7">
              <w:rPr>
                <w:rFonts w:ascii="宋体" w:hAnsi="宋体" w:cs="宋体" w:hint="eastAsia"/>
                <w:b/>
                <w:bCs/>
                <w:sz w:val="24"/>
                <w:szCs w:val="24"/>
              </w:rPr>
              <w:t>现场检查：</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sz w:val="24"/>
                <w:szCs w:val="24"/>
              </w:rPr>
              <w:t>危险化学品储存情况。</w:t>
            </w:r>
          </w:p>
          <w:p w:rsidR="00A10B5F" w:rsidRPr="001A7BB7" w:rsidRDefault="00A10B5F" w:rsidP="003B7A29">
            <w:pPr>
              <w:adjustRightInd w:val="0"/>
              <w:snapToGrid w:val="0"/>
              <w:spacing w:line="480" w:lineRule="auto"/>
              <w:rPr>
                <w:rFonts w:ascii="宋体"/>
                <w:b/>
                <w:bCs/>
                <w:sz w:val="24"/>
                <w:szCs w:val="24"/>
              </w:rPr>
            </w:pPr>
            <w:r w:rsidRPr="001A7BB7">
              <w:rPr>
                <w:rFonts w:ascii="宋体" w:hAnsi="宋体" w:cs="宋体" w:hint="eastAsia"/>
                <w:b/>
                <w:bCs/>
                <w:sz w:val="24"/>
                <w:szCs w:val="24"/>
              </w:rPr>
              <w:t>扣分项：</w:t>
            </w:r>
          </w:p>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int="eastAsia"/>
                <w:kern w:val="0"/>
                <w:sz w:val="24"/>
                <w:szCs w:val="24"/>
              </w:rPr>
              <w:t>①</w:t>
            </w:r>
            <w:r w:rsidRPr="001A7BB7">
              <w:rPr>
                <w:rFonts w:ascii="宋体" w:hAnsi="宋体" w:cs="宋体" w:hint="eastAsia"/>
                <w:sz w:val="24"/>
                <w:szCs w:val="24"/>
              </w:rPr>
              <w:t>有</w:t>
            </w:r>
            <w:r w:rsidRPr="001A7BB7">
              <w:rPr>
                <w:rFonts w:ascii="宋体" w:hAnsi="宋体" w:cs="宋体"/>
                <w:sz w:val="24"/>
                <w:szCs w:val="24"/>
              </w:rPr>
              <w:fldChar w:fldCharType="begin"/>
            </w:r>
            <w:r w:rsidRPr="001A7BB7">
              <w:rPr>
                <w:rFonts w:ascii="宋体" w:hAnsi="宋体" w:cs="宋体"/>
                <w:sz w:val="24"/>
                <w:szCs w:val="24"/>
              </w:rPr>
              <w:instrText xml:space="preserve"> </w:instrText>
            </w:r>
            <w:r w:rsidRPr="001A7BB7">
              <w:rPr>
                <w:rFonts w:ascii="宋体" w:hAnsi="宋体" w:cs="宋体" w:hint="eastAsia"/>
                <w:sz w:val="24"/>
                <w:szCs w:val="24"/>
              </w:rPr>
              <w:instrText>eq \o\ac(○,</w:instrText>
            </w:r>
            <w:r w:rsidRPr="001A7BB7">
              <w:rPr>
                <w:rFonts w:ascii="宋体" w:hAnsi="宋体" w:cs="宋体" w:hint="eastAsia"/>
                <w:position w:val="3"/>
                <w:sz w:val="24"/>
                <w:szCs w:val="24"/>
              </w:rPr>
              <w:instrText>否</w:instrText>
            </w:r>
            <w:r w:rsidRPr="001A7BB7">
              <w:rPr>
                <w:rFonts w:ascii="宋体" w:hAnsi="宋体" w:cs="宋体" w:hint="eastAsia"/>
                <w:sz w:val="24"/>
                <w:szCs w:val="24"/>
              </w:rPr>
              <w:instrText>)</w:instrText>
            </w:r>
            <w:r w:rsidRPr="001A7BB7">
              <w:rPr>
                <w:rFonts w:ascii="宋体" w:hAnsi="宋体" w:cs="宋体"/>
                <w:sz w:val="24"/>
                <w:szCs w:val="24"/>
              </w:rPr>
              <w:fldChar w:fldCharType="end"/>
            </w:r>
            <w:r w:rsidRPr="001A7BB7">
              <w:rPr>
                <w:rFonts w:ascii="宋体" w:hAnsi="宋体" w:cs="宋体" w:hint="eastAsia"/>
                <w:sz w:val="24"/>
                <w:szCs w:val="24"/>
              </w:rPr>
              <w:t>项的，扣100分（否决项）；</w:t>
            </w:r>
          </w:p>
          <w:p w:rsidR="00A10B5F" w:rsidRPr="001A7BB7" w:rsidRDefault="00A10B5F" w:rsidP="003B7A29">
            <w:pPr>
              <w:spacing w:line="480" w:lineRule="auto"/>
              <w:rPr>
                <w:rFonts w:ascii="宋体"/>
                <w:sz w:val="24"/>
                <w:szCs w:val="24"/>
              </w:rPr>
            </w:pPr>
            <w:r w:rsidRPr="001A7BB7">
              <w:rPr>
                <w:rFonts w:ascii="宋体" w:hAnsi="宋体" w:cs="宋体" w:hint="eastAsia"/>
                <w:sz w:val="24"/>
                <w:szCs w:val="24"/>
              </w:rPr>
              <w:t>②有其他不符合情况的，此项不得分。</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bCs/>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center"/>
              <w:rPr>
                <w:rFonts w:ascii="宋体"/>
                <w:bCs/>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tabs>
                <w:tab w:val="left" w:pos="420"/>
              </w:tabs>
              <w:adjustRightInd w:val="0"/>
              <w:snapToGrid w:val="0"/>
              <w:spacing w:line="480" w:lineRule="auto"/>
              <w:ind w:left="0"/>
              <w:jc w:val="center"/>
              <w:rPr>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sz w:val="24"/>
                <w:szCs w:val="24"/>
              </w:rPr>
              <w:t>●危险化学品厂际输送管道存在违章占压、安全距离不足和违规交叉穿越问题的。</w:t>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sz w:val="24"/>
                <w:szCs w:val="24"/>
              </w:rPr>
              <w:t>《安全生产法》</w:t>
            </w:r>
            <w:r w:rsidRPr="001A7BB7">
              <w:rPr>
                <w:rFonts w:ascii="宋体" w:hAnsi="宋体" w:cs="宋体" w:hint="eastAsia"/>
                <w:sz w:val="24"/>
                <w:szCs w:val="24"/>
              </w:rPr>
              <w:t>第三十八条；</w:t>
            </w:r>
          </w:p>
          <w:p w:rsidR="00A10B5F" w:rsidRPr="001A7BB7" w:rsidRDefault="00A10B5F" w:rsidP="003B7A29">
            <w:pPr>
              <w:adjustRightInd w:val="0"/>
              <w:snapToGrid w:val="0"/>
              <w:spacing w:line="480" w:lineRule="auto"/>
              <w:rPr>
                <w:rFonts w:ascii="宋体"/>
                <w:i/>
                <w:iCs/>
                <w:kern w:val="0"/>
                <w:sz w:val="24"/>
                <w:szCs w:val="24"/>
                <w:u w:val="single"/>
              </w:rPr>
            </w:pPr>
            <w:r w:rsidRPr="001A7BB7">
              <w:rPr>
                <w:rFonts w:ascii="宋体" w:hAnsi="宋体" w:cs="宋体" w:hint="eastAsia"/>
                <w:b/>
                <w:bCs/>
                <w:i/>
                <w:iCs/>
                <w:kern w:val="0"/>
                <w:sz w:val="24"/>
                <w:szCs w:val="24"/>
                <w:u w:val="single"/>
              </w:rPr>
              <w:t>《危险化学品输送管道安全管理规定》</w:t>
            </w:r>
            <w:r w:rsidRPr="001A7BB7">
              <w:rPr>
                <w:rFonts w:ascii="宋体" w:hAnsi="宋体" w:cs="宋体" w:hint="eastAsia"/>
                <w:i/>
                <w:iCs/>
                <w:kern w:val="0"/>
                <w:sz w:val="24"/>
                <w:szCs w:val="24"/>
                <w:u w:val="single"/>
              </w:rPr>
              <w:t>第七条、第八条</w:t>
            </w:r>
            <w:bookmarkStart w:id="9" w:name="_Hlk522994141"/>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kern w:val="0"/>
                <w:sz w:val="24"/>
                <w:szCs w:val="24"/>
              </w:rPr>
              <w:t>（</w:t>
            </w:r>
            <w:r w:rsidRPr="001A7BB7">
              <w:rPr>
                <w:rFonts w:ascii="宋体" w:hAnsi="宋体" w:cs="宋体" w:hint="eastAsia"/>
                <w:sz w:val="24"/>
                <w:szCs w:val="24"/>
              </w:rPr>
              <w:t>《指导目录》第</w:t>
            </w:r>
            <w:r w:rsidRPr="001A7BB7">
              <w:rPr>
                <w:sz w:val="24"/>
                <w:szCs w:val="24"/>
              </w:rPr>
              <w:t>38</w:t>
            </w:r>
            <w:r w:rsidRPr="001A7BB7">
              <w:rPr>
                <w:rFonts w:ascii="宋体" w:hAnsi="宋体" w:cs="宋体" w:hint="eastAsia"/>
                <w:sz w:val="24"/>
                <w:szCs w:val="24"/>
              </w:rPr>
              <w:t>条</w:t>
            </w:r>
            <w:bookmarkEnd w:id="9"/>
            <w:r w:rsidRPr="001A7BB7">
              <w:rPr>
                <w:rFonts w:ascii="宋体" w:hAnsi="宋体" w:cs="宋体" w:hint="eastAsia"/>
                <w:kern w:val="0"/>
                <w:sz w:val="24"/>
                <w:szCs w:val="24"/>
              </w:rPr>
              <w:t>）</w:t>
            </w: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kern w:val="0"/>
                <w:sz w:val="24"/>
                <w:szCs w:val="24"/>
              </w:rPr>
              <w:t>《安全生产法》</w:t>
            </w:r>
            <w:r w:rsidRPr="001A7BB7">
              <w:rPr>
                <w:rFonts w:ascii="宋体" w:hAnsi="宋体" w:cs="宋体" w:hint="eastAsia"/>
                <w:kern w:val="0"/>
                <w:sz w:val="24"/>
                <w:szCs w:val="24"/>
              </w:rPr>
              <w:t>第九十九条</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1.5</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hAnsi="宋体" w:cs="宋体"/>
                <w:b/>
                <w:bCs/>
                <w:kern w:val="0"/>
                <w:sz w:val="24"/>
                <w:szCs w:val="24"/>
              </w:rPr>
            </w:pPr>
            <w:r w:rsidRPr="001A7BB7">
              <w:rPr>
                <w:rFonts w:ascii="宋体" w:hAnsi="宋体" w:cs="宋体" w:hint="eastAsia"/>
                <w:b/>
                <w:bCs/>
                <w:kern w:val="0"/>
                <w:sz w:val="24"/>
                <w:szCs w:val="24"/>
              </w:rPr>
              <w:t>现场检查:</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sz w:val="24"/>
                <w:szCs w:val="24"/>
              </w:rPr>
              <w:t>危险化学品厂际输送管道敷设情况。</w:t>
            </w:r>
          </w:p>
          <w:p w:rsidR="00A10B5F" w:rsidRPr="001A7BB7" w:rsidRDefault="00A10B5F" w:rsidP="003B7A29">
            <w:pPr>
              <w:adjustRightInd w:val="0"/>
              <w:snapToGrid w:val="0"/>
              <w:spacing w:line="480" w:lineRule="auto"/>
              <w:rPr>
                <w:rFonts w:ascii="宋体"/>
                <w:b/>
                <w:bCs/>
                <w:sz w:val="24"/>
                <w:szCs w:val="24"/>
              </w:rPr>
            </w:pPr>
            <w:r w:rsidRPr="001A7BB7">
              <w:rPr>
                <w:rFonts w:ascii="宋体" w:hAnsi="宋体" w:cs="宋体" w:hint="eastAsia"/>
                <w:b/>
                <w:bCs/>
                <w:sz w:val="24"/>
                <w:szCs w:val="24"/>
              </w:rPr>
              <w:t>扣分项：</w:t>
            </w:r>
          </w:p>
          <w:p w:rsidR="00A10B5F" w:rsidRPr="001A7BB7" w:rsidRDefault="00A10B5F" w:rsidP="003B7A29">
            <w:pPr>
              <w:adjustRightInd w:val="0"/>
              <w:snapToGrid w:val="0"/>
              <w:spacing w:line="480" w:lineRule="auto"/>
              <w:rPr>
                <w:rFonts w:ascii="宋体"/>
                <w:b/>
                <w:bCs/>
                <w:kern w:val="0"/>
                <w:sz w:val="24"/>
                <w:szCs w:val="24"/>
              </w:rPr>
            </w:pPr>
            <w:r w:rsidRPr="001A7BB7">
              <w:rPr>
                <w:rFonts w:ascii="宋体" w:hAnsi="宋体" w:cs="宋体" w:hint="eastAsia"/>
                <w:sz w:val="24"/>
                <w:szCs w:val="24"/>
              </w:rPr>
              <w:t>有不符合情况的，此项不得分。</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bCs/>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center"/>
              <w:rPr>
                <w:rFonts w:ascii="宋体"/>
                <w:bCs/>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tabs>
                <w:tab w:val="left" w:pos="420"/>
              </w:tabs>
              <w:adjustRightInd w:val="0"/>
              <w:snapToGrid w:val="0"/>
              <w:spacing w:line="480" w:lineRule="auto"/>
              <w:ind w:left="0"/>
              <w:jc w:val="center"/>
              <w:rPr>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hAnsi="宋体" w:cs="宋体"/>
                <w:sz w:val="24"/>
                <w:szCs w:val="24"/>
              </w:rPr>
            </w:pPr>
            <w:r w:rsidRPr="001A7BB7">
              <w:rPr>
                <w:rFonts w:ascii="宋体" w:hAnsi="宋体" w:cs="宋体" w:hint="eastAsia"/>
                <w:sz w:val="24"/>
                <w:szCs w:val="24"/>
              </w:rPr>
              <w:t>●♠7光气、氯气（液氯）等剧毒化学品管道穿（跨）越公共区域的；</w:t>
            </w:r>
            <w:r w:rsidRPr="001A7BB7">
              <w:rPr>
                <w:rFonts w:ascii="宋体" w:hAnsi="宋体" w:cs="宋体" w:hint="eastAsia"/>
                <w:b/>
                <w:bCs/>
                <w:sz w:val="24"/>
                <w:szCs w:val="24"/>
              </w:rPr>
              <w:t>▲9</w:t>
            </w:r>
            <w:r w:rsidRPr="001A7BB7">
              <w:rPr>
                <w:rFonts w:ascii="宋体" w:hAnsi="宋体" w:cs="宋体" w:hint="eastAsia"/>
                <w:sz w:val="24"/>
                <w:szCs w:val="24"/>
              </w:rPr>
              <w:t>地区架空电力线路穿越生产区且不符合国家标准要求的</w:t>
            </w:r>
            <w:r w:rsidRPr="001A7BB7">
              <w:rPr>
                <w:rFonts w:ascii="宋体" w:hAnsi="宋体" w:cs="宋体"/>
                <w:sz w:val="24"/>
                <w:szCs w:val="24"/>
              </w:rPr>
              <w:fldChar w:fldCharType="begin"/>
            </w:r>
            <w:r w:rsidRPr="001A7BB7">
              <w:rPr>
                <w:rFonts w:ascii="宋体" w:hAnsi="宋体" w:cs="宋体"/>
                <w:sz w:val="24"/>
                <w:szCs w:val="24"/>
              </w:rPr>
              <w:instrText xml:space="preserve"> </w:instrText>
            </w:r>
            <w:r w:rsidRPr="001A7BB7">
              <w:rPr>
                <w:rFonts w:ascii="宋体" w:hAnsi="宋体" w:cs="宋体" w:hint="eastAsia"/>
                <w:sz w:val="24"/>
                <w:szCs w:val="24"/>
              </w:rPr>
              <w:instrText>eq \o\ac(○,</w:instrText>
            </w:r>
            <w:r w:rsidRPr="001A7BB7">
              <w:rPr>
                <w:rFonts w:ascii="宋体" w:hAnsi="宋体" w:cs="宋体" w:hint="eastAsia"/>
                <w:position w:val="3"/>
                <w:sz w:val="24"/>
                <w:szCs w:val="24"/>
              </w:rPr>
              <w:instrText>否</w:instrText>
            </w:r>
            <w:r w:rsidRPr="001A7BB7">
              <w:rPr>
                <w:rFonts w:ascii="宋体" w:hAnsi="宋体" w:cs="宋体" w:hint="eastAsia"/>
                <w:sz w:val="24"/>
                <w:szCs w:val="24"/>
              </w:rPr>
              <w:instrText>)</w:instrText>
            </w:r>
            <w:r w:rsidRPr="001A7BB7">
              <w:rPr>
                <w:rFonts w:ascii="宋体" w:hAnsi="宋体" w:cs="宋体"/>
                <w:sz w:val="24"/>
                <w:szCs w:val="24"/>
              </w:rPr>
              <w:fldChar w:fldCharType="end"/>
            </w:r>
            <w:r w:rsidRPr="001A7BB7">
              <w:rPr>
                <w:rFonts w:ascii="宋体" w:hAnsi="宋体" w:cs="宋体" w:hint="eastAsia"/>
                <w:sz w:val="24"/>
                <w:szCs w:val="24"/>
              </w:rPr>
              <w:t>。</w:t>
            </w:r>
          </w:p>
          <w:p w:rsidR="00A10B5F" w:rsidRPr="001A7BB7" w:rsidRDefault="00A10B5F" w:rsidP="003B7A29">
            <w:pPr>
              <w:adjustRightInd w:val="0"/>
              <w:snapToGrid w:val="0"/>
              <w:spacing w:line="480" w:lineRule="auto"/>
              <w:rPr>
                <w:rFonts w:ascii="宋体" w:hAnsi="宋体" w:cs="宋体"/>
                <w:sz w:val="24"/>
                <w:szCs w:val="24"/>
              </w:rPr>
            </w:pPr>
            <w:r w:rsidRPr="001A7BB7">
              <w:rPr>
                <w:rFonts w:ascii="宋体" w:hAnsi="宋体" w:cs="宋体" w:hint="eastAsia"/>
                <w:sz w:val="24"/>
                <w:szCs w:val="24"/>
              </w:rPr>
              <w:t>♠8</w:t>
            </w:r>
            <w:r w:rsidRPr="001A7BB7">
              <w:rPr>
                <w:rFonts w:ascii="宋体" w:hAnsi="宋体" w:cs="宋体" w:hint="eastAsia"/>
                <w:b/>
                <w:bCs/>
                <w:sz w:val="24"/>
                <w:szCs w:val="24"/>
              </w:rPr>
              <w:t>▲8</w:t>
            </w:r>
            <w:r w:rsidRPr="001A7BB7">
              <w:rPr>
                <w:rFonts w:ascii="宋体" w:hAnsi="宋体" w:cs="宋体" w:hint="eastAsia"/>
                <w:sz w:val="24"/>
                <w:szCs w:val="24"/>
              </w:rPr>
              <w:t>涉及光气、氯气、硫化氢气体管道是否穿越除厂区（包括化工园区、工业园区）外的公共区域</w:t>
            </w:r>
            <w:r w:rsidRPr="001A7BB7">
              <w:rPr>
                <w:rFonts w:ascii="宋体" w:hAnsi="宋体" w:cs="宋体"/>
                <w:sz w:val="24"/>
                <w:szCs w:val="24"/>
              </w:rPr>
              <w:fldChar w:fldCharType="begin"/>
            </w:r>
            <w:r w:rsidRPr="001A7BB7">
              <w:rPr>
                <w:rFonts w:ascii="宋体" w:hAnsi="宋体" w:cs="宋体"/>
                <w:sz w:val="24"/>
                <w:szCs w:val="24"/>
              </w:rPr>
              <w:instrText xml:space="preserve"> </w:instrText>
            </w:r>
            <w:r w:rsidRPr="001A7BB7">
              <w:rPr>
                <w:rFonts w:ascii="宋体" w:hAnsi="宋体" w:cs="宋体" w:hint="eastAsia"/>
                <w:sz w:val="24"/>
                <w:szCs w:val="24"/>
              </w:rPr>
              <w:instrText>eq \o\ac(○,</w:instrText>
            </w:r>
            <w:r w:rsidRPr="001A7BB7">
              <w:rPr>
                <w:rFonts w:ascii="宋体" w:hAnsi="宋体" w:cs="宋体" w:hint="eastAsia"/>
                <w:position w:val="3"/>
                <w:sz w:val="24"/>
                <w:szCs w:val="24"/>
              </w:rPr>
              <w:instrText>否</w:instrText>
            </w:r>
            <w:r w:rsidRPr="001A7BB7">
              <w:rPr>
                <w:rFonts w:ascii="宋体" w:hAnsi="宋体" w:cs="宋体" w:hint="eastAsia"/>
                <w:sz w:val="24"/>
                <w:szCs w:val="24"/>
              </w:rPr>
              <w:instrText>)</w:instrText>
            </w:r>
            <w:r w:rsidRPr="001A7BB7">
              <w:rPr>
                <w:rFonts w:ascii="宋体" w:hAnsi="宋体" w:cs="宋体"/>
                <w:sz w:val="24"/>
                <w:szCs w:val="24"/>
              </w:rPr>
              <w:fldChar w:fldCharType="end"/>
            </w:r>
            <w:r w:rsidRPr="001A7BB7">
              <w:rPr>
                <w:rFonts w:ascii="宋体" w:hAnsi="宋体" w:cs="宋体" w:hint="eastAsia"/>
                <w:sz w:val="24"/>
                <w:szCs w:val="24"/>
              </w:rPr>
              <w:t>。</w:t>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i/>
                <w:iCs/>
                <w:kern w:val="0"/>
                <w:sz w:val="24"/>
                <w:szCs w:val="24"/>
                <w:u w:val="single"/>
              </w:rPr>
            </w:pPr>
            <w:r w:rsidRPr="001A7BB7">
              <w:rPr>
                <w:rFonts w:ascii="宋体" w:hAnsi="宋体" w:cs="宋体" w:hint="eastAsia"/>
                <w:b/>
                <w:bCs/>
                <w:i/>
                <w:iCs/>
                <w:kern w:val="0"/>
                <w:sz w:val="24"/>
                <w:szCs w:val="24"/>
                <w:u w:val="single"/>
              </w:rPr>
              <w:t>《安全生产法》</w:t>
            </w:r>
            <w:r w:rsidRPr="001A7BB7">
              <w:rPr>
                <w:rFonts w:ascii="宋体" w:hAnsi="宋体" w:cs="宋体" w:hint="eastAsia"/>
                <w:i/>
                <w:iCs/>
                <w:kern w:val="0"/>
                <w:sz w:val="24"/>
                <w:szCs w:val="24"/>
                <w:u w:val="single"/>
              </w:rPr>
              <w:t>第三十八条；</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sz w:val="24"/>
                <w:szCs w:val="24"/>
              </w:rPr>
              <w:t>《危险化学品输送管道安全管理规定》</w:t>
            </w:r>
            <w:r w:rsidRPr="001A7BB7">
              <w:rPr>
                <w:rFonts w:ascii="宋体" w:hAnsi="宋体" w:cs="宋体" w:hint="eastAsia"/>
                <w:sz w:val="24"/>
                <w:szCs w:val="24"/>
              </w:rPr>
              <w:t>第七条、第八条</w:t>
            </w:r>
            <w:bookmarkStart w:id="10" w:name="_Hlk522994222"/>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sz w:val="24"/>
                <w:szCs w:val="24"/>
              </w:rPr>
              <w:t>（《指导目录》第</w:t>
            </w:r>
            <w:r w:rsidRPr="001A7BB7">
              <w:rPr>
                <w:sz w:val="24"/>
                <w:szCs w:val="24"/>
              </w:rPr>
              <w:t>39</w:t>
            </w:r>
            <w:r w:rsidRPr="001A7BB7">
              <w:rPr>
                <w:rFonts w:ascii="宋体" w:hAnsi="宋体" w:cs="宋体" w:hint="eastAsia"/>
                <w:sz w:val="24"/>
                <w:szCs w:val="24"/>
              </w:rPr>
              <w:t>条；</w:t>
            </w:r>
          </w:p>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《重大事故隐患标准》第八条、第九条</w:t>
            </w:r>
            <w:bookmarkEnd w:id="10"/>
            <w:r w:rsidRPr="001A7BB7">
              <w:rPr>
                <w:rFonts w:ascii="宋体" w:hAnsi="宋体" w:cs="宋体" w:hint="eastAsia"/>
                <w:sz w:val="24"/>
                <w:szCs w:val="24"/>
              </w:rPr>
              <w:t>）；</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省落实主体责任《深度检查表》第7-8条</w:t>
            </w: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kern w:val="0"/>
                <w:sz w:val="24"/>
                <w:szCs w:val="24"/>
              </w:rPr>
              <w:t>《安全生产法》</w:t>
            </w:r>
            <w:r w:rsidRPr="001A7BB7">
              <w:rPr>
                <w:rFonts w:ascii="宋体" w:hAnsi="宋体" w:cs="宋体" w:hint="eastAsia"/>
                <w:kern w:val="0"/>
                <w:sz w:val="24"/>
                <w:szCs w:val="24"/>
              </w:rPr>
              <w:t>第九十九条</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1.5</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hAnsi="宋体" w:cs="宋体"/>
                <w:b/>
                <w:bCs/>
                <w:kern w:val="0"/>
                <w:sz w:val="24"/>
                <w:szCs w:val="24"/>
              </w:rPr>
            </w:pPr>
            <w:r w:rsidRPr="001A7BB7">
              <w:rPr>
                <w:rFonts w:ascii="宋体" w:hAnsi="宋体" w:cs="宋体" w:hint="eastAsia"/>
                <w:b/>
                <w:bCs/>
                <w:kern w:val="0"/>
                <w:sz w:val="24"/>
                <w:szCs w:val="24"/>
              </w:rPr>
              <w:t>现场检查:</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sz w:val="24"/>
                <w:szCs w:val="24"/>
              </w:rPr>
              <w:t>剧毒化学品运输管道、架空电力线路敷设情况。</w:t>
            </w:r>
          </w:p>
          <w:p w:rsidR="00A10B5F" w:rsidRPr="001A7BB7" w:rsidRDefault="00A10B5F" w:rsidP="003B7A29">
            <w:pPr>
              <w:adjustRightInd w:val="0"/>
              <w:snapToGrid w:val="0"/>
              <w:spacing w:line="480" w:lineRule="auto"/>
              <w:rPr>
                <w:rFonts w:ascii="宋体"/>
                <w:b/>
                <w:bCs/>
                <w:sz w:val="24"/>
                <w:szCs w:val="24"/>
              </w:rPr>
            </w:pPr>
            <w:r w:rsidRPr="001A7BB7">
              <w:rPr>
                <w:rFonts w:ascii="宋体" w:hAnsi="宋体" w:cs="宋体" w:hint="eastAsia"/>
                <w:b/>
                <w:bCs/>
                <w:sz w:val="24"/>
                <w:szCs w:val="24"/>
              </w:rPr>
              <w:t>扣分项：</w:t>
            </w:r>
          </w:p>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int="eastAsia"/>
                <w:kern w:val="0"/>
                <w:sz w:val="24"/>
                <w:szCs w:val="24"/>
              </w:rPr>
              <w:t>①</w:t>
            </w:r>
            <w:r w:rsidRPr="001A7BB7">
              <w:rPr>
                <w:rFonts w:ascii="宋体" w:hAnsi="宋体" w:cs="宋体" w:hint="eastAsia"/>
                <w:sz w:val="24"/>
                <w:szCs w:val="24"/>
              </w:rPr>
              <w:t>有</w:t>
            </w:r>
            <w:r w:rsidRPr="001A7BB7">
              <w:rPr>
                <w:rFonts w:ascii="宋体" w:hAnsi="宋体" w:cs="宋体"/>
                <w:sz w:val="24"/>
                <w:szCs w:val="24"/>
              </w:rPr>
              <w:fldChar w:fldCharType="begin"/>
            </w:r>
            <w:r w:rsidRPr="001A7BB7">
              <w:rPr>
                <w:rFonts w:ascii="宋体" w:hAnsi="宋体" w:cs="宋体"/>
                <w:sz w:val="24"/>
                <w:szCs w:val="24"/>
              </w:rPr>
              <w:instrText xml:space="preserve"> </w:instrText>
            </w:r>
            <w:r w:rsidRPr="001A7BB7">
              <w:rPr>
                <w:rFonts w:ascii="宋体" w:hAnsi="宋体" w:cs="宋体" w:hint="eastAsia"/>
                <w:sz w:val="24"/>
                <w:szCs w:val="24"/>
              </w:rPr>
              <w:instrText>eq \o\ac(○,</w:instrText>
            </w:r>
            <w:r w:rsidRPr="001A7BB7">
              <w:rPr>
                <w:rFonts w:ascii="宋体" w:hAnsi="宋体" w:cs="宋体" w:hint="eastAsia"/>
                <w:position w:val="3"/>
                <w:sz w:val="24"/>
                <w:szCs w:val="24"/>
              </w:rPr>
              <w:instrText>否</w:instrText>
            </w:r>
            <w:r w:rsidRPr="001A7BB7">
              <w:rPr>
                <w:rFonts w:ascii="宋体" w:hAnsi="宋体" w:cs="宋体" w:hint="eastAsia"/>
                <w:sz w:val="24"/>
                <w:szCs w:val="24"/>
              </w:rPr>
              <w:instrText>)</w:instrText>
            </w:r>
            <w:r w:rsidRPr="001A7BB7">
              <w:rPr>
                <w:rFonts w:ascii="宋体" w:hAnsi="宋体" w:cs="宋体"/>
                <w:sz w:val="24"/>
                <w:szCs w:val="24"/>
              </w:rPr>
              <w:fldChar w:fldCharType="end"/>
            </w:r>
            <w:r w:rsidRPr="001A7BB7">
              <w:rPr>
                <w:rFonts w:ascii="宋体" w:hAnsi="宋体" w:cs="宋体" w:hint="eastAsia"/>
                <w:sz w:val="24"/>
                <w:szCs w:val="24"/>
              </w:rPr>
              <w:t>项的，扣100分（否决项）；</w:t>
            </w:r>
          </w:p>
          <w:p w:rsidR="00A10B5F" w:rsidRPr="001A7BB7" w:rsidRDefault="00A10B5F" w:rsidP="003B7A29">
            <w:pPr>
              <w:adjustRightInd w:val="0"/>
              <w:snapToGrid w:val="0"/>
              <w:spacing w:line="480" w:lineRule="auto"/>
              <w:rPr>
                <w:rFonts w:ascii="宋体"/>
                <w:b/>
                <w:bCs/>
                <w:kern w:val="0"/>
                <w:sz w:val="24"/>
                <w:szCs w:val="24"/>
              </w:rPr>
            </w:pPr>
            <w:r w:rsidRPr="001A7BB7">
              <w:rPr>
                <w:rFonts w:ascii="宋体" w:hAnsi="宋体" w:cs="宋体" w:hint="eastAsia"/>
                <w:sz w:val="24"/>
                <w:szCs w:val="24"/>
              </w:rPr>
              <w:t>②有其他不符合情况的，此项不得分。</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bCs/>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center"/>
              <w:rPr>
                <w:rFonts w:ascii="宋体"/>
                <w:bCs/>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tabs>
                <w:tab w:val="left" w:pos="420"/>
              </w:tabs>
              <w:adjustRightInd w:val="0"/>
              <w:snapToGrid w:val="0"/>
              <w:spacing w:line="480" w:lineRule="auto"/>
              <w:ind w:left="0"/>
              <w:jc w:val="center"/>
              <w:rPr>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hAnsi="宋体" w:cs="宋体" w:hint="eastAsia"/>
                <w:kern w:val="0"/>
                <w:sz w:val="24"/>
                <w:szCs w:val="24"/>
              </w:rPr>
            </w:pPr>
            <w:r w:rsidRPr="001A7BB7">
              <w:rPr>
                <w:rFonts w:ascii="宋体" w:hAnsi="宋体" w:cs="宋体" w:hint="eastAsia"/>
                <w:kern w:val="0"/>
                <w:sz w:val="24"/>
                <w:szCs w:val="24"/>
              </w:rPr>
              <w:t>●存在违章指挥、强令冒险作业、违反安全操作规程行为的。</w:t>
            </w:r>
          </w:p>
          <w:p w:rsidR="00A10B5F" w:rsidRPr="001A7BB7" w:rsidRDefault="00A10B5F" w:rsidP="003B7A29">
            <w:pPr>
              <w:widowControl/>
              <w:adjustRightInd w:val="0"/>
              <w:snapToGrid w:val="0"/>
              <w:spacing w:line="480" w:lineRule="auto"/>
              <w:rPr>
                <w:rFonts w:ascii="宋体" w:hAnsi="宋体" w:cs="宋体" w:hint="eastAsia"/>
                <w:kern w:val="0"/>
                <w:sz w:val="24"/>
                <w:szCs w:val="24"/>
              </w:rPr>
            </w:pPr>
            <w:r w:rsidRPr="001A7BB7">
              <w:rPr>
                <w:rFonts w:ascii="宋体" w:hAnsi="宋体" w:cs="宋体" w:hint="eastAsia"/>
                <w:kern w:val="0"/>
                <w:sz w:val="24"/>
                <w:szCs w:val="24"/>
              </w:rPr>
              <w:t>♠118班组安全活动未正常开展的。</w:t>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jc w:val="left"/>
              <w:rPr>
                <w:rFonts w:ascii="宋体"/>
                <w:sz w:val="24"/>
                <w:szCs w:val="24"/>
              </w:rPr>
            </w:pPr>
            <w:r w:rsidRPr="001A7BB7">
              <w:rPr>
                <w:rFonts w:ascii="宋体" w:hAnsi="宋体" w:cs="宋体" w:hint="eastAsia"/>
                <w:b/>
                <w:bCs/>
                <w:sz w:val="24"/>
                <w:szCs w:val="24"/>
              </w:rPr>
              <w:t>《安全生产法》</w:t>
            </w:r>
            <w:r w:rsidRPr="001A7BB7">
              <w:rPr>
                <w:rFonts w:ascii="宋体" w:hAnsi="宋体" w:cs="宋体" w:hint="eastAsia"/>
                <w:sz w:val="24"/>
                <w:szCs w:val="24"/>
              </w:rPr>
              <w:t>第二十二条第六款、第五十四条</w:t>
            </w:r>
          </w:p>
          <w:p w:rsidR="00A10B5F" w:rsidRPr="001A7BB7" w:rsidRDefault="00A10B5F" w:rsidP="003B7A29">
            <w:pPr>
              <w:tabs>
                <w:tab w:val="center" w:pos="4153"/>
                <w:tab w:val="right" w:pos="8306"/>
              </w:tabs>
              <w:adjustRightInd w:val="0"/>
              <w:snapToGrid w:val="0"/>
              <w:spacing w:line="480" w:lineRule="auto"/>
              <w:jc w:val="left"/>
              <w:rPr>
                <w:rFonts w:ascii="宋体" w:hAnsi="宋体" w:cs="宋体" w:hint="eastAsia"/>
                <w:sz w:val="24"/>
                <w:szCs w:val="24"/>
              </w:rPr>
            </w:pPr>
            <w:r w:rsidRPr="001A7BB7">
              <w:rPr>
                <w:rFonts w:ascii="宋体" w:hAnsi="宋体" w:cs="宋体" w:hint="eastAsia"/>
                <w:sz w:val="24"/>
                <w:szCs w:val="24"/>
              </w:rPr>
              <w:t>（《指导目录》第</w:t>
            </w:r>
            <w:r w:rsidRPr="001A7BB7">
              <w:rPr>
                <w:sz w:val="24"/>
                <w:szCs w:val="24"/>
              </w:rPr>
              <w:t>40</w:t>
            </w:r>
            <w:r w:rsidRPr="001A7BB7">
              <w:rPr>
                <w:rFonts w:ascii="宋体" w:hAnsi="宋体" w:cs="宋体" w:hint="eastAsia"/>
                <w:sz w:val="24"/>
                <w:szCs w:val="24"/>
              </w:rPr>
              <w:t>条）；</w:t>
            </w:r>
          </w:p>
          <w:p w:rsidR="00A10B5F" w:rsidRPr="001A7BB7" w:rsidRDefault="00A10B5F" w:rsidP="003B7A29">
            <w:pPr>
              <w:tabs>
                <w:tab w:val="center" w:pos="4153"/>
                <w:tab w:val="right" w:pos="8306"/>
              </w:tabs>
              <w:adjustRightInd w:val="0"/>
              <w:snapToGrid w:val="0"/>
              <w:spacing w:line="480" w:lineRule="auto"/>
              <w:jc w:val="left"/>
              <w:rPr>
                <w:rFonts w:ascii="宋体" w:hAnsi="宋体" w:cs="宋体" w:hint="eastAsia"/>
                <w:sz w:val="24"/>
                <w:szCs w:val="24"/>
              </w:rPr>
            </w:pPr>
            <w:r w:rsidRPr="001A7BB7">
              <w:rPr>
                <w:rFonts w:ascii="宋体" w:hAnsi="宋体" w:cs="宋体" w:hint="eastAsia"/>
                <w:sz w:val="24"/>
                <w:szCs w:val="24"/>
              </w:rPr>
              <w:t>省落实主体责任《深度检查表》第118条</w:t>
            </w: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rPr>
                <w:rFonts w:ascii="宋体"/>
                <w:kern w:val="0"/>
                <w:sz w:val="24"/>
                <w:szCs w:val="24"/>
              </w:rPr>
            </w:pPr>
            <w:r w:rsidRPr="001A7BB7">
              <w:rPr>
                <w:rFonts w:ascii="宋体" w:hAnsi="宋体" w:cs="宋体" w:hint="eastAsia"/>
                <w:b/>
                <w:bCs/>
                <w:kern w:val="0"/>
                <w:sz w:val="24"/>
                <w:szCs w:val="24"/>
              </w:rPr>
              <w:t>《安全生产法》</w:t>
            </w:r>
            <w:r w:rsidRPr="001A7BB7">
              <w:rPr>
                <w:rFonts w:ascii="宋体" w:hAnsi="宋体" w:cs="宋体" w:hint="eastAsia"/>
                <w:kern w:val="0"/>
                <w:sz w:val="24"/>
                <w:szCs w:val="24"/>
              </w:rPr>
              <w:t>第九十三条</w:t>
            </w:r>
            <w:r w:rsidRPr="001A7BB7">
              <w:rPr>
                <w:rFonts w:ascii="宋体" w:cs="宋体" w:hint="eastAsia"/>
                <w:kern w:val="0"/>
                <w:sz w:val="24"/>
                <w:szCs w:val="24"/>
              </w:rPr>
              <w:t>、</w:t>
            </w:r>
            <w:r w:rsidRPr="001A7BB7">
              <w:rPr>
                <w:rFonts w:ascii="宋体" w:hAnsi="宋体" w:cs="宋体" w:hint="eastAsia"/>
                <w:kern w:val="0"/>
                <w:sz w:val="24"/>
                <w:szCs w:val="24"/>
              </w:rPr>
              <w:t>第九十九条、</w:t>
            </w:r>
          </w:p>
          <w:p w:rsidR="00A10B5F" w:rsidRPr="001A7BB7" w:rsidRDefault="00A10B5F" w:rsidP="003B7A29">
            <w:pPr>
              <w:tabs>
                <w:tab w:val="center" w:pos="4153"/>
                <w:tab w:val="right" w:pos="8306"/>
              </w:tabs>
              <w:adjustRightInd w:val="0"/>
              <w:snapToGrid w:val="0"/>
              <w:spacing w:line="480" w:lineRule="auto"/>
              <w:rPr>
                <w:rFonts w:ascii="宋体"/>
                <w:kern w:val="0"/>
                <w:sz w:val="24"/>
                <w:szCs w:val="24"/>
              </w:rPr>
            </w:pPr>
            <w:r w:rsidRPr="001A7BB7">
              <w:rPr>
                <w:rFonts w:ascii="宋体" w:hAnsi="宋体" w:cs="宋体" w:hint="eastAsia"/>
                <w:kern w:val="0"/>
                <w:sz w:val="24"/>
                <w:szCs w:val="24"/>
              </w:rPr>
              <w:t>第一百零四条</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1.5</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hAnsi="宋体" w:cs="宋体"/>
                <w:b/>
                <w:bCs/>
                <w:kern w:val="0"/>
                <w:sz w:val="24"/>
                <w:szCs w:val="24"/>
              </w:rPr>
            </w:pPr>
            <w:r w:rsidRPr="001A7BB7">
              <w:rPr>
                <w:rFonts w:ascii="宋体" w:hAnsi="宋体" w:cs="宋体" w:hint="eastAsia"/>
                <w:b/>
                <w:bCs/>
                <w:kern w:val="0"/>
                <w:sz w:val="24"/>
                <w:szCs w:val="24"/>
              </w:rPr>
              <w:t>现场检查:</w:t>
            </w:r>
          </w:p>
          <w:p w:rsidR="00A10B5F" w:rsidRPr="001A7BB7" w:rsidRDefault="00A10B5F" w:rsidP="003B7A29">
            <w:pPr>
              <w:tabs>
                <w:tab w:val="center" w:pos="4153"/>
                <w:tab w:val="right" w:pos="8306"/>
              </w:tabs>
              <w:adjustRightInd w:val="0"/>
              <w:snapToGrid w:val="0"/>
              <w:spacing w:line="480" w:lineRule="auto"/>
              <w:rPr>
                <w:rFonts w:ascii="宋体"/>
                <w:kern w:val="0"/>
                <w:sz w:val="24"/>
                <w:szCs w:val="24"/>
              </w:rPr>
            </w:pPr>
            <w:r w:rsidRPr="001A7BB7">
              <w:rPr>
                <w:rFonts w:ascii="宋体" w:hAnsi="宋体" w:cs="宋体" w:hint="eastAsia"/>
                <w:kern w:val="0"/>
                <w:sz w:val="24"/>
                <w:szCs w:val="24"/>
              </w:rPr>
              <w:t>抽查现场作业情况和班组安全活动记录。</w:t>
            </w:r>
          </w:p>
          <w:p w:rsidR="00A10B5F" w:rsidRPr="001A7BB7" w:rsidRDefault="00A10B5F" w:rsidP="003B7A29">
            <w:pPr>
              <w:adjustRightInd w:val="0"/>
              <w:snapToGrid w:val="0"/>
              <w:spacing w:line="480" w:lineRule="auto"/>
              <w:rPr>
                <w:rFonts w:ascii="宋体"/>
                <w:b/>
                <w:bCs/>
                <w:sz w:val="24"/>
                <w:szCs w:val="24"/>
              </w:rPr>
            </w:pPr>
            <w:r w:rsidRPr="001A7BB7">
              <w:rPr>
                <w:rFonts w:ascii="宋体" w:hAnsi="宋体" w:cs="宋体" w:hint="eastAsia"/>
                <w:b/>
                <w:bCs/>
                <w:sz w:val="24"/>
                <w:szCs w:val="24"/>
              </w:rPr>
              <w:t>扣分项：</w:t>
            </w:r>
          </w:p>
          <w:p w:rsidR="00A10B5F" w:rsidRPr="001A7BB7" w:rsidRDefault="00A10B5F" w:rsidP="003B7A29">
            <w:pPr>
              <w:tabs>
                <w:tab w:val="center" w:pos="4153"/>
                <w:tab w:val="right" w:pos="8306"/>
              </w:tabs>
              <w:adjustRightInd w:val="0"/>
              <w:snapToGrid w:val="0"/>
              <w:spacing w:line="480" w:lineRule="auto"/>
              <w:rPr>
                <w:rFonts w:ascii="宋体"/>
                <w:kern w:val="0"/>
                <w:sz w:val="24"/>
                <w:szCs w:val="24"/>
              </w:rPr>
            </w:pPr>
            <w:r w:rsidRPr="001A7BB7">
              <w:rPr>
                <w:rFonts w:ascii="宋体" w:hAnsi="宋体" w:cs="宋体" w:hint="eastAsia"/>
                <w:sz w:val="24"/>
                <w:szCs w:val="24"/>
              </w:rPr>
              <w:t>有不符合情况的，此项不得分。</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jc w:val="center"/>
              <w:rPr>
                <w:rFonts w:ascii="宋体"/>
                <w:b/>
                <w:bCs/>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tabs>
                <w:tab w:val="left" w:pos="420"/>
              </w:tabs>
              <w:adjustRightInd w:val="0"/>
              <w:snapToGrid w:val="0"/>
              <w:spacing w:line="480" w:lineRule="auto"/>
              <w:ind w:left="0"/>
              <w:jc w:val="center"/>
              <w:rPr>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rPr>
                <w:rFonts w:ascii="宋体" w:hAnsi="宋体" w:cs="宋体"/>
                <w:sz w:val="24"/>
                <w:szCs w:val="24"/>
              </w:rPr>
            </w:pPr>
            <w:r w:rsidRPr="001A7BB7">
              <w:rPr>
                <w:rFonts w:ascii="宋体" w:hAnsi="宋体" w:cs="宋体" w:hint="eastAsia"/>
                <w:b/>
                <w:bCs/>
                <w:kern w:val="0"/>
                <w:sz w:val="24"/>
                <w:szCs w:val="24"/>
              </w:rPr>
              <w:t>▲18★</w:t>
            </w:r>
            <w:r w:rsidRPr="001A7BB7">
              <w:rPr>
                <w:rFonts w:ascii="宋体" w:hAnsi="宋体" w:cs="宋体" w:hint="eastAsia"/>
                <w:kern w:val="0"/>
                <w:sz w:val="24"/>
                <w:szCs w:val="24"/>
              </w:rPr>
              <w:t>■♠35、124</w:t>
            </w:r>
          </w:p>
          <w:p w:rsidR="00A10B5F" w:rsidRPr="001A7BB7" w:rsidRDefault="00A10B5F" w:rsidP="003B7A29">
            <w:pPr>
              <w:widowControl/>
              <w:adjustRightInd w:val="0"/>
              <w:snapToGrid w:val="0"/>
              <w:spacing w:line="480" w:lineRule="auto"/>
              <w:rPr>
                <w:rFonts w:ascii="宋体"/>
                <w:b/>
                <w:bCs/>
                <w:kern w:val="0"/>
                <w:sz w:val="24"/>
                <w:szCs w:val="24"/>
              </w:rPr>
            </w:pPr>
            <w:r w:rsidRPr="001A7BB7">
              <w:rPr>
                <w:rFonts w:ascii="宋体" w:hAnsi="宋体" w:cs="宋体" w:hint="eastAsia"/>
                <w:kern w:val="0"/>
                <w:sz w:val="24"/>
                <w:szCs w:val="24"/>
              </w:rPr>
              <w:t>未按照国家标准制定动火、进入受限空间等特殊作业管理制度，或者制度未有效执行的。</w:t>
            </w:r>
            <w:r w:rsidRPr="001A7BB7">
              <w:rPr>
                <w:rFonts w:ascii="宋体" w:hAnsi="宋体" w:cs="宋体"/>
                <w:sz w:val="24"/>
                <w:szCs w:val="24"/>
              </w:rPr>
              <w:fldChar w:fldCharType="begin"/>
            </w:r>
            <w:r w:rsidRPr="001A7BB7">
              <w:rPr>
                <w:rFonts w:ascii="宋体" w:hAnsi="宋体" w:cs="宋体"/>
                <w:sz w:val="24"/>
                <w:szCs w:val="24"/>
              </w:rPr>
              <w:instrText xml:space="preserve"> </w:instrText>
            </w:r>
            <w:r w:rsidRPr="001A7BB7">
              <w:rPr>
                <w:rFonts w:ascii="宋体" w:hAnsi="宋体" w:cs="宋体" w:hint="eastAsia"/>
                <w:sz w:val="24"/>
                <w:szCs w:val="24"/>
              </w:rPr>
              <w:instrText>eq \o\ac(○,</w:instrText>
            </w:r>
            <w:r w:rsidRPr="001A7BB7">
              <w:rPr>
                <w:rFonts w:ascii="宋体" w:hAnsi="宋体" w:cs="宋体" w:hint="eastAsia"/>
                <w:position w:val="3"/>
                <w:sz w:val="24"/>
                <w:szCs w:val="24"/>
              </w:rPr>
              <w:instrText>否</w:instrText>
            </w:r>
            <w:r w:rsidRPr="001A7BB7">
              <w:rPr>
                <w:rFonts w:ascii="宋体" w:hAnsi="宋体" w:cs="宋体" w:hint="eastAsia"/>
                <w:sz w:val="24"/>
                <w:szCs w:val="24"/>
              </w:rPr>
              <w:instrText>)</w:instrText>
            </w:r>
            <w:r w:rsidRPr="001A7BB7">
              <w:rPr>
                <w:rFonts w:ascii="宋体" w:hAnsi="宋体" w:cs="宋体"/>
                <w:sz w:val="24"/>
                <w:szCs w:val="24"/>
              </w:rPr>
              <w:fldChar w:fldCharType="end"/>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i/>
                <w:iCs/>
                <w:kern w:val="0"/>
                <w:sz w:val="24"/>
                <w:szCs w:val="24"/>
                <w:u w:val="single"/>
              </w:rPr>
            </w:pPr>
            <w:r w:rsidRPr="001A7BB7">
              <w:rPr>
                <w:rFonts w:ascii="宋体" w:hAnsi="宋体" w:cs="宋体" w:hint="eastAsia"/>
                <w:b/>
                <w:bCs/>
                <w:i/>
                <w:iCs/>
                <w:kern w:val="0"/>
                <w:sz w:val="24"/>
                <w:szCs w:val="24"/>
                <w:u w:val="single"/>
              </w:rPr>
              <w:t>《安全生产法》</w:t>
            </w:r>
            <w:r w:rsidRPr="001A7BB7">
              <w:rPr>
                <w:rFonts w:ascii="宋体" w:hAnsi="宋体" w:cs="宋体" w:hint="eastAsia"/>
                <w:i/>
                <w:iCs/>
                <w:kern w:val="0"/>
                <w:sz w:val="24"/>
                <w:szCs w:val="24"/>
                <w:u w:val="single"/>
              </w:rPr>
              <w:t>第四十条；</w:t>
            </w:r>
          </w:p>
          <w:p w:rsidR="00A10B5F" w:rsidRPr="001A7BB7" w:rsidRDefault="00A10B5F" w:rsidP="003B7A29">
            <w:pPr>
              <w:widowControl/>
              <w:adjustRightInd w:val="0"/>
              <w:snapToGrid w:val="0"/>
              <w:spacing w:line="480" w:lineRule="auto"/>
              <w:rPr>
                <w:rFonts w:ascii="宋体"/>
                <w:i/>
                <w:iCs/>
                <w:kern w:val="0"/>
                <w:sz w:val="24"/>
                <w:szCs w:val="24"/>
                <w:u w:val="single"/>
              </w:rPr>
            </w:pPr>
            <w:r w:rsidRPr="001A7BB7">
              <w:rPr>
                <w:rFonts w:ascii="宋体" w:hAnsi="宋体" w:cs="宋体" w:hint="eastAsia"/>
                <w:b/>
                <w:bCs/>
                <w:i/>
                <w:iCs/>
                <w:kern w:val="0"/>
                <w:sz w:val="24"/>
                <w:szCs w:val="24"/>
                <w:u w:val="single"/>
              </w:rPr>
              <w:t>《广东省安全生产条例》</w:t>
            </w:r>
            <w:r w:rsidRPr="001A7BB7">
              <w:rPr>
                <w:rFonts w:ascii="宋体" w:hAnsi="宋体" w:cs="宋体" w:hint="eastAsia"/>
                <w:i/>
                <w:iCs/>
                <w:kern w:val="0"/>
                <w:sz w:val="24"/>
                <w:szCs w:val="24"/>
                <w:u w:val="single"/>
              </w:rPr>
              <w:t>第三十条；</w:t>
            </w:r>
          </w:p>
          <w:p w:rsidR="00A10B5F" w:rsidRPr="001A7BB7" w:rsidRDefault="00A10B5F" w:rsidP="003B7A29">
            <w:pPr>
              <w:widowControl/>
              <w:adjustRightInd w:val="0"/>
              <w:snapToGrid w:val="0"/>
              <w:spacing w:line="480" w:lineRule="auto"/>
              <w:rPr>
                <w:rFonts w:ascii="宋体"/>
                <w:i/>
                <w:iCs/>
                <w:kern w:val="0"/>
                <w:sz w:val="24"/>
                <w:szCs w:val="24"/>
                <w:u w:val="single"/>
              </w:rPr>
            </w:pPr>
            <w:r w:rsidRPr="001A7BB7">
              <w:rPr>
                <w:rFonts w:ascii="宋体" w:hAnsi="宋体" w:cs="宋体" w:hint="eastAsia"/>
                <w:b/>
                <w:bCs/>
                <w:i/>
                <w:iCs/>
                <w:kern w:val="0"/>
                <w:sz w:val="24"/>
                <w:szCs w:val="24"/>
                <w:u w:val="single"/>
              </w:rPr>
              <w:t>《广州市危险化学品安全管理规定》</w:t>
            </w:r>
            <w:r w:rsidRPr="001A7BB7">
              <w:rPr>
                <w:rFonts w:ascii="宋体" w:hAnsi="宋体" w:cs="宋体" w:hint="eastAsia"/>
                <w:i/>
                <w:iCs/>
                <w:kern w:val="0"/>
                <w:sz w:val="24"/>
                <w:szCs w:val="24"/>
                <w:u w:val="single"/>
              </w:rPr>
              <w:t>第十一条；</w:t>
            </w:r>
          </w:p>
          <w:p w:rsidR="00A10B5F" w:rsidRPr="001A7BB7" w:rsidRDefault="00A10B5F" w:rsidP="003B7A29">
            <w:pPr>
              <w:widowControl/>
              <w:adjustRightInd w:val="0"/>
              <w:snapToGrid w:val="0"/>
              <w:spacing w:line="480" w:lineRule="auto"/>
              <w:rPr>
                <w:rFonts w:ascii="宋体"/>
                <w:i/>
                <w:iCs/>
                <w:kern w:val="0"/>
                <w:sz w:val="24"/>
                <w:szCs w:val="24"/>
                <w:u w:val="single"/>
              </w:rPr>
            </w:pPr>
            <w:r w:rsidRPr="001A7BB7">
              <w:rPr>
                <w:rFonts w:ascii="宋体" w:hAnsi="宋体" w:cs="宋体" w:hint="eastAsia"/>
                <w:b/>
                <w:bCs/>
                <w:i/>
                <w:iCs/>
                <w:kern w:val="0"/>
                <w:sz w:val="24"/>
                <w:szCs w:val="24"/>
                <w:u w:val="single"/>
              </w:rPr>
              <w:t>《化学品生产单位特殊作业安全规范》</w:t>
            </w:r>
            <w:r w:rsidRPr="001A7BB7">
              <w:rPr>
                <w:rFonts w:hAnsi="宋体" w:cs="宋体" w:hint="eastAsia"/>
                <w:b/>
                <w:bCs/>
                <w:i/>
                <w:iCs/>
                <w:kern w:val="0"/>
                <w:sz w:val="24"/>
                <w:szCs w:val="24"/>
                <w:u w:val="single"/>
              </w:rPr>
              <w:t>（</w:t>
            </w:r>
            <w:r w:rsidRPr="001A7BB7">
              <w:rPr>
                <w:b/>
                <w:bCs/>
                <w:i/>
                <w:iCs/>
                <w:kern w:val="0"/>
                <w:sz w:val="24"/>
                <w:szCs w:val="24"/>
                <w:u w:val="single"/>
              </w:rPr>
              <w:t>GB30871</w:t>
            </w:r>
            <w:r w:rsidRPr="001A7BB7">
              <w:rPr>
                <w:rFonts w:hAnsi="宋体" w:cs="宋体" w:hint="eastAsia"/>
                <w:b/>
                <w:bCs/>
                <w:i/>
                <w:iCs/>
                <w:kern w:val="0"/>
                <w:sz w:val="24"/>
                <w:szCs w:val="24"/>
                <w:u w:val="single"/>
              </w:rPr>
              <w:t>）</w:t>
            </w:r>
            <w:r w:rsidRPr="001A7BB7">
              <w:rPr>
                <w:rFonts w:hAnsi="宋体" w:cs="宋体" w:hint="eastAsia"/>
                <w:i/>
                <w:iCs/>
                <w:kern w:val="0"/>
                <w:sz w:val="24"/>
                <w:szCs w:val="24"/>
                <w:u w:val="single"/>
              </w:rPr>
              <w:t>第</w:t>
            </w:r>
            <w:r w:rsidRPr="001A7BB7">
              <w:rPr>
                <w:rFonts w:hAnsi="宋体"/>
                <w:i/>
                <w:iCs/>
                <w:kern w:val="0"/>
                <w:sz w:val="24"/>
                <w:szCs w:val="24"/>
                <w:u w:val="single"/>
              </w:rPr>
              <w:t>1</w:t>
            </w:r>
            <w:r w:rsidRPr="001A7BB7">
              <w:rPr>
                <w:rFonts w:hAnsi="宋体" w:cs="宋体" w:hint="eastAsia"/>
                <w:i/>
                <w:iCs/>
                <w:kern w:val="0"/>
                <w:sz w:val="24"/>
                <w:szCs w:val="24"/>
                <w:u w:val="single"/>
              </w:rPr>
              <w:t>条</w:t>
            </w:r>
          </w:p>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kern w:val="0"/>
                <w:sz w:val="24"/>
                <w:szCs w:val="24"/>
              </w:rPr>
              <w:t>（《重大事故隐患标准》第十八条；</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kern w:val="0"/>
                <w:sz w:val="24"/>
                <w:szCs w:val="24"/>
              </w:rPr>
              <w:t>《风险分级指南》第</w:t>
            </w:r>
            <w:r w:rsidRPr="001A7BB7">
              <w:rPr>
                <w:kern w:val="0"/>
                <w:sz w:val="24"/>
                <w:szCs w:val="24"/>
              </w:rPr>
              <w:t>7</w:t>
            </w:r>
            <w:r w:rsidRPr="001A7BB7">
              <w:rPr>
                <w:rFonts w:cs="宋体" w:hint="eastAsia"/>
                <w:kern w:val="0"/>
                <w:sz w:val="24"/>
                <w:szCs w:val="24"/>
              </w:rPr>
              <w:t>点</w:t>
            </w:r>
            <w:r w:rsidRPr="001A7BB7">
              <w:rPr>
                <w:rFonts w:ascii="宋体" w:hAnsi="宋体" w:cs="宋体" w:hint="eastAsia"/>
                <w:kern w:val="0"/>
                <w:sz w:val="24"/>
                <w:szCs w:val="24"/>
              </w:rPr>
              <w:t>第（</w:t>
            </w:r>
            <w:r w:rsidRPr="001A7BB7">
              <w:rPr>
                <w:kern w:val="0"/>
                <w:sz w:val="24"/>
                <w:szCs w:val="24"/>
              </w:rPr>
              <w:t>2</w:t>
            </w:r>
            <w:r w:rsidRPr="001A7BB7">
              <w:rPr>
                <w:rFonts w:cs="宋体" w:hint="eastAsia"/>
                <w:kern w:val="0"/>
                <w:sz w:val="24"/>
                <w:szCs w:val="24"/>
              </w:rPr>
              <w:t>）</w:t>
            </w:r>
            <w:r w:rsidRPr="001A7BB7">
              <w:rPr>
                <w:rFonts w:ascii="宋体" w:hAnsi="宋体" w:cs="宋体" w:hint="eastAsia"/>
                <w:kern w:val="0"/>
                <w:sz w:val="24"/>
                <w:szCs w:val="24"/>
              </w:rPr>
              <w:t>条）</w:t>
            </w:r>
            <w:r w:rsidRPr="001A7BB7">
              <w:rPr>
                <w:rFonts w:ascii="宋体" w:hAnsi="宋体" w:cs="宋体" w:hint="eastAsia"/>
                <w:sz w:val="24"/>
                <w:szCs w:val="24"/>
              </w:rPr>
              <w:t>；</w:t>
            </w:r>
          </w:p>
          <w:p w:rsidR="00A10B5F" w:rsidRPr="001A7BB7" w:rsidRDefault="00A10B5F" w:rsidP="003B7A29">
            <w:pPr>
              <w:tabs>
                <w:tab w:val="center" w:pos="4153"/>
                <w:tab w:val="right" w:pos="8306"/>
              </w:tabs>
              <w:adjustRightInd w:val="0"/>
              <w:snapToGrid w:val="0"/>
              <w:spacing w:line="480" w:lineRule="auto"/>
              <w:rPr>
                <w:rFonts w:ascii="宋体" w:hAnsi="宋体" w:cs="宋体"/>
                <w:sz w:val="24"/>
                <w:szCs w:val="24"/>
              </w:rPr>
            </w:pPr>
            <w:r w:rsidRPr="001A7BB7">
              <w:rPr>
                <w:rFonts w:ascii="宋体" w:hAnsi="宋体" w:cs="宋体" w:hint="eastAsia"/>
                <w:sz w:val="24"/>
                <w:szCs w:val="24"/>
              </w:rPr>
              <w:t>省落实主体责任《深度检查表》第35、124条</w:t>
            </w:r>
          </w:p>
          <w:p w:rsidR="00A10B5F" w:rsidRPr="001A7BB7" w:rsidRDefault="00A10B5F" w:rsidP="003B7A29">
            <w:pPr>
              <w:widowControl/>
              <w:adjustRightInd w:val="0"/>
              <w:snapToGrid w:val="0"/>
              <w:spacing w:line="480" w:lineRule="auto"/>
              <w:rPr>
                <w:rFonts w:ascii="宋体"/>
                <w:b/>
                <w:bCs/>
                <w:kern w:val="0"/>
                <w:sz w:val="24"/>
                <w:szCs w:val="24"/>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kern w:val="0"/>
                <w:sz w:val="24"/>
                <w:szCs w:val="24"/>
              </w:rPr>
            </w:pPr>
            <w:r w:rsidRPr="001A7BB7">
              <w:rPr>
                <w:rFonts w:ascii="宋体" w:hAnsi="宋体" w:cs="宋体" w:hint="eastAsia"/>
                <w:b/>
                <w:bCs/>
                <w:kern w:val="0"/>
                <w:sz w:val="24"/>
                <w:szCs w:val="24"/>
              </w:rPr>
              <w:t>《安全生产法》</w:t>
            </w:r>
            <w:r w:rsidRPr="001A7BB7">
              <w:rPr>
                <w:rFonts w:ascii="宋体" w:hAnsi="宋体" w:cs="宋体" w:hint="eastAsia"/>
                <w:kern w:val="0"/>
                <w:sz w:val="24"/>
                <w:szCs w:val="24"/>
              </w:rPr>
              <w:t>第九十九条</w:t>
            </w:r>
          </w:p>
          <w:p w:rsidR="00A10B5F" w:rsidRPr="001A7BB7" w:rsidRDefault="00A10B5F" w:rsidP="003B7A29">
            <w:pPr>
              <w:adjustRightInd w:val="0"/>
              <w:snapToGrid w:val="0"/>
              <w:spacing w:line="480" w:lineRule="auto"/>
              <w:rPr>
                <w:rFonts w:ascii="宋体"/>
                <w:kern w:val="0"/>
                <w:sz w:val="24"/>
                <w:szCs w:val="24"/>
              </w:rPr>
            </w:pPr>
            <w:r w:rsidRPr="001A7BB7">
              <w:rPr>
                <w:rFonts w:ascii="宋体" w:hAnsi="宋体" w:cs="宋体" w:hint="eastAsia"/>
                <w:b/>
                <w:bCs/>
                <w:kern w:val="0"/>
                <w:sz w:val="24"/>
                <w:szCs w:val="24"/>
              </w:rPr>
              <w:t>《广州市危险化学品安全管理规定》</w:t>
            </w:r>
            <w:r w:rsidRPr="001A7BB7">
              <w:rPr>
                <w:rFonts w:ascii="宋体" w:hAnsi="宋体" w:cs="宋体" w:hint="eastAsia"/>
                <w:kern w:val="0"/>
                <w:sz w:val="24"/>
                <w:szCs w:val="24"/>
              </w:rPr>
              <w:t>第三十七条第二款、第三款</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1.0</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b/>
                <w:bCs/>
                <w:kern w:val="0"/>
                <w:sz w:val="24"/>
                <w:szCs w:val="24"/>
              </w:rPr>
            </w:pPr>
            <w:r w:rsidRPr="001A7BB7">
              <w:rPr>
                <w:rFonts w:ascii="宋体" w:hAnsi="宋体" w:cs="宋体" w:hint="eastAsia"/>
                <w:b/>
                <w:bCs/>
                <w:kern w:val="0"/>
                <w:sz w:val="24"/>
                <w:szCs w:val="24"/>
              </w:rPr>
              <w:t>查文件：</w:t>
            </w:r>
          </w:p>
          <w:p w:rsidR="00A10B5F" w:rsidRPr="001A7BB7" w:rsidRDefault="00A10B5F" w:rsidP="003B7A29">
            <w:pPr>
              <w:tabs>
                <w:tab w:val="center" w:pos="4153"/>
                <w:tab w:val="right" w:pos="8306"/>
              </w:tabs>
              <w:adjustRightInd w:val="0"/>
              <w:snapToGrid w:val="0"/>
              <w:spacing w:line="480" w:lineRule="auto"/>
              <w:rPr>
                <w:rFonts w:ascii="宋体"/>
                <w:kern w:val="0"/>
                <w:sz w:val="24"/>
                <w:szCs w:val="24"/>
              </w:rPr>
            </w:pPr>
            <w:r w:rsidRPr="001A7BB7">
              <w:rPr>
                <w:rFonts w:ascii="宋体" w:hAnsi="宋体" w:cs="宋体" w:hint="eastAsia"/>
                <w:sz w:val="24"/>
                <w:szCs w:val="24"/>
              </w:rPr>
              <w:t>特殊作业管理制度</w:t>
            </w:r>
            <w:r w:rsidRPr="001A7BB7">
              <w:rPr>
                <w:rFonts w:ascii="宋体" w:hAnsi="宋体" w:cs="宋体" w:hint="eastAsia"/>
                <w:kern w:val="0"/>
                <w:sz w:val="24"/>
                <w:szCs w:val="24"/>
              </w:rPr>
              <w:t>，♠35包括是否制定并执行盲板管理制度。</w:t>
            </w:r>
          </w:p>
          <w:p w:rsidR="00A10B5F" w:rsidRPr="001A7BB7" w:rsidRDefault="00A10B5F" w:rsidP="003B7A29">
            <w:pPr>
              <w:adjustRightInd w:val="0"/>
              <w:snapToGrid w:val="0"/>
              <w:spacing w:line="480" w:lineRule="auto"/>
              <w:rPr>
                <w:rFonts w:ascii="宋体"/>
                <w:b/>
                <w:bCs/>
                <w:kern w:val="0"/>
                <w:sz w:val="24"/>
                <w:szCs w:val="24"/>
              </w:rPr>
            </w:pPr>
            <w:r w:rsidRPr="001A7BB7">
              <w:rPr>
                <w:rFonts w:ascii="宋体" w:hAnsi="宋体" w:cs="宋体" w:hint="eastAsia"/>
                <w:b/>
                <w:bCs/>
                <w:kern w:val="0"/>
                <w:sz w:val="24"/>
                <w:szCs w:val="24"/>
              </w:rPr>
              <w:t>询问：</w:t>
            </w:r>
          </w:p>
          <w:p w:rsidR="00A10B5F" w:rsidRPr="001A7BB7" w:rsidRDefault="00A10B5F" w:rsidP="003B7A29">
            <w:pPr>
              <w:adjustRightInd w:val="0"/>
              <w:snapToGrid w:val="0"/>
              <w:spacing w:line="480" w:lineRule="auto"/>
              <w:rPr>
                <w:rFonts w:ascii="宋体"/>
                <w:kern w:val="0"/>
                <w:sz w:val="24"/>
                <w:szCs w:val="24"/>
              </w:rPr>
            </w:pPr>
            <w:r w:rsidRPr="001A7BB7">
              <w:rPr>
                <w:rFonts w:ascii="宋体" w:hAnsi="宋体" w:cs="宋体" w:hint="eastAsia"/>
                <w:kern w:val="0"/>
                <w:sz w:val="24"/>
                <w:szCs w:val="24"/>
              </w:rPr>
              <w:t>抽查</w:t>
            </w:r>
            <w:r w:rsidRPr="001A7BB7">
              <w:rPr>
                <w:kern w:val="0"/>
                <w:sz w:val="24"/>
                <w:szCs w:val="24"/>
              </w:rPr>
              <w:t>2</w:t>
            </w:r>
            <w:r w:rsidRPr="001A7BB7">
              <w:rPr>
                <w:rFonts w:ascii="宋体" w:hAnsi="宋体" w:cs="宋体" w:hint="eastAsia"/>
                <w:kern w:val="0"/>
                <w:sz w:val="24"/>
                <w:szCs w:val="24"/>
              </w:rPr>
              <w:t>名以上特殊作业人员询问规范的特殊作业过程。</w:t>
            </w:r>
          </w:p>
          <w:p w:rsidR="00A10B5F" w:rsidRPr="001A7BB7" w:rsidRDefault="00A10B5F" w:rsidP="003B7A29">
            <w:pPr>
              <w:adjustRightInd w:val="0"/>
              <w:snapToGrid w:val="0"/>
              <w:spacing w:line="480" w:lineRule="auto"/>
              <w:rPr>
                <w:rFonts w:ascii="宋体"/>
                <w:b/>
                <w:bCs/>
                <w:kern w:val="0"/>
                <w:sz w:val="24"/>
                <w:szCs w:val="24"/>
              </w:rPr>
            </w:pPr>
            <w:r w:rsidRPr="001A7BB7">
              <w:rPr>
                <w:rFonts w:ascii="宋体" w:hAnsi="宋体" w:cs="宋体" w:hint="eastAsia"/>
                <w:b/>
                <w:bCs/>
                <w:kern w:val="0"/>
                <w:sz w:val="24"/>
                <w:szCs w:val="24"/>
              </w:rPr>
              <w:t>现场检查：</w:t>
            </w:r>
          </w:p>
          <w:p w:rsidR="00A10B5F" w:rsidRPr="001A7BB7" w:rsidRDefault="00A10B5F" w:rsidP="003B7A29">
            <w:pPr>
              <w:adjustRightInd w:val="0"/>
              <w:snapToGrid w:val="0"/>
              <w:spacing w:line="480" w:lineRule="auto"/>
              <w:rPr>
                <w:rFonts w:ascii="宋体"/>
                <w:kern w:val="0"/>
                <w:sz w:val="24"/>
                <w:szCs w:val="24"/>
              </w:rPr>
            </w:pPr>
            <w:r w:rsidRPr="001A7BB7">
              <w:rPr>
                <w:rFonts w:cs="宋体" w:hint="eastAsia"/>
                <w:sz w:val="24"/>
                <w:szCs w:val="24"/>
              </w:rPr>
              <w:t>特殊作业现场是否按照规范进行，是否有专人管理。</w:t>
            </w:r>
          </w:p>
          <w:p w:rsidR="00A10B5F" w:rsidRPr="001A7BB7" w:rsidRDefault="00A10B5F" w:rsidP="003B7A29">
            <w:pPr>
              <w:adjustRightInd w:val="0"/>
              <w:snapToGrid w:val="0"/>
              <w:spacing w:line="480" w:lineRule="auto"/>
              <w:rPr>
                <w:rFonts w:ascii="宋体"/>
                <w:b/>
                <w:bCs/>
                <w:kern w:val="0"/>
                <w:sz w:val="24"/>
                <w:szCs w:val="24"/>
              </w:rPr>
            </w:pPr>
            <w:r w:rsidRPr="001A7BB7">
              <w:rPr>
                <w:rFonts w:ascii="宋体" w:hAnsi="宋体" w:cs="宋体" w:hint="eastAsia"/>
                <w:b/>
                <w:bCs/>
                <w:kern w:val="0"/>
                <w:sz w:val="24"/>
                <w:szCs w:val="24"/>
              </w:rPr>
              <w:t>扣分项：</w:t>
            </w:r>
          </w:p>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int="eastAsia"/>
                <w:kern w:val="0"/>
                <w:sz w:val="24"/>
                <w:szCs w:val="24"/>
              </w:rPr>
              <w:t>①</w:t>
            </w:r>
            <w:r w:rsidRPr="001A7BB7">
              <w:rPr>
                <w:rFonts w:ascii="宋体" w:hAnsi="宋体" w:cs="宋体" w:hint="eastAsia"/>
                <w:sz w:val="24"/>
                <w:szCs w:val="24"/>
              </w:rPr>
              <w:t>有</w:t>
            </w:r>
            <w:r w:rsidRPr="001A7BB7">
              <w:rPr>
                <w:rFonts w:ascii="宋体" w:hAnsi="宋体" w:cs="宋体"/>
                <w:sz w:val="24"/>
                <w:szCs w:val="24"/>
              </w:rPr>
              <w:fldChar w:fldCharType="begin"/>
            </w:r>
            <w:r w:rsidRPr="001A7BB7">
              <w:rPr>
                <w:rFonts w:ascii="宋体" w:hAnsi="宋体" w:cs="宋体"/>
                <w:sz w:val="24"/>
                <w:szCs w:val="24"/>
              </w:rPr>
              <w:instrText xml:space="preserve"> </w:instrText>
            </w:r>
            <w:r w:rsidRPr="001A7BB7">
              <w:rPr>
                <w:rFonts w:ascii="宋体" w:hAnsi="宋体" w:cs="宋体" w:hint="eastAsia"/>
                <w:sz w:val="24"/>
                <w:szCs w:val="24"/>
              </w:rPr>
              <w:instrText>eq \o\ac(○,</w:instrText>
            </w:r>
            <w:r w:rsidRPr="001A7BB7">
              <w:rPr>
                <w:rFonts w:ascii="宋体" w:hAnsi="宋体" w:cs="宋体" w:hint="eastAsia"/>
                <w:position w:val="3"/>
                <w:sz w:val="24"/>
                <w:szCs w:val="24"/>
              </w:rPr>
              <w:instrText>否</w:instrText>
            </w:r>
            <w:r w:rsidRPr="001A7BB7">
              <w:rPr>
                <w:rFonts w:ascii="宋体" w:hAnsi="宋体" w:cs="宋体" w:hint="eastAsia"/>
                <w:sz w:val="24"/>
                <w:szCs w:val="24"/>
              </w:rPr>
              <w:instrText>)</w:instrText>
            </w:r>
            <w:r w:rsidRPr="001A7BB7">
              <w:rPr>
                <w:rFonts w:ascii="宋体" w:hAnsi="宋体" w:cs="宋体"/>
                <w:sz w:val="24"/>
                <w:szCs w:val="24"/>
              </w:rPr>
              <w:fldChar w:fldCharType="end"/>
            </w:r>
            <w:r w:rsidRPr="001A7BB7">
              <w:rPr>
                <w:rFonts w:ascii="宋体" w:hAnsi="宋体" w:cs="宋体" w:hint="eastAsia"/>
                <w:sz w:val="24"/>
                <w:szCs w:val="24"/>
              </w:rPr>
              <w:t>项的，扣100分（否决项）；</w:t>
            </w:r>
          </w:p>
          <w:p w:rsidR="00A10B5F" w:rsidRPr="001A7BB7" w:rsidRDefault="00A10B5F" w:rsidP="003B7A29">
            <w:pPr>
              <w:adjustRightInd w:val="0"/>
              <w:snapToGrid w:val="0"/>
              <w:spacing w:line="480" w:lineRule="auto"/>
              <w:rPr>
                <w:sz w:val="24"/>
                <w:szCs w:val="24"/>
              </w:rPr>
            </w:pPr>
            <w:r w:rsidRPr="001A7BB7">
              <w:rPr>
                <w:rFonts w:ascii="宋体" w:hAnsi="宋体" w:cs="宋体" w:hint="eastAsia"/>
                <w:sz w:val="24"/>
                <w:szCs w:val="24"/>
              </w:rPr>
              <w:t>②有其他不符合情况的，此项不得分。</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jc w:val="center"/>
              <w:rPr>
                <w:rFonts w:ascii="宋体"/>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widowControl/>
              <w:numPr>
                <w:ilvl w:val="0"/>
                <w:numId w:val="2"/>
              </w:numPr>
              <w:tabs>
                <w:tab w:val="left" w:pos="420"/>
              </w:tabs>
              <w:adjustRightInd w:val="0"/>
              <w:snapToGrid w:val="0"/>
              <w:spacing w:line="480" w:lineRule="auto"/>
              <w:ind w:left="0"/>
              <w:jc w:val="center"/>
              <w:rPr>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rPr>
                <w:rFonts w:ascii="仿宋" w:eastAsia="仿宋" w:hAnsi="仿宋" w:cs="仿宋"/>
                <w:sz w:val="24"/>
                <w:szCs w:val="24"/>
              </w:rPr>
            </w:pPr>
            <w:r w:rsidRPr="001A7BB7">
              <w:rPr>
                <w:rFonts w:ascii="宋体" w:hAnsi="宋体" w:cs="宋体" w:hint="eastAsia"/>
                <w:kern w:val="0"/>
                <w:sz w:val="24"/>
                <w:szCs w:val="24"/>
              </w:rPr>
              <w:t>●</w:t>
            </w:r>
            <w:r w:rsidRPr="001A7BB7">
              <w:rPr>
                <w:rFonts w:ascii="宋体" w:hAnsi="宋体" w:cs="宋体" w:hint="eastAsia"/>
                <w:b/>
                <w:bCs/>
                <w:kern w:val="0"/>
                <w:sz w:val="24"/>
                <w:szCs w:val="24"/>
              </w:rPr>
              <w:t>★</w:t>
            </w:r>
            <w:r w:rsidRPr="001A7BB7">
              <w:rPr>
                <w:rFonts w:ascii="宋体" w:hAnsi="宋体" w:cs="宋体" w:hint="eastAsia"/>
                <w:kern w:val="0"/>
                <w:sz w:val="24"/>
                <w:szCs w:val="24"/>
              </w:rPr>
              <w:t>♠36、125、126</w:t>
            </w:r>
          </w:p>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kern w:val="0"/>
                <w:sz w:val="24"/>
                <w:szCs w:val="24"/>
              </w:rPr>
              <w:t>未按规定办理特殊作业审批手续进行特殊作业的。包括：</w:t>
            </w:r>
          </w:p>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kern w:val="0"/>
                <w:sz w:val="24"/>
                <w:szCs w:val="24"/>
              </w:rPr>
              <w:t>（</w:t>
            </w:r>
            <w:r w:rsidRPr="001A7BB7">
              <w:rPr>
                <w:kern w:val="0"/>
                <w:sz w:val="24"/>
                <w:szCs w:val="24"/>
              </w:rPr>
              <w:t>1</w:t>
            </w:r>
            <w:r w:rsidRPr="001A7BB7">
              <w:rPr>
                <w:rFonts w:cs="宋体" w:hint="eastAsia"/>
                <w:kern w:val="0"/>
                <w:sz w:val="24"/>
                <w:szCs w:val="24"/>
              </w:rPr>
              <w:t>）</w:t>
            </w:r>
            <w:r w:rsidRPr="001A7BB7">
              <w:rPr>
                <w:rFonts w:ascii="宋体" w:hAnsi="宋体" w:cs="宋体" w:hint="eastAsia"/>
                <w:kern w:val="0"/>
                <w:sz w:val="24"/>
                <w:szCs w:val="24"/>
              </w:rPr>
              <w:t>特殊作业票应包含《化学品生产单位特殊作业安全规范》（</w:t>
            </w:r>
            <w:r w:rsidRPr="001A7BB7">
              <w:rPr>
                <w:kern w:val="0"/>
                <w:sz w:val="24"/>
                <w:szCs w:val="24"/>
              </w:rPr>
              <w:t>GB30871</w:t>
            </w:r>
            <w:r w:rsidRPr="001A7BB7">
              <w:rPr>
                <w:rFonts w:cs="宋体" w:hint="eastAsia"/>
                <w:kern w:val="0"/>
                <w:sz w:val="24"/>
                <w:szCs w:val="24"/>
              </w:rPr>
              <w:t>）</w:t>
            </w:r>
            <w:r w:rsidRPr="001A7BB7">
              <w:rPr>
                <w:rFonts w:ascii="宋体" w:hAnsi="宋体" w:cs="宋体" w:hint="eastAsia"/>
                <w:kern w:val="0"/>
                <w:sz w:val="24"/>
                <w:szCs w:val="24"/>
              </w:rPr>
              <w:t>规定的要素；</w:t>
            </w:r>
          </w:p>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kern w:val="0"/>
                <w:sz w:val="24"/>
                <w:szCs w:val="24"/>
              </w:rPr>
              <w:t>（</w:t>
            </w:r>
            <w:r w:rsidRPr="001A7BB7">
              <w:rPr>
                <w:kern w:val="0"/>
                <w:sz w:val="24"/>
                <w:szCs w:val="24"/>
              </w:rPr>
              <w:t>2</w:t>
            </w:r>
            <w:r w:rsidRPr="001A7BB7">
              <w:rPr>
                <w:rFonts w:cs="宋体" w:hint="eastAsia"/>
                <w:kern w:val="0"/>
                <w:sz w:val="24"/>
                <w:szCs w:val="24"/>
              </w:rPr>
              <w:t>）</w:t>
            </w:r>
            <w:r w:rsidRPr="001A7BB7">
              <w:rPr>
                <w:rFonts w:ascii="宋体" w:hAnsi="宋体" w:cs="宋体" w:hint="eastAsia"/>
                <w:kern w:val="0"/>
                <w:sz w:val="24"/>
                <w:szCs w:val="24"/>
              </w:rPr>
              <w:t>特殊作业人员必须持有有效证件进行作业，外来施工人员应进行安全培训，培训应具体到作业类别；</w:t>
            </w:r>
          </w:p>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kern w:val="0"/>
                <w:sz w:val="24"/>
                <w:szCs w:val="24"/>
              </w:rPr>
              <w:t>（</w:t>
            </w:r>
            <w:r w:rsidRPr="001A7BB7">
              <w:rPr>
                <w:kern w:val="0"/>
                <w:sz w:val="24"/>
                <w:szCs w:val="24"/>
              </w:rPr>
              <w:t>3</w:t>
            </w:r>
            <w:r w:rsidRPr="001A7BB7">
              <w:rPr>
                <w:rFonts w:cs="宋体" w:hint="eastAsia"/>
                <w:kern w:val="0"/>
                <w:sz w:val="24"/>
                <w:szCs w:val="24"/>
              </w:rPr>
              <w:t>）</w:t>
            </w:r>
            <w:r w:rsidRPr="001A7BB7">
              <w:rPr>
                <w:rFonts w:ascii="宋体" w:hAnsi="宋体" w:cs="宋体" w:hint="eastAsia"/>
                <w:kern w:val="0"/>
                <w:sz w:val="24"/>
                <w:szCs w:val="24"/>
              </w:rPr>
              <w:t>作业票必须签字完善，规定测量的项目必须现场测量、据实填报，不得有补签补填的情况；</w:t>
            </w:r>
          </w:p>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kern w:val="0"/>
                <w:sz w:val="24"/>
                <w:szCs w:val="24"/>
              </w:rPr>
              <w:t>（</w:t>
            </w:r>
            <w:r w:rsidRPr="001A7BB7">
              <w:rPr>
                <w:kern w:val="0"/>
                <w:sz w:val="24"/>
                <w:szCs w:val="24"/>
              </w:rPr>
              <w:t>4</w:t>
            </w:r>
            <w:r w:rsidRPr="001A7BB7">
              <w:rPr>
                <w:rFonts w:cs="宋体" w:hint="eastAsia"/>
                <w:kern w:val="0"/>
                <w:sz w:val="24"/>
                <w:szCs w:val="24"/>
              </w:rPr>
              <w:t>）</w:t>
            </w:r>
            <w:r w:rsidRPr="001A7BB7">
              <w:rPr>
                <w:rFonts w:ascii="宋体" w:hAnsi="宋体" w:cs="宋体" w:hint="eastAsia"/>
                <w:kern w:val="0"/>
                <w:sz w:val="24"/>
                <w:szCs w:val="24"/>
              </w:rPr>
              <w:t>施工完毕，作业单位、施工单位应进行完工验收，签字确认。</w:t>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left"/>
              <w:rPr>
                <w:rFonts w:ascii="宋体"/>
                <w:kern w:val="0"/>
                <w:sz w:val="24"/>
                <w:szCs w:val="24"/>
              </w:rPr>
            </w:pPr>
            <w:r w:rsidRPr="001A7BB7">
              <w:rPr>
                <w:rFonts w:ascii="宋体" w:hAnsi="宋体" w:cs="宋体" w:hint="eastAsia"/>
                <w:b/>
                <w:bCs/>
                <w:kern w:val="0"/>
                <w:sz w:val="24"/>
                <w:szCs w:val="24"/>
              </w:rPr>
              <w:t>《安全生产法》</w:t>
            </w:r>
            <w:r w:rsidRPr="001A7BB7">
              <w:rPr>
                <w:rFonts w:ascii="宋体" w:hAnsi="宋体" w:cs="宋体" w:hint="eastAsia"/>
                <w:kern w:val="0"/>
                <w:sz w:val="24"/>
                <w:szCs w:val="24"/>
              </w:rPr>
              <w:t>第四十条；</w:t>
            </w:r>
          </w:p>
          <w:p w:rsidR="00A10B5F" w:rsidRPr="001A7BB7" w:rsidRDefault="00A10B5F" w:rsidP="003B7A29">
            <w:pPr>
              <w:widowControl/>
              <w:adjustRightInd w:val="0"/>
              <w:snapToGrid w:val="0"/>
              <w:spacing w:line="480" w:lineRule="auto"/>
              <w:jc w:val="left"/>
              <w:rPr>
                <w:rFonts w:ascii="宋体"/>
                <w:i/>
                <w:iCs/>
                <w:kern w:val="0"/>
                <w:sz w:val="24"/>
                <w:szCs w:val="24"/>
                <w:u w:val="single"/>
              </w:rPr>
            </w:pPr>
            <w:r w:rsidRPr="001A7BB7">
              <w:rPr>
                <w:rFonts w:ascii="宋体" w:hAnsi="宋体" w:cs="宋体" w:hint="eastAsia"/>
                <w:b/>
                <w:bCs/>
                <w:i/>
                <w:iCs/>
                <w:kern w:val="0"/>
                <w:sz w:val="24"/>
                <w:szCs w:val="24"/>
                <w:u w:val="single"/>
              </w:rPr>
              <w:t>《广东省安全生产条例》</w:t>
            </w:r>
            <w:r w:rsidRPr="001A7BB7">
              <w:rPr>
                <w:rFonts w:ascii="宋体" w:hAnsi="宋体" w:cs="宋体" w:hint="eastAsia"/>
                <w:i/>
                <w:iCs/>
                <w:kern w:val="0"/>
                <w:sz w:val="24"/>
                <w:szCs w:val="24"/>
                <w:u w:val="single"/>
              </w:rPr>
              <w:t>第三十条；</w:t>
            </w:r>
          </w:p>
          <w:p w:rsidR="00A10B5F" w:rsidRPr="001A7BB7" w:rsidRDefault="00A10B5F" w:rsidP="003B7A29">
            <w:pPr>
              <w:widowControl/>
              <w:adjustRightInd w:val="0"/>
              <w:snapToGrid w:val="0"/>
              <w:spacing w:line="480" w:lineRule="auto"/>
              <w:jc w:val="left"/>
              <w:rPr>
                <w:rFonts w:ascii="宋体"/>
                <w:i/>
                <w:iCs/>
                <w:kern w:val="0"/>
                <w:sz w:val="24"/>
                <w:szCs w:val="24"/>
                <w:u w:val="single"/>
              </w:rPr>
            </w:pPr>
            <w:r w:rsidRPr="001A7BB7">
              <w:rPr>
                <w:rFonts w:ascii="宋体" w:hAnsi="宋体" w:cs="宋体" w:hint="eastAsia"/>
                <w:b/>
                <w:bCs/>
                <w:i/>
                <w:iCs/>
                <w:kern w:val="0"/>
                <w:sz w:val="24"/>
                <w:szCs w:val="24"/>
                <w:u w:val="single"/>
              </w:rPr>
              <w:t>《广州市危险化学品安全管理规定》</w:t>
            </w:r>
            <w:r w:rsidRPr="001A7BB7">
              <w:rPr>
                <w:rFonts w:ascii="宋体" w:hAnsi="宋体" w:cs="宋体" w:hint="eastAsia"/>
                <w:i/>
                <w:iCs/>
                <w:kern w:val="0"/>
                <w:sz w:val="24"/>
                <w:szCs w:val="24"/>
                <w:u w:val="single"/>
              </w:rPr>
              <w:t>第十一条；</w:t>
            </w:r>
          </w:p>
          <w:p w:rsidR="00A10B5F" w:rsidRPr="001A7BB7" w:rsidRDefault="00A10B5F" w:rsidP="003B7A29">
            <w:pPr>
              <w:widowControl/>
              <w:adjustRightInd w:val="0"/>
              <w:snapToGrid w:val="0"/>
              <w:spacing w:line="480" w:lineRule="auto"/>
              <w:jc w:val="left"/>
              <w:rPr>
                <w:rFonts w:ascii="宋体"/>
                <w:kern w:val="0"/>
                <w:sz w:val="24"/>
                <w:szCs w:val="24"/>
              </w:rPr>
            </w:pPr>
            <w:r w:rsidRPr="001A7BB7">
              <w:rPr>
                <w:rFonts w:ascii="宋体" w:hAnsi="宋体" w:cs="宋体" w:hint="eastAsia"/>
                <w:b/>
                <w:bCs/>
                <w:kern w:val="0"/>
                <w:sz w:val="24"/>
                <w:szCs w:val="24"/>
              </w:rPr>
              <w:t>《化学品生产单位特殊作业安全规范》</w:t>
            </w:r>
            <w:r w:rsidRPr="001A7BB7">
              <w:rPr>
                <w:rFonts w:hAnsi="宋体" w:cs="宋体" w:hint="eastAsia"/>
                <w:b/>
                <w:bCs/>
                <w:kern w:val="0"/>
                <w:sz w:val="24"/>
                <w:szCs w:val="24"/>
              </w:rPr>
              <w:t>（</w:t>
            </w:r>
            <w:r w:rsidRPr="001A7BB7">
              <w:rPr>
                <w:b/>
                <w:bCs/>
                <w:kern w:val="0"/>
                <w:sz w:val="24"/>
                <w:szCs w:val="24"/>
              </w:rPr>
              <w:t>GB30871</w:t>
            </w:r>
            <w:r w:rsidRPr="001A7BB7">
              <w:rPr>
                <w:rFonts w:hAnsi="宋体" w:cs="宋体" w:hint="eastAsia"/>
                <w:b/>
                <w:bCs/>
                <w:kern w:val="0"/>
                <w:sz w:val="24"/>
                <w:szCs w:val="24"/>
              </w:rPr>
              <w:t>）</w:t>
            </w:r>
            <w:r w:rsidRPr="001A7BB7">
              <w:rPr>
                <w:rFonts w:hAnsi="宋体" w:cs="宋体" w:hint="eastAsia"/>
                <w:i/>
                <w:iCs/>
                <w:kern w:val="0"/>
                <w:sz w:val="24"/>
                <w:szCs w:val="24"/>
                <w:u w:val="single"/>
              </w:rPr>
              <w:t>第</w:t>
            </w:r>
            <w:r w:rsidRPr="001A7BB7">
              <w:rPr>
                <w:rFonts w:hAnsi="宋体"/>
                <w:i/>
                <w:iCs/>
                <w:kern w:val="0"/>
                <w:sz w:val="24"/>
                <w:szCs w:val="24"/>
                <w:u w:val="single"/>
              </w:rPr>
              <w:t>4.6</w:t>
            </w:r>
            <w:r w:rsidRPr="001A7BB7">
              <w:rPr>
                <w:rFonts w:hAnsi="宋体" w:cs="宋体" w:hint="eastAsia"/>
                <w:i/>
                <w:iCs/>
                <w:kern w:val="0"/>
                <w:sz w:val="24"/>
                <w:szCs w:val="24"/>
                <w:u w:val="single"/>
              </w:rPr>
              <w:t>条</w:t>
            </w:r>
            <w:bookmarkStart w:id="11" w:name="_Hlk522994790"/>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kern w:val="0"/>
                <w:sz w:val="24"/>
                <w:szCs w:val="24"/>
              </w:rPr>
              <w:t>（《指导目录》第</w:t>
            </w:r>
            <w:r w:rsidRPr="001A7BB7">
              <w:rPr>
                <w:kern w:val="0"/>
                <w:sz w:val="24"/>
                <w:szCs w:val="24"/>
              </w:rPr>
              <w:t>41</w:t>
            </w:r>
            <w:r w:rsidRPr="001A7BB7">
              <w:rPr>
                <w:rFonts w:ascii="宋体" w:hAnsi="宋体" w:cs="宋体" w:hint="eastAsia"/>
                <w:kern w:val="0"/>
                <w:sz w:val="24"/>
                <w:szCs w:val="24"/>
              </w:rPr>
              <w:t>条</w:t>
            </w:r>
            <w:bookmarkEnd w:id="11"/>
            <w:r w:rsidRPr="001A7BB7">
              <w:rPr>
                <w:rFonts w:ascii="宋体" w:hAnsi="宋体" w:cs="宋体" w:hint="eastAsia"/>
                <w:kern w:val="0"/>
                <w:sz w:val="24"/>
                <w:szCs w:val="24"/>
              </w:rPr>
              <w:t>）</w:t>
            </w:r>
            <w:r w:rsidRPr="001A7BB7">
              <w:rPr>
                <w:rFonts w:ascii="宋体" w:hAnsi="宋体" w:cs="宋体" w:hint="eastAsia"/>
                <w:sz w:val="24"/>
                <w:szCs w:val="24"/>
              </w:rPr>
              <w:t>；</w:t>
            </w:r>
          </w:p>
          <w:p w:rsidR="00A10B5F" w:rsidRPr="001A7BB7" w:rsidRDefault="00A10B5F" w:rsidP="003B7A29">
            <w:pPr>
              <w:tabs>
                <w:tab w:val="center" w:pos="4153"/>
                <w:tab w:val="right" w:pos="8306"/>
              </w:tabs>
              <w:adjustRightInd w:val="0"/>
              <w:snapToGrid w:val="0"/>
              <w:spacing w:line="480" w:lineRule="auto"/>
              <w:rPr>
                <w:rFonts w:ascii="仿宋" w:eastAsia="仿宋" w:hAnsi="仿宋" w:cs="仿宋" w:hint="eastAsia"/>
                <w:sz w:val="24"/>
                <w:szCs w:val="24"/>
              </w:rPr>
            </w:pPr>
            <w:r w:rsidRPr="001A7BB7">
              <w:rPr>
                <w:rFonts w:ascii="宋体" w:hAnsi="宋体" w:cs="宋体" w:hint="eastAsia"/>
                <w:sz w:val="24"/>
                <w:szCs w:val="24"/>
              </w:rPr>
              <w:t>省落实主体责任《深度检查表》第36、125、126条</w:t>
            </w:r>
          </w:p>
          <w:p w:rsidR="00A10B5F" w:rsidRPr="001A7BB7" w:rsidRDefault="00A10B5F" w:rsidP="003B7A29">
            <w:pPr>
              <w:widowControl/>
              <w:adjustRightInd w:val="0"/>
              <w:snapToGrid w:val="0"/>
              <w:spacing w:line="480" w:lineRule="auto"/>
              <w:jc w:val="left"/>
              <w:rPr>
                <w:rFonts w:ascii="宋体"/>
                <w:sz w:val="24"/>
                <w:szCs w:val="24"/>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kern w:val="0"/>
                <w:sz w:val="24"/>
                <w:szCs w:val="24"/>
              </w:rPr>
            </w:pPr>
            <w:r w:rsidRPr="001A7BB7">
              <w:rPr>
                <w:rFonts w:ascii="宋体" w:hAnsi="宋体" w:cs="宋体" w:hint="eastAsia"/>
                <w:b/>
                <w:bCs/>
                <w:kern w:val="0"/>
                <w:sz w:val="24"/>
                <w:szCs w:val="24"/>
              </w:rPr>
              <w:t>《安全生产法》</w:t>
            </w:r>
            <w:r w:rsidRPr="001A7BB7">
              <w:rPr>
                <w:rFonts w:ascii="宋体" w:hAnsi="宋体" w:cs="宋体" w:hint="eastAsia"/>
                <w:kern w:val="0"/>
                <w:sz w:val="24"/>
                <w:szCs w:val="24"/>
              </w:rPr>
              <w:t>第九十八条第三款</w:t>
            </w:r>
            <w:r w:rsidRPr="001A7BB7">
              <w:rPr>
                <w:rFonts w:ascii="宋体" w:cs="宋体" w:hint="eastAsia"/>
                <w:kern w:val="0"/>
                <w:sz w:val="24"/>
                <w:szCs w:val="24"/>
              </w:rPr>
              <w:t>、</w:t>
            </w:r>
            <w:r w:rsidRPr="001A7BB7">
              <w:rPr>
                <w:rFonts w:ascii="宋体" w:hAnsi="宋体" w:cs="宋体" w:hint="eastAsia"/>
                <w:kern w:val="0"/>
                <w:sz w:val="24"/>
                <w:szCs w:val="24"/>
              </w:rPr>
              <w:t>第九十九条；</w:t>
            </w:r>
          </w:p>
          <w:p w:rsidR="00A10B5F" w:rsidRPr="001A7BB7" w:rsidRDefault="00A10B5F" w:rsidP="003B7A29">
            <w:pPr>
              <w:adjustRightInd w:val="0"/>
              <w:snapToGrid w:val="0"/>
              <w:spacing w:line="480" w:lineRule="auto"/>
              <w:rPr>
                <w:rFonts w:ascii="宋体"/>
                <w:kern w:val="0"/>
                <w:sz w:val="24"/>
                <w:szCs w:val="24"/>
              </w:rPr>
            </w:pPr>
            <w:r w:rsidRPr="001A7BB7">
              <w:rPr>
                <w:rFonts w:ascii="宋体" w:hAnsi="宋体" w:cs="宋体" w:hint="eastAsia"/>
                <w:b/>
                <w:bCs/>
                <w:kern w:val="0"/>
                <w:sz w:val="24"/>
                <w:szCs w:val="24"/>
              </w:rPr>
              <w:t>《广州市危险化学品安全管理规定》</w:t>
            </w:r>
            <w:r w:rsidRPr="001A7BB7">
              <w:rPr>
                <w:rFonts w:ascii="宋体" w:hAnsi="宋体" w:cs="宋体" w:hint="eastAsia"/>
                <w:kern w:val="0"/>
                <w:sz w:val="24"/>
                <w:szCs w:val="24"/>
              </w:rPr>
              <w:t>第三十七条第二款</w:t>
            </w:r>
            <w:r w:rsidRPr="001A7BB7">
              <w:rPr>
                <w:rFonts w:ascii="宋体" w:cs="宋体" w:hint="eastAsia"/>
                <w:kern w:val="0"/>
                <w:sz w:val="24"/>
                <w:szCs w:val="24"/>
              </w:rPr>
              <w:t>、</w:t>
            </w:r>
            <w:r w:rsidRPr="001A7BB7">
              <w:rPr>
                <w:rFonts w:ascii="宋体" w:hAnsi="宋体" w:cs="宋体" w:hint="eastAsia"/>
                <w:kern w:val="0"/>
                <w:sz w:val="24"/>
                <w:szCs w:val="24"/>
              </w:rPr>
              <w:t>第三款</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1.5</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kern w:val="0"/>
                <w:sz w:val="24"/>
                <w:szCs w:val="24"/>
              </w:rPr>
              <w:t>查文件：</w:t>
            </w:r>
          </w:p>
          <w:p w:rsidR="00A10B5F" w:rsidRPr="001A7BB7" w:rsidRDefault="00A10B5F" w:rsidP="003B7A29">
            <w:pPr>
              <w:spacing w:line="480" w:lineRule="auto"/>
              <w:rPr>
                <w:rFonts w:ascii="宋体" w:hAnsi="宋体" w:cs="宋体" w:hint="eastAsia"/>
                <w:sz w:val="24"/>
                <w:szCs w:val="24"/>
              </w:rPr>
            </w:pPr>
            <w:r w:rsidRPr="001A7BB7">
              <w:rPr>
                <w:rFonts w:ascii="宋体" w:hAnsi="宋体" w:cs="宋体" w:hint="eastAsia"/>
                <w:sz w:val="24"/>
                <w:szCs w:val="24"/>
              </w:rPr>
              <w:t>①特殊（危险）作业审批、培训记录；</w:t>
            </w:r>
          </w:p>
          <w:p w:rsidR="00A10B5F" w:rsidRPr="001A7BB7" w:rsidRDefault="00A10B5F" w:rsidP="003B7A29">
            <w:pPr>
              <w:tabs>
                <w:tab w:val="center" w:pos="4153"/>
                <w:tab w:val="right" w:pos="8306"/>
              </w:tabs>
              <w:adjustRightInd w:val="0"/>
              <w:snapToGrid w:val="0"/>
              <w:spacing w:line="480" w:lineRule="auto"/>
              <w:rPr>
                <w:rFonts w:ascii="仿宋" w:eastAsia="仿宋" w:hAnsi="仿宋" w:cs="仿宋" w:hint="eastAsia"/>
                <w:sz w:val="24"/>
                <w:szCs w:val="24"/>
              </w:rPr>
            </w:pPr>
            <w:r w:rsidRPr="001A7BB7">
              <w:rPr>
                <w:rFonts w:ascii="宋体" w:hAnsi="宋体" w:cs="宋体" w:hint="eastAsia"/>
                <w:kern w:val="0"/>
                <w:sz w:val="24"/>
                <w:szCs w:val="24"/>
              </w:rPr>
              <w:t>♠36包括盲板抽堵安全作业证办理、审批是否符合要求。</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kern w:val="0"/>
                <w:sz w:val="24"/>
                <w:szCs w:val="24"/>
              </w:rPr>
            </w:pPr>
            <w:r w:rsidRPr="001A7BB7">
              <w:rPr>
                <w:rFonts w:ascii="宋体" w:hAnsi="宋体" w:cs="宋体" w:hint="eastAsia"/>
                <w:kern w:val="0"/>
                <w:sz w:val="24"/>
                <w:szCs w:val="24"/>
              </w:rPr>
              <w:t>②一年内特殊作业票证。</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kern w:val="0"/>
                <w:sz w:val="24"/>
                <w:szCs w:val="24"/>
              </w:rPr>
            </w:pPr>
            <w:r w:rsidRPr="001A7BB7">
              <w:rPr>
                <w:rFonts w:ascii="宋体" w:hAnsi="宋体" w:cs="宋体" w:hint="eastAsia"/>
                <w:kern w:val="0"/>
                <w:sz w:val="24"/>
                <w:szCs w:val="24"/>
              </w:rPr>
              <w:t>♠126特殊作业安全作业证填写是否符合规范，签审是否符合要求。</w:t>
            </w:r>
          </w:p>
          <w:p w:rsidR="00A10B5F" w:rsidRPr="001A7BB7" w:rsidRDefault="00A10B5F" w:rsidP="003B7A29">
            <w:pPr>
              <w:adjustRightInd w:val="0"/>
              <w:snapToGrid w:val="0"/>
              <w:spacing w:line="480" w:lineRule="auto"/>
              <w:rPr>
                <w:rFonts w:ascii="宋体"/>
                <w:b/>
                <w:bCs/>
                <w:sz w:val="24"/>
                <w:szCs w:val="24"/>
              </w:rPr>
            </w:pPr>
            <w:r w:rsidRPr="001A7BB7">
              <w:rPr>
                <w:rFonts w:ascii="宋体" w:hAnsi="宋体" w:cs="宋体" w:hint="eastAsia"/>
                <w:b/>
                <w:bCs/>
                <w:sz w:val="24"/>
                <w:szCs w:val="24"/>
              </w:rPr>
              <w:t>扣分项：</w:t>
            </w:r>
          </w:p>
          <w:p w:rsidR="00A10B5F" w:rsidRPr="001A7BB7" w:rsidRDefault="00A10B5F" w:rsidP="003B7A29">
            <w:pPr>
              <w:spacing w:line="480" w:lineRule="auto"/>
              <w:rPr>
                <w:sz w:val="24"/>
                <w:szCs w:val="24"/>
              </w:rPr>
            </w:pPr>
            <w:r w:rsidRPr="001A7BB7">
              <w:rPr>
                <w:rFonts w:ascii="宋体" w:hAnsi="宋体" w:cs="宋体" w:hint="eastAsia"/>
                <w:sz w:val="24"/>
                <w:szCs w:val="24"/>
              </w:rPr>
              <w:t>①</w:t>
            </w:r>
            <w:r w:rsidRPr="001A7BB7">
              <w:rPr>
                <w:rFonts w:cs="宋体" w:hint="eastAsia"/>
                <w:sz w:val="24"/>
                <w:szCs w:val="24"/>
              </w:rPr>
              <w:t>未建立特殊作业审批制度的，此项不得分；</w:t>
            </w:r>
          </w:p>
          <w:p w:rsidR="00A10B5F" w:rsidRPr="001A7BB7" w:rsidRDefault="00A10B5F" w:rsidP="003B7A29">
            <w:pPr>
              <w:spacing w:line="480" w:lineRule="auto"/>
              <w:rPr>
                <w:rFonts w:ascii="宋体"/>
                <w:sz w:val="24"/>
                <w:szCs w:val="24"/>
              </w:rPr>
            </w:pPr>
            <w:r w:rsidRPr="001A7BB7">
              <w:rPr>
                <w:rFonts w:ascii="宋体" w:hAnsi="宋体" w:cs="宋体" w:hint="eastAsia"/>
                <w:sz w:val="24"/>
                <w:szCs w:val="24"/>
              </w:rPr>
              <w:t>②特殊作业人员没有作业许可证上岗作业的，一人次扣</w:t>
            </w:r>
            <w:r w:rsidRPr="001A7BB7">
              <w:rPr>
                <w:rFonts w:hint="eastAsia"/>
                <w:sz w:val="24"/>
                <w:szCs w:val="24"/>
              </w:rPr>
              <w:t>0.3</w:t>
            </w:r>
            <w:r w:rsidRPr="001A7BB7">
              <w:rPr>
                <w:rFonts w:ascii="宋体" w:hAnsi="宋体" w:cs="宋体" w:hint="eastAsia"/>
                <w:sz w:val="24"/>
                <w:szCs w:val="24"/>
              </w:rPr>
              <w:t>分；</w:t>
            </w:r>
          </w:p>
          <w:p w:rsidR="00A10B5F" w:rsidRPr="001A7BB7" w:rsidRDefault="00A10B5F" w:rsidP="003B7A29">
            <w:pPr>
              <w:spacing w:line="480" w:lineRule="auto"/>
              <w:rPr>
                <w:rFonts w:ascii="宋体"/>
                <w:sz w:val="24"/>
                <w:szCs w:val="24"/>
              </w:rPr>
            </w:pPr>
            <w:r w:rsidRPr="001A7BB7">
              <w:rPr>
                <w:rFonts w:ascii="宋体" w:hAnsi="宋体" w:cs="宋体" w:hint="eastAsia"/>
                <w:sz w:val="24"/>
                <w:szCs w:val="24"/>
              </w:rPr>
              <w:t>③作业许可审批手续不符合要求的，一次扣</w:t>
            </w:r>
            <w:r w:rsidRPr="001A7BB7">
              <w:rPr>
                <w:rFonts w:hint="eastAsia"/>
                <w:sz w:val="24"/>
                <w:szCs w:val="24"/>
              </w:rPr>
              <w:t>0.3</w:t>
            </w:r>
            <w:r w:rsidRPr="001A7BB7">
              <w:rPr>
                <w:rFonts w:ascii="宋体" w:hAnsi="宋体" w:cs="宋体" w:hint="eastAsia"/>
                <w:sz w:val="24"/>
                <w:szCs w:val="24"/>
              </w:rPr>
              <w:t>分；</w:t>
            </w:r>
          </w:p>
          <w:p w:rsidR="00A10B5F" w:rsidRPr="001A7BB7" w:rsidRDefault="00A10B5F" w:rsidP="003B7A29">
            <w:pPr>
              <w:spacing w:line="480" w:lineRule="auto"/>
              <w:rPr>
                <w:rFonts w:ascii="宋体" w:hAnsi="宋体" w:cs="宋体" w:hint="eastAsia"/>
                <w:sz w:val="24"/>
                <w:szCs w:val="24"/>
              </w:rPr>
            </w:pPr>
            <w:r w:rsidRPr="001A7BB7">
              <w:rPr>
                <w:rFonts w:ascii="宋体" w:hAnsi="宋体" w:cs="宋体" w:hint="eastAsia"/>
                <w:sz w:val="24"/>
                <w:szCs w:val="24"/>
              </w:rPr>
              <w:t>④作业票内容不完整的，一次扣</w:t>
            </w:r>
            <w:r w:rsidRPr="001A7BB7">
              <w:rPr>
                <w:rFonts w:hint="eastAsia"/>
                <w:sz w:val="24"/>
                <w:szCs w:val="24"/>
              </w:rPr>
              <w:t>0.3</w:t>
            </w:r>
            <w:r w:rsidRPr="001A7BB7">
              <w:rPr>
                <w:rFonts w:ascii="宋体" w:hAnsi="宋体" w:cs="宋体" w:hint="eastAsia"/>
                <w:sz w:val="24"/>
                <w:szCs w:val="24"/>
              </w:rPr>
              <w:t>分；</w:t>
            </w:r>
          </w:p>
          <w:p w:rsidR="00A10B5F" w:rsidRPr="001A7BB7" w:rsidRDefault="00A10B5F" w:rsidP="003B7A29">
            <w:pPr>
              <w:spacing w:line="480" w:lineRule="auto"/>
              <w:rPr>
                <w:rFonts w:ascii="宋体" w:hAnsi="宋体" w:cs="宋体" w:hint="eastAsia"/>
                <w:sz w:val="24"/>
                <w:szCs w:val="24"/>
              </w:rPr>
            </w:pPr>
            <w:r w:rsidRPr="001A7BB7">
              <w:rPr>
                <w:rFonts w:ascii="宋体" w:hAnsi="宋体" w:cs="宋体" w:hint="eastAsia"/>
                <w:sz w:val="24"/>
                <w:szCs w:val="24"/>
              </w:rPr>
              <w:t>④有其他不符合项的，每项扣</w:t>
            </w:r>
            <w:r w:rsidRPr="001A7BB7">
              <w:rPr>
                <w:rFonts w:hint="eastAsia"/>
                <w:sz w:val="24"/>
                <w:szCs w:val="24"/>
              </w:rPr>
              <w:t>0.3</w:t>
            </w:r>
            <w:r w:rsidRPr="001A7BB7">
              <w:rPr>
                <w:rFonts w:ascii="宋体" w:hAnsi="宋体" w:cs="宋体" w:hint="eastAsia"/>
                <w:sz w:val="24"/>
                <w:szCs w:val="24"/>
              </w:rPr>
              <w:t>分。</w:t>
            </w:r>
          </w:p>
          <w:p w:rsidR="00A10B5F" w:rsidRPr="001A7BB7" w:rsidRDefault="00A10B5F" w:rsidP="003B7A29">
            <w:pPr>
              <w:spacing w:line="480" w:lineRule="auto"/>
              <w:rPr>
                <w:rFonts w:ascii="宋体"/>
                <w:b/>
                <w:bCs/>
                <w:sz w:val="24"/>
                <w:szCs w:val="24"/>
              </w:rPr>
            </w:pPr>
            <w:r w:rsidRPr="001A7BB7">
              <w:rPr>
                <w:rFonts w:ascii="宋体" w:hAnsi="宋体" w:cs="宋体" w:hint="eastAsia"/>
                <w:b/>
                <w:bCs/>
                <w:sz w:val="24"/>
                <w:szCs w:val="24"/>
              </w:rPr>
              <w:t>备注：</w:t>
            </w:r>
          </w:p>
          <w:p w:rsidR="00A10B5F" w:rsidRPr="001A7BB7" w:rsidRDefault="00A10B5F" w:rsidP="003B7A29">
            <w:pPr>
              <w:spacing w:line="480" w:lineRule="auto"/>
              <w:rPr>
                <w:rFonts w:ascii="宋体"/>
                <w:sz w:val="24"/>
                <w:szCs w:val="24"/>
              </w:rPr>
            </w:pPr>
            <w:r w:rsidRPr="001A7BB7">
              <w:rPr>
                <w:rFonts w:ascii="宋体" w:hAnsi="宋体" w:cs="宋体" w:hint="eastAsia"/>
                <w:sz w:val="24"/>
                <w:szCs w:val="24"/>
              </w:rPr>
              <w:t>特殊作业票模板参见《化学品生产单位特殊作业安全规范》（</w:t>
            </w:r>
            <w:r w:rsidRPr="001A7BB7">
              <w:rPr>
                <w:sz w:val="24"/>
                <w:szCs w:val="24"/>
              </w:rPr>
              <w:t>GB30871</w:t>
            </w:r>
            <w:r w:rsidRPr="001A7BB7">
              <w:rPr>
                <w:rFonts w:ascii="宋体" w:hAnsi="宋体" w:cs="宋体" w:hint="eastAsia"/>
                <w:sz w:val="24"/>
                <w:szCs w:val="24"/>
              </w:rPr>
              <w:t>）附录</w:t>
            </w:r>
            <w:r w:rsidRPr="001A7BB7">
              <w:rPr>
                <w:sz w:val="24"/>
                <w:szCs w:val="24"/>
              </w:rPr>
              <w:t>A</w:t>
            </w:r>
            <w:r w:rsidRPr="001A7BB7">
              <w:rPr>
                <w:rFonts w:ascii="宋体" w:hAnsi="宋体" w:cs="宋体" w:hint="eastAsia"/>
                <w:sz w:val="24"/>
                <w:szCs w:val="24"/>
              </w:rPr>
              <w:t>，本表不再另设样板。</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jc w:val="center"/>
              <w:rPr>
                <w:rFonts w:ascii="宋体"/>
                <w:b/>
                <w:bCs/>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widowControl/>
              <w:numPr>
                <w:ilvl w:val="0"/>
                <w:numId w:val="2"/>
              </w:numPr>
              <w:tabs>
                <w:tab w:val="left" w:pos="420"/>
              </w:tabs>
              <w:adjustRightInd w:val="0"/>
              <w:snapToGrid w:val="0"/>
              <w:spacing w:line="480" w:lineRule="auto"/>
              <w:ind w:left="0"/>
              <w:jc w:val="center"/>
              <w:rPr>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hAnsi="宋体" w:cs="宋体" w:hint="eastAsia"/>
                <w:kern w:val="0"/>
                <w:sz w:val="24"/>
                <w:szCs w:val="24"/>
              </w:rPr>
            </w:pPr>
            <w:r w:rsidRPr="001A7BB7">
              <w:rPr>
                <w:rFonts w:ascii="宋体" w:hAnsi="宋体" w:cs="宋体" w:hint="eastAsia"/>
                <w:kern w:val="0"/>
                <w:sz w:val="24"/>
                <w:szCs w:val="24"/>
              </w:rPr>
              <w:t>♠128企业未开展特殊作业风险分析和现场安全交底的。</w:t>
            </w:r>
          </w:p>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kern w:val="0"/>
                <w:sz w:val="24"/>
                <w:szCs w:val="24"/>
              </w:rPr>
              <w:t>●</w:t>
            </w:r>
            <w:r w:rsidRPr="001A7BB7">
              <w:rPr>
                <w:rFonts w:ascii="宋体" w:hAnsi="宋体" w:cs="宋体" w:hint="eastAsia"/>
                <w:b/>
                <w:bCs/>
                <w:kern w:val="0"/>
                <w:sz w:val="24"/>
                <w:szCs w:val="24"/>
              </w:rPr>
              <w:t>★</w:t>
            </w:r>
            <w:r w:rsidRPr="001A7BB7">
              <w:rPr>
                <w:rFonts w:ascii="宋体" w:hAnsi="宋体" w:cs="宋体" w:hint="eastAsia"/>
                <w:kern w:val="0"/>
                <w:sz w:val="24"/>
                <w:szCs w:val="24"/>
              </w:rPr>
              <w:t>♠127开展特殊作业前未按规定对可能存在的危险、有害因素进行辨识并制定相应安全措施的。包括：</w:t>
            </w:r>
          </w:p>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kern w:val="0"/>
                <w:sz w:val="24"/>
                <w:szCs w:val="24"/>
              </w:rPr>
              <w:t>（</w:t>
            </w:r>
            <w:r w:rsidRPr="001A7BB7">
              <w:rPr>
                <w:kern w:val="0"/>
                <w:sz w:val="24"/>
                <w:szCs w:val="24"/>
              </w:rPr>
              <w:t>1</w:t>
            </w:r>
            <w:r w:rsidRPr="001A7BB7">
              <w:rPr>
                <w:rFonts w:cs="宋体" w:hint="eastAsia"/>
                <w:kern w:val="0"/>
                <w:sz w:val="24"/>
                <w:szCs w:val="24"/>
              </w:rPr>
              <w:t>）</w:t>
            </w:r>
            <w:r w:rsidRPr="001A7BB7">
              <w:rPr>
                <w:rFonts w:ascii="宋体" w:hAnsi="宋体" w:cs="宋体" w:hint="eastAsia"/>
                <w:kern w:val="0"/>
                <w:sz w:val="24"/>
                <w:szCs w:val="24"/>
              </w:rPr>
              <w:t>特殊作业未按《化学品生产单位特殊作业安全规范》</w:t>
            </w:r>
            <w:r w:rsidRPr="001A7BB7">
              <w:rPr>
                <w:rFonts w:hAnsi="宋体" w:cs="宋体" w:hint="eastAsia"/>
                <w:kern w:val="0"/>
                <w:sz w:val="24"/>
                <w:szCs w:val="24"/>
              </w:rPr>
              <w:t>（</w:t>
            </w:r>
            <w:r w:rsidRPr="001A7BB7">
              <w:rPr>
                <w:kern w:val="0"/>
                <w:sz w:val="24"/>
                <w:szCs w:val="24"/>
              </w:rPr>
              <w:t>GB30871</w:t>
            </w:r>
            <w:r w:rsidRPr="001A7BB7">
              <w:rPr>
                <w:rFonts w:cs="宋体" w:hint="eastAsia"/>
                <w:kern w:val="0"/>
                <w:sz w:val="24"/>
                <w:szCs w:val="24"/>
              </w:rPr>
              <w:t>）</w:t>
            </w:r>
            <w:r w:rsidRPr="001A7BB7">
              <w:rPr>
                <w:rFonts w:ascii="宋体" w:hAnsi="宋体" w:cs="宋体" w:hint="eastAsia"/>
                <w:kern w:val="0"/>
                <w:sz w:val="24"/>
                <w:szCs w:val="24"/>
              </w:rPr>
              <w:t>要求进行危险、有害因素辨识，如：动火作业应按规定进行可燃气体分析；受限空间作业应按规定进行可燃气体、氧含量和有毒气体分析等；</w:t>
            </w:r>
          </w:p>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kern w:val="0"/>
                <w:sz w:val="24"/>
                <w:szCs w:val="24"/>
              </w:rPr>
              <w:t>（</w:t>
            </w:r>
            <w:r w:rsidRPr="001A7BB7">
              <w:rPr>
                <w:kern w:val="0"/>
                <w:sz w:val="24"/>
                <w:szCs w:val="24"/>
              </w:rPr>
              <w:t>2</w:t>
            </w:r>
            <w:r w:rsidRPr="001A7BB7">
              <w:rPr>
                <w:rFonts w:cs="宋体" w:hint="eastAsia"/>
                <w:kern w:val="0"/>
                <w:sz w:val="24"/>
                <w:szCs w:val="24"/>
              </w:rPr>
              <w:t>）</w:t>
            </w:r>
            <w:r w:rsidRPr="001A7BB7">
              <w:rPr>
                <w:rFonts w:ascii="宋体" w:hAnsi="宋体" w:cs="宋体" w:hint="eastAsia"/>
                <w:kern w:val="0"/>
                <w:sz w:val="24"/>
                <w:szCs w:val="24"/>
              </w:rPr>
              <w:t>特殊作业过程无专人监护，或监护人不了解作业现场容器、管道等设备设施的介质及特性，不知道紧急状态下应急处置措施；</w:t>
            </w:r>
          </w:p>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kern w:val="0"/>
                <w:sz w:val="24"/>
                <w:szCs w:val="24"/>
              </w:rPr>
              <w:t>（</w:t>
            </w:r>
            <w:r w:rsidRPr="001A7BB7">
              <w:rPr>
                <w:kern w:val="0"/>
                <w:sz w:val="24"/>
                <w:szCs w:val="24"/>
              </w:rPr>
              <w:t>3</w:t>
            </w:r>
            <w:r w:rsidRPr="001A7BB7">
              <w:rPr>
                <w:rFonts w:cs="宋体" w:hint="eastAsia"/>
                <w:kern w:val="0"/>
                <w:sz w:val="24"/>
                <w:szCs w:val="24"/>
              </w:rPr>
              <w:t>）</w:t>
            </w:r>
            <w:r w:rsidRPr="001A7BB7">
              <w:rPr>
                <w:rFonts w:ascii="宋体" w:hAnsi="宋体" w:cs="宋体" w:hint="eastAsia"/>
                <w:kern w:val="0"/>
                <w:sz w:val="24"/>
                <w:szCs w:val="24"/>
              </w:rPr>
              <w:t>特殊作业未根据实际需要配备应急器材，监护人、作业人员对应急器材使用不熟练；</w:t>
            </w:r>
          </w:p>
          <w:p w:rsidR="00A10B5F" w:rsidRPr="001A7BB7" w:rsidRDefault="00A10B5F" w:rsidP="003B7A29">
            <w:pPr>
              <w:widowControl/>
              <w:adjustRightInd w:val="0"/>
              <w:snapToGrid w:val="0"/>
              <w:spacing w:line="480" w:lineRule="auto"/>
              <w:rPr>
                <w:rFonts w:ascii="宋体" w:hAnsi="宋体" w:cs="宋体" w:hint="eastAsia"/>
                <w:kern w:val="0"/>
                <w:sz w:val="24"/>
                <w:szCs w:val="24"/>
              </w:rPr>
            </w:pPr>
            <w:r w:rsidRPr="001A7BB7">
              <w:rPr>
                <w:rFonts w:ascii="宋体" w:hAnsi="宋体" w:cs="宋体" w:hint="eastAsia"/>
                <w:kern w:val="0"/>
                <w:sz w:val="24"/>
                <w:szCs w:val="24"/>
              </w:rPr>
              <w:t>（</w:t>
            </w:r>
            <w:r w:rsidRPr="001A7BB7">
              <w:rPr>
                <w:kern w:val="0"/>
                <w:sz w:val="24"/>
                <w:szCs w:val="24"/>
              </w:rPr>
              <w:t>4</w:t>
            </w:r>
            <w:r w:rsidRPr="001A7BB7">
              <w:rPr>
                <w:rFonts w:cs="宋体" w:hint="eastAsia"/>
                <w:kern w:val="0"/>
                <w:sz w:val="24"/>
                <w:szCs w:val="24"/>
              </w:rPr>
              <w:t>）</w:t>
            </w:r>
            <w:r w:rsidRPr="001A7BB7">
              <w:rPr>
                <w:rFonts w:ascii="宋体" w:hAnsi="宋体" w:cs="宋体" w:hint="eastAsia"/>
                <w:kern w:val="0"/>
                <w:sz w:val="24"/>
                <w:szCs w:val="24"/>
              </w:rPr>
              <w:t>作业人、监护人未按规定佩戴劳动防护用品。</w:t>
            </w:r>
          </w:p>
          <w:p w:rsidR="00A10B5F" w:rsidRPr="001A7BB7" w:rsidRDefault="00A10B5F" w:rsidP="003B7A29">
            <w:pPr>
              <w:widowControl/>
              <w:adjustRightInd w:val="0"/>
              <w:snapToGrid w:val="0"/>
              <w:spacing w:line="480" w:lineRule="auto"/>
              <w:rPr>
                <w:rFonts w:ascii="宋体" w:hAnsi="宋体" w:cs="宋体" w:hint="eastAsia"/>
                <w:kern w:val="0"/>
                <w:sz w:val="24"/>
                <w:szCs w:val="24"/>
              </w:rPr>
            </w:pPr>
            <w:r w:rsidRPr="001A7BB7">
              <w:rPr>
                <w:rFonts w:ascii="宋体" w:hAnsi="宋体" w:cs="宋体" w:hint="eastAsia"/>
                <w:kern w:val="0"/>
                <w:sz w:val="24"/>
                <w:szCs w:val="24"/>
              </w:rPr>
              <w:t>♠130企业未对受限空间进行辨识，并采取相应的安全警示或硬隔离措施的。</w:t>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left"/>
              <w:rPr>
                <w:rFonts w:ascii="宋体"/>
                <w:kern w:val="0"/>
                <w:sz w:val="24"/>
                <w:szCs w:val="24"/>
              </w:rPr>
            </w:pPr>
            <w:r w:rsidRPr="001A7BB7">
              <w:rPr>
                <w:rFonts w:ascii="宋体" w:hAnsi="宋体" w:cs="宋体" w:hint="eastAsia"/>
                <w:b/>
                <w:bCs/>
                <w:kern w:val="0"/>
                <w:sz w:val="24"/>
                <w:szCs w:val="24"/>
              </w:rPr>
              <w:t>《安全生产法》</w:t>
            </w:r>
            <w:r w:rsidRPr="001A7BB7">
              <w:rPr>
                <w:rFonts w:ascii="宋体" w:hAnsi="宋体" w:cs="宋体" w:hint="eastAsia"/>
                <w:kern w:val="0"/>
                <w:sz w:val="24"/>
                <w:szCs w:val="24"/>
              </w:rPr>
              <w:t>第四十条；</w:t>
            </w:r>
          </w:p>
          <w:p w:rsidR="00A10B5F" w:rsidRPr="001A7BB7" w:rsidRDefault="00A10B5F" w:rsidP="003B7A29">
            <w:pPr>
              <w:widowControl/>
              <w:adjustRightInd w:val="0"/>
              <w:snapToGrid w:val="0"/>
              <w:spacing w:line="480" w:lineRule="auto"/>
              <w:jc w:val="left"/>
              <w:rPr>
                <w:rFonts w:ascii="宋体"/>
                <w:i/>
                <w:iCs/>
                <w:kern w:val="0"/>
                <w:sz w:val="24"/>
                <w:szCs w:val="24"/>
                <w:u w:val="single"/>
              </w:rPr>
            </w:pPr>
            <w:r w:rsidRPr="001A7BB7">
              <w:rPr>
                <w:rFonts w:ascii="宋体" w:hAnsi="宋体" w:cs="宋体" w:hint="eastAsia"/>
                <w:b/>
                <w:bCs/>
                <w:i/>
                <w:iCs/>
                <w:kern w:val="0"/>
                <w:sz w:val="24"/>
                <w:szCs w:val="24"/>
                <w:u w:val="single"/>
              </w:rPr>
              <w:t>《广东省安全生产条例》</w:t>
            </w:r>
            <w:r w:rsidRPr="001A7BB7">
              <w:rPr>
                <w:rFonts w:ascii="宋体" w:hAnsi="宋体" w:cs="宋体" w:hint="eastAsia"/>
                <w:i/>
                <w:iCs/>
                <w:kern w:val="0"/>
                <w:sz w:val="24"/>
                <w:szCs w:val="24"/>
                <w:u w:val="single"/>
              </w:rPr>
              <w:t>第三十条；</w:t>
            </w:r>
          </w:p>
          <w:p w:rsidR="00A10B5F" w:rsidRPr="001A7BB7" w:rsidRDefault="00A10B5F" w:rsidP="003B7A29">
            <w:pPr>
              <w:widowControl/>
              <w:adjustRightInd w:val="0"/>
              <w:snapToGrid w:val="0"/>
              <w:spacing w:line="480" w:lineRule="auto"/>
              <w:jc w:val="left"/>
              <w:rPr>
                <w:rFonts w:ascii="宋体"/>
                <w:i/>
                <w:iCs/>
                <w:kern w:val="0"/>
                <w:sz w:val="24"/>
                <w:szCs w:val="24"/>
                <w:u w:val="single"/>
              </w:rPr>
            </w:pPr>
            <w:r w:rsidRPr="001A7BB7">
              <w:rPr>
                <w:rFonts w:ascii="宋体" w:hAnsi="宋体" w:cs="宋体" w:hint="eastAsia"/>
                <w:b/>
                <w:bCs/>
                <w:i/>
                <w:iCs/>
                <w:kern w:val="0"/>
                <w:sz w:val="24"/>
                <w:szCs w:val="24"/>
                <w:u w:val="single"/>
              </w:rPr>
              <w:t>《广州市危险化学品安全管理规定》</w:t>
            </w:r>
            <w:r w:rsidRPr="001A7BB7">
              <w:rPr>
                <w:rFonts w:ascii="宋体" w:hAnsi="宋体" w:cs="宋体" w:hint="eastAsia"/>
                <w:i/>
                <w:iCs/>
                <w:kern w:val="0"/>
                <w:sz w:val="24"/>
                <w:szCs w:val="24"/>
                <w:u w:val="single"/>
              </w:rPr>
              <w:t>第十一条；</w:t>
            </w:r>
          </w:p>
          <w:p w:rsidR="00A10B5F" w:rsidRPr="001A7BB7" w:rsidRDefault="00A10B5F" w:rsidP="003B7A29">
            <w:pPr>
              <w:widowControl/>
              <w:adjustRightInd w:val="0"/>
              <w:snapToGrid w:val="0"/>
              <w:spacing w:line="480" w:lineRule="auto"/>
              <w:jc w:val="left"/>
              <w:rPr>
                <w:rFonts w:ascii="宋体"/>
                <w:kern w:val="0"/>
                <w:sz w:val="24"/>
                <w:szCs w:val="24"/>
              </w:rPr>
            </w:pPr>
            <w:r w:rsidRPr="001A7BB7">
              <w:rPr>
                <w:rFonts w:ascii="宋体" w:hAnsi="宋体" w:cs="宋体" w:hint="eastAsia"/>
                <w:b/>
                <w:bCs/>
                <w:kern w:val="0"/>
                <w:sz w:val="24"/>
                <w:szCs w:val="24"/>
              </w:rPr>
              <w:t>《化学品生产单位特殊作业安全规范》</w:t>
            </w:r>
            <w:r w:rsidRPr="001A7BB7">
              <w:rPr>
                <w:rFonts w:ascii="宋体" w:hAnsi="宋体" w:cs="宋体" w:hint="eastAsia"/>
                <w:kern w:val="0"/>
                <w:sz w:val="24"/>
                <w:szCs w:val="24"/>
              </w:rPr>
              <w:t>第</w:t>
            </w:r>
            <w:r w:rsidRPr="001A7BB7">
              <w:rPr>
                <w:kern w:val="0"/>
                <w:sz w:val="24"/>
                <w:szCs w:val="24"/>
              </w:rPr>
              <w:t>4.1</w:t>
            </w:r>
            <w:r w:rsidRPr="001A7BB7">
              <w:rPr>
                <w:rFonts w:cs="宋体" w:hint="eastAsia"/>
                <w:kern w:val="0"/>
                <w:sz w:val="24"/>
                <w:szCs w:val="24"/>
              </w:rPr>
              <w:t>条</w:t>
            </w:r>
          </w:p>
          <w:p w:rsidR="00A10B5F" w:rsidRPr="001A7BB7" w:rsidRDefault="00A10B5F" w:rsidP="003B7A29">
            <w:pPr>
              <w:widowControl/>
              <w:adjustRightInd w:val="0"/>
              <w:snapToGrid w:val="0"/>
              <w:spacing w:line="480" w:lineRule="auto"/>
              <w:jc w:val="left"/>
              <w:rPr>
                <w:rFonts w:ascii="宋体" w:hAnsi="宋体" w:cs="宋体" w:hint="eastAsia"/>
                <w:kern w:val="0"/>
                <w:sz w:val="24"/>
                <w:szCs w:val="24"/>
              </w:rPr>
            </w:pPr>
            <w:r w:rsidRPr="001A7BB7">
              <w:rPr>
                <w:rFonts w:ascii="宋体" w:hAnsi="宋体" w:cs="宋体" w:hint="eastAsia"/>
                <w:kern w:val="0"/>
                <w:sz w:val="24"/>
                <w:szCs w:val="24"/>
              </w:rPr>
              <w:t>（《指导目录》第</w:t>
            </w:r>
            <w:r w:rsidRPr="001A7BB7">
              <w:rPr>
                <w:kern w:val="0"/>
                <w:sz w:val="24"/>
                <w:szCs w:val="24"/>
              </w:rPr>
              <w:t>42</w:t>
            </w:r>
            <w:r w:rsidRPr="001A7BB7">
              <w:rPr>
                <w:rFonts w:ascii="宋体" w:hAnsi="宋体" w:cs="宋体" w:hint="eastAsia"/>
                <w:kern w:val="0"/>
                <w:sz w:val="24"/>
                <w:szCs w:val="24"/>
              </w:rPr>
              <w:t>条、第</w:t>
            </w:r>
            <w:r w:rsidRPr="001A7BB7">
              <w:rPr>
                <w:kern w:val="0"/>
                <w:sz w:val="24"/>
                <w:szCs w:val="24"/>
              </w:rPr>
              <w:t>43</w:t>
            </w:r>
            <w:r w:rsidRPr="001A7BB7">
              <w:rPr>
                <w:rFonts w:ascii="宋体" w:hAnsi="宋体" w:cs="宋体" w:hint="eastAsia"/>
                <w:kern w:val="0"/>
                <w:sz w:val="24"/>
                <w:szCs w:val="24"/>
              </w:rPr>
              <w:t>条）；</w:t>
            </w:r>
          </w:p>
          <w:p w:rsidR="00A10B5F" w:rsidRPr="001A7BB7" w:rsidRDefault="00A10B5F" w:rsidP="003B7A29">
            <w:pPr>
              <w:tabs>
                <w:tab w:val="center" w:pos="4153"/>
                <w:tab w:val="right" w:pos="8306"/>
              </w:tabs>
              <w:adjustRightInd w:val="0"/>
              <w:snapToGrid w:val="0"/>
              <w:spacing w:line="480" w:lineRule="auto"/>
              <w:rPr>
                <w:rFonts w:ascii="仿宋" w:eastAsia="仿宋" w:hAnsi="仿宋" w:cs="仿宋" w:hint="eastAsia"/>
                <w:sz w:val="24"/>
                <w:szCs w:val="24"/>
              </w:rPr>
            </w:pPr>
            <w:r w:rsidRPr="001A7BB7">
              <w:rPr>
                <w:rFonts w:ascii="宋体" w:hAnsi="宋体" w:cs="宋体" w:hint="eastAsia"/>
                <w:sz w:val="24"/>
                <w:szCs w:val="24"/>
              </w:rPr>
              <w:t>省落实主体责任《深度检查表》第127、128、129、130条</w:t>
            </w:r>
          </w:p>
          <w:p w:rsidR="00A10B5F" w:rsidRPr="001A7BB7" w:rsidRDefault="00A10B5F" w:rsidP="003B7A29">
            <w:pPr>
              <w:widowControl/>
              <w:adjustRightInd w:val="0"/>
              <w:snapToGrid w:val="0"/>
              <w:spacing w:line="480" w:lineRule="auto"/>
              <w:jc w:val="left"/>
              <w:rPr>
                <w:rFonts w:ascii="宋体" w:hAnsi="宋体" w:cs="宋体" w:hint="eastAsia"/>
                <w:kern w:val="0"/>
                <w:sz w:val="24"/>
                <w:szCs w:val="24"/>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kern w:val="0"/>
                <w:sz w:val="24"/>
                <w:szCs w:val="24"/>
              </w:rPr>
            </w:pPr>
            <w:r w:rsidRPr="001A7BB7">
              <w:rPr>
                <w:rFonts w:ascii="宋体" w:hAnsi="宋体" w:cs="宋体" w:hint="eastAsia"/>
                <w:b/>
                <w:bCs/>
                <w:kern w:val="0"/>
                <w:sz w:val="24"/>
                <w:szCs w:val="24"/>
              </w:rPr>
              <w:t>《安全生产法》</w:t>
            </w:r>
            <w:r w:rsidRPr="001A7BB7">
              <w:rPr>
                <w:rFonts w:ascii="宋体" w:hAnsi="宋体" w:cs="宋体" w:hint="eastAsia"/>
                <w:kern w:val="0"/>
                <w:sz w:val="24"/>
                <w:szCs w:val="24"/>
              </w:rPr>
              <w:t>第九十八条第三款</w:t>
            </w:r>
            <w:r w:rsidRPr="001A7BB7">
              <w:rPr>
                <w:rFonts w:ascii="宋体" w:cs="宋体" w:hint="eastAsia"/>
                <w:kern w:val="0"/>
                <w:sz w:val="24"/>
                <w:szCs w:val="24"/>
              </w:rPr>
              <w:t>、</w:t>
            </w:r>
            <w:r w:rsidRPr="001A7BB7">
              <w:rPr>
                <w:rFonts w:ascii="宋体" w:hAnsi="宋体" w:cs="宋体" w:hint="eastAsia"/>
                <w:kern w:val="0"/>
                <w:sz w:val="24"/>
                <w:szCs w:val="24"/>
              </w:rPr>
              <w:t>第九十九条；</w:t>
            </w:r>
          </w:p>
          <w:p w:rsidR="00A10B5F" w:rsidRPr="001A7BB7" w:rsidRDefault="00A10B5F" w:rsidP="003B7A29">
            <w:pPr>
              <w:adjustRightInd w:val="0"/>
              <w:snapToGrid w:val="0"/>
              <w:spacing w:line="480" w:lineRule="auto"/>
              <w:rPr>
                <w:rFonts w:ascii="宋体"/>
                <w:kern w:val="0"/>
                <w:sz w:val="24"/>
                <w:szCs w:val="24"/>
              </w:rPr>
            </w:pPr>
            <w:r w:rsidRPr="001A7BB7">
              <w:rPr>
                <w:rFonts w:ascii="宋体" w:hAnsi="宋体" w:cs="宋体" w:hint="eastAsia"/>
                <w:b/>
                <w:bCs/>
                <w:kern w:val="0"/>
                <w:sz w:val="24"/>
                <w:szCs w:val="24"/>
              </w:rPr>
              <w:t>《广州市危险化学品安全管理规定》</w:t>
            </w:r>
            <w:r w:rsidRPr="001A7BB7">
              <w:rPr>
                <w:rFonts w:ascii="宋体" w:hAnsi="宋体" w:cs="宋体" w:hint="eastAsia"/>
                <w:kern w:val="0"/>
                <w:sz w:val="24"/>
                <w:szCs w:val="24"/>
              </w:rPr>
              <w:t>第三十七条第二款</w:t>
            </w:r>
            <w:r w:rsidRPr="001A7BB7">
              <w:rPr>
                <w:rFonts w:ascii="宋体" w:cs="宋体" w:hint="eastAsia"/>
                <w:kern w:val="0"/>
                <w:sz w:val="24"/>
                <w:szCs w:val="24"/>
              </w:rPr>
              <w:t>、</w:t>
            </w:r>
            <w:r w:rsidRPr="001A7BB7">
              <w:rPr>
                <w:rFonts w:ascii="宋体" w:hAnsi="宋体" w:cs="宋体" w:hint="eastAsia"/>
                <w:kern w:val="0"/>
                <w:sz w:val="24"/>
                <w:szCs w:val="24"/>
              </w:rPr>
              <w:t>第三款</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1.5</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b/>
                <w:bCs/>
                <w:kern w:val="0"/>
                <w:sz w:val="24"/>
                <w:szCs w:val="24"/>
              </w:rPr>
            </w:pPr>
            <w:r w:rsidRPr="001A7BB7">
              <w:rPr>
                <w:rFonts w:ascii="宋体" w:hAnsi="宋体" w:cs="宋体" w:hint="eastAsia"/>
                <w:b/>
                <w:bCs/>
                <w:kern w:val="0"/>
                <w:sz w:val="24"/>
                <w:szCs w:val="24"/>
              </w:rPr>
              <w:t>查文件：</w:t>
            </w:r>
          </w:p>
          <w:p w:rsidR="00A10B5F" w:rsidRPr="001A7BB7" w:rsidRDefault="00A10B5F" w:rsidP="003B7A29">
            <w:pPr>
              <w:adjustRightInd w:val="0"/>
              <w:snapToGrid w:val="0"/>
              <w:spacing w:line="480" w:lineRule="auto"/>
              <w:rPr>
                <w:rFonts w:ascii="宋体"/>
                <w:b/>
                <w:bCs/>
                <w:kern w:val="0"/>
                <w:sz w:val="24"/>
                <w:szCs w:val="24"/>
              </w:rPr>
            </w:pPr>
            <w:r w:rsidRPr="001A7BB7">
              <w:rPr>
                <w:rFonts w:ascii="宋体" w:hAnsi="宋体" w:cs="宋体" w:hint="eastAsia"/>
                <w:kern w:val="0"/>
                <w:sz w:val="24"/>
                <w:szCs w:val="24"/>
              </w:rPr>
              <w:t>一年内特殊作业票证。</w:t>
            </w:r>
          </w:p>
          <w:p w:rsidR="00A10B5F" w:rsidRPr="001A7BB7" w:rsidRDefault="00A10B5F" w:rsidP="003B7A29">
            <w:pPr>
              <w:adjustRightInd w:val="0"/>
              <w:snapToGrid w:val="0"/>
              <w:spacing w:line="480" w:lineRule="auto"/>
              <w:rPr>
                <w:rFonts w:ascii="宋体"/>
                <w:b/>
                <w:bCs/>
                <w:kern w:val="0"/>
                <w:sz w:val="24"/>
                <w:szCs w:val="24"/>
              </w:rPr>
            </w:pPr>
            <w:r w:rsidRPr="001A7BB7">
              <w:rPr>
                <w:rFonts w:ascii="宋体" w:hAnsi="宋体" w:cs="宋体" w:hint="eastAsia"/>
                <w:b/>
                <w:bCs/>
                <w:kern w:val="0"/>
                <w:sz w:val="24"/>
                <w:szCs w:val="24"/>
              </w:rPr>
              <w:t>现场检查：</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kern w:val="0"/>
                <w:sz w:val="24"/>
                <w:szCs w:val="24"/>
              </w:rPr>
            </w:pPr>
            <w:r w:rsidRPr="001A7BB7">
              <w:rPr>
                <w:rFonts w:ascii="宋体" w:hAnsi="宋体" w:cs="宋体" w:hint="eastAsia"/>
                <w:kern w:val="0"/>
                <w:sz w:val="24"/>
                <w:szCs w:val="24"/>
              </w:rPr>
              <w:t>抽查作业现场。</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kern w:val="0"/>
                <w:sz w:val="24"/>
                <w:szCs w:val="24"/>
              </w:rPr>
            </w:pPr>
            <w:r w:rsidRPr="001A7BB7">
              <w:rPr>
                <w:rFonts w:ascii="宋体" w:hAnsi="宋体" w:cs="宋体" w:hint="eastAsia"/>
                <w:kern w:val="0"/>
                <w:sz w:val="24"/>
                <w:szCs w:val="24"/>
              </w:rPr>
              <w:t>♠129动火作业等使用的工机具、脚手架等是否满足安全作业要求。</w:t>
            </w:r>
          </w:p>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r w:rsidRPr="001A7BB7">
              <w:rPr>
                <w:rFonts w:ascii="宋体" w:hAnsi="宋体" w:cs="宋体" w:hint="eastAsia"/>
                <w:b/>
                <w:bCs/>
                <w:kern w:val="0"/>
                <w:sz w:val="24"/>
                <w:szCs w:val="24"/>
              </w:rPr>
              <w:t>扣分项：</w:t>
            </w:r>
          </w:p>
          <w:p w:rsidR="00A10B5F" w:rsidRPr="001A7BB7" w:rsidRDefault="00A10B5F" w:rsidP="003B7A29">
            <w:pPr>
              <w:tabs>
                <w:tab w:val="center" w:pos="4153"/>
                <w:tab w:val="right" w:pos="8306"/>
              </w:tabs>
              <w:adjustRightInd w:val="0"/>
              <w:snapToGrid w:val="0"/>
              <w:spacing w:line="480" w:lineRule="auto"/>
              <w:rPr>
                <w:kern w:val="0"/>
                <w:sz w:val="24"/>
                <w:szCs w:val="24"/>
              </w:rPr>
            </w:pPr>
            <w:r w:rsidRPr="001A7BB7">
              <w:rPr>
                <w:rFonts w:cs="宋体" w:hint="eastAsia"/>
                <w:kern w:val="0"/>
                <w:sz w:val="24"/>
                <w:szCs w:val="24"/>
              </w:rPr>
              <w:t>①未按规定进行特殊作业风险辨识的，</w:t>
            </w:r>
            <w:r w:rsidRPr="001A7BB7">
              <w:rPr>
                <w:rFonts w:ascii="宋体" w:hAnsi="宋体" w:cs="宋体" w:hint="eastAsia"/>
                <w:kern w:val="0"/>
                <w:sz w:val="24"/>
                <w:szCs w:val="24"/>
              </w:rPr>
              <w:t>一项扣</w:t>
            </w:r>
            <w:r w:rsidRPr="001A7BB7">
              <w:rPr>
                <w:rFonts w:hint="eastAsia"/>
                <w:kern w:val="0"/>
                <w:sz w:val="24"/>
                <w:szCs w:val="24"/>
              </w:rPr>
              <w:t>0.3</w:t>
            </w:r>
            <w:r w:rsidRPr="001A7BB7">
              <w:rPr>
                <w:rFonts w:ascii="宋体" w:hAnsi="宋体" w:cs="宋体" w:hint="eastAsia"/>
                <w:kern w:val="0"/>
                <w:sz w:val="24"/>
                <w:szCs w:val="24"/>
              </w:rPr>
              <w:t>分；</w:t>
            </w:r>
          </w:p>
          <w:p w:rsidR="00A10B5F" w:rsidRPr="001A7BB7" w:rsidRDefault="00A10B5F" w:rsidP="003B7A29">
            <w:pPr>
              <w:tabs>
                <w:tab w:val="center" w:pos="4153"/>
                <w:tab w:val="right" w:pos="8306"/>
              </w:tabs>
              <w:adjustRightInd w:val="0"/>
              <w:snapToGrid w:val="0"/>
              <w:spacing w:line="480" w:lineRule="auto"/>
              <w:rPr>
                <w:rFonts w:ascii="宋体"/>
                <w:kern w:val="0"/>
                <w:sz w:val="24"/>
                <w:szCs w:val="24"/>
              </w:rPr>
            </w:pPr>
            <w:r w:rsidRPr="001A7BB7">
              <w:rPr>
                <w:rFonts w:ascii="宋体" w:hAnsi="宋体" w:cs="宋体" w:hint="eastAsia"/>
                <w:kern w:val="0"/>
                <w:sz w:val="24"/>
                <w:szCs w:val="24"/>
              </w:rPr>
              <w:t>②作业票记录不全，或分析项目不齐全，或方法不正确，或与作业项目不符的，一项扣</w:t>
            </w:r>
            <w:r w:rsidRPr="001A7BB7">
              <w:rPr>
                <w:rFonts w:hint="eastAsia"/>
                <w:kern w:val="0"/>
                <w:sz w:val="24"/>
                <w:szCs w:val="24"/>
              </w:rPr>
              <w:t>0.3</w:t>
            </w:r>
            <w:r w:rsidRPr="001A7BB7">
              <w:rPr>
                <w:rFonts w:ascii="宋体" w:hAnsi="宋体" w:cs="宋体" w:hint="eastAsia"/>
                <w:kern w:val="0"/>
                <w:sz w:val="24"/>
                <w:szCs w:val="24"/>
              </w:rPr>
              <w:t>分；</w:t>
            </w:r>
          </w:p>
          <w:p w:rsidR="00A10B5F" w:rsidRPr="001A7BB7" w:rsidRDefault="00A10B5F" w:rsidP="003B7A29">
            <w:pPr>
              <w:tabs>
                <w:tab w:val="center" w:pos="4153"/>
                <w:tab w:val="right" w:pos="8306"/>
              </w:tabs>
              <w:adjustRightInd w:val="0"/>
              <w:snapToGrid w:val="0"/>
              <w:spacing w:line="480" w:lineRule="auto"/>
              <w:rPr>
                <w:rFonts w:ascii="宋体"/>
                <w:kern w:val="0"/>
                <w:sz w:val="24"/>
                <w:szCs w:val="24"/>
              </w:rPr>
            </w:pPr>
            <w:r w:rsidRPr="001A7BB7">
              <w:rPr>
                <w:rFonts w:ascii="宋体" w:hAnsi="宋体" w:cs="宋体" w:hint="eastAsia"/>
                <w:kern w:val="0"/>
                <w:sz w:val="24"/>
                <w:szCs w:val="24"/>
              </w:rPr>
              <w:t>③特殊作业过程无专人监护，或监护人未能说出作业现场设备设施的介质及特性及紧急状态下的应急处置措施的，一人次扣</w:t>
            </w:r>
            <w:r w:rsidRPr="001A7BB7">
              <w:rPr>
                <w:rFonts w:hint="eastAsia"/>
                <w:kern w:val="0"/>
                <w:sz w:val="24"/>
                <w:szCs w:val="24"/>
              </w:rPr>
              <w:t>0.3</w:t>
            </w:r>
            <w:r w:rsidRPr="001A7BB7">
              <w:rPr>
                <w:rFonts w:ascii="宋体" w:hAnsi="宋体" w:cs="宋体" w:hint="eastAsia"/>
                <w:kern w:val="0"/>
                <w:sz w:val="24"/>
                <w:szCs w:val="24"/>
              </w:rPr>
              <w:t>分；</w:t>
            </w:r>
          </w:p>
          <w:p w:rsidR="00A10B5F" w:rsidRPr="001A7BB7" w:rsidRDefault="00A10B5F" w:rsidP="003B7A29">
            <w:pPr>
              <w:tabs>
                <w:tab w:val="center" w:pos="4153"/>
                <w:tab w:val="right" w:pos="8306"/>
              </w:tabs>
              <w:adjustRightInd w:val="0"/>
              <w:snapToGrid w:val="0"/>
              <w:spacing w:line="480" w:lineRule="auto"/>
              <w:rPr>
                <w:rFonts w:ascii="宋体"/>
                <w:kern w:val="0"/>
                <w:sz w:val="24"/>
                <w:szCs w:val="24"/>
              </w:rPr>
            </w:pPr>
            <w:r w:rsidRPr="001A7BB7">
              <w:rPr>
                <w:rFonts w:ascii="宋体" w:hAnsi="宋体" w:cs="宋体" w:hint="eastAsia"/>
                <w:kern w:val="0"/>
                <w:sz w:val="24"/>
                <w:szCs w:val="24"/>
              </w:rPr>
              <w:t>④特殊作业缺少应急器材的，一项扣</w:t>
            </w:r>
            <w:r w:rsidRPr="001A7BB7">
              <w:rPr>
                <w:rFonts w:hint="eastAsia"/>
                <w:kern w:val="0"/>
                <w:sz w:val="24"/>
                <w:szCs w:val="24"/>
              </w:rPr>
              <w:t>0.3</w:t>
            </w:r>
            <w:r w:rsidRPr="001A7BB7">
              <w:rPr>
                <w:rFonts w:ascii="宋体" w:hAnsi="宋体" w:cs="宋体" w:hint="eastAsia"/>
                <w:kern w:val="0"/>
                <w:sz w:val="24"/>
                <w:szCs w:val="24"/>
              </w:rPr>
              <w:t>分；</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kern w:val="0"/>
                <w:sz w:val="24"/>
                <w:szCs w:val="24"/>
              </w:rPr>
            </w:pPr>
            <w:r w:rsidRPr="001A7BB7">
              <w:rPr>
                <w:rFonts w:ascii="宋体" w:hAnsi="宋体" w:cs="宋体" w:hint="eastAsia"/>
                <w:kern w:val="0"/>
                <w:sz w:val="24"/>
                <w:szCs w:val="24"/>
              </w:rPr>
              <w:t>⑤作业人和监护人未</w:t>
            </w:r>
            <w:r w:rsidRPr="001A7BB7">
              <w:rPr>
                <w:rFonts w:cs="宋体" w:hint="eastAsia"/>
                <w:sz w:val="24"/>
                <w:szCs w:val="24"/>
              </w:rPr>
              <w:t>能说出应急器材使用方法，或</w:t>
            </w:r>
            <w:r w:rsidRPr="001A7BB7">
              <w:rPr>
                <w:rFonts w:ascii="宋体" w:hAnsi="宋体" w:cs="宋体" w:hint="eastAsia"/>
                <w:kern w:val="0"/>
                <w:sz w:val="24"/>
                <w:szCs w:val="24"/>
              </w:rPr>
              <w:t>未按规定佩戴劳动防护用品的，一人次扣</w:t>
            </w:r>
            <w:r w:rsidRPr="001A7BB7">
              <w:rPr>
                <w:rFonts w:hint="eastAsia"/>
                <w:kern w:val="0"/>
                <w:sz w:val="24"/>
                <w:szCs w:val="24"/>
              </w:rPr>
              <w:t>0.3</w:t>
            </w:r>
            <w:r w:rsidRPr="001A7BB7">
              <w:rPr>
                <w:rFonts w:ascii="宋体" w:hAnsi="宋体" w:cs="宋体" w:hint="eastAsia"/>
                <w:kern w:val="0"/>
                <w:sz w:val="24"/>
                <w:szCs w:val="24"/>
              </w:rPr>
              <w:t>分；</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kern w:val="0"/>
                <w:sz w:val="24"/>
                <w:szCs w:val="24"/>
              </w:rPr>
            </w:pPr>
            <w:r w:rsidRPr="001A7BB7">
              <w:rPr>
                <w:rFonts w:ascii="宋体" w:hAnsi="宋体" w:cs="宋体" w:hint="eastAsia"/>
                <w:sz w:val="24"/>
                <w:szCs w:val="24"/>
              </w:rPr>
              <w:t>⑥有其他不符合项的，每项扣</w:t>
            </w:r>
            <w:r w:rsidRPr="001A7BB7">
              <w:rPr>
                <w:rFonts w:hint="eastAsia"/>
                <w:sz w:val="24"/>
                <w:szCs w:val="24"/>
              </w:rPr>
              <w:t>0.3</w:t>
            </w:r>
            <w:r w:rsidRPr="001A7BB7">
              <w:rPr>
                <w:rFonts w:ascii="宋体" w:hAnsi="宋体" w:cs="宋体" w:hint="eastAsia"/>
                <w:sz w:val="24"/>
                <w:szCs w:val="24"/>
              </w:rPr>
              <w:t>分。</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jc w:val="center"/>
              <w:rPr>
                <w:rFonts w:ascii="宋体"/>
                <w:b/>
                <w:bCs/>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b/>
                <w:bCs/>
                <w:kern w:val="0"/>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widowControl/>
              <w:numPr>
                <w:ilvl w:val="0"/>
                <w:numId w:val="2"/>
              </w:numPr>
              <w:tabs>
                <w:tab w:val="left" w:pos="420"/>
              </w:tabs>
              <w:adjustRightInd w:val="0"/>
              <w:snapToGrid w:val="0"/>
              <w:spacing w:line="480" w:lineRule="auto"/>
              <w:ind w:left="0"/>
              <w:jc w:val="center"/>
              <w:rPr>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rPr>
                <w:rFonts w:ascii="宋体" w:hAnsi="宋体" w:cs="宋体" w:hint="eastAsia"/>
                <w:kern w:val="0"/>
                <w:sz w:val="24"/>
                <w:szCs w:val="24"/>
              </w:rPr>
            </w:pPr>
            <w:r w:rsidRPr="001A7BB7">
              <w:rPr>
                <w:rFonts w:ascii="宋体" w:hAnsi="宋体" w:cs="宋体" w:hint="eastAsia"/>
                <w:kern w:val="0"/>
                <w:sz w:val="24"/>
                <w:szCs w:val="24"/>
              </w:rPr>
              <w:t>●</w:t>
            </w:r>
            <w:r w:rsidRPr="001A7BB7">
              <w:rPr>
                <w:rFonts w:ascii="宋体" w:hAnsi="宋体" w:cs="宋体" w:hint="eastAsia"/>
                <w:b/>
                <w:bCs/>
                <w:kern w:val="0"/>
                <w:sz w:val="24"/>
                <w:szCs w:val="24"/>
              </w:rPr>
              <w:t>★</w:t>
            </w:r>
            <w:r w:rsidRPr="001A7BB7">
              <w:rPr>
                <w:rFonts w:ascii="宋体" w:hAnsi="宋体" w:cs="宋体" w:hint="eastAsia"/>
                <w:kern w:val="0"/>
                <w:sz w:val="24"/>
                <w:szCs w:val="24"/>
              </w:rPr>
              <w:t>脱水、装卸、倒罐作业时，作业人员离开现场或油气罐区同一防火堤内切水和动火作业同时进行的。</w:t>
            </w:r>
          </w:p>
          <w:p w:rsidR="00A10B5F" w:rsidRPr="001A7BB7" w:rsidRDefault="00A10B5F" w:rsidP="003B7A29">
            <w:pPr>
              <w:tabs>
                <w:tab w:val="center" w:pos="4153"/>
                <w:tab w:val="right" w:pos="8306"/>
              </w:tabs>
              <w:adjustRightInd w:val="0"/>
              <w:snapToGrid w:val="0"/>
              <w:spacing w:line="480" w:lineRule="auto"/>
              <w:rPr>
                <w:rFonts w:ascii="宋体"/>
                <w:kern w:val="0"/>
                <w:sz w:val="24"/>
                <w:szCs w:val="24"/>
              </w:rPr>
            </w:pPr>
            <w:r w:rsidRPr="001A7BB7">
              <w:rPr>
                <w:rFonts w:ascii="宋体" w:hAnsi="宋体" w:cs="宋体" w:hint="eastAsia"/>
                <w:kern w:val="0"/>
                <w:sz w:val="24"/>
                <w:szCs w:val="24"/>
              </w:rPr>
              <w:t>♠140危险化学品装卸、切水、脱水作业及其他风险较大的排液作业未遵守安全作业标准、规程和制度，并在监护人员现场指挥和全程监护下进行的。</w:t>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b/>
                <w:bCs/>
                <w:kern w:val="0"/>
                <w:sz w:val="24"/>
                <w:szCs w:val="24"/>
              </w:rPr>
              <w:t>《安全生产法》</w:t>
            </w:r>
            <w:r w:rsidRPr="001A7BB7">
              <w:rPr>
                <w:rFonts w:ascii="宋体" w:hAnsi="宋体" w:cs="宋体" w:hint="eastAsia"/>
                <w:kern w:val="0"/>
                <w:sz w:val="24"/>
                <w:szCs w:val="24"/>
              </w:rPr>
              <w:t>第三十八条；</w:t>
            </w:r>
          </w:p>
          <w:p w:rsidR="00A10B5F" w:rsidRPr="001A7BB7" w:rsidRDefault="00A10B5F" w:rsidP="003B7A29">
            <w:pPr>
              <w:widowControl/>
              <w:adjustRightInd w:val="0"/>
              <w:snapToGrid w:val="0"/>
              <w:spacing w:line="480" w:lineRule="auto"/>
              <w:rPr>
                <w:rFonts w:ascii="宋体"/>
                <w:i/>
                <w:iCs/>
                <w:kern w:val="0"/>
                <w:sz w:val="24"/>
                <w:szCs w:val="24"/>
                <w:u w:val="single"/>
              </w:rPr>
            </w:pPr>
            <w:r w:rsidRPr="001A7BB7">
              <w:rPr>
                <w:rFonts w:ascii="宋体" w:hAnsi="宋体" w:cs="宋体" w:hint="eastAsia"/>
                <w:b/>
                <w:bCs/>
                <w:i/>
                <w:iCs/>
                <w:kern w:val="0"/>
                <w:sz w:val="24"/>
                <w:szCs w:val="24"/>
                <w:u w:val="single"/>
              </w:rPr>
              <w:t>《广州市危险化学品安全管理规定》</w:t>
            </w:r>
            <w:r w:rsidRPr="001A7BB7">
              <w:rPr>
                <w:rFonts w:ascii="宋体" w:hAnsi="宋体" w:cs="宋体" w:hint="eastAsia"/>
                <w:i/>
                <w:iCs/>
                <w:kern w:val="0"/>
                <w:sz w:val="24"/>
                <w:szCs w:val="24"/>
                <w:u w:val="single"/>
              </w:rPr>
              <w:t>第十一条</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kern w:val="0"/>
                <w:sz w:val="24"/>
                <w:szCs w:val="24"/>
              </w:rPr>
            </w:pPr>
            <w:r w:rsidRPr="001A7BB7">
              <w:rPr>
                <w:rFonts w:ascii="宋体" w:hAnsi="宋体" w:cs="宋体" w:hint="eastAsia"/>
                <w:kern w:val="0"/>
                <w:sz w:val="24"/>
                <w:szCs w:val="24"/>
              </w:rPr>
              <w:t>（《指导目录》第</w:t>
            </w:r>
            <w:r w:rsidRPr="001A7BB7">
              <w:rPr>
                <w:kern w:val="0"/>
                <w:sz w:val="24"/>
                <w:szCs w:val="24"/>
              </w:rPr>
              <w:t>44</w:t>
            </w:r>
            <w:r w:rsidRPr="001A7BB7">
              <w:rPr>
                <w:rFonts w:ascii="宋体" w:hAnsi="宋体" w:cs="宋体" w:hint="eastAsia"/>
                <w:kern w:val="0"/>
                <w:sz w:val="24"/>
                <w:szCs w:val="24"/>
              </w:rPr>
              <w:t>条）；</w:t>
            </w:r>
          </w:p>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kern w:val="0"/>
                <w:sz w:val="24"/>
                <w:szCs w:val="24"/>
              </w:rPr>
              <w:t>省落实主体责任《深度检查表》第140条</w:t>
            </w: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b/>
                <w:bCs/>
                <w:kern w:val="0"/>
                <w:sz w:val="24"/>
                <w:szCs w:val="24"/>
              </w:rPr>
              <w:t>《安全生产法》</w:t>
            </w:r>
            <w:r w:rsidRPr="001A7BB7">
              <w:rPr>
                <w:rFonts w:ascii="宋体" w:hAnsi="宋体" w:cs="宋体" w:hint="eastAsia"/>
                <w:kern w:val="0"/>
                <w:sz w:val="24"/>
                <w:szCs w:val="24"/>
              </w:rPr>
              <w:t>第九十九条；</w:t>
            </w:r>
          </w:p>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b/>
                <w:bCs/>
                <w:kern w:val="0"/>
                <w:sz w:val="24"/>
                <w:szCs w:val="24"/>
              </w:rPr>
              <w:t>《广州市危险化学品安全管理规定》</w:t>
            </w:r>
            <w:r w:rsidRPr="001A7BB7">
              <w:rPr>
                <w:rFonts w:ascii="宋体" w:hAnsi="宋体" w:cs="宋体" w:hint="eastAsia"/>
                <w:kern w:val="0"/>
                <w:sz w:val="24"/>
                <w:szCs w:val="24"/>
              </w:rPr>
              <w:t>第三十七条第二款、第三款</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1.5</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b/>
                <w:bCs/>
                <w:kern w:val="0"/>
                <w:sz w:val="24"/>
                <w:szCs w:val="24"/>
              </w:rPr>
            </w:pPr>
            <w:r w:rsidRPr="001A7BB7">
              <w:rPr>
                <w:rFonts w:ascii="宋体" w:hAnsi="宋体" w:cs="宋体" w:hint="eastAsia"/>
                <w:b/>
                <w:bCs/>
                <w:kern w:val="0"/>
                <w:sz w:val="24"/>
                <w:szCs w:val="24"/>
              </w:rPr>
              <w:t>查文件：</w:t>
            </w:r>
          </w:p>
          <w:p w:rsidR="00A10B5F" w:rsidRPr="001A7BB7" w:rsidRDefault="00A10B5F" w:rsidP="003B7A29">
            <w:pPr>
              <w:adjustRightInd w:val="0"/>
              <w:snapToGrid w:val="0"/>
              <w:spacing w:line="480" w:lineRule="auto"/>
              <w:rPr>
                <w:rFonts w:ascii="宋体"/>
                <w:b/>
                <w:bCs/>
                <w:kern w:val="0"/>
                <w:sz w:val="24"/>
                <w:szCs w:val="24"/>
              </w:rPr>
            </w:pPr>
            <w:r w:rsidRPr="001A7BB7">
              <w:rPr>
                <w:rFonts w:ascii="宋体" w:hAnsi="宋体" w:cs="宋体" w:hint="eastAsia"/>
                <w:kern w:val="0"/>
                <w:sz w:val="24"/>
                <w:szCs w:val="24"/>
              </w:rPr>
              <w:t>特殊作业票证。</w:t>
            </w:r>
          </w:p>
          <w:p w:rsidR="00A10B5F" w:rsidRPr="001A7BB7" w:rsidRDefault="00A10B5F" w:rsidP="003B7A29">
            <w:pPr>
              <w:adjustRightInd w:val="0"/>
              <w:snapToGrid w:val="0"/>
              <w:spacing w:line="480" w:lineRule="auto"/>
              <w:rPr>
                <w:rFonts w:ascii="宋体" w:hAnsi="宋体" w:cs="宋体"/>
                <w:b/>
                <w:bCs/>
                <w:kern w:val="0"/>
                <w:sz w:val="24"/>
                <w:szCs w:val="24"/>
              </w:rPr>
            </w:pPr>
            <w:r w:rsidRPr="001A7BB7">
              <w:rPr>
                <w:rFonts w:ascii="宋体" w:hAnsi="宋体" w:cs="宋体" w:hint="eastAsia"/>
                <w:b/>
                <w:bCs/>
                <w:kern w:val="0"/>
                <w:sz w:val="24"/>
                <w:szCs w:val="24"/>
              </w:rPr>
              <w:t>现场检查:</w:t>
            </w:r>
          </w:p>
          <w:p w:rsidR="00A10B5F" w:rsidRPr="001A7BB7" w:rsidRDefault="00A10B5F" w:rsidP="003B7A29">
            <w:pPr>
              <w:adjustRightInd w:val="0"/>
              <w:snapToGrid w:val="0"/>
              <w:spacing w:line="480" w:lineRule="auto"/>
              <w:rPr>
                <w:rFonts w:ascii="宋体"/>
                <w:b/>
                <w:bCs/>
                <w:sz w:val="24"/>
                <w:szCs w:val="24"/>
              </w:rPr>
            </w:pPr>
            <w:r w:rsidRPr="001A7BB7">
              <w:rPr>
                <w:rFonts w:cs="宋体" w:hint="eastAsia"/>
                <w:sz w:val="24"/>
                <w:szCs w:val="24"/>
              </w:rPr>
              <w:t>脱水、装卸、倒罐作业</w:t>
            </w:r>
            <w:r w:rsidRPr="001A7BB7">
              <w:rPr>
                <w:rFonts w:ascii="宋体" w:hAnsi="宋体" w:cs="宋体" w:hint="eastAsia"/>
                <w:kern w:val="0"/>
                <w:sz w:val="24"/>
                <w:szCs w:val="24"/>
              </w:rPr>
              <w:t>过程的情况。</w:t>
            </w:r>
          </w:p>
          <w:p w:rsidR="00A10B5F" w:rsidRPr="001A7BB7" w:rsidRDefault="00A10B5F" w:rsidP="003B7A29">
            <w:pPr>
              <w:adjustRightInd w:val="0"/>
              <w:snapToGrid w:val="0"/>
              <w:spacing w:line="480" w:lineRule="auto"/>
              <w:rPr>
                <w:rFonts w:ascii="宋体"/>
                <w:b/>
                <w:bCs/>
                <w:sz w:val="24"/>
                <w:szCs w:val="24"/>
              </w:rPr>
            </w:pPr>
            <w:r w:rsidRPr="001A7BB7">
              <w:rPr>
                <w:rFonts w:ascii="宋体" w:hAnsi="宋体" w:cs="宋体" w:hint="eastAsia"/>
                <w:b/>
                <w:bCs/>
                <w:sz w:val="24"/>
                <w:szCs w:val="24"/>
              </w:rPr>
              <w:t>扣分项：</w:t>
            </w:r>
          </w:p>
          <w:p w:rsidR="00A10B5F" w:rsidRPr="001A7BB7" w:rsidRDefault="00A10B5F" w:rsidP="003B7A29">
            <w:pPr>
              <w:widowControl/>
              <w:adjustRightInd w:val="0"/>
              <w:snapToGrid w:val="0"/>
              <w:spacing w:line="480" w:lineRule="auto"/>
              <w:rPr>
                <w:rFonts w:ascii="宋体"/>
                <w:b/>
                <w:bCs/>
                <w:kern w:val="0"/>
                <w:sz w:val="24"/>
                <w:szCs w:val="24"/>
              </w:rPr>
            </w:pPr>
            <w:r w:rsidRPr="001A7BB7">
              <w:rPr>
                <w:rFonts w:ascii="宋体" w:hAnsi="宋体" w:cs="宋体" w:hint="eastAsia"/>
                <w:kern w:val="0"/>
                <w:sz w:val="24"/>
                <w:szCs w:val="24"/>
              </w:rPr>
              <w:t>有不符合情况的，此项不得分。</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b/>
                <w:bCs/>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center"/>
              <w:rPr>
                <w:rFonts w:ascii="宋体"/>
                <w:b/>
                <w:bCs/>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b/>
                <w:bCs/>
                <w:kern w:val="0"/>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widowControl/>
              <w:numPr>
                <w:ilvl w:val="0"/>
                <w:numId w:val="2"/>
              </w:numPr>
              <w:tabs>
                <w:tab w:val="left" w:pos="420"/>
              </w:tabs>
              <w:adjustRightInd w:val="0"/>
              <w:snapToGrid w:val="0"/>
              <w:spacing w:line="480" w:lineRule="auto"/>
              <w:ind w:left="0"/>
              <w:jc w:val="center"/>
              <w:rPr>
                <w:kern w:val="0"/>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w:t>
            </w:r>
            <w:r w:rsidRPr="001A7BB7">
              <w:rPr>
                <w:rFonts w:ascii="宋体" w:cs="宋体" w:hint="eastAsia"/>
                <w:b/>
                <w:bCs/>
                <w:sz w:val="24"/>
                <w:szCs w:val="24"/>
              </w:rPr>
              <w:t>★</w:t>
            </w:r>
            <w:r w:rsidRPr="001A7BB7">
              <w:rPr>
                <w:rFonts w:ascii="宋体" w:cs="宋体" w:hint="eastAsia"/>
                <w:sz w:val="24"/>
                <w:szCs w:val="24"/>
              </w:rPr>
              <w:t>在有较大危险因素的</w:t>
            </w:r>
            <w:r w:rsidRPr="001A7BB7">
              <w:rPr>
                <w:rFonts w:ascii="宋体" w:hAnsi="宋体" w:cs="宋体" w:hint="eastAsia"/>
                <w:sz w:val="24"/>
                <w:szCs w:val="24"/>
              </w:rPr>
              <w:t>生产经营场所和有关设施、设备上未设置明显的安全警示标志的；未张贴包括危险有害因素、后果、预防、应急措施和报告电话等内容的告示的。</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kern w:val="0"/>
                <w:sz w:val="24"/>
                <w:szCs w:val="24"/>
              </w:rPr>
              <w:t>♠137重大危险源未设置明显的安全警示标志，或未写明紧急情况下的应急处置办法的。</w:t>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b/>
                <w:bCs/>
                <w:kern w:val="0"/>
                <w:sz w:val="24"/>
                <w:szCs w:val="24"/>
              </w:rPr>
              <w:t>《安全生产法》</w:t>
            </w:r>
            <w:r w:rsidRPr="001A7BB7">
              <w:rPr>
                <w:rFonts w:ascii="宋体" w:hAnsi="宋体" w:cs="宋体" w:hint="eastAsia"/>
                <w:kern w:val="0"/>
                <w:sz w:val="24"/>
                <w:szCs w:val="24"/>
              </w:rPr>
              <w:t>第三十二条；</w:t>
            </w:r>
          </w:p>
          <w:p w:rsidR="00A10B5F" w:rsidRPr="001A7BB7" w:rsidRDefault="00A10B5F" w:rsidP="003B7A29">
            <w:pPr>
              <w:widowControl/>
              <w:adjustRightInd w:val="0"/>
              <w:snapToGrid w:val="0"/>
              <w:spacing w:line="480" w:lineRule="auto"/>
              <w:rPr>
                <w:rFonts w:ascii="宋体"/>
                <w:i/>
                <w:iCs/>
                <w:kern w:val="0"/>
                <w:sz w:val="24"/>
                <w:szCs w:val="24"/>
                <w:u w:val="single"/>
              </w:rPr>
            </w:pPr>
            <w:r w:rsidRPr="001A7BB7">
              <w:rPr>
                <w:rFonts w:ascii="宋体" w:hAnsi="宋体" w:cs="宋体" w:hint="eastAsia"/>
                <w:b/>
                <w:bCs/>
                <w:i/>
                <w:iCs/>
                <w:kern w:val="0"/>
                <w:sz w:val="24"/>
                <w:szCs w:val="24"/>
                <w:u w:val="single"/>
              </w:rPr>
              <w:t>《危险化学品安全管理条例》</w:t>
            </w:r>
            <w:r w:rsidRPr="001A7BB7">
              <w:rPr>
                <w:rFonts w:ascii="宋体" w:hAnsi="宋体" w:cs="宋体" w:hint="eastAsia"/>
                <w:i/>
                <w:iCs/>
                <w:kern w:val="0"/>
                <w:sz w:val="24"/>
                <w:szCs w:val="24"/>
                <w:u w:val="single"/>
              </w:rPr>
              <w:t>第二十条、第二十六条；</w:t>
            </w:r>
          </w:p>
          <w:p w:rsidR="00A10B5F" w:rsidRPr="001A7BB7" w:rsidRDefault="00A10B5F" w:rsidP="003B7A29">
            <w:pPr>
              <w:widowControl/>
              <w:adjustRightInd w:val="0"/>
              <w:snapToGrid w:val="0"/>
              <w:spacing w:line="480" w:lineRule="auto"/>
              <w:rPr>
                <w:rFonts w:ascii="宋体"/>
                <w:i/>
                <w:iCs/>
                <w:kern w:val="0"/>
                <w:sz w:val="24"/>
                <w:szCs w:val="24"/>
                <w:u w:val="single"/>
              </w:rPr>
            </w:pPr>
            <w:r w:rsidRPr="001A7BB7">
              <w:rPr>
                <w:rFonts w:ascii="宋体" w:hAnsi="宋体" w:cs="宋体" w:hint="eastAsia"/>
                <w:b/>
                <w:bCs/>
                <w:i/>
                <w:iCs/>
                <w:kern w:val="0"/>
                <w:sz w:val="24"/>
                <w:szCs w:val="24"/>
                <w:u w:val="single"/>
              </w:rPr>
              <w:t>《危险化学品重大危险源监督管理暂行规定》</w:t>
            </w:r>
            <w:r w:rsidRPr="001A7BB7">
              <w:rPr>
                <w:rFonts w:ascii="宋体" w:hAnsi="宋体" w:cs="宋体" w:hint="eastAsia"/>
                <w:i/>
                <w:iCs/>
                <w:kern w:val="0"/>
                <w:sz w:val="24"/>
                <w:szCs w:val="24"/>
                <w:u w:val="single"/>
              </w:rPr>
              <w:t>第十八条；</w:t>
            </w:r>
          </w:p>
          <w:p w:rsidR="00A10B5F" w:rsidRPr="001A7BB7" w:rsidRDefault="00A10B5F" w:rsidP="003B7A29">
            <w:pPr>
              <w:widowControl/>
              <w:adjustRightInd w:val="0"/>
              <w:snapToGrid w:val="0"/>
              <w:spacing w:line="480" w:lineRule="auto"/>
              <w:rPr>
                <w:rFonts w:ascii="宋体"/>
                <w:i/>
                <w:iCs/>
                <w:kern w:val="0"/>
                <w:sz w:val="24"/>
                <w:szCs w:val="24"/>
                <w:u w:val="single"/>
              </w:rPr>
            </w:pPr>
            <w:r w:rsidRPr="001A7BB7">
              <w:rPr>
                <w:rFonts w:ascii="宋体" w:hAnsi="宋体" w:cs="宋体" w:hint="eastAsia"/>
                <w:b/>
                <w:bCs/>
                <w:i/>
                <w:iCs/>
                <w:kern w:val="0"/>
                <w:sz w:val="24"/>
                <w:szCs w:val="24"/>
                <w:u w:val="single"/>
              </w:rPr>
              <w:t>《广东省安全生产条例》</w:t>
            </w:r>
            <w:r w:rsidRPr="001A7BB7">
              <w:rPr>
                <w:rFonts w:ascii="宋体" w:hAnsi="宋体" w:cs="宋体" w:hint="eastAsia"/>
                <w:i/>
                <w:iCs/>
                <w:kern w:val="0"/>
                <w:sz w:val="24"/>
                <w:szCs w:val="24"/>
                <w:u w:val="single"/>
              </w:rPr>
              <w:t>第十七条；</w:t>
            </w:r>
            <w:bookmarkStart w:id="12" w:name="_Hlk522997288"/>
          </w:p>
          <w:p w:rsidR="00A10B5F" w:rsidRPr="001A7BB7" w:rsidRDefault="00A10B5F" w:rsidP="003B7A29">
            <w:pPr>
              <w:widowControl/>
              <w:adjustRightInd w:val="0"/>
              <w:snapToGrid w:val="0"/>
              <w:spacing w:line="480" w:lineRule="auto"/>
              <w:rPr>
                <w:rFonts w:ascii="宋体"/>
                <w:i/>
                <w:iCs/>
                <w:kern w:val="0"/>
                <w:sz w:val="24"/>
                <w:szCs w:val="24"/>
                <w:u w:val="single"/>
              </w:rPr>
            </w:pPr>
            <w:r w:rsidRPr="001A7BB7">
              <w:rPr>
                <w:rFonts w:ascii="宋体" w:hAnsi="宋体" w:cs="宋体" w:hint="eastAsia"/>
                <w:b/>
                <w:bCs/>
                <w:i/>
                <w:iCs/>
                <w:kern w:val="0"/>
                <w:sz w:val="24"/>
                <w:szCs w:val="24"/>
                <w:u w:val="single"/>
              </w:rPr>
              <w:t>《广州市危险化学品安全管理规定》</w:t>
            </w:r>
            <w:r w:rsidRPr="001A7BB7">
              <w:rPr>
                <w:rFonts w:ascii="宋体" w:hAnsi="宋体" w:cs="宋体" w:hint="eastAsia"/>
                <w:i/>
                <w:iCs/>
                <w:kern w:val="0"/>
                <w:sz w:val="24"/>
                <w:szCs w:val="24"/>
                <w:u w:val="single"/>
              </w:rPr>
              <w:t>第十五条</w:t>
            </w:r>
            <w:bookmarkEnd w:id="12"/>
          </w:p>
          <w:p w:rsidR="00A10B5F" w:rsidRPr="001A7BB7" w:rsidRDefault="00A10B5F" w:rsidP="003B7A29">
            <w:pPr>
              <w:tabs>
                <w:tab w:val="center" w:pos="4153"/>
                <w:tab w:val="right" w:pos="8306"/>
              </w:tabs>
              <w:adjustRightInd w:val="0"/>
              <w:snapToGrid w:val="0"/>
              <w:spacing w:line="480" w:lineRule="auto"/>
              <w:rPr>
                <w:rFonts w:ascii="宋体" w:hAnsi="宋体" w:cs="宋体" w:hint="eastAsia"/>
                <w:kern w:val="0"/>
                <w:sz w:val="24"/>
                <w:szCs w:val="24"/>
              </w:rPr>
            </w:pPr>
            <w:r w:rsidRPr="001A7BB7">
              <w:rPr>
                <w:rFonts w:ascii="宋体" w:hAnsi="宋体" w:cs="宋体" w:hint="eastAsia"/>
                <w:kern w:val="0"/>
                <w:sz w:val="24"/>
                <w:szCs w:val="24"/>
              </w:rPr>
              <w:t>（《指导目录》第</w:t>
            </w:r>
            <w:r w:rsidRPr="001A7BB7">
              <w:rPr>
                <w:kern w:val="0"/>
                <w:sz w:val="24"/>
                <w:szCs w:val="24"/>
              </w:rPr>
              <w:t>45</w:t>
            </w:r>
            <w:r w:rsidRPr="001A7BB7">
              <w:rPr>
                <w:rFonts w:ascii="宋体" w:hAnsi="宋体" w:cs="宋体" w:hint="eastAsia"/>
                <w:kern w:val="0"/>
                <w:sz w:val="24"/>
                <w:szCs w:val="24"/>
              </w:rPr>
              <w:t>条）；</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kern w:val="0"/>
                <w:sz w:val="24"/>
                <w:szCs w:val="24"/>
              </w:rPr>
            </w:pPr>
            <w:r w:rsidRPr="001A7BB7">
              <w:rPr>
                <w:rFonts w:ascii="宋体" w:hAnsi="宋体" w:cs="宋体" w:hint="eastAsia"/>
                <w:kern w:val="0"/>
                <w:sz w:val="24"/>
                <w:szCs w:val="24"/>
              </w:rPr>
              <w:t>省落实主体责任《深度检查表》第137条</w:t>
            </w:r>
          </w:p>
          <w:p w:rsidR="00A10B5F" w:rsidRPr="001A7BB7" w:rsidRDefault="00A10B5F" w:rsidP="003B7A29">
            <w:pPr>
              <w:widowControl/>
              <w:adjustRightInd w:val="0"/>
              <w:snapToGrid w:val="0"/>
              <w:spacing w:line="480" w:lineRule="auto"/>
              <w:rPr>
                <w:rFonts w:ascii="宋体"/>
                <w:kern w:val="0"/>
                <w:sz w:val="24"/>
                <w:szCs w:val="24"/>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sz w:val="24"/>
                <w:szCs w:val="24"/>
              </w:rPr>
              <w:t>《安全生产法》</w:t>
            </w:r>
            <w:r w:rsidRPr="001A7BB7">
              <w:rPr>
                <w:rFonts w:ascii="宋体" w:hAnsi="宋体" w:cs="宋体" w:hint="eastAsia"/>
                <w:sz w:val="24"/>
                <w:szCs w:val="24"/>
              </w:rPr>
              <w:t>第九十六条第一款；</w:t>
            </w:r>
          </w:p>
          <w:p w:rsidR="00A10B5F" w:rsidRPr="001A7BB7" w:rsidRDefault="00A10B5F" w:rsidP="003B7A29">
            <w:pPr>
              <w:spacing w:line="480" w:lineRule="auto"/>
              <w:rPr>
                <w:rFonts w:ascii="宋体"/>
                <w:sz w:val="24"/>
                <w:szCs w:val="24"/>
              </w:rPr>
            </w:pPr>
            <w:r w:rsidRPr="001A7BB7">
              <w:rPr>
                <w:rFonts w:ascii="宋体" w:hAnsi="宋体" w:cs="宋体" w:hint="eastAsia"/>
                <w:b/>
                <w:bCs/>
                <w:sz w:val="24"/>
                <w:szCs w:val="24"/>
              </w:rPr>
              <w:t>《危险化学品重大危险源监督管理暂行规定》</w:t>
            </w:r>
            <w:r w:rsidRPr="001A7BB7">
              <w:rPr>
                <w:rFonts w:ascii="宋体" w:hAnsi="宋体" w:cs="宋体" w:hint="eastAsia"/>
                <w:sz w:val="24"/>
                <w:szCs w:val="24"/>
              </w:rPr>
              <w:t>第三十三条第一款；</w:t>
            </w:r>
          </w:p>
          <w:p w:rsidR="00A10B5F" w:rsidRPr="001A7BB7" w:rsidRDefault="00A10B5F" w:rsidP="003B7A29">
            <w:pPr>
              <w:spacing w:line="480" w:lineRule="auto"/>
              <w:rPr>
                <w:rFonts w:ascii="宋体"/>
                <w:sz w:val="24"/>
                <w:szCs w:val="24"/>
              </w:rPr>
            </w:pPr>
            <w:r w:rsidRPr="001A7BB7">
              <w:rPr>
                <w:rFonts w:ascii="宋体" w:hAnsi="宋体" w:cs="宋体" w:hint="eastAsia"/>
                <w:b/>
                <w:bCs/>
                <w:sz w:val="24"/>
                <w:szCs w:val="24"/>
              </w:rPr>
              <w:t>《危险化学品安全管理条例》</w:t>
            </w:r>
            <w:r w:rsidRPr="001A7BB7">
              <w:rPr>
                <w:rFonts w:ascii="宋体" w:hAnsi="宋体" w:cs="宋体" w:hint="eastAsia"/>
                <w:sz w:val="24"/>
                <w:szCs w:val="24"/>
              </w:rPr>
              <w:t>第七十八条第一款</w:t>
            </w:r>
            <w:r w:rsidRPr="001A7BB7">
              <w:rPr>
                <w:rFonts w:ascii="宋体" w:cs="宋体" w:hint="eastAsia"/>
                <w:sz w:val="24"/>
                <w:szCs w:val="24"/>
              </w:rPr>
              <w:t>、</w:t>
            </w:r>
            <w:r w:rsidRPr="001A7BB7">
              <w:rPr>
                <w:rFonts w:ascii="宋体" w:hAnsi="宋体" w:cs="宋体" w:hint="eastAsia"/>
                <w:sz w:val="24"/>
                <w:szCs w:val="24"/>
              </w:rPr>
              <w:t>第八款</w:t>
            </w:r>
            <w:r w:rsidRPr="001A7BB7">
              <w:rPr>
                <w:rFonts w:ascii="宋体" w:cs="宋体" w:hint="eastAsia"/>
                <w:sz w:val="24"/>
                <w:szCs w:val="24"/>
              </w:rPr>
              <w:t>、</w:t>
            </w:r>
            <w:r w:rsidRPr="001A7BB7">
              <w:rPr>
                <w:rFonts w:ascii="宋体" w:hAnsi="宋体" w:cs="宋体" w:hint="eastAsia"/>
                <w:sz w:val="24"/>
                <w:szCs w:val="24"/>
              </w:rPr>
              <w:t>第十一款</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1.0</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b/>
                <w:bCs/>
                <w:sz w:val="24"/>
                <w:szCs w:val="24"/>
              </w:rPr>
            </w:pPr>
            <w:r w:rsidRPr="001A7BB7">
              <w:rPr>
                <w:rFonts w:ascii="宋体" w:hAnsi="宋体" w:cs="宋体" w:hint="eastAsia"/>
                <w:b/>
                <w:bCs/>
                <w:sz w:val="24"/>
                <w:szCs w:val="24"/>
              </w:rPr>
              <w:t>现场检查：</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kern w:val="0"/>
                <w:sz w:val="24"/>
                <w:szCs w:val="24"/>
              </w:rPr>
              <w:t>有较大危险因素的生产经营场所和有关设施、设备的安全警示标志情况。</w:t>
            </w:r>
          </w:p>
          <w:p w:rsidR="00A10B5F" w:rsidRPr="001A7BB7" w:rsidRDefault="00A10B5F" w:rsidP="003B7A29">
            <w:pPr>
              <w:adjustRightInd w:val="0"/>
              <w:snapToGrid w:val="0"/>
              <w:spacing w:line="480" w:lineRule="auto"/>
              <w:rPr>
                <w:rFonts w:ascii="宋体"/>
                <w:b/>
                <w:bCs/>
                <w:sz w:val="24"/>
                <w:szCs w:val="24"/>
              </w:rPr>
            </w:pPr>
            <w:r w:rsidRPr="001A7BB7">
              <w:rPr>
                <w:rFonts w:ascii="宋体" w:hAnsi="宋体" w:cs="宋体" w:hint="eastAsia"/>
                <w:b/>
                <w:bCs/>
                <w:sz w:val="24"/>
                <w:szCs w:val="24"/>
              </w:rPr>
              <w:t>扣分项：</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sz w:val="24"/>
                <w:szCs w:val="24"/>
              </w:rPr>
              <w:t>①</w:t>
            </w:r>
            <w:r w:rsidRPr="001A7BB7">
              <w:rPr>
                <w:rFonts w:ascii="宋体" w:hAnsi="宋体" w:cs="宋体" w:hint="eastAsia"/>
                <w:kern w:val="0"/>
                <w:sz w:val="24"/>
                <w:szCs w:val="24"/>
              </w:rPr>
              <w:t>在有较大危险因素的生产经营场所和有关设施、设备上未设置明显的安全警示标志的</w:t>
            </w:r>
            <w:r w:rsidRPr="001A7BB7">
              <w:rPr>
                <w:rFonts w:ascii="宋体" w:hAnsi="宋体" w:cs="宋体" w:hint="eastAsia"/>
                <w:sz w:val="24"/>
                <w:szCs w:val="24"/>
              </w:rPr>
              <w:t>，一项扣</w:t>
            </w:r>
            <w:r w:rsidRPr="001A7BB7">
              <w:rPr>
                <w:rFonts w:hint="eastAsia"/>
                <w:sz w:val="24"/>
                <w:szCs w:val="24"/>
              </w:rPr>
              <w:t>0.5</w:t>
            </w:r>
            <w:r w:rsidRPr="001A7BB7">
              <w:rPr>
                <w:rFonts w:ascii="宋体" w:hAnsi="宋体" w:cs="宋体" w:hint="eastAsia"/>
                <w:sz w:val="24"/>
                <w:szCs w:val="24"/>
              </w:rPr>
              <w:t>分；</w:t>
            </w:r>
          </w:p>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②未张贴告示或者告示内容不齐的，一处扣</w:t>
            </w:r>
            <w:r w:rsidRPr="001A7BB7">
              <w:rPr>
                <w:rFonts w:hint="eastAsia"/>
                <w:sz w:val="24"/>
                <w:szCs w:val="24"/>
              </w:rPr>
              <w:t>0.5</w:t>
            </w:r>
            <w:r w:rsidRPr="001A7BB7">
              <w:rPr>
                <w:rFonts w:ascii="宋体" w:hAnsi="宋体" w:cs="宋体" w:hint="eastAsia"/>
                <w:sz w:val="24"/>
                <w:szCs w:val="24"/>
              </w:rPr>
              <w:t>分；</w:t>
            </w:r>
          </w:p>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③有其他不符合项的，每项扣</w:t>
            </w:r>
            <w:r w:rsidRPr="001A7BB7">
              <w:rPr>
                <w:rFonts w:hint="eastAsia"/>
                <w:sz w:val="24"/>
                <w:szCs w:val="24"/>
              </w:rPr>
              <w:t>0.5</w:t>
            </w:r>
            <w:r w:rsidRPr="001A7BB7">
              <w:rPr>
                <w:rFonts w:ascii="宋体" w:hAnsi="宋体" w:cs="宋体" w:hint="eastAsia"/>
                <w:sz w:val="24"/>
                <w:szCs w:val="24"/>
              </w:rPr>
              <w:t>分。</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jc w:val="center"/>
              <w:rPr>
                <w:rFonts w:ascii="宋体"/>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widowControl/>
              <w:numPr>
                <w:ilvl w:val="0"/>
                <w:numId w:val="2"/>
              </w:numPr>
              <w:tabs>
                <w:tab w:val="left" w:pos="420"/>
              </w:tabs>
              <w:adjustRightInd w:val="0"/>
              <w:snapToGrid w:val="0"/>
              <w:spacing w:line="480" w:lineRule="auto"/>
              <w:ind w:left="0"/>
              <w:jc w:val="center"/>
              <w:rPr>
                <w:kern w:val="0"/>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sz w:val="24"/>
                <w:szCs w:val="24"/>
              </w:rPr>
              <w:t>●未对安全设备进行经常性维护、保养，并定期检测，保证正常运转。维护、保养、检测应当作好记录，并由有关人员签字。</w:t>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sz w:val="24"/>
                <w:szCs w:val="24"/>
              </w:rPr>
              <w:t>《安全生产法》</w:t>
            </w:r>
            <w:r w:rsidRPr="001A7BB7">
              <w:rPr>
                <w:rFonts w:ascii="宋体" w:hAnsi="宋体" w:cs="宋体" w:hint="eastAsia"/>
                <w:sz w:val="24"/>
                <w:szCs w:val="24"/>
              </w:rPr>
              <w:t>第三十三条</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sz w:val="24"/>
                <w:szCs w:val="24"/>
              </w:rPr>
              <w:t>（《指导目录》第</w:t>
            </w:r>
            <w:r w:rsidRPr="001A7BB7">
              <w:rPr>
                <w:sz w:val="24"/>
                <w:szCs w:val="24"/>
              </w:rPr>
              <w:t>46</w:t>
            </w:r>
            <w:r w:rsidRPr="001A7BB7">
              <w:rPr>
                <w:rFonts w:ascii="宋体" w:hAnsi="宋体" w:cs="宋体" w:hint="eastAsia"/>
                <w:sz w:val="24"/>
                <w:szCs w:val="24"/>
              </w:rPr>
              <w:t>条）</w:t>
            </w: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sz w:val="24"/>
                <w:szCs w:val="24"/>
              </w:rPr>
              <w:t>《安全生产法》</w:t>
            </w:r>
            <w:r w:rsidRPr="001A7BB7">
              <w:rPr>
                <w:rFonts w:ascii="宋体" w:hAnsi="宋体" w:cs="宋体" w:hint="eastAsia"/>
                <w:sz w:val="24"/>
                <w:szCs w:val="24"/>
              </w:rPr>
              <w:t>第九十六条第三款；</w:t>
            </w:r>
          </w:p>
          <w:p w:rsidR="00A10B5F" w:rsidRPr="001A7BB7" w:rsidRDefault="00A10B5F" w:rsidP="003B7A29">
            <w:pPr>
              <w:spacing w:line="480" w:lineRule="auto"/>
              <w:rPr>
                <w:rFonts w:ascii="宋体"/>
                <w:sz w:val="24"/>
                <w:szCs w:val="24"/>
              </w:rPr>
            </w:pPr>
            <w:r w:rsidRPr="001A7BB7">
              <w:rPr>
                <w:rFonts w:ascii="宋体" w:hAnsi="宋体" w:cs="宋体" w:hint="eastAsia"/>
                <w:b/>
                <w:bCs/>
                <w:sz w:val="24"/>
                <w:szCs w:val="24"/>
              </w:rPr>
              <w:t>《危险化学品经营许可证管理办法》</w:t>
            </w:r>
            <w:r w:rsidRPr="001A7BB7">
              <w:rPr>
                <w:rFonts w:ascii="宋体" w:hAnsi="宋体" w:cs="宋体" w:hint="eastAsia"/>
                <w:sz w:val="24"/>
                <w:szCs w:val="24"/>
              </w:rPr>
              <w:t>第三十条第二款</w:t>
            </w:r>
            <w:r w:rsidRPr="001A7BB7">
              <w:rPr>
                <w:rFonts w:ascii="宋体" w:cs="宋体" w:hint="eastAsia"/>
                <w:sz w:val="24"/>
                <w:szCs w:val="24"/>
              </w:rPr>
              <w:t>、</w:t>
            </w:r>
            <w:r w:rsidRPr="001A7BB7">
              <w:rPr>
                <w:rFonts w:ascii="宋体" w:hAnsi="宋体" w:cs="宋体" w:hint="eastAsia"/>
                <w:sz w:val="24"/>
                <w:szCs w:val="24"/>
              </w:rPr>
              <w:t>第七款；</w:t>
            </w:r>
          </w:p>
          <w:p w:rsidR="00A10B5F" w:rsidRPr="001A7BB7" w:rsidRDefault="00A10B5F" w:rsidP="003B7A29">
            <w:pPr>
              <w:widowControl/>
              <w:spacing w:line="480" w:lineRule="auto"/>
              <w:rPr>
                <w:rFonts w:ascii="宋体"/>
                <w:sz w:val="24"/>
                <w:szCs w:val="24"/>
              </w:rPr>
            </w:pPr>
            <w:r w:rsidRPr="001A7BB7">
              <w:rPr>
                <w:rFonts w:ascii="宋体" w:hAnsi="宋体" w:cs="宋体" w:hint="eastAsia"/>
                <w:b/>
                <w:bCs/>
                <w:sz w:val="24"/>
                <w:szCs w:val="24"/>
              </w:rPr>
              <w:t>《特种设备安全法》</w:t>
            </w:r>
            <w:r w:rsidRPr="001A7BB7">
              <w:rPr>
                <w:rFonts w:ascii="宋体" w:hAnsi="宋体" w:cs="宋体" w:hint="eastAsia"/>
                <w:sz w:val="24"/>
                <w:szCs w:val="24"/>
              </w:rPr>
              <w:t>第八十三条第三款</w:t>
            </w:r>
            <w:r w:rsidRPr="001A7BB7">
              <w:rPr>
                <w:rFonts w:ascii="宋体" w:cs="宋体" w:hint="eastAsia"/>
                <w:sz w:val="24"/>
                <w:szCs w:val="24"/>
              </w:rPr>
              <w:t>、</w:t>
            </w:r>
            <w:r w:rsidRPr="001A7BB7">
              <w:rPr>
                <w:rFonts w:ascii="宋体" w:hAnsi="宋体" w:cs="宋体" w:hint="eastAsia"/>
                <w:sz w:val="24"/>
                <w:szCs w:val="24"/>
              </w:rPr>
              <w:t>第四款</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1.0</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b/>
                <w:bCs/>
                <w:sz w:val="24"/>
                <w:szCs w:val="24"/>
              </w:rPr>
            </w:pPr>
            <w:r w:rsidRPr="001A7BB7">
              <w:rPr>
                <w:rFonts w:ascii="宋体" w:hAnsi="宋体" w:cs="宋体" w:hint="eastAsia"/>
                <w:b/>
                <w:bCs/>
                <w:sz w:val="24"/>
                <w:szCs w:val="24"/>
              </w:rPr>
              <w:t>查文件：</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sz w:val="24"/>
                <w:szCs w:val="24"/>
              </w:rPr>
              <w:t>①安全设施管理制度；</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sz w:val="24"/>
                <w:szCs w:val="24"/>
              </w:rPr>
              <w:t>②安全设施的维护、保养、检查、检测等记录。</w:t>
            </w:r>
          </w:p>
          <w:p w:rsidR="00A10B5F" w:rsidRPr="001A7BB7" w:rsidRDefault="00A10B5F" w:rsidP="003B7A29">
            <w:pPr>
              <w:adjustRightInd w:val="0"/>
              <w:snapToGrid w:val="0"/>
              <w:spacing w:line="480" w:lineRule="auto"/>
              <w:rPr>
                <w:rFonts w:ascii="宋体"/>
                <w:b/>
                <w:bCs/>
                <w:sz w:val="24"/>
                <w:szCs w:val="24"/>
              </w:rPr>
            </w:pPr>
            <w:r w:rsidRPr="001A7BB7">
              <w:rPr>
                <w:rFonts w:ascii="宋体" w:hAnsi="宋体" w:cs="宋体" w:hint="eastAsia"/>
                <w:b/>
                <w:bCs/>
                <w:sz w:val="24"/>
                <w:szCs w:val="24"/>
              </w:rPr>
              <w:t>现场检查：</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sz w:val="24"/>
                <w:szCs w:val="24"/>
              </w:rPr>
              <w:t>安全设施的完整性。</w:t>
            </w:r>
          </w:p>
          <w:p w:rsidR="00A10B5F" w:rsidRPr="001A7BB7" w:rsidRDefault="00A10B5F" w:rsidP="003B7A29">
            <w:pPr>
              <w:adjustRightInd w:val="0"/>
              <w:snapToGrid w:val="0"/>
              <w:spacing w:line="480" w:lineRule="auto"/>
              <w:rPr>
                <w:rFonts w:ascii="宋体"/>
                <w:b/>
                <w:bCs/>
                <w:sz w:val="24"/>
                <w:szCs w:val="24"/>
              </w:rPr>
            </w:pPr>
            <w:r w:rsidRPr="001A7BB7">
              <w:rPr>
                <w:rFonts w:ascii="宋体" w:hAnsi="宋体" w:cs="宋体" w:hint="eastAsia"/>
                <w:b/>
                <w:bCs/>
                <w:sz w:val="24"/>
                <w:szCs w:val="24"/>
              </w:rPr>
              <w:t>扣分项：</w:t>
            </w:r>
          </w:p>
          <w:p w:rsidR="00A10B5F" w:rsidRPr="001A7BB7" w:rsidRDefault="00A10B5F" w:rsidP="003B7A29">
            <w:pPr>
              <w:autoSpaceDE w:val="0"/>
              <w:autoSpaceDN w:val="0"/>
              <w:adjustRightInd w:val="0"/>
              <w:spacing w:line="480" w:lineRule="auto"/>
              <w:rPr>
                <w:rFonts w:ascii="宋体"/>
                <w:kern w:val="0"/>
                <w:sz w:val="24"/>
                <w:szCs w:val="24"/>
                <w:lang w:val="zh-CN"/>
              </w:rPr>
            </w:pPr>
            <w:r w:rsidRPr="001A7BB7">
              <w:rPr>
                <w:rFonts w:ascii="宋体" w:hAnsi="宋体" w:cs="宋体" w:hint="eastAsia"/>
                <w:kern w:val="0"/>
                <w:sz w:val="24"/>
                <w:szCs w:val="24"/>
              </w:rPr>
              <w:t>①</w:t>
            </w:r>
            <w:r w:rsidRPr="001A7BB7">
              <w:rPr>
                <w:rFonts w:cs="宋体" w:hint="eastAsia"/>
                <w:kern w:val="0"/>
                <w:sz w:val="24"/>
                <w:szCs w:val="24"/>
              </w:rPr>
              <w:t>未建立安全设施管理制度、</w:t>
            </w:r>
            <w:r w:rsidRPr="001A7BB7">
              <w:rPr>
                <w:rFonts w:ascii="宋体" w:hAnsi="宋体" w:cs="宋体" w:hint="eastAsia"/>
                <w:kern w:val="0"/>
                <w:sz w:val="24"/>
                <w:szCs w:val="24"/>
                <w:lang w:val="zh-CN"/>
              </w:rPr>
              <w:t>安全设施管理档案</w:t>
            </w:r>
            <w:r w:rsidRPr="001A7BB7">
              <w:rPr>
                <w:rFonts w:cs="宋体" w:hint="eastAsia"/>
                <w:kern w:val="0"/>
                <w:sz w:val="24"/>
                <w:szCs w:val="24"/>
              </w:rPr>
              <w:t>，或</w:t>
            </w:r>
            <w:r w:rsidRPr="001A7BB7">
              <w:rPr>
                <w:rFonts w:ascii="宋体" w:hAnsi="宋体" w:cs="宋体" w:hint="eastAsia"/>
                <w:kern w:val="0"/>
                <w:sz w:val="24"/>
                <w:szCs w:val="24"/>
                <w:lang w:val="zh-CN"/>
              </w:rPr>
              <w:t>无专人负责管理安全设施的，一项扣</w:t>
            </w:r>
            <w:r w:rsidRPr="001A7BB7">
              <w:rPr>
                <w:rFonts w:hint="eastAsia"/>
                <w:kern w:val="0"/>
                <w:sz w:val="24"/>
                <w:szCs w:val="24"/>
                <w:lang w:val="zh-CN"/>
              </w:rPr>
              <w:t>0.2</w:t>
            </w:r>
            <w:r w:rsidRPr="001A7BB7">
              <w:rPr>
                <w:rFonts w:ascii="宋体" w:hAnsi="宋体" w:cs="宋体" w:hint="eastAsia"/>
                <w:kern w:val="0"/>
                <w:sz w:val="24"/>
                <w:szCs w:val="24"/>
                <w:lang w:val="zh-CN"/>
              </w:rPr>
              <w:t>分；</w:t>
            </w:r>
          </w:p>
          <w:p w:rsidR="00A10B5F" w:rsidRPr="001A7BB7" w:rsidRDefault="00A10B5F" w:rsidP="003B7A29">
            <w:pPr>
              <w:autoSpaceDE w:val="0"/>
              <w:autoSpaceDN w:val="0"/>
              <w:adjustRightInd w:val="0"/>
              <w:spacing w:line="480" w:lineRule="auto"/>
              <w:ind w:firstLineChars="4" w:firstLine="10"/>
              <w:rPr>
                <w:rFonts w:ascii="宋体"/>
                <w:kern w:val="0"/>
                <w:sz w:val="24"/>
                <w:szCs w:val="24"/>
                <w:lang w:val="zh-CN"/>
              </w:rPr>
            </w:pPr>
            <w:r w:rsidRPr="001A7BB7">
              <w:rPr>
                <w:rFonts w:ascii="宋体" w:hAnsi="宋体" w:cs="宋体" w:hint="eastAsia"/>
                <w:kern w:val="0"/>
                <w:sz w:val="24"/>
                <w:szCs w:val="24"/>
                <w:lang w:val="zh-CN"/>
              </w:rPr>
              <w:t>②未建立安全设施维护保养检查记录或未进行定期检查和维护保养的，一项扣</w:t>
            </w:r>
            <w:r w:rsidRPr="001A7BB7">
              <w:rPr>
                <w:rFonts w:hint="eastAsia"/>
                <w:kern w:val="0"/>
                <w:sz w:val="24"/>
                <w:szCs w:val="24"/>
                <w:lang w:val="zh-CN"/>
              </w:rPr>
              <w:t>0.2</w:t>
            </w:r>
            <w:r w:rsidRPr="001A7BB7">
              <w:rPr>
                <w:rFonts w:ascii="宋体" w:hAnsi="宋体" w:cs="宋体" w:hint="eastAsia"/>
                <w:kern w:val="0"/>
                <w:sz w:val="24"/>
                <w:szCs w:val="24"/>
                <w:lang w:val="zh-CN"/>
              </w:rPr>
              <w:t>分；</w:t>
            </w:r>
          </w:p>
          <w:p w:rsidR="00A10B5F" w:rsidRPr="001A7BB7" w:rsidRDefault="00A10B5F" w:rsidP="003B7A29">
            <w:pPr>
              <w:autoSpaceDE w:val="0"/>
              <w:autoSpaceDN w:val="0"/>
              <w:adjustRightInd w:val="0"/>
              <w:spacing w:line="480" w:lineRule="auto"/>
              <w:ind w:firstLineChars="4" w:firstLine="10"/>
              <w:rPr>
                <w:rFonts w:ascii="宋体"/>
                <w:kern w:val="0"/>
                <w:sz w:val="24"/>
                <w:szCs w:val="24"/>
                <w:lang w:val="zh-CN"/>
              </w:rPr>
            </w:pPr>
            <w:r w:rsidRPr="001A7BB7">
              <w:rPr>
                <w:rFonts w:ascii="宋体" w:hAnsi="宋体" w:cs="宋体" w:hint="eastAsia"/>
                <w:kern w:val="0"/>
                <w:sz w:val="24"/>
                <w:szCs w:val="24"/>
                <w:lang w:val="zh-CN"/>
              </w:rPr>
              <w:t>③</w:t>
            </w:r>
            <w:r w:rsidRPr="001A7BB7">
              <w:rPr>
                <w:rFonts w:ascii="宋体" w:hAnsi="宋体" w:cs="宋体" w:hint="eastAsia"/>
                <w:sz w:val="24"/>
                <w:szCs w:val="24"/>
              </w:rPr>
              <w:t>维护、保养、检测记录无有关人员签字的，</w:t>
            </w:r>
            <w:r w:rsidRPr="001A7BB7">
              <w:rPr>
                <w:rFonts w:ascii="宋体" w:hAnsi="宋体" w:cs="宋体" w:hint="eastAsia"/>
                <w:kern w:val="0"/>
                <w:sz w:val="24"/>
                <w:szCs w:val="24"/>
                <w:lang w:val="zh-CN"/>
              </w:rPr>
              <w:t>一项扣</w:t>
            </w:r>
            <w:r w:rsidRPr="001A7BB7">
              <w:rPr>
                <w:rFonts w:hint="eastAsia"/>
                <w:kern w:val="0"/>
                <w:sz w:val="24"/>
                <w:szCs w:val="24"/>
                <w:lang w:val="zh-CN"/>
              </w:rPr>
              <w:t>0.2</w:t>
            </w:r>
            <w:r w:rsidRPr="001A7BB7">
              <w:rPr>
                <w:rFonts w:ascii="宋体" w:hAnsi="宋体" w:cs="宋体" w:hint="eastAsia"/>
                <w:kern w:val="0"/>
                <w:sz w:val="24"/>
                <w:szCs w:val="24"/>
                <w:lang w:val="zh-CN"/>
              </w:rPr>
              <w:t>分；</w:t>
            </w:r>
          </w:p>
          <w:p w:rsidR="00A10B5F" w:rsidRPr="001A7BB7" w:rsidRDefault="00A10B5F" w:rsidP="003B7A29">
            <w:pPr>
              <w:adjustRightInd w:val="0"/>
              <w:snapToGrid w:val="0"/>
              <w:spacing w:line="480" w:lineRule="auto"/>
              <w:rPr>
                <w:rFonts w:ascii="宋体" w:hAnsi="宋体" w:cs="宋体" w:hint="eastAsia"/>
                <w:kern w:val="0"/>
                <w:sz w:val="24"/>
                <w:szCs w:val="24"/>
                <w:lang w:val="zh-CN"/>
              </w:rPr>
            </w:pPr>
            <w:r w:rsidRPr="001A7BB7">
              <w:rPr>
                <w:rFonts w:ascii="宋体" w:hAnsi="宋体" w:cs="宋体" w:hint="eastAsia"/>
                <w:kern w:val="0"/>
                <w:sz w:val="24"/>
                <w:szCs w:val="24"/>
                <w:lang w:val="zh-CN"/>
              </w:rPr>
              <w:t>④现场安全设施不符合完整性要求的，</w:t>
            </w:r>
            <w:r w:rsidRPr="001A7BB7">
              <w:rPr>
                <w:rFonts w:cs="宋体" w:hint="eastAsia"/>
                <w:kern w:val="0"/>
                <w:sz w:val="24"/>
                <w:szCs w:val="24"/>
                <w:lang w:val="zh-CN"/>
              </w:rPr>
              <w:t>一处</w:t>
            </w:r>
            <w:r w:rsidRPr="001A7BB7">
              <w:rPr>
                <w:rFonts w:ascii="宋体" w:hAnsi="宋体" w:cs="宋体" w:hint="eastAsia"/>
                <w:kern w:val="0"/>
                <w:sz w:val="24"/>
                <w:szCs w:val="24"/>
                <w:lang w:val="zh-CN"/>
              </w:rPr>
              <w:t>扣</w:t>
            </w:r>
            <w:r w:rsidRPr="001A7BB7">
              <w:rPr>
                <w:rFonts w:hint="eastAsia"/>
                <w:kern w:val="0"/>
                <w:sz w:val="24"/>
                <w:szCs w:val="24"/>
                <w:lang w:val="zh-CN"/>
              </w:rPr>
              <w:t>0.2</w:t>
            </w:r>
            <w:r w:rsidRPr="001A7BB7">
              <w:rPr>
                <w:rFonts w:ascii="宋体" w:hAnsi="宋体" w:cs="宋体" w:hint="eastAsia"/>
                <w:kern w:val="0"/>
                <w:sz w:val="24"/>
                <w:szCs w:val="24"/>
                <w:lang w:val="zh-CN"/>
              </w:rPr>
              <w:t>分；</w:t>
            </w:r>
          </w:p>
          <w:p w:rsidR="00A10B5F" w:rsidRPr="001A7BB7" w:rsidRDefault="00A10B5F" w:rsidP="003B7A29">
            <w:pPr>
              <w:adjustRightInd w:val="0"/>
              <w:snapToGrid w:val="0"/>
              <w:spacing w:line="480" w:lineRule="auto"/>
              <w:rPr>
                <w:rFonts w:ascii="宋体" w:hAnsi="宋体" w:cs="宋体" w:hint="eastAsia"/>
                <w:kern w:val="0"/>
                <w:sz w:val="24"/>
                <w:szCs w:val="24"/>
                <w:lang w:val="zh-CN"/>
              </w:rPr>
            </w:pPr>
            <w:r w:rsidRPr="001A7BB7">
              <w:rPr>
                <w:rFonts w:ascii="宋体" w:hAnsi="宋体" w:cs="宋体" w:hint="eastAsia"/>
                <w:kern w:val="0"/>
                <w:sz w:val="24"/>
                <w:szCs w:val="24"/>
                <w:lang w:val="zh-CN"/>
              </w:rPr>
              <w:t>⑤</w:t>
            </w:r>
            <w:r w:rsidRPr="001A7BB7">
              <w:rPr>
                <w:rFonts w:ascii="宋体" w:hAnsi="宋体" w:cs="宋体" w:hint="eastAsia"/>
                <w:sz w:val="24"/>
                <w:szCs w:val="24"/>
              </w:rPr>
              <w:t>有其他不符合项的，每项扣</w:t>
            </w:r>
            <w:r w:rsidRPr="001A7BB7">
              <w:rPr>
                <w:rFonts w:hint="eastAsia"/>
                <w:sz w:val="24"/>
                <w:szCs w:val="24"/>
              </w:rPr>
              <w:t>0.2</w:t>
            </w:r>
            <w:r w:rsidRPr="001A7BB7">
              <w:rPr>
                <w:rFonts w:ascii="宋体" w:hAnsi="宋体" w:cs="宋体" w:hint="eastAsia"/>
                <w:sz w:val="24"/>
                <w:szCs w:val="24"/>
              </w:rPr>
              <w:t>分。</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jc w:val="center"/>
              <w:rPr>
                <w:rFonts w:ascii="宋体"/>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widowControl/>
              <w:numPr>
                <w:ilvl w:val="0"/>
                <w:numId w:val="2"/>
              </w:numPr>
              <w:tabs>
                <w:tab w:val="left" w:pos="420"/>
              </w:tabs>
              <w:adjustRightInd w:val="0"/>
              <w:snapToGrid w:val="0"/>
              <w:spacing w:line="480" w:lineRule="auto"/>
              <w:ind w:left="0"/>
              <w:jc w:val="center"/>
              <w:rPr>
                <w:kern w:val="0"/>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rPr>
                <w:rFonts w:ascii="宋体" w:hAnsi="宋体" w:cs="宋体"/>
                <w:sz w:val="24"/>
                <w:szCs w:val="24"/>
              </w:rPr>
            </w:pPr>
            <w:r w:rsidRPr="001A7BB7">
              <w:rPr>
                <w:rFonts w:ascii="宋体" w:hAnsi="宋体" w:cs="宋体" w:hint="eastAsia"/>
                <w:sz w:val="24"/>
                <w:szCs w:val="24"/>
              </w:rPr>
              <w:t>●</w:t>
            </w:r>
            <w:r w:rsidRPr="001A7BB7">
              <w:rPr>
                <w:rFonts w:ascii="宋体" w:hAnsi="宋体" w:cs="宋体" w:hint="eastAsia"/>
                <w:kern w:val="0"/>
                <w:sz w:val="24"/>
                <w:szCs w:val="24"/>
              </w:rPr>
              <w:t>♠144</w:t>
            </w:r>
            <w:r w:rsidRPr="001A7BB7">
              <w:rPr>
                <w:rFonts w:ascii="宋体" w:hAnsi="宋体" w:cs="宋体" w:hint="eastAsia"/>
                <w:sz w:val="24"/>
                <w:szCs w:val="24"/>
              </w:rPr>
              <w:t>危险化学品生产企业未提供化学品安全技术说明书，未在包装（包括外包装件）上粘贴、拴挂化学品安全标签的。</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kern w:val="0"/>
                <w:sz w:val="24"/>
                <w:szCs w:val="24"/>
              </w:rPr>
              <w:t>♠101</w:t>
            </w:r>
            <w:r w:rsidRPr="001A7BB7">
              <w:rPr>
                <w:rFonts w:ascii="宋体" w:hAnsi="宋体" w:cs="宋体" w:hint="eastAsia"/>
                <w:sz w:val="24"/>
                <w:szCs w:val="24"/>
                <w:shd w:val="clear" w:color="auto" w:fill="FFFFFF"/>
              </w:rPr>
              <w:t>危险化学品生产企业、进口企业</w:t>
            </w:r>
            <w:r w:rsidRPr="001A7BB7">
              <w:rPr>
                <w:rFonts w:ascii="宋体" w:hAnsi="宋体" w:cs="宋体" w:hint="eastAsia"/>
                <w:sz w:val="24"/>
                <w:szCs w:val="24"/>
              </w:rPr>
              <w:t>未取得危险化学品登记证，或登记内容与企业现状不一致的。</w:t>
            </w:r>
          </w:p>
          <w:p w:rsidR="00A10B5F" w:rsidRPr="001A7BB7" w:rsidRDefault="00A10B5F" w:rsidP="003B7A29">
            <w:pPr>
              <w:tabs>
                <w:tab w:val="center" w:pos="4153"/>
                <w:tab w:val="right" w:pos="8306"/>
              </w:tabs>
              <w:adjustRightInd w:val="0"/>
              <w:snapToGrid w:val="0"/>
              <w:spacing w:line="480" w:lineRule="auto"/>
              <w:rPr>
                <w:rFonts w:ascii="宋体" w:hAnsi="宋体" w:cs="宋体"/>
                <w:sz w:val="24"/>
                <w:szCs w:val="24"/>
              </w:rPr>
            </w:pPr>
            <w:r w:rsidRPr="001A7BB7">
              <w:rPr>
                <w:rFonts w:ascii="宋体" w:hAnsi="宋体" w:cs="宋体" w:hint="eastAsia"/>
                <w:kern w:val="0"/>
                <w:sz w:val="24"/>
                <w:szCs w:val="24"/>
              </w:rPr>
              <w:t>♠107</w:t>
            </w:r>
            <w:r w:rsidRPr="001A7BB7">
              <w:rPr>
                <w:rFonts w:ascii="宋体" w:hAnsi="宋体" w:cs="宋体" w:hint="eastAsia"/>
                <w:sz w:val="24"/>
                <w:szCs w:val="24"/>
              </w:rPr>
              <w:t>易制毒化学品未取得合法资质或备案证明的。</w:t>
            </w:r>
          </w:p>
          <w:p w:rsidR="00A10B5F" w:rsidRPr="001A7BB7" w:rsidRDefault="00A10B5F" w:rsidP="003B7A29">
            <w:pPr>
              <w:tabs>
                <w:tab w:val="center" w:pos="4153"/>
                <w:tab w:val="right" w:pos="8306"/>
              </w:tabs>
              <w:adjustRightInd w:val="0"/>
              <w:snapToGrid w:val="0"/>
              <w:spacing w:line="480" w:lineRule="auto"/>
              <w:rPr>
                <w:rFonts w:ascii="宋体" w:hAnsi="宋体" w:cs="宋体"/>
                <w:sz w:val="24"/>
                <w:szCs w:val="24"/>
              </w:rPr>
            </w:pP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rPr>
                <w:rFonts w:ascii="宋体"/>
                <w:sz w:val="24"/>
                <w:szCs w:val="24"/>
              </w:rPr>
            </w:pPr>
            <w:r w:rsidRPr="001A7BB7">
              <w:rPr>
                <w:rFonts w:ascii="宋体" w:hAnsi="宋体" w:cs="宋体" w:hint="eastAsia"/>
                <w:b/>
                <w:bCs/>
                <w:sz w:val="24"/>
                <w:szCs w:val="24"/>
              </w:rPr>
              <w:t>《危险化学品安全管理条例》</w:t>
            </w:r>
            <w:r w:rsidRPr="001A7BB7">
              <w:rPr>
                <w:rFonts w:ascii="宋体" w:hAnsi="宋体" w:cs="宋体" w:hint="eastAsia"/>
                <w:sz w:val="24"/>
                <w:szCs w:val="24"/>
              </w:rPr>
              <w:t>第十五条</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bookmarkStart w:id="13" w:name="_Hlk522999873"/>
            <w:r w:rsidRPr="001A7BB7">
              <w:rPr>
                <w:rFonts w:ascii="宋体" w:hAnsi="宋体" w:cs="宋体" w:hint="eastAsia"/>
                <w:sz w:val="24"/>
                <w:szCs w:val="24"/>
              </w:rPr>
              <w:t>（《指导目录》第</w:t>
            </w:r>
            <w:r w:rsidRPr="001A7BB7">
              <w:rPr>
                <w:sz w:val="24"/>
                <w:szCs w:val="24"/>
              </w:rPr>
              <w:t>47</w:t>
            </w:r>
            <w:r w:rsidRPr="001A7BB7">
              <w:rPr>
                <w:rFonts w:ascii="宋体" w:hAnsi="宋体" w:cs="宋体" w:hint="eastAsia"/>
                <w:sz w:val="24"/>
                <w:szCs w:val="24"/>
              </w:rPr>
              <w:t>条</w:t>
            </w:r>
            <w:bookmarkEnd w:id="13"/>
            <w:r w:rsidRPr="001A7BB7">
              <w:rPr>
                <w:rFonts w:ascii="宋体" w:hAnsi="宋体" w:cs="宋体" w:hint="eastAsia"/>
                <w:sz w:val="24"/>
                <w:szCs w:val="24"/>
              </w:rPr>
              <w:t>）；</w:t>
            </w:r>
          </w:p>
          <w:p w:rsidR="00A10B5F" w:rsidRPr="001A7BB7" w:rsidRDefault="00A10B5F" w:rsidP="003B7A29">
            <w:pPr>
              <w:tabs>
                <w:tab w:val="center" w:pos="4153"/>
                <w:tab w:val="right" w:pos="8306"/>
              </w:tabs>
              <w:adjustRightInd w:val="0"/>
              <w:snapToGrid w:val="0"/>
              <w:spacing w:line="480" w:lineRule="auto"/>
              <w:rPr>
                <w:rFonts w:ascii="仿宋" w:eastAsia="仿宋" w:hAnsi="仿宋" w:cs="仿宋" w:hint="eastAsia"/>
                <w:sz w:val="24"/>
                <w:szCs w:val="24"/>
              </w:rPr>
            </w:pPr>
            <w:r w:rsidRPr="001A7BB7">
              <w:rPr>
                <w:rFonts w:ascii="宋体" w:hAnsi="宋体" w:cs="宋体" w:hint="eastAsia"/>
                <w:sz w:val="24"/>
                <w:szCs w:val="24"/>
              </w:rPr>
              <w:t>省落实主体责任《深度检查表》第101条、第107条、第</w:t>
            </w:r>
            <w:r w:rsidRPr="001A7BB7">
              <w:rPr>
                <w:rFonts w:ascii="宋体" w:hAnsi="宋体" w:cs="宋体" w:hint="eastAsia"/>
                <w:kern w:val="0"/>
                <w:sz w:val="24"/>
                <w:szCs w:val="24"/>
              </w:rPr>
              <w:t>144</w:t>
            </w:r>
            <w:r w:rsidRPr="001A7BB7">
              <w:rPr>
                <w:rFonts w:ascii="宋体" w:hAnsi="宋体" w:cs="宋体" w:hint="eastAsia"/>
                <w:sz w:val="24"/>
                <w:szCs w:val="24"/>
              </w:rPr>
              <w:t>条</w:t>
            </w:r>
          </w:p>
          <w:p w:rsidR="00A10B5F" w:rsidRPr="001A7BB7" w:rsidRDefault="00A10B5F" w:rsidP="003B7A29">
            <w:pPr>
              <w:tabs>
                <w:tab w:val="center" w:pos="4153"/>
                <w:tab w:val="right" w:pos="8306"/>
              </w:tabs>
              <w:adjustRightInd w:val="0"/>
              <w:snapToGrid w:val="0"/>
              <w:spacing w:line="480" w:lineRule="auto"/>
              <w:rPr>
                <w:rFonts w:ascii="仿宋" w:eastAsia="仿宋" w:hAnsi="仿宋" w:cs="仿宋"/>
                <w:sz w:val="24"/>
                <w:szCs w:val="24"/>
              </w:rPr>
            </w:pP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rPr>
                <w:rFonts w:ascii="宋体"/>
                <w:sz w:val="24"/>
                <w:szCs w:val="24"/>
              </w:rPr>
            </w:pPr>
            <w:r w:rsidRPr="001A7BB7">
              <w:rPr>
                <w:rFonts w:ascii="宋体" w:hAnsi="宋体" w:cs="宋体" w:hint="eastAsia"/>
                <w:b/>
                <w:bCs/>
                <w:sz w:val="24"/>
                <w:szCs w:val="24"/>
              </w:rPr>
              <w:t>《危险化学品安全管理条例》</w:t>
            </w:r>
            <w:r w:rsidRPr="001A7BB7">
              <w:rPr>
                <w:rFonts w:ascii="宋体" w:hAnsi="宋体" w:cs="宋体" w:hint="eastAsia"/>
                <w:sz w:val="24"/>
                <w:szCs w:val="24"/>
              </w:rPr>
              <w:t>第七十八条第三款</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1.0</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rPr>
                <w:rFonts w:ascii="宋体"/>
                <w:b/>
                <w:bCs/>
                <w:sz w:val="24"/>
                <w:szCs w:val="24"/>
              </w:rPr>
            </w:pPr>
            <w:r w:rsidRPr="001A7BB7">
              <w:rPr>
                <w:rFonts w:ascii="宋体" w:hAnsi="宋体" w:cs="宋体" w:hint="eastAsia"/>
                <w:b/>
                <w:bCs/>
                <w:sz w:val="24"/>
                <w:szCs w:val="24"/>
              </w:rPr>
              <w:t>查文件：</w:t>
            </w:r>
          </w:p>
          <w:p w:rsidR="00A10B5F" w:rsidRPr="001A7BB7" w:rsidRDefault="00A10B5F" w:rsidP="003B7A29">
            <w:pPr>
              <w:tabs>
                <w:tab w:val="center" w:pos="4153"/>
                <w:tab w:val="right" w:pos="8306"/>
              </w:tabs>
              <w:adjustRightInd w:val="0"/>
              <w:snapToGrid w:val="0"/>
              <w:spacing w:line="480" w:lineRule="auto"/>
              <w:rPr>
                <w:rFonts w:ascii="宋体"/>
                <w:kern w:val="0"/>
                <w:sz w:val="24"/>
                <w:szCs w:val="24"/>
              </w:rPr>
            </w:pPr>
            <w:r w:rsidRPr="001A7BB7">
              <w:rPr>
                <w:rFonts w:ascii="宋体" w:hAnsi="宋体" w:cs="宋体" w:hint="eastAsia"/>
                <w:kern w:val="0"/>
                <w:sz w:val="24"/>
                <w:szCs w:val="24"/>
              </w:rPr>
              <w:t>①危险化学品登记证；</w:t>
            </w:r>
          </w:p>
          <w:p w:rsidR="00A10B5F" w:rsidRPr="001A7BB7" w:rsidRDefault="00A10B5F" w:rsidP="003B7A29">
            <w:pPr>
              <w:tabs>
                <w:tab w:val="center" w:pos="4153"/>
                <w:tab w:val="right" w:pos="8306"/>
              </w:tabs>
              <w:adjustRightInd w:val="0"/>
              <w:snapToGrid w:val="0"/>
              <w:spacing w:line="480" w:lineRule="auto"/>
              <w:rPr>
                <w:rFonts w:ascii="宋体"/>
                <w:kern w:val="0"/>
                <w:sz w:val="24"/>
                <w:szCs w:val="24"/>
              </w:rPr>
            </w:pPr>
            <w:r w:rsidRPr="001A7BB7">
              <w:rPr>
                <w:rFonts w:ascii="宋体" w:hAnsi="宋体" w:cs="宋体" w:hint="eastAsia"/>
                <w:kern w:val="0"/>
                <w:sz w:val="24"/>
                <w:szCs w:val="24"/>
              </w:rPr>
              <w:t>②化学品安全技术说明书提供记录。</w:t>
            </w:r>
          </w:p>
          <w:p w:rsidR="00A10B5F" w:rsidRPr="001A7BB7" w:rsidRDefault="00A10B5F" w:rsidP="003B7A29">
            <w:pPr>
              <w:tabs>
                <w:tab w:val="center" w:pos="4153"/>
                <w:tab w:val="right" w:pos="8306"/>
              </w:tabs>
              <w:adjustRightInd w:val="0"/>
              <w:snapToGrid w:val="0"/>
              <w:spacing w:line="480" w:lineRule="auto"/>
              <w:rPr>
                <w:rFonts w:ascii="宋体"/>
                <w:b/>
                <w:bCs/>
                <w:sz w:val="24"/>
                <w:szCs w:val="24"/>
              </w:rPr>
            </w:pPr>
            <w:r w:rsidRPr="001A7BB7">
              <w:rPr>
                <w:rFonts w:ascii="宋体" w:hAnsi="宋体" w:cs="宋体" w:hint="eastAsia"/>
                <w:b/>
                <w:bCs/>
                <w:sz w:val="24"/>
                <w:szCs w:val="24"/>
              </w:rPr>
              <w:t>现场抽查：</w:t>
            </w:r>
          </w:p>
          <w:p w:rsidR="00A10B5F" w:rsidRPr="001A7BB7" w:rsidRDefault="00A10B5F" w:rsidP="003B7A29">
            <w:pPr>
              <w:tabs>
                <w:tab w:val="center" w:pos="4153"/>
                <w:tab w:val="right" w:pos="8306"/>
              </w:tabs>
              <w:adjustRightInd w:val="0"/>
              <w:snapToGrid w:val="0"/>
              <w:spacing w:line="480" w:lineRule="auto"/>
              <w:rPr>
                <w:rFonts w:ascii="宋体"/>
                <w:sz w:val="24"/>
                <w:szCs w:val="24"/>
              </w:rPr>
            </w:pPr>
            <w:r w:rsidRPr="001A7BB7">
              <w:rPr>
                <w:rFonts w:ascii="宋体" w:hAnsi="宋体" w:cs="宋体" w:hint="eastAsia"/>
                <w:sz w:val="24"/>
                <w:szCs w:val="24"/>
              </w:rPr>
              <w:t>化学品包装上是否有中文化学品安全标签。</w:t>
            </w:r>
          </w:p>
          <w:p w:rsidR="00A10B5F" w:rsidRPr="001A7BB7" w:rsidRDefault="00A10B5F" w:rsidP="003B7A29">
            <w:pPr>
              <w:tabs>
                <w:tab w:val="center" w:pos="4153"/>
                <w:tab w:val="right" w:pos="8306"/>
              </w:tabs>
              <w:adjustRightInd w:val="0"/>
              <w:snapToGrid w:val="0"/>
              <w:spacing w:line="480" w:lineRule="auto"/>
              <w:rPr>
                <w:rFonts w:ascii="宋体"/>
                <w:b/>
                <w:bCs/>
                <w:sz w:val="24"/>
                <w:szCs w:val="24"/>
              </w:rPr>
            </w:pPr>
            <w:r w:rsidRPr="001A7BB7">
              <w:rPr>
                <w:rFonts w:ascii="宋体" w:hAnsi="宋体" w:cs="宋体" w:hint="eastAsia"/>
                <w:b/>
                <w:bCs/>
                <w:sz w:val="24"/>
                <w:szCs w:val="24"/>
              </w:rPr>
              <w:t>扣分项：</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shd w:val="clear" w:color="auto" w:fill="FFFFFF"/>
              </w:rPr>
            </w:pPr>
            <w:r w:rsidRPr="001A7BB7">
              <w:rPr>
                <w:rFonts w:ascii="宋体" w:hAnsi="宋体" w:cs="宋体" w:hint="eastAsia"/>
                <w:sz w:val="24"/>
                <w:szCs w:val="24"/>
                <w:shd w:val="clear" w:color="auto" w:fill="FFFFFF"/>
              </w:rPr>
              <w:t>①危险化学品生产企业、进口企业未办理危险化学品登记证的，此项不得分；</w:t>
            </w:r>
          </w:p>
          <w:p w:rsidR="00A10B5F" w:rsidRPr="001A7BB7" w:rsidRDefault="00A10B5F" w:rsidP="003B7A29">
            <w:pPr>
              <w:spacing w:line="480" w:lineRule="auto"/>
              <w:rPr>
                <w:rFonts w:ascii="宋体"/>
                <w:sz w:val="24"/>
                <w:szCs w:val="24"/>
              </w:rPr>
            </w:pPr>
            <w:r w:rsidRPr="001A7BB7">
              <w:rPr>
                <w:rFonts w:ascii="宋体" w:hAnsi="宋体" w:cs="宋体" w:hint="eastAsia"/>
                <w:sz w:val="24"/>
                <w:szCs w:val="24"/>
              </w:rPr>
              <w:t>②缺少</w:t>
            </w:r>
            <w:r w:rsidRPr="001A7BB7">
              <w:rPr>
                <w:rFonts w:ascii="宋体" w:cs="宋体" w:hint="eastAsia"/>
                <w:sz w:val="24"/>
                <w:szCs w:val="24"/>
              </w:rPr>
              <w:t>“</w:t>
            </w:r>
            <w:r w:rsidRPr="001A7BB7">
              <w:rPr>
                <w:rFonts w:ascii="宋体" w:hAnsi="宋体" w:cs="宋体" w:hint="eastAsia"/>
                <w:sz w:val="24"/>
                <w:szCs w:val="24"/>
              </w:rPr>
              <w:t>一书一签</w:t>
            </w:r>
            <w:r w:rsidRPr="001A7BB7">
              <w:rPr>
                <w:rFonts w:ascii="宋体" w:cs="宋体" w:hint="eastAsia"/>
                <w:sz w:val="24"/>
                <w:szCs w:val="24"/>
              </w:rPr>
              <w:t>”的</w:t>
            </w:r>
            <w:r w:rsidRPr="001A7BB7">
              <w:rPr>
                <w:rFonts w:ascii="宋体" w:hAnsi="宋体" w:cs="宋体" w:hint="eastAsia"/>
                <w:sz w:val="24"/>
                <w:szCs w:val="24"/>
              </w:rPr>
              <w:t>，一种产品扣</w:t>
            </w:r>
            <w:r w:rsidRPr="001A7BB7">
              <w:rPr>
                <w:rFonts w:hint="eastAsia"/>
                <w:sz w:val="24"/>
                <w:szCs w:val="24"/>
              </w:rPr>
              <w:t>0.2</w:t>
            </w:r>
            <w:r w:rsidRPr="001A7BB7">
              <w:rPr>
                <w:rFonts w:ascii="宋体" w:hAnsi="宋体" w:cs="宋体" w:hint="eastAsia"/>
                <w:sz w:val="24"/>
                <w:szCs w:val="24"/>
              </w:rPr>
              <w:t>分；</w:t>
            </w:r>
          </w:p>
          <w:p w:rsidR="00A10B5F" w:rsidRPr="001A7BB7" w:rsidRDefault="00A10B5F" w:rsidP="003B7A29">
            <w:pPr>
              <w:spacing w:line="480" w:lineRule="auto"/>
              <w:rPr>
                <w:rFonts w:ascii="宋体"/>
                <w:sz w:val="24"/>
                <w:szCs w:val="24"/>
              </w:rPr>
            </w:pPr>
            <w:r w:rsidRPr="001A7BB7">
              <w:rPr>
                <w:rFonts w:ascii="宋体" w:hAnsi="宋体" w:cs="宋体" w:hint="eastAsia"/>
                <w:sz w:val="24"/>
                <w:szCs w:val="24"/>
              </w:rPr>
              <w:t>③</w:t>
            </w:r>
            <w:r w:rsidRPr="001A7BB7">
              <w:rPr>
                <w:rFonts w:ascii="宋体" w:cs="宋体" w:hint="eastAsia"/>
                <w:sz w:val="24"/>
                <w:szCs w:val="24"/>
              </w:rPr>
              <w:t>“</w:t>
            </w:r>
            <w:r w:rsidRPr="001A7BB7">
              <w:rPr>
                <w:rFonts w:ascii="宋体" w:hAnsi="宋体" w:cs="宋体" w:hint="eastAsia"/>
                <w:sz w:val="24"/>
                <w:szCs w:val="24"/>
              </w:rPr>
              <w:t>一书一签</w:t>
            </w:r>
            <w:r w:rsidRPr="001A7BB7">
              <w:rPr>
                <w:rFonts w:ascii="宋体" w:cs="宋体" w:hint="eastAsia"/>
                <w:sz w:val="24"/>
                <w:szCs w:val="24"/>
              </w:rPr>
              <w:t>”</w:t>
            </w:r>
            <w:r w:rsidRPr="001A7BB7">
              <w:rPr>
                <w:rFonts w:ascii="宋体" w:hAnsi="宋体" w:cs="宋体" w:hint="eastAsia"/>
                <w:sz w:val="24"/>
                <w:szCs w:val="24"/>
              </w:rPr>
              <w:t>不符合标准要求的，一种产品扣</w:t>
            </w:r>
            <w:r w:rsidRPr="001A7BB7">
              <w:rPr>
                <w:rFonts w:hint="eastAsia"/>
                <w:sz w:val="24"/>
                <w:szCs w:val="24"/>
              </w:rPr>
              <w:t>0.2</w:t>
            </w:r>
            <w:r w:rsidRPr="001A7BB7">
              <w:rPr>
                <w:rFonts w:ascii="宋体" w:hAnsi="宋体" w:cs="宋体" w:hint="eastAsia"/>
                <w:sz w:val="24"/>
                <w:szCs w:val="24"/>
              </w:rPr>
              <w:t>分；</w:t>
            </w:r>
          </w:p>
          <w:p w:rsidR="00A10B5F" w:rsidRPr="001A7BB7" w:rsidRDefault="00A10B5F" w:rsidP="003B7A29">
            <w:pPr>
              <w:spacing w:line="480" w:lineRule="auto"/>
              <w:rPr>
                <w:rFonts w:ascii="宋体" w:hAnsi="宋体" w:cs="宋体" w:hint="eastAsia"/>
                <w:sz w:val="24"/>
                <w:szCs w:val="24"/>
              </w:rPr>
            </w:pPr>
            <w:r w:rsidRPr="001A7BB7">
              <w:rPr>
                <w:rFonts w:ascii="宋体" w:hAnsi="宋体" w:cs="宋体" w:hint="eastAsia"/>
                <w:sz w:val="24"/>
                <w:szCs w:val="24"/>
              </w:rPr>
              <w:t>④</w:t>
            </w:r>
            <w:r w:rsidRPr="001A7BB7">
              <w:rPr>
                <w:rFonts w:ascii="宋体" w:cs="宋体" w:hint="eastAsia"/>
                <w:sz w:val="24"/>
                <w:szCs w:val="24"/>
              </w:rPr>
              <w:t>“</w:t>
            </w:r>
            <w:r w:rsidRPr="001A7BB7">
              <w:rPr>
                <w:rFonts w:ascii="宋体" w:hAnsi="宋体" w:cs="宋体" w:hint="eastAsia"/>
                <w:sz w:val="24"/>
                <w:szCs w:val="24"/>
              </w:rPr>
              <w:t>一书一签</w:t>
            </w:r>
            <w:r w:rsidRPr="001A7BB7">
              <w:rPr>
                <w:rFonts w:ascii="宋体" w:cs="宋体" w:hint="eastAsia"/>
                <w:sz w:val="24"/>
                <w:szCs w:val="24"/>
              </w:rPr>
              <w:t>”</w:t>
            </w:r>
            <w:r w:rsidRPr="001A7BB7">
              <w:rPr>
                <w:rFonts w:ascii="宋体" w:hAnsi="宋体" w:cs="宋体" w:hint="eastAsia"/>
                <w:sz w:val="24"/>
                <w:szCs w:val="24"/>
              </w:rPr>
              <w:t>未按规定及时更新的，一种产品扣</w:t>
            </w:r>
            <w:r w:rsidRPr="001A7BB7">
              <w:rPr>
                <w:rFonts w:hint="eastAsia"/>
                <w:sz w:val="24"/>
                <w:szCs w:val="24"/>
              </w:rPr>
              <w:t>0.2</w:t>
            </w:r>
            <w:r w:rsidRPr="001A7BB7">
              <w:rPr>
                <w:rFonts w:ascii="宋体" w:hAnsi="宋体" w:cs="宋体" w:hint="eastAsia"/>
                <w:sz w:val="24"/>
                <w:szCs w:val="24"/>
              </w:rPr>
              <w:t>分；</w:t>
            </w:r>
          </w:p>
          <w:p w:rsidR="00A10B5F" w:rsidRPr="001A7BB7" w:rsidRDefault="00A10B5F" w:rsidP="003B7A29">
            <w:pPr>
              <w:spacing w:line="480" w:lineRule="auto"/>
              <w:rPr>
                <w:rFonts w:ascii="宋体" w:hAnsi="宋体" w:cs="宋体" w:hint="eastAsia"/>
                <w:sz w:val="24"/>
                <w:szCs w:val="24"/>
              </w:rPr>
            </w:pPr>
            <w:r w:rsidRPr="001A7BB7">
              <w:rPr>
                <w:rFonts w:ascii="宋体" w:hAnsi="宋体" w:cs="宋体" w:hint="eastAsia"/>
                <w:sz w:val="24"/>
                <w:szCs w:val="24"/>
              </w:rPr>
              <w:t>⑤有其他不符合项的，每项扣</w:t>
            </w:r>
            <w:r w:rsidRPr="001A7BB7">
              <w:rPr>
                <w:rFonts w:hint="eastAsia"/>
                <w:sz w:val="24"/>
                <w:szCs w:val="24"/>
              </w:rPr>
              <w:t>0.2</w:t>
            </w:r>
            <w:r w:rsidRPr="001A7BB7">
              <w:rPr>
                <w:rFonts w:ascii="宋体" w:hAnsi="宋体" w:cs="宋体" w:hint="eastAsia"/>
                <w:sz w:val="24"/>
                <w:szCs w:val="24"/>
              </w:rPr>
              <w:t>分。</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sz w:val="24"/>
                <w:szCs w:val="24"/>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bCs/>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center"/>
              <w:rPr>
                <w:rFonts w:ascii="宋体"/>
                <w:bCs/>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tabs>
                <w:tab w:val="center" w:pos="4153"/>
                <w:tab w:val="right" w:pos="8306"/>
              </w:tabs>
              <w:adjustRightInd w:val="0"/>
              <w:snapToGrid w:val="0"/>
              <w:spacing w:line="480" w:lineRule="auto"/>
              <w:rPr>
                <w:rFonts w:ascii="宋体"/>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widowControl/>
              <w:numPr>
                <w:ilvl w:val="0"/>
                <w:numId w:val="2"/>
              </w:numPr>
              <w:tabs>
                <w:tab w:val="left" w:pos="420"/>
              </w:tabs>
              <w:adjustRightInd w:val="0"/>
              <w:snapToGrid w:val="0"/>
              <w:spacing w:line="480" w:lineRule="auto"/>
              <w:ind w:left="0"/>
              <w:jc w:val="center"/>
              <w:rPr>
                <w:kern w:val="0"/>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sz w:val="24"/>
                <w:szCs w:val="24"/>
              </w:rPr>
              <w:t>●</w:t>
            </w:r>
            <w:r w:rsidRPr="001A7BB7">
              <w:rPr>
                <w:rFonts w:cs="宋体" w:hint="eastAsia"/>
                <w:b/>
                <w:bCs/>
                <w:sz w:val="24"/>
                <w:szCs w:val="24"/>
              </w:rPr>
              <w:t>★</w:t>
            </w:r>
            <w:r w:rsidRPr="001A7BB7">
              <w:rPr>
                <w:rFonts w:ascii="宋体" w:hAnsi="宋体" w:cs="宋体" w:hint="eastAsia"/>
                <w:kern w:val="0"/>
                <w:sz w:val="24"/>
                <w:szCs w:val="24"/>
              </w:rPr>
              <w:t>♠104</w:t>
            </w:r>
            <w:r w:rsidRPr="001A7BB7">
              <w:rPr>
                <w:rFonts w:ascii="宋体" w:hAnsi="宋体" w:cs="宋体" w:hint="eastAsia"/>
                <w:sz w:val="24"/>
                <w:szCs w:val="24"/>
              </w:rPr>
              <w:t>对重大危险源未登记、建档、备案，或者未进行评估、有效监控的。</w:t>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sz w:val="24"/>
                <w:szCs w:val="24"/>
              </w:rPr>
              <w:t>《安全生产法》</w:t>
            </w:r>
            <w:r w:rsidRPr="001A7BB7">
              <w:rPr>
                <w:rFonts w:ascii="宋体" w:hAnsi="宋体" w:cs="宋体" w:hint="eastAsia"/>
                <w:sz w:val="24"/>
                <w:szCs w:val="24"/>
              </w:rPr>
              <w:t>第三十七条；</w:t>
            </w:r>
          </w:p>
          <w:p w:rsidR="00A10B5F" w:rsidRPr="001A7BB7" w:rsidRDefault="00A10B5F" w:rsidP="003B7A29">
            <w:pPr>
              <w:adjustRightInd w:val="0"/>
              <w:snapToGrid w:val="0"/>
              <w:spacing w:line="480" w:lineRule="auto"/>
              <w:rPr>
                <w:rFonts w:ascii="宋体"/>
                <w:i/>
                <w:iCs/>
                <w:sz w:val="24"/>
                <w:szCs w:val="24"/>
                <w:u w:val="single"/>
              </w:rPr>
            </w:pPr>
            <w:r w:rsidRPr="001A7BB7">
              <w:rPr>
                <w:rFonts w:ascii="宋体" w:hAnsi="宋体" w:cs="宋体" w:hint="eastAsia"/>
                <w:b/>
                <w:bCs/>
                <w:i/>
                <w:iCs/>
                <w:sz w:val="24"/>
                <w:szCs w:val="24"/>
                <w:u w:val="single"/>
              </w:rPr>
              <w:t>《危险化学品重大危险源监督管理暂行规定》</w:t>
            </w:r>
            <w:r w:rsidRPr="001A7BB7">
              <w:rPr>
                <w:rFonts w:ascii="宋体" w:hAnsi="宋体" w:cs="宋体" w:hint="eastAsia"/>
                <w:i/>
                <w:iCs/>
                <w:sz w:val="24"/>
                <w:szCs w:val="24"/>
                <w:u w:val="single"/>
              </w:rPr>
              <w:t>第二十二条；</w:t>
            </w:r>
          </w:p>
          <w:p w:rsidR="00A10B5F" w:rsidRPr="001A7BB7" w:rsidRDefault="00A10B5F" w:rsidP="003B7A29">
            <w:pPr>
              <w:adjustRightInd w:val="0"/>
              <w:snapToGrid w:val="0"/>
              <w:spacing w:line="480" w:lineRule="auto"/>
              <w:rPr>
                <w:rFonts w:ascii="宋体"/>
                <w:i/>
                <w:iCs/>
                <w:sz w:val="24"/>
                <w:szCs w:val="24"/>
                <w:u w:val="single"/>
              </w:rPr>
            </w:pPr>
            <w:r w:rsidRPr="001A7BB7">
              <w:rPr>
                <w:rFonts w:ascii="宋体" w:hAnsi="宋体" w:cs="宋体" w:hint="eastAsia"/>
                <w:b/>
                <w:bCs/>
                <w:i/>
                <w:iCs/>
                <w:sz w:val="24"/>
                <w:szCs w:val="24"/>
                <w:u w:val="single"/>
              </w:rPr>
              <w:t>《广东省安全生产条例》</w:t>
            </w:r>
            <w:r w:rsidRPr="001A7BB7">
              <w:rPr>
                <w:rFonts w:ascii="宋体" w:hAnsi="宋体" w:cs="宋体" w:hint="eastAsia"/>
                <w:i/>
                <w:iCs/>
                <w:sz w:val="24"/>
                <w:szCs w:val="24"/>
                <w:u w:val="single"/>
              </w:rPr>
              <w:t>第二十五条；</w:t>
            </w:r>
          </w:p>
          <w:p w:rsidR="00A10B5F" w:rsidRPr="001A7BB7" w:rsidRDefault="00A10B5F" w:rsidP="003B7A29">
            <w:pPr>
              <w:adjustRightInd w:val="0"/>
              <w:snapToGrid w:val="0"/>
              <w:spacing w:line="480" w:lineRule="auto"/>
              <w:rPr>
                <w:rFonts w:ascii="宋体"/>
                <w:i/>
                <w:iCs/>
                <w:sz w:val="24"/>
                <w:szCs w:val="24"/>
                <w:u w:val="single"/>
              </w:rPr>
            </w:pPr>
            <w:r w:rsidRPr="001A7BB7">
              <w:rPr>
                <w:rFonts w:ascii="宋体" w:hAnsi="宋体" w:cs="宋体" w:hint="eastAsia"/>
                <w:b/>
                <w:bCs/>
                <w:i/>
                <w:iCs/>
                <w:sz w:val="24"/>
                <w:szCs w:val="24"/>
                <w:u w:val="single"/>
              </w:rPr>
              <w:t>《广州市危险化学品安全管理规定》</w:t>
            </w:r>
            <w:r w:rsidRPr="001A7BB7">
              <w:rPr>
                <w:rFonts w:ascii="宋体" w:hAnsi="宋体" w:cs="宋体" w:hint="eastAsia"/>
                <w:i/>
                <w:iCs/>
                <w:sz w:val="24"/>
                <w:szCs w:val="24"/>
                <w:u w:val="single"/>
              </w:rPr>
              <w:t>第十条</w:t>
            </w:r>
            <w:bookmarkStart w:id="14" w:name="_Hlk523000042"/>
          </w:p>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（《指导目录》第</w:t>
            </w:r>
            <w:r w:rsidRPr="001A7BB7">
              <w:rPr>
                <w:sz w:val="24"/>
                <w:szCs w:val="24"/>
              </w:rPr>
              <w:t>48</w:t>
            </w:r>
            <w:r w:rsidRPr="001A7BB7">
              <w:rPr>
                <w:rFonts w:ascii="宋体" w:hAnsi="宋体" w:cs="宋体" w:hint="eastAsia"/>
                <w:sz w:val="24"/>
                <w:szCs w:val="24"/>
              </w:rPr>
              <w:t>条</w:t>
            </w:r>
            <w:bookmarkEnd w:id="14"/>
            <w:r w:rsidRPr="001A7BB7">
              <w:rPr>
                <w:rFonts w:ascii="宋体" w:hAnsi="宋体" w:cs="宋体" w:hint="eastAsia"/>
                <w:sz w:val="24"/>
                <w:szCs w:val="24"/>
              </w:rPr>
              <w:t>）；</w:t>
            </w:r>
          </w:p>
          <w:p w:rsidR="00A10B5F" w:rsidRPr="001A7BB7" w:rsidRDefault="00A10B5F" w:rsidP="003B7A29">
            <w:pPr>
              <w:tabs>
                <w:tab w:val="center" w:pos="4153"/>
                <w:tab w:val="right" w:pos="8306"/>
              </w:tabs>
              <w:adjustRightInd w:val="0"/>
              <w:snapToGrid w:val="0"/>
              <w:spacing w:line="480" w:lineRule="auto"/>
              <w:rPr>
                <w:rFonts w:ascii="仿宋" w:eastAsia="仿宋" w:hAnsi="仿宋" w:cs="仿宋" w:hint="eastAsia"/>
                <w:sz w:val="24"/>
                <w:szCs w:val="24"/>
              </w:rPr>
            </w:pPr>
            <w:r w:rsidRPr="001A7BB7">
              <w:rPr>
                <w:rFonts w:ascii="宋体" w:hAnsi="宋体" w:cs="宋体" w:hint="eastAsia"/>
                <w:sz w:val="24"/>
                <w:szCs w:val="24"/>
              </w:rPr>
              <w:t>省落实主体责任《深度检查表》第104条</w:t>
            </w:r>
          </w:p>
          <w:p w:rsidR="00A10B5F" w:rsidRPr="001A7BB7" w:rsidRDefault="00A10B5F" w:rsidP="003B7A29">
            <w:pPr>
              <w:adjustRightInd w:val="0"/>
              <w:snapToGrid w:val="0"/>
              <w:spacing w:line="480" w:lineRule="auto"/>
              <w:rPr>
                <w:rFonts w:ascii="宋体" w:hAnsi="宋体" w:cs="宋体" w:hint="eastAsia"/>
                <w:sz w:val="24"/>
                <w:szCs w:val="24"/>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sz w:val="24"/>
                <w:szCs w:val="24"/>
              </w:rPr>
              <w:t>《安全生产法》</w:t>
            </w:r>
            <w:r w:rsidRPr="001A7BB7">
              <w:rPr>
                <w:rFonts w:ascii="宋体" w:hAnsi="宋体" w:cs="宋体" w:hint="eastAsia"/>
                <w:sz w:val="24"/>
                <w:szCs w:val="24"/>
              </w:rPr>
              <w:t>第九十八条第二款；</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sz w:val="24"/>
                <w:szCs w:val="24"/>
              </w:rPr>
              <w:t>《危险化学品重大危险源监督管理暂行规定》</w:t>
            </w:r>
            <w:r w:rsidRPr="001A7BB7">
              <w:rPr>
                <w:rFonts w:ascii="宋体" w:hAnsi="宋体" w:cs="宋体" w:hint="eastAsia"/>
                <w:sz w:val="24"/>
                <w:szCs w:val="24"/>
              </w:rPr>
              <w:t>第三十二条；</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sz w:val="24"/>
                <w:szCs w:val="24"/>
              </w:rPr>
              <w:t>《广东省安全生产条例》</w:t>
            </w:r>
            <w:r w:rsidRPr="001A7BB7">
              <w:rPr>
                <w:rFonts w:ascii="宋体" w:hAnsi="宋体" w:cs="宋体" w:hint="eastAsia"/>
                <w:sz w:val="24"/>
                <w:szCs w:val="24"/>
              </w:rPr>
              <w:t>第四十七条</w:t>
            </w:r>
          </w:p>
          <w:p w:rsidR="00A10B5F" w:rsidRPr="001A7BB7" w:rsidRDefault="00A10B5F" w:rsidP="003B7A29">
            <w:pPr>
              <w:widowControl/>
              <w:spacing w:line="480" w:lineRule="auto"/>
              <w:rPr>
                <w:rFonts w:ascii="宋体"/>
                <w:sz w:val="24"/>
                <w:szCs w:val="24"/>
              </w:rPr>
            </w:pP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1.5</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b/>
                <w:bCs/>
                <w:sz w:val="24"/>
                <w:szCs w:val="24"/>
              </w:rPr>
            </w:pPr>
            <w:r w:rsidRPr="001A7BB7">
              <w:rPr>
                <w:rFonts w:ascii="宋体" w:hAnsi="宋体" w:cs="宋体" w:hint="eastAsia"/>
                <w:b/>
                <w:bCs/>
                <w:sz w:val="24"/>
                <w:szCs w:val="24"/>
              </w:rPr>
              <w:t>查文件：</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sz w:val="24"/>
                <w:szCs w:val="24"/>
              </w:rPr>
              <w:t>重大危险源管理档案资料。</w:t>
            </w:r>
          </w:p>
          <w:p w:rsidR="00A10B5F" w:rsidRPr="001A7BB7" w:rsidRDefault="00A10B5F" w:rsidP="003B7A29">
            <w:pPr>
              <w:adjustRightInd w:val="0"/>
              <w:snapToGrid w:val="0"/>
              <w:spacing w:line="480" w:lineRule="auto"/>
              <w:rPr>
                <w:rFonts w:ascii="宋体"/>
                <w:b/>
                <w:bCs/>
                <w:sz w:val="24"/>
                <w:szCs w:val="24"/>
              </w:rPr>
            </w:pPr>
            <w:r w:rsidRPr="001A7BB7">
              <w:rPr>
                <w:rFonts w:ascii="宋体" w:hAnsi="宋体" w:cs="宋体" w:hint="eastAsia"/>
                <w:b/>
                <w:bCs/>
                <w:sz w:val="24"/>
                <w:szCs w:val="24"/>
              </w:rPr>
              <w:t>现场检查：</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sz w:val="24"/>
                <w:szCs w:val="24"/>
              </w:rPr>
              <w:t>重大危险源安全监控报警系统、重要参数远传和连续记录、视频监控系统等。</w:t>
            </w:r>
          </w:p>
          <w:p w:rsidR="00A10B5F" w:rsidRPr="001A7BB7" w:rsidRDefault="00A10B5F" w:rsidP="003B7A29">
            <w:pPr>
              <w:adjustRightInd w:val="0"/>
              <w:snapToGrid w:val="0"/>
              <w:spacing w:line="480" w:lineRule="auto"/>
              <w:rPr>
                <w:rFonts w:ascii="宋体"/>
                <w:b/>
                <w:bCs/>
                <w:sz w:val="24"/>
                <w:szCs w:val="24"/>
              </w:rPr>
            </w:pPr>
            <w:r w:rsidRPr="001A7BB7">
              <w:rPr>
                <w:rFonts w:ascii="宋体" w:hAnsi="宋体" w:cs="宋体" w:hint="eastAsia"/>
                <w:b/>
                <w:bCs/>
                <w:sz w:val="24"/>
                <w:szCs w:val="24"/>
              </w:rPr>
              <w:t>扣分项：</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sz w:val="24"/>
                <w:szCs w:val="24"/>
              </w:rPr>
              <w:t>①未建立重大危险源档案的，此项不得分</w:t>
            </w:r>
            <w:r w:rsidRPr="001A7BB7">
              <w:rPr>
                <w:rFonts w:ascii="宋体" w:hAnsi="宋体" w:cs="宋体" w:hint="eastAsia"/>
                <w:sz w:val="24"/>
                <w:szCs w:val="24"/>
              </w:rPr>
              <w:t>；</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sz w:val="24"/>
                <w:szCs w:val="24"/>
              </w:rPr>
              <w:t>②档案内容，每遗漏一项或一项不符合的，扣</w:t>
            </w:r>
            <w:r w:rsidRPr="001A7BB7">
              <w:rPr>
                <w:rFonts w:hint="eastAsia"/>
                <w:sz w:val="24"/>
                <w:szCs w:val="24"/>
              </w:rPr>
              <w:t>0.5</w:t>
            </w:r>
            <w:r w:rsidRPr="001A7BB7">
              <w:rPr>
                <w:rFonts w:ascii="宋体" w:hAnsi="宋体" w:cs="宋体" w:hint="eastAsia"/>
                <w:sz w:val="24"/>
                <w:szCs w:val="24"/>
              </w:rPr>
              <w:t>分；</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sz w:val="24"/>
                <w:szCs w:val="24"/>
              </w:rPr>
              <w:t>③未按有关规定设置安全监控报警系统的，一项扣</w:t>
            </w:r>
            <w:r w:rsidRPr="001A7BB7">
              <w:rPr>
                <w:rFonts w:hint="eastAsia"/>
                <w:sz w:val="24"/>
                <w:szCs w:val="24"/>
              </w:rPr>
              <w:t>0.5</w:t>
            </w:r>
            <w:r w:rsidRPr="001A7BB7">
              <w:rPr>
                <w:rFonts w:ascii="宋体" w:hAnsi="宋体" w:cs="宋体" w:hint="eastAsia"/>
                <w:sz w:val="24"/>
                <w:szCs w:val="24"/>
              </w:rPr>
              <w:t>分；</w:t>
            </w:r>
          </w:p>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④安全监测监控报警系统不符合国家标准或行业标准的，一项扣</w:t>
            </w:r>
            <w:r w:rsidRPr="001A7BB7">
              <w:rPr>
                <w:rFonts w:hint="eastAsia"/>
                <w:sz w:val="24"/>
                <w:szCs w:val="24"/>
              </w:rPr>
              <w:t>0.5</w:t>
            </w:r>
            <w:r w:rsidRPr="001A7BB7">
              <w:rPr>
                <w:rFonts w:ascii="宋体" w:hAnsi="宋体" w:cs="宋体" w:hint="eastAsia"/>
                <w:sz w:val="24"/>
                <w:szCs w:val="24"/>
              </w:rPr>
              <w:t>分；</w:t>
            </w:r>
          </w:p>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⑤有其他不符合项的，每项扣</w:t>
            </w:r>
            <w:r w:rsidRPr="001A7BB7">
              <w:rPr>
                <w:rFonts w:hint="eastAsia"/>
                <w:sz w:val="24"/>
                <w:szCs w:val="24"/>
              </w:rPr>
              <w:t>0.5</w:t>
            </w:r>
            <w:r w:rsidRPr="001A7BB7">
              <w:rPr>
                <w:rFonts w:ascii="宋体" w:hAnsi="宋体" w:cs="宋体" w:hint="eastAsia"/>
                <w:sz w:val="24"/>
                <w:szCs w:val="24"/>
              </w:rPr>
              <w:t>分。</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jc w:val="center"/>
              <w:rPr>
                <w:rFonts w:ascii="宋体"/>
                <w:b/>
                <w:bCs/>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widowControl/>
              <w:numPr>
                <w:ilvl w:val="0"/>
                <w:numId w:val="2"/>
              </w:numPr>
              <w:tabs>
                <w:tab w:val="left" w:pos="420"/>
              </w:tabs>
              <w:adjustRightInd w:val="0"/>
              <w:snapToGrid w:val="0"/>
              <w:spacing w:line="480" w:lineRule="auto"/>
              <w:ind w:left="0"/>
              <w:jc w:val="center"/>
              <w:rPr>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w:t>
            </w:r>
            <w:r w:rsidRPr="001A7BB7">
              <w:rPr>
                <w:rFonts w:ascii="宋体" w:hAnsi="宋体" w:cs="宋体" w:hint="eastAsia"/>
                <w:kern w:val="0"/>
                <w:sz w:val="24"/>
                <w:szCs w:val="24"/>
              </w:rPr>
              <w:t>♠111</w:t>
            </w:r>
            <w:r w:rsidRPr="001A7BB7">
              <w:rPr>
                <w:rFonts w:ascii="宋体" w:hAnsi="宋体" w:cs="宋体" w:hint="eastAsia"/>
                <w:sz w:val="24"/>
                <w:szCs w:val="24"/>
              </w:rPr>
              <w:t>未对重大危险源的安全生产状况进行定期检查，采取措施消除事故隐患的。</w:t>
            </w:r>
          </w:p>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企业未明确重大危险源中关键装置、重点部位和责任人或责任机构。</w:t>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sz w:val="24"/>
                <w:szCs w:val="24"/>
              </w:rPr>
              <w:t>《危险化学品重大危险源监督管理暂行规定》</w:t>
            </w:r>
            <w:r w:rsidRPr="001A7BB7">
              <w:rPr>
                <w:rFonts w:ascii="宋体" w:hAnsi="宋体" w:cs="宋体" w:hint="eastAsia"/>
                <w:sz w:val="24"/>
                <w:szCs w:val="24"/>
              </w:rPr>
              <w:t>第十六条</w:t>
            </w:r>
          </w:p>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（《指导目录》第</w:t>
            </w:r>
            <w:r w:rsidRPr="001A7BB7">
              <w:rPr>
                <w:sz w:val="24"/>
                <w:szCs w:val="24"/>
              </w:rPr>
              <w:t>49</w:t>
            </w:r>
            <w:r w:rsidRPr="001A7BB7">
              <w:rPr>
                <w:rFonts w:ascii="宋体" w:hAnsi="宋体" w:cs="宋体" w:hint="eastAsia"/>
                <w:sz w:val="24"/>
                <w:szCs w:val="24"/>
              </w:rPr>
              <w:t>条）；</w:t>
            </w:r>
          </w:p>
          <w:p w:rsidR="00A10B5F" w:rsidRPr="001A7BB7" w:rsidRDefault="00A10B5F" w:rsidP="003B7A29">
            <w:pPr>
              <w:tabs>
                <w:tab w:val="center" w:pos="4153"/>
                <w:tab w:val="right" w:pos="8306"/>
              </w:tabs>
              <w:adjustRightInd w:val="0"/>
              <w:snapToGrid w:val="0"/>
              <w:spacing w:line="480" w:lineRule="auto"/>
              <w:rPr>
                <w:rFonts w:ascii="仿宋" w:eastAsia="仿宋" w:hAnsi="仿宋" w:cs="仿宋" w:hint="eastAsia"/>
                <w:sz w:val="24"/>
                <w:szCs w:val="24"/>
              </w:rPr>
            </w:pPr>
            <w:r w:rsidRPr="001A7BB7">
              <w:rPr>
                <w:rFonts w:ascii="宋体" w:hAnsi="宋体" w:cs="宋体" w:hint="eastAsia"/>
                <w:sz w:val="24"/>
                <w:szCs w:val="24"/>
              </w:rPr>
              <w:t>省落实主体责任《深度检查表》第</w:t>
            </w:r>
            <w:r w:rsidRPr="001A7BB7">
              <w:rPr>
                <w:rFonts w:ascii="宋体" w:hAnsi="宋体" w:cs="宋体" w:hint="eastAsia"/>
                <w:kern w:val="0"/>
                <w:sz w:val="24"/>
                <w:szCs w:val="24"/>
              </w:rPr>
              <w:t>111</w:t>
            </w:r>
            <w:r w:rsidRPr="001A7BB7">
              <w:rPr>
                <w:rFonts w:ascii="宋体" w:hAnsi="宋体" w:cs="宋体" w:hint="eastAsia"/>
                <w:sz w:val="24"/>
                <w:szCs w:val="24"/>
              </w:rPr>
              <w:t>条</w:t>
            </w:r>
          </w:p>
          <w:p w:rsidR="00A10B5F" w:rsidRPr="001A7BB7" w:rsidRDefault="00A10B5F" w:rsidP="003B7A29">
            <w:pPr>
              <w:adjustRightInd w:val="0"/>
              <w:snapToGrid w:val="0"/>
              <w:spacing w:line="480" w:lineRule="auto"/>
              <w:rPr>
                <w:rFonts w:ascii="宋体" w:hAnsi="宋体" w:cs="宋体" w:hint="eastAsia"/>
                <w:sz w:val="24"/>
                <w:szCs w:val="24"/>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b/>
                <w:bCs/>
                <w:sz w:val="24"/>
                <w:szCs w:val="24"/>
              </w:rPr>
              <w:t>《危险化学品重大危险源监督管理暂行规定》</w:t>
            </w:r>
            <w:r w:rsidRPr="001A7BB7">
              <w:rPr>
                <w:rFonts w:ascii="宋体" w:hAnsi="宋体" w:cs="宋体" w:hint="eastAsia"/>
                <w:sz w:val="24"/>
                <w:szCs w:val="24"/>
              </w:rPr>
              <w:t>第三十五条</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2.0</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b/>
                <w:bCs/>
                <w:sz w:val="24"/>
                <w:szCs w:val="24"/>
              </w:rPr>
            </w:pPr>
            <w:r w:rsidRPr="001A7BB7">
              <w:rPr>
                <w:rFonts w:ascii="宋体" w:hAnsi="宋体" w:cs="宋体" w:hint="eastAsia"/>
                <w:b/>
                <w:bCs/>
                <w:sz w:val="24"/>
                <w:szCs w:val="24"/>
              </w:rPr>
              <w:t>查文件：</w:t>
            </w:r>
          </w:p>
          <w:p w:rsidR="00A10B5F" w:rsidRPr="001A7BB7" w:rsidRDefault="00A10B5F" w:rsidP="003B7A29">
            <w:pPr>
              <w:adjustRightInd w:val="0"/>
              <w:snapToGrid w:val="0"/>
              <w:spacing w:line="480" w:lineRule="auto"/>
              <w:rPr>
                <w:rFonts w:ascii="宋体"/>
                <w:kern w:val="0"/>
                <w:sz w:val="24"/>
                <w:szCs w:val="24"/>
              </w:rPr>
            </w:pPr>
            <w:r w:rsidRPr="001A7BB7">
              <w:rPr>
                <w:rFonts w:cs="宋体" w:hint="eastAsia"/>
                <w:sz w:val="24"/>
                <w:szCs w:val="24"/>
              </w:rPr>
              <w:t>重大危险源</w:t>
            </w:r>
            <w:r w:rsidRPr="001A7BB7">
              <w:rPr>
                <w:rFonts w:ascii="宋体" w:hAnsi="宋体" w:cs="宋体" w:hint="eastAsia"/>
                <w:kern w:val="0"/>
                <w:sz w:val="24"/>
                <w:szCs w:val="24"/>
              </w:rPr>
              <w:t>近一年内的维护、保养、检测记录。</w:t>
            </w:r>
          </w:p>
          <w:p w:rsidR="00A10B5F" w:rsidRPr="001A7BB7" w:rsidRDefault="00A10B5F" w:rsidP="003B7A29">
            <w:pPr>
              <w:adjustRightInd w:val="0"/>
              <w:snapToGrid w:val="0"/>
              <w:spacing w:line="480" w:lineRule="auto"/>
              <w:rPr>
                <w:rFonts w:ascii="宋体"/>
                <w:b/>
                <w:bCs/>
                <w:sz w:val="24"/>
                <w:szCs w:val="24"/>
              </w:rPr>
            </w:pPr>
            <w:r w:rsidRPr="001A7BB7">
              <w:rPr>
                <w:rFonts w:ascii="宋体" w:hAnsi="宋体" w:cs="宋体" w:hint="eastAsia"/>
                <w:b/>
                <w:bCs/>
                <w:sz w:val="24"/>
                <w:szCs w:val="24"/>
              </w:rPr>
              <w:t>扣分项：</w:t>
            </w:r>
          </w:p>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Ansi="宋体" w:cs="宋体" w:hint="eastAsia"/>
                <w:kern w:val="0"/>
                <w:sz w:val="24"/>
                <w:szCs w:val="24"/>
              </w:rPr>
              <w:t>①未按规定进行维护、保养、检测的</w:t>
            </w:r>
            <w:r w:rsidRPr="001A7BB7">
              <w:rPr>
                <w:rFonts w:ascii="宋体" w:hAnsi="宋体" w:cs="宋体" w:hint="eastAsia"/>
                <w:sz w:val="24"/>
                <w:szCs w:val="24"/>
              </w:rPr>
              <w:t>，此项不得分；</w:t>
            </w:r>
          </w:p>
          <w:p w:rsidR="00A10B5F" w:rsidRPr="001A7BB7" w:rsidRDefault="00A10B5F" w:rsidP="003B7A29">
            <w:pPr>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②有其他不符合项的，每项扣</w:t>
            </w:r>
            <w:r w:rsidRPr="001A7BB7">
              <w:rPr>
                <w:rFonts w:hint="eastAsia"/>
                <w:sz w:val="24"/>
                <w:szCs w:val="24"/>
              </w:rPr>
              <w:t>0.5</w:t>
            </w:r>
            <w:r w:rsidRPr="001A7BB7">
              <w:rPr>
                <w:rFonts w:ascii="宋体" w:hAnsi="宋体" w:cs="宋体" w:hint="eastAsia"/>
                <w:sz w:val="24"/>
                <w:szCs w:val="24"/>
              </w:rPr>
              <w:t>分。</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jc w:val="center"/>
              <w:rPr>
                <w:rFonts w:ascii="宋体"/>
                <w:b/>
                <w:bCs/>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tabs>
                <w:tab w:val="left" w:pos="420"/>
              </w:tabs>
              <w:adjustRightInd w:val="0"/>
              <w:snapToGrid w:val="0"/>
              <w:spacing w:line="480" w:lineRule="auto"/>
              <w:ind w:left="0"/>
              <w:jc w:val="center"/>
              <w:rPr>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♠138未按规定要求为从业人员配备适用有效的个体防护用品的。</w:t>
            </w:r>
          </w:p>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kern w:val="0"/>
                <w:sz w:val="24"/>
                <w:szCs w:val="24"/>
              </w:rPr>
              <w:t>●未在存在有毒气体的区域配备便携式检测仪、空气呼吸器等器材和设备或者不能正确佩戴、使用个体防护用品和应急救援器材的。</w:t>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b/>
                <w:bCs/>
                <w:kern w:val="0"/>
                <w:sz w:val="24"/>
                <w:szCs w:val="24"/>
              </w:rPr>
              <w:t>《安全生产法》</w:t>
            </w:r>
            <w:r w:rsidRPr="001A7BB7">
              <w:rPr>
                <w:rFonts w:ascii="宋体" w:hAnsi="宋体" w:cs="宋体" w:hint="eastAsia"/>
                <w:kern w:val="0"/>
                <w:sz w:val="24"/>
                <w:szCs w:val="24"/>
              </w:rPr>
              <w:t>第三十八条、第七十九条；</w:t>
            </w:r>
          </w:p>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b/>
                <w:bCs/>
                <w:i/>
                <w:iCs/>
                <w:kern w:val="0"/>
                <w:sz w:val="24"/>
                <w:szCs w:val="24"/>
                <w:u w:val="single"/>
              </w:rPr>
              <w:t>《危险化学品安全管理条例》</w:t>
            </w:r>
            <w:r w:rsidRPr="001A7BB7">
              <w:rPr>
                <w:rFonts w:ascii="宋体" w:hAnsi="宋体" w:cs="宋体" w:hint="eastAsia"/>
                <w:i/>
                <w:iCs/>
                <w:kern w:val="0"/>
                <w:sz w:val="24"/>
                <w:szCs w:val="24"/>
                <w:u w:val="single"/>
              </w:rPr>
              <w:t>第七十条；</w:t>
            </w:r>
          </w:p>
          <w:p w:rsidR="00A10B5F" w:rsidRPr="001A7BB7" w:rsidRDefault="00A10B5F" w:rsidP="003B7A29">
            <w:pPr>
              <w:widowControl/>
              <w:adjustRightInd w:val="0"/>
              <w:snapToGrid w:val="0"/>
              <w:spacing w:line="480" w:lineRule="auto"/>
              <w:rPr>
                <w:rFonts w:ascii="宋体"/>
                <w:i/>
                <w:iCs/>
                <w:kern w:val="0"/>
                <w:sz w:val="24"/>
                <w:szCs w:val="24"/>
                <w:u w:val="single"/>
              </w:rPr>
            </w:pPr>
            <w:r w:rsidRPr="001A7BB7">
              <w:rPr>
                <w:rFonts w:ascii="宋体" w:hAnsi="宋体" w:cs="宋体" w:hint="eastAsia"/>
                <w:b/>
                <w:bCs/>
                <w:i/>
                <w:iCs/>
                <w:kern w:val="0"/>
                <w:sz w:val="24"/>
                <w:szCs w:val="24"/>
                <w:u w:val="single"/>
              </w:rPr>
              <w:t>《生产安全事故应急预案管理办法》</w:t>
            </w:r>
            <w:r w:rsidRPr="001A7BB7">
              <w:rPr>
                <w:rFonts w:ascii="宋体" w:hAnsi="宋体" w:cs="宋体" w:hint="eastAsia"/>
                <w:i/>
                <w:iCs/>
                <w:kern w:val="0"/>
                <w:sz w:val="24"/>
                <w:szCs w:val="24"/>
                <w:u w:val="single"/>
              </w:rPr>
              <w:t>第三十八条；</w:t>
            </w:r>
          </w:p>
          <w:p w:rsidR="00A10B5F" w:rsidRPr="001A7BB7" w:rsidRDefault="00A10B5F" w:rsidP="003B7A29">
            <w:pPr>
              <w:widowControl/>
              <w:adjustRightInd w:val="0"/>
              <w:snapToGrid w:val="0"/>
              <w:spacing w:line="480" w:lineRule="auto"/>
              <w:rPr>
                <w:rFonts w:ascii="宋体"/>
                <w:i/>
                <w:iCs/>
                <w:kern w:val="0"/>
                <w:sz w:val="24"/>
                <w:szCs w:val="24"/>
                <w:u w:val="single"/>
              </w:rPr>
            </w:pPr>
            <w:r w:rsidRPr="001A7BB7">
              <w:rPr>
                <w:rFonts w:ascii="宋体" w:hAnsi="宋体" w:cs="宋体" w:hint="eastAsia"/>
                <w:b/>
                <w:bCs/>
                <w:i/>
                <w:iCs/>
                <w:kern w:val="0"/>
                <w:sz w:val="24"/>
                <w:szCs w:val="24"/>
                <w:u w:val="single"/>
              </w:rPr>
              <w:t>《危险化学品生产企业安全生产许可证实施办法》</w:t>
            </w:r>
            <w:r w:rsidRPr="001A7BB7">
              <w:rPr>
                <w:rFonts w:ascii="宋体" w:hAnsi="宋体" w:cs="宋体" w:hint="eastAsia"/>
                <w:i/>
                <w:iCs/>
                <w:kern w:val="0"/>
                <w:sz w:val="24"/>
                <w:szCs w:val="24"/>
                <w:u w:val="single"/>
              </w:rPr>
              <w:t>第二十一条；</w:t>
            </w:r>
          </w:p>
          <w:p w:rsidR="00A10B5F" w:rsidRPr="001A7BB7" w:rsidRDefault="00A10B5F" w:rsidP="003B7A29">
            <w:pPr>
              <w:widowControl/>
              <w:adjustRightInd w:val="0"/>
              <w:snapToGrid w:val="0"/>
              <w:spacing w:line="480" w:lineRule="auto"/>
              <w:rPr>
                <w:rFonts w:ascii="宋体"/>
                <w:i/>
                <w:iCs/>
                <w:kern w:val="0"/>
                <w:sz w:val="24"/>
                <w:szCs w:val="24"/>
                <w:u w:val="single"/>
              </w:rPr>
            </w:pPr>
            <w:r w:rsidRPr="001A7BB7">
              <w:rPr>
                <w:rFonts w:ascii="宋体" w:hAnsi="宋体" w:cs="宋体" w:hint="eastAsia"/>
                <w:b/>
                <w:bCs/>
                <w:i/>
                <w:iCs/>
                <w:kern w:val="0"/>
                <w:sz w:val="24"/>
                <w:szCs w:val="24"/>
                <w:u w:val="single"/>
              </w:rPr>
              <w:t>《危险化学品重大危险源监督管理暂行规定》</w:t>
            </w:r>
            <w:r w:rsidRPr="001A7BB7">
              <w:rPr>
                <w:rFonts w:ascii="宋体" w:hAnsi="宋体" w:cs="宋体" w:hint="eastAsia"/>
                <w:i/>
                <w:iCs/>
                <w:kern w:val="0"/>
                <w:sz w:val="24"/>
                <w:szCs w:val="24"/>
                <w:u w:val="single"/>
              </w:rPr>
              <w:t>第二十条；</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kern w:val="0"/>
                <w:sz w:val="24"/>
                <w:szCs w:val="24"/>
              </w:rPr>
              <w:t>（《指导目录》第</w:t>
            </w:r>
            <w:r w:rsidRPr="001A7BB7">
              <w:rPr>
                <w:kern w:val="0"/>
                <w:sz w:val="24"/>
                <w:szCs w:val="24"/>
              </w:rPr>
              <w:t>51</w:t>
            </w:r>
            <w:r w:rsidRPr="001A7BB7">
              <w:rPr>
                <w:rFonts w:ascii="宋体" w:hAnsi="宋体" w:cs="宋体" w:hint="eastAsia"/>
                <w:kern w:val="0"/>
                <w:sz w:val="24"/>
                <w:szCs w:val="24"/>
              </w:rPr>
              <w:t>条）</w:t>
            </w:r>
            <w:r w:rsidRPr="001A7BB7">
              <w:rPr>
                <w:rFonts w:ascii="宋体" w:hAnsi="宋体" w:cs="宋体" w:hint="eastAsia"/>
                <w:sz w:val="24"/>
                <w:szCs w:val="24"/>
              </w:rPr>
              <w:t>；</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sz w:val="24"/>
                <w:szCs w:val="24"/>
              </w:rPr>
              <w:t>省落实主体责任《深度检查表》第138条</w:t>
            </w:r>
          </w:p>
          <w:p w:rsidR="00A10B5F" w:rsidRPr="001A7BB7" w:rsidRDefault="00A10B5F" w:rsidP="003B7A29">
            <w:pPr>
              <w:widowControl/>
              <w:adjustRightInd w:val="0"/>
              <w:snapToGrid w:val="0"/>
              <w:spacing w:line="480" w:lineRule="auto"/>
              <w:rPr>
                <w:rFonts w:ascii="宋体" w:hAnsi="宋体" w:cs="宋体" w:hint="eastAsia"/>
                <w:kern w:val="0"/>
                <w:sz w:val="24"/>
                <w:szCs w:val="24"/>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spacing w:line="480" w:lineRule="auto"/>
              <w:jc w:val="left"/>
              <w:rPr>
                <w:rFonts w:ascii="宋体"/>
                <w:b/>
                <w:bCs/>
                <w:sz w:val="24"/>
                <w:szCs w:val="24"/>
              </w:rPr>
            </w:pPr>
            <w:r w:rsidRPr="001A7BB7">
              <w:rPr>
                <w:rFonts w:ascii="宋体" w:hAnsi="宋体" w:cs="宋体" w:hint="eastAsia"/>
                <w:b/>
                <w:bCs/>
                <w:sz w:val="24"/>
                <w:szCs w:val="24"/>
              </w:rPr>
              <w:t>《安全生产法》</w:t>
            </w:r>
            <w:r w:rsidRPr="001A7BB7">
              <w:rPr>
                <w:rFonts w:ascii="宋体" w:hAnsi="宋体" w:cs="宋体" w:hint="eastAsia"/>
                <w:sz w:val="24"/>
                <w:szCs w:val="24"/>
              </w:rPr>
              <w:t>第九十六条第四款、第九十九条；</w:t>
            </w:r>
          </w:p>
          <w:p w:rsidR="00A10B5F" w:rsidRPr="001A7BB7" w:rsidRDefault="00A10B5F" w:rsidP="003B7A29">
            <w:pPr>
              <w:spacing w:line="480" w:lineRule="auto"/>
              <w:jc w:val="left"/>
              <w:rPr>
                <w:rFonts w:ascii="宋体"/>
                <w:sz w:val="24"/>
                <w:szCs w:val="24"/>
              </w:rPr>
            </w:pPr>
            <w:r w:rsidRPr="001A7BB7">
              <w:rPr>
                <w:rFonts w:ascii="宋体" w:hAnsi="宋体" w:cs="宋体" w:hint="eastAsia"/>
                <w:b/>
                <w:bCs/>
                <w:sz w:val="24"/>
                <w:szCs w:val="24"/>
              </w:rPr>
              <w:t>《生产安全事故应急预案管理办法》</w:t>
            </w:r>
            <w:r w:rsidRPr="001A7BB7">
              <w:rPr>
                <w:rFonts w:ascii="宋体" w:hAnsi="宋体" w:cs="宋体" w:hint="eastAsia"/>
                <w:sz w:val="24"/>
                <w:szCs w:val="24"/>
              </w:rPr>
              <w:t>第四十五条第七款；</w:t>
            </w:r>
          </w:p>
          <w:p w:rsidR="00A10B5F" w:rsidRPr="001A7BB7" w:rsidRDefault="00A10B5F" w:rsidP="003B7A29">
            <w:pPr>
              <w:widowControl/>
              <w:spacing w:line="480" w:lineRule="auto"/>
              <w:rPr>
                <w:rFonts w:ascii="宋体"/>
                <w:sz w:val="24"/>
                <w:szCs w:val="24"/>
              </w:rPr>
            </w:pPr>
            <w:r w:rsidRPr="001A7BB7">
              <w:rPr>
                <w:rFonts w:ascii="宋体" w:hAnsi="宋体" w:cs="宋体" w:hint="eastAsia"/>
                <w:b/>
                <w:bCs/>
                <w:sz w:val="24"/>
                <w:szCs w:val="24"/>
              </w:rPr>
              <w:t>《危险化学品重大危险源监督管理暂行规定》</w:t>
            </w:r>
            <w:r w:rsidRPr="001A7BB7">
              <w:rPr>
                <w:rFonts w:ascii="宋体" w:hAnsi="宋体" w:cs="宋体" w:hint="eastAsia"/>
                <w:sz w:val="24"/>
                <w:szCs w:val="24"/>
              </w:rPr>
              <w:t>第三十四条第三款</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1.5</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b/>
                <w:bCs/>
                <w:kern w:val="0"/>
                <w:sz w:val="24"/>
                <w:szCs w:val="24"/>
              </w:rPr>
            </w:pPr>
            <w:r w:rsidRPr="001A7BB7">
              <w:rPr>
                <w:rFonts w:ascii="宋体" w:hAnsi="宋体" w:cs="宋体" w:hint="eastAsia"/>
                <w:b/>
                <w:bCs/>
                <w:kern w:val="0"/>
                <w:sz w:val="24"/>
                <w:szCs w:val="24"/>
              </w:rPr>
              <w:t>现场检查：</w:t>
            </w:r>
          </w:p>
          <w:p w:rsidR="00A10B5F" w:rsidRPr="001A7BB7" w:rsidRDefault="00A10B5F" w:rsidP="003B7A29">
            <w:pPr>
              <w:adjustRightInd w:val="0"/>
              <w:snapToGrid w:val="0"/>
              <w:spacing w:line="480" w:lineRule="auto"/>
              <w:rPr>
                <w:sz w:val="24"/>
                <w:szCs w:val="24"/>
              </w:rPr>
            </w:pPr>
            <w:r w:rsidRPr="001A7BB7">
              <w:rPr>
                <w:rFonts w:cs="宋体" w:hint="eastAsia"/>
                <w:sz w:val="24"/>
                <w:szCs w:val="24"/>
              </w:rPr>
              <w:t>有毒气体区域配备的安全设施和救援器材。</w:t>
            </w:r>
          </w:p>
          <w:p w:rsidR="00A10B5F" w:rsidRPr="001A7BB7" w:rsidRDefault="00A10B5F" w:rsidP="003B7A29">
            <w:pPr>
              <w:adjustRightInd w:val="0"/>
              <w:snapToGrid w:val="0"/>
              <w:spacing w:line="480" w:lineRule="auto"/>
              <w:rPr>
                <w:rFonts w:ascii="宋体"/>
                <w:b/>
                <w:bCs/>
                <w:kern w:val="0"/>
                <w:sz w:val="24"/>
                <w:szCs w:val="24"/>
              </w:rPr>
            </w:pPr>
            <w:r w:rsidRPr="001A7BB7">
              <w:rPr>
                <w:rFonts w:ascii="宋体" w:hAnsi="宋体" w:cs="宋体" w:hint="eastAsia"/>
                <w:b/>
                <w:bCs/>
                <w:kern w:val="0"/>
                <w:sz w:val="24"/>
                <w:szCs w:val="24"/>
              </w:rPr>
              <w:t>询问：</w:t>
            </w:r>
          </w:p>
          <w:p w:rsidR="00A10B5F" w:rsidRPr="001A7BB7" w:rsidRDefault="00A10B5F" w:rsidP="003B7A29">
            <w:pPr>
              <w:adjustRightInd w:val="0"/>
              <w:snapToGrid w:val="0"/>
              <w:spacing w:line="480" w:lineRule="auto"/>
              <w:rPr>
                <w:rFonts w:ascii="宋体"/>
                <w:kern w:val="0"/>
                <w:sz w:val="24"/>
                <w:szCs w:val="24"/>
              </w:rPr>
            </w:pPr>
            <w:r w:rsidRPr="001A7BB7">
              <w:rPr>
                <w:rFonts w:ascii="宋体" w:hAnsi="宋体" w:cs="宋体" w:hint="eastAsia"/>
                <w:kern w:val="0"/>
                <w:sz w:val="24"/>
                <w:szCs w:val="24"/>
              </w:rPr>
              <w:t>现场询问</w:t>
            </w:r>
            <w:r w:rsidRPr="001A7BB7">
              <w:rPr>
                <w:kern w:val="0"/>
                <w:sz w:val="24"/>
                <w:szCs w:val="24"/>
              </w:rPr>
              <w:t>3</w:t>
            </w:r>
            <w:r w:rsidRPr="001A7BB7">
              <w:rPr>
                <w:rFonts w:ascii="宋体" w:hAnsi="宋体" w:cs="宋体" w:hint="eastAsia"/>
                <w:kern w:val="0"/>
                <w:sz w:val="24"/>
                <w:szCs w:val="24"/>
              </w:rPr>
              <w:t>名以上作业人员对佩戴、使用个体防护用品和应急救援器材的熟悉情况。</w:t>
            </w:r>
          </w:p>
          <w:p w:rsidR="00A10B5F" w:rsidRPr="001A7BB7" w:rsidRDefault="00A10B5F" w:rsidP="003B7A29">
            <w:pPr>
              <w:adjustRightInd w:val="0"/>
              <w:snapToGrid w:val="0"/>
              <w:spacing w:line="480" w:lineRule="auto"/>
              <w:rPr>
                <w:rFonts w:ascii="宋体"/>
                <w:b/>
                <w:bCs/>
                <w:kern w:val="0"/>
                <w:sz w:val="24"/>
                <w:szCs w:val="24"/>
              </w:rPr>
            </w:pPr>
            <w:r w:rsidRPr="001A7BB7">
              <w:rPr>
                <w:rFonts w:ascii="宋体" w:hAnsi="宋体" w:cs="宋体" w:hint="eastAsia"/>
                <w:b/>
                <w:bCs/>
                <w:kern w:val="0"/>
                <w:sz w:val="24"/>
                <w:szCs w:val="24"/>
              </w:rPr>
              <w:t>扣分项：</w:t>
            </w:r>
          </w:p>
          <w:p w:rsidR="00A10B5F" w:rsidRPr="001A7BB7" w:rsidRDefault="00A10B5F" w:rsidP="003B7A29">
            <w:pPr>
              <w:adjustRightInd w:val="0"/>
              <w:snapToGrid w:val="0"/>
              <w:spacing w:line="480" w:lineRule="auto"/>
              <w:rPr>
                <w:rFonts w:ascii="宋体"/>
                <w:kern w:val="0"/>
                <w:sz w:val="24"/>
                <w:szCs w:val="24"/>
              </w:rPr>
            </w:pPr>
            <w:r w:rsidRPr="001A7BB7">
              <w:rPr>
                <w:rFonts w:ascii="宋体" w:hAnsi="宋体" w:cs="宋体" w:hint="eastAsia"/>
                <w:kern w:val="0"/>
                <w:sz w:val="24"/>
                <w:szCs w:val="24"/>
              </w:rPr>
              <w:t>①应当配备的安全设施缺失的，一项扣</w:t>
            </w:r>
            <w:r w:rsidRPr="001A7BB7">
              <w:rPr>
                <w:rFonts w:hint="eastAsia"/>
                <w:kern w:val="0"/>
                <w:sz w:val="24"/>
                <w:szCs w:val="24"/>
              </w:rPr>
              <w:t>0.3</w:t>
            </w:r>
            <w:r w:rsidRPr="001A7BB7">
              <w:rPr>
                <w:rFonts w:ascii="宋体" w:hAnsi="宋体" w:cs="宋体" w:hint="eastAsia"/>
                <w:kern w:val="0"/>
                <w:sz w:val="24"/>
                <w:szCs w:val="24"/>
              </w:rPr>
              <w:t>分；</w:t>
            </w:r>
          </w:p>
          <w:p w:rsidR="00A10B5F" w:rsidRPr="001A7BB7" w:rsidRDefault="00A10B5F" w:rsidP="003B7A29">
            <w:pPr>
              <w:adjustRightInd w:val="0"/>
              <w:snapToGrid w:val="0"/>
              <w:spacing w:line="480" w:lineRule="auto"/>
              <w:rPr>
                <w:rFonts w:ascii="宋体"/>
                <w:kern w:val="0"/>
                <w:sz w:val="24"/>
                <w:szCs w:val="24"/>
              </w:rPr>
            </w:pPr>
            <w:r w:rsidRPr="001A7BB7">
              <w:rPr>
                <w:rFonts w:ascii="宋体" w:hAnsi="宋体" w:cs="宋体" w:hint="eastAsia"/>
                <w:kern w:val="0"/>
                <w:sz w:val="24"/>
                <w:szCs w:val="24"/>
              </w:rPr>
              <w:t>②安全设施的配备、安装不符合国家有关规定的，一项扣</w:t>
            </w:r>
            <w:r w:rsidRPr="001A7BB7">
              <w:rPr>
                <w:rFonts w:hint="eastAsia"/>
                <w:kern w:val="0"/>
                <w:sz w:val="24"/>
                <w:szCs w:val="24"/>
              </w:rPr>
              <w:t>0.3</w:t>
            </w:r>
            <w:r w:rsidRPr="001A7BB7">
              <w:rPr>
                <w:rFonts w:ascii="宋体" w:hAnsi="宋体" w:cs="宋体" w:hint="eastAsia"/>
                <w:kern w:val="0"/>
                <w:sz w:val="24"/>
                <w:szCs w:val="24"/>
              </w:rPr>
              <w:t>分；</w:t>
            </w:r>
          </w:p>
          <w:p w:rsidR="00A10B5F" w:rsidRPr="001A7BB7" w:rsidRDefault="00A10B5F" w:rsidP="003B7A29">
            <w:pPr>
              <w:adjustRightInd w:val="0"/>
              <w:snapToGrid w:val="0"/>
              <w:spacing w:line="480" w:lineRule="auto"/>
              <w:rPr>
                <w:rFonts w:ascii="宋体" w:hAnsi="宋体" w:cs="宋体" w:hint="eastAsia"/>
                <w:kern w:val="0"/>
                <w:sz w:val="24"/>
                <w:szCs w:val="24"/>
              </w:rPr>
            </w:pPr>
            <w:r w:rsidRPr="001A7BB7">
              <w:rPr>
                <w:rFonts w:ascii="宋体" w:hAnsi="宋体" w:cs="宋体" w:hint="eastAsia"/>
                <w:kern w:val="0"/>
                <w:sz w:val="24"/>
                <w:szCs w:val="24"/>
              </w:rPr>
              <w:t>③不能正确</w:t>
            </w:r>
            <w:r w:rsidRPr="001A7BB7">
              <w:rPr>
                <w:rFonts w:cs="宋体" w:hint="eastAsia"/>
                <w:sz w:val="24"/>
                <w:szCs w:val="24"/>
              </w:rPr>
              <w:t>说出个体防护用品和应急救援器材的佩戴、使用方法的</w:t>
            </w:r>
            <w:r w:rsidRPr="001A7BB7">
              <w:rPr>
                <w:rFonts w:ascii="宋体" w:hAnsi="宋体" w:cs="宋体" w:hint="eastAsia"/>
                <w:kern w:val="0"/>
                <w:sz w:val="24"/>
                <w:szCs w:val="24"/>
              </w:rPr>
              <w:t>，一人次扣</w:t>
            </w:r>
            <w:r w:rsidRPr="001A7BB7">
              <w:rPr>
                <w:rFonts w:hint="eastAsia"/>
                <w:kern w:val="0"/>
                <w:sz w:val="24"/>
                <w:szCs w:val="24"/>
              </w:rPr>
              <w:t>0.5</w:t>
            </w:r>
            <w:r w:rsidRPr="001A7BB7">
              <w:rPr>
                <w:rFonts w:ascii="宋体" w:hAnsi="宋体" w:cs="宋体" w:hint="eastAsia"/>
                <w:kern w:val="0"/>
                <w:sz w:val="24"/>
                <w:szCs w:val="24"/>
              </w:rPr>
              <w:t>分；</w:t>
            </w:r>
          </w:p>
          <w:p w:rsidR="00A10B5F" w:rsidRPr="001A7BB7" w:rsidRDefault="00A10B5F" w:rsidP="003B7A29">
            <w:pPr>
              <w:adjustRightInd w:val="0"/>
              <w:snapToGrid w:val="0"/>
              <w:spacing w:line="480" w:lineRule="auto"/>
              <w:rPr>
                <w:rFonts w:ascii="宋体" w:hAnsi="宋体" w:cs="宋体" w:hint="eastAsia"/>
                <w:kern w:val="0"/>
                <w:sz w:val="24"/>
                <w:szCs w:val="24"/>
              </w:rPr>
            </w:pPr>
            <w:r w:rsidRPr="001A7BB7">
              <w:rPr>
                <w:rFonts w:ascii="宋体" w:hAnsi="宋体" w:cs="宋体" w:hint="eastAsia"/>
                <w:sz w:val="24"/>
                <w:szCs w:val="24"/>
              </w:rPr>
              <w:t>④有其他不符合项的，每项扣</w:t>
            </w:r>
            <w:r w:rsidRPr="001A7BB7">
              <w:rPr>
                <w:rFonts w:hint="eastAsia"/>
                <w:sz w:val="24"/>
                <w:szCs w:val="24"/>
              </w:rPr>
              <w:t>0.5</w:t>
            </w:r>
            <w:r w:rsidRPr="001A7BB7">
              <w:rPr>
                <w:rFonts w:ascii="宋体" w:hAnsi="宋体" w:cs="宋体" w:hint="eastAsia"/>
                <w:sz w:val="24"/>
                <w:szCs w:val="24"/>
              </w:rPr>
              <w:t>分。</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bCs/>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center"/>
              <w:rPr>
                <w:rFonts w:ascii="宋体"/>
                <w:bCs/>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adjustRightInd w:val="0"/>
              <w:snapToGrid w:val="0"/>
              <w:spacing w:line="480" w:lineRule="auto"/>
              <w:rPr>
                <w:rFonts w:ascii="宋体"/>
                <w:b/>
                <w:bCs/>
                <w:kern w:val="0"/>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widowControl/>
              <w:numPr>
                <w:ilvl w:val="0"/>
                <w:numId w:val="2"/>
              </w:numPr>
              <w:tabs>
                <w:tab w:val="left" w:pos="420"/>
              </w:tabs>
              <w:adjustRightInd w:val="0"/>
              <w:snapToGrid w:val="0"/>
              <w:spacing w:line="480" w:lineRule="auto"/>
              <w:ind w:left="0"/>
              <w:jc w:val="center"/>
              <w:rPr>
                <w:kern w:val="0"/>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kern w:val="0"/>
                <w:sz w:val="24"/>
                <w:szCs w:val="24"/>
              </w:rPr>
              <w:t>●■易燃易爆区域使用非防爆工具或电器的。</w:t>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kern w:val="0"/>
                <w:sz w:val="24"/>
                <w:szCs w:val="24"/>
              </w:rPr>
            </w:pPr>
            <w:bookmarkStart w:id="15" w:name="_Hlk523001321"/>
            <w:r w:rsidRPr="001A7BB7">
              <w:rPr>
                <w:rFonts w:ascii="宋体" w:hAnsi="宋体" w:cs="宋体" w:hint="eastAsia"/>
                <w:b/>
                <w:bCs/>
                <w:kern w:val="0"/>
                <w:sz w:val="24"/>
                <w:szCs w:val="24"/>
              </w:rPr>
              <w:t>《安全生产法》</w:t>
            </w:r>
            <w:r w:rsidRPr="001A7BB7">
              <w:rPr>
                <w:rFonts w:ascii="宋体" w:hAnsi="宋体" w:cs="宋体" w:hint="eastAsia"/>
                <w:kern w:val="0"/>
                <w:sz w:val="24"/>
                <w:szCs w:val="24"/>
              </w:rPr>
              <w:t>第三十八条；</w:t>
            </w:r>
            <w:bookmarkEnd w:id="15"/>
          </w:p>
          <w:p w:rsidR="00A10B5F" w:rsidRPr="001A7BB7" w:rsidRDefault="00A10B5F" w:rsidP="003B7A29">
            <w:pPr>
              <w:widowControl/>
              <w:adjustRightInd w:val="0"/>
              <w:snapToGrid w:val="0"/>
              <w:spacing w:line="480" w:lineRule="auto"/>
              <w:rPr>
                <w:rFonts w:ascii="宋体"/>
                <w:i/>
                <w:iCs/>
                <w:kern w:val="0"/>
                <w:sz w:val="24"/>
                <w:szCs w:val="24"/>
                <w:u w:val="single"/>
              </w:rPr>
            </w:pPr>
            <w:r w:rsidRPr="001A7BB7">
              <w:rPr>
                <w:rFonts w:ascii="宋体" w:hAnsi="宋体" w:cs="宋体" w:hint="eastAsia"/>
                <w:b/>
                <w:bCs/>
                <w:i/>
                <w:iCs/>
                <w:kern w:val="0"/>
                <w:sz w:val="24"/>
                <w:szCs w:val="24"/>
                <w:u w:val="single"/>
              </w:rPr>
              <w:t>《</w:t>
            </w:r>
            <w:bookmarkStart w:id="16" w:name="_Toc482026420"/>
            <w:r w:rsidRPr="001A7BB7">
              <w:rPr>
                <w:rFonts w:ascii="宋体" w:hAnsi="宋体" w:cs="宋体" w:hint="eastAsia"/>
                <w:b/>
                <w:bCs/>
                <w:i/>
                <w:iCs/>
                <w:kern w:val="0"/>
                <w:sz w:val="24"/>
                <w:szCs w:val="24"/>
                <w:u w:val="single"/>
              </w:rPr>
              <w:t>危险化学品安全管理条例</w:t>
            </w:r>
            <w:bookmarkEnd w:id="16"/>
            <w:r w:rsidRPr="001A7BB7">
              <w:rPr>
                <w:rFonts w:ascii="宋体" w:hAnsi="宋体" w:cs="宋体" w:hint="eastAsia"/>
                <w:b/>
                <w:bCs/>
                <w:i/>
                <w:iCs/>
                <w:kern w:val="0"/>
                <w:sz w:val="24"/>
                <w:szCs w:val="24"/>
                <w:u w:val="single"/>
              </w:rPr>
              <w:t>》</w:t>
            </w:r>
            <w:r w:rsidRPr="001A7BB7">
              <w:rPr>
                <w:rFonts w:ascii="宋体" w:hAnsi="宋体" w:cs="宋体" w:hint="eastAsia"/>
                <w:i/>
                <w:iCs/>
                <w:kern w:val="0"/>
                <w:sz w:val="24"/>
                <w:szCs w:val="24"/>
                <w:u w:val="single"/>
              </w:rPr>
              <w:t>第二十条</w:t>
            </w:r>
            <w:bookmarkStart w:id="17" w:name="_Hlk523001714"/>
            <w:r w:rsidRPr="001A7BB7">
              <w:rPr>
                <w:rFonts w:ascii="宋体" w:hAnsi="宋体" w:cs="宋体" w:hint="eastAsia"/>
                <w:i/>
                <w:iCs/>
                <w:kern w:val="0"/>
                <w:sz w:val="24"/>
                <w:szCs w:val="24"/>
                <w:u w:val="single"/>
              </w:rPr>
              <w:t>；</w:t>
            </w:r>
          </w:p>
          <w:p w:rsidR="00A10B5F" w:rsidRPr="001A7BB7" w:rsidRDefault="00A10B5F" w:rsidP="003B7A29">
            <w:pPr>
              <w:widowControl/>
              <w:adjustRightInd w:val="0"/>
              <w:snapToGrid w:val="0"/>
              <w:spacing w:line="480" w:lineRule="auto"/>
              <w:rPr>
                <w:rFonts w:ascii="宋体"/>
                <w:i/>
                <w:iCs/>
                <w:kern w:val="0"/>
                <w:sz w:val="24"/>
                <w:szCs w:val="24"/>
                <w:u w:val="single"/>
              </w:rPr>
            </w:pPr>
            <w:r w:rsidRPr="001A7BB7">
              <w:rPr>
                <w:rFonts w:ascii="宋体" w:hAnsi="宋体" w:cs="宋体" w:hint="eastAsia"/>
                <w:b/>
                <w:bCs/>
                <w:i/>
                <w:iCs/>
                <w:kern w:val="0"/>
                <w:sz w:val="24"/>
                <w:szCs w:val="24"/>
                <w:u w:val="single"/>
              </w:rPr>
              <w:t>《爆炸危险场所安全规定》</w:t>
            </w:r>
            <w:r w:rsidRPr="001A7BB7">
              <w:rPr>
                <w:rFonts w:ascii="宋体" w:hAnsi="宋体" w:cs="宋体" w:hint="eastAsia"/>
                <w:i/>
                <w:iCs/>
                <w:kern w:val="0"/>
                <w:sz w:val="24"/>
                <w:szCs w:val="24"/>
                <w:u w:val="single"/>
              </w:rPr>
              <w:t>第十七条</w:t>
            </w:r>
          </w:p>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kern w:val="0"/>
                <w:sz w:val="24"/>
                <w:szCs w:val="24"/>
              </w:rPr>
              <w:t>（《指导目录》第</w:t>
            </w:r>
            <w:r w:rsidRPr="001A7BB7">
              <w:rPr>
                <w:kern w:val="0"/>
                <w:sz w:val="24"/>
                <w:szCs w:val="24"/>
              </w:rPr>
              <w:t>52</w:t>
            </w:r>
            <w:r w:rsidRPr="001A7BB7">
              <w:rPr>
                <w:rFonts w:ascii="宋体" w:hAnsi="宋体" w:cs="宋体" w:hint="eastAsia"/>
                <w:kern w:val="0"/>
                <w:sz w:val="24"/>
                <w:szCs w:val="24"/>
              </w:rPr>
              <w:t>条；</w:t>
            </w:r>
          </w:p>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kern w:val="0"/>
                <w:sz w:val="24"/>
                <w:szCs w:val="24"/>
              </w:rPr>
              <w:t>《风险分级指南》第</w:t>
            </w:r>
            <w:r w:rsidRPr="001A7BB7">
              <w:rPr>
                <w:kern w:val="0"/>
                <w:sz w:val="24"/>
                <w:szCs w:val="24"/>
              </w:rPr>
              <w:t>5</w:t>
            </w:r>
            <w:r w:rsidRPr="001A7BB7">
              <w:rPr>
                <w:rFonts w:cs="宋体" w:hint="eastAsia"/>
                <w:kern w:val="0"/>
                <w:sz w:val="24"/>
                <w:szCs w:val="24"/>
              </w:rPr>
              <w:t>点</w:t>
            </w:r>
            <w:r w:rsidRPr="001A7BB7">
              <w:rPr>
                <w:rFonts w:ascii="宋体" w:hAnsi="宋体" w:cs="宋体" w:hint="eastAsia"/>
                <w:kern w:val="0"/>
                <w:sz w:val="24"/>
                <w:szCs w:val="24"/>
              </w:rPr>
              <w:t>第（</w:t>
            </w:r>
            <w:r w:rsidRPr="001A7BB7">
              <w:rPr>
                <w:kern w:val="0"/>
                <w:sz w:val="24"/>
                <w:szCs w:val="24"/>
              </w:rPr>
              <w:t>6</w:t>
            </w:r>
            <w:r w:rsidRPr="001A7BB7">
              <w:rPr>
                <w:rFonts w:cs="宋体" w:hint="eastAsia"/>
                <w:kern w:val="0"/>
                <w:sz w:val="24"/>
                <w:szCs w:val="24"/>
              </w:rPr>
              <w:t>）</w:t>
            </w:r>
            <w:r w:rsidRPr="001A7BB7">
              <w:rPr>
                <w:rFonts w:ascii="宋体" w:hAnsi="宋体" w:cs="宋体" w:hint="eastAsia"/>
                <w:kern w:val="0"/>
                <w:sz w:val="24"/>
                <w:szCs w:val="24"/>
              </w:rPr>
              <w:t>条</w:t>
            </w:r>
            <w:bookmarkEnd w:id="17"/>
            <w:r w:rsidRPr="001A7BB7">
              <w:rPr>
                <w:rFonts w:ascii="宋体" w:hAnsi="宋体" w:cs="宋体" w:hint="eastAsia"/>
                <w:kern w:val="0"/>
                <w:sz w:val="24"/>
                <w:szCs w:val="24"/>
              </w:rPr>
              <w:t>）</w:t>
            </w: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b/>
                <w:bCs/>
                <w:kern w:val="0"/>
                <w:sz w:val="24"/>
                <w:szCs w:val="24"/>
              </w:rPr>
              <w:t>《安全生产法》</w:t>
            </w:r>
            <w:r w:rsidRPr="001A7BB7">
              <w:rPr>
                <w:rFonts w:ascii="宋体" w:hAnsi="宋体" w:cs="宋体" w:hint="eastAsia"/>
                <w:kern w:val="0"/>
                <w:sz w:val="24"/>
                <w:szCs w:val="24"/>
              </w:rPr>
              <w:t>第九十九条；</w:t>
            </w:r>
          </w:p>
          <w:p w:rsidR="00A10B5F" w:rsidRPr="001A7BB7" w:rsidRDefault="00A10B5F" w:rsidP="003B7A29">
            <w:pPr>
              <w:spacing w:line="480" w:lineRule="auto"/>
              <w:rPr>
                <w:rFonts w:ascii="宋体"/>
                <w:b/>
                <w:bCs/>
                <w:sz w:val="24"/>
                <w:szCs w:val="24"/>
              </w:rPr>
            </w:pPr>
            <w:r w:rsidRPr="001A7BB7">
              <w:rPr>
                <w:rFonts w:ascii="宋体" w:hAnsi="宋体" w:cs="宋体" w:hint="eastAsia"/>
                <w:b/>
                <w:bCs/>
                <w:sz w:val="24"/>
                <w:szCs w:val="24"/>
              </w:rPr>
              <w:t>《危险化学品安全管理条例</w:t>
            </w:r>
            <w:r w:rsidRPr="001A7BB7">
              <w:rPr>
                <w:rFonts w:ascii="宋体" w:hAnsi="宋体" w:cs="宋体" w:hint="eastAsia"/>
                <w:sz w:val="24"/>
                <w:szCs w:val="24"/>
              </w:rPr>
              <w:t>》</w:t>
            </w:r>
            <w:r w:rsidRPr="001A7BB7">
              <w:rPr>
                <w:rFonts w:ascii="宋体" w:hAnsi="宋体" w:cs="宋体" w:hint="eastAsia"/>
                <w:kern w:val="0"/>
                <w:sz w:val="24"/>
                <w:szCs w:val="24"/>
              </w:rPr>
              <w:t>第八十条第二款</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1.0</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b/>
                <w:bCs/>
                <w:kern w:val="0"/>
                <w:sz w:val="24"/>
                <w:szCs w:val="24"/>
              </w:rPr>
            </w:pPr>
            <w:r w:rsidRPr="001A7BB7">
              <w:rPr>
                <w:rFonts w:ascii="宋体" w:hAnsi="宋体" w:cs="宋体" w:hint="eastAsia"/>
                <w:b/>
                <w:bCs/>
                <w:kern w:val="0"/>
                <w:sz w:val="24"/>
                <w:szCs w:val="24"/>
              </w:rPr>
              <w:t>现场检查：</w:t>
            </w:r>
          </w:p>
          <w:p w:rsidR="00A10B5F" w:rsidRPr="001A7BB7" w:rsidRDefault="00A10B5F" w:rsidP="003B7A29">
            <w:pPr>
              <w:adjustRightInd w:val="0"/>
              <w:snapToGrid w:val="0"/>
              <w:spacing w:line="480" w:lineRule="auto"/>
              <w:rPr>
                <w:rFonts w:ascii="宋体"/>
                <w:kern w:val="0"/>
                <w:sz w:val="24"/>
                <w:szCs w:val="24"/>
              </w:rPr>
            </w:pPr>
            <w:r w:rsidRPr="001A7BB7">
              <w:rPr>
                <w:rFonts w:ascii="宋体" w:hAnsi="宋体" w:cs="宋体" w:hint="eastAsia"/>
                <w:kern w:val="0"/>
                <w:sz w:val="24"/>
                <w:szCs w:val="24"/>
              </w:rPr>
              <w:t>易燃易爆区域工具、电器配备情况。</w:t>
            </w:r>
          </w:p>
          <w:p w:rsidR="00A10B5F" w:rsidRPr="001A7BB7" w:rsidRDefault="00A10B5F" w:rsidP="003B7A29">
            <w:pPr>
              <w:adjustRightInd w:val="0"/>
              <w:snapToGrid w:val="0"/>
              <w:spacing w:line="480" w:lineRule="auto"/>
              <w:rPr>
                <w:rFonts w:ascii="宋体"/>
                <w:b/>
                <w:bCs/>
                <w:sz w:val="24"/>
                <w:szCs w:val="24"/>
              </w:rPr>
            </w:pPr>
            <w:r w:rsidRPr="001A7BB7">
              <w:rPr>
                <w:rFonts w:ascii="宋体" w:hAnsi="宋体" w:cs="宋体" w:hint="eastAsia"/>
                <w:b/>
                <w:bCs/>
                <w:sz w:val="24"/>
                <w:szCs w:val="24"/>
              </w:rPr>
              <w:t>扣分项：</w:t>
            </w:r>
          </w:p>
          <w:p w:rsidR="00A10B5F" w:rsidRPr="001A7BB7" w:rsidRDefault="00A10B5F" w:rsidP="003B7A29">
            <w:pPr>
              <w:widowControl/>
              <w:adjustRightInd w:val="0"/>
              <w:snapToGrid w:val="0"/>
              <w:spacing w:line="480" w:lineRule="auto"/>
              <w:rPr>
                <w:rFonts w:ascii="宋体"/>
                <w:b/>
                <w:bCs/>
                <w:kern w:val="0"/>
                <w:sz w:val="24"/>
                <w:szCs w:val="24"/>
              </w:rPr>
            </w:pPr>
            <w:r w:rsidRPr="001A7BB7">
              <w:rPr>
                <w:rFonts w:ascii="宋体" w:hAnsi="宋体" w:cs="宋体" w:hint="eastAsia"/>
                <w:kern w:val="0"/>
                <w:sz w:val="24"/>
                <w:szCs w:val="24"/>
              </w:rPr>
              <w:t>有不符合情况，此项不得分。</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bCs/>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center"/>
              <w:rPr>
                <w:rFonts w:ascii="宋体"/>
                <w:bCs/>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b/>
                <w:bCs/>
                <w:kern w:val="0"/>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widowControl/>
              <w:numPr>
                <w:ilvl w:val="0"/>
                <w:numId w:val="2"/>
              </w:numPr>
              <w:tabs>
                <w:tab w:val="left" w:pos="420"/>
              </w:tabs>
              <w:adjustRightInd w:val="0"/>
              <w:snapToGrid w:val="0"/>
              <w:spacing w:line="480" w:lineRule="auto"/>
              <w:ind w:left="0"/>
              <w:jc w:val="center"/>
              <w:rPr>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hAnsi="宋体" w:cs="宋体" w:hint="eastAsia"/>
                <w:kern w:val="0"/>
                <w:sz w:val="24"/>
                <w:szCs w:val="24"/>
              </w:rPr>
            </w:pPr>
            <w:r w:rsidRPr="001A7BB7">
              <w:rPr>
                <w:rFonts w:ascii="宋体" w:hAnsi="宋体" w:cs="宋体" w:hint="eastAsia"/>
                <w:kern w:val="0"/>
                <w:sz w:val="24"/>
                <w:szCs w:val="24"/>
              </w:rPr>
              <w:t>●未按规定对大型外浮顶油罐浮盘一二次密封空间进行可燃气体浓度检测或采取其他防雷防火措施的。</w:t>
            </w:r>
          </w:p>
          <w:p w:rsidR="00A10B5F" w:rsidRPr="001A7BB7" w:rsidRDefault="00A10B5F" w:rsidP="003B7A29">
            <w:pPr>
              <w:widowControl/>
              <w:adjustRightInd w:val="0"/>
              <w:snapToGrid w:val="0"/>
              <w:spacing w:line="480" w:lineRule="auto"/>
              <w:rPr>
                <w:rFonts w:ascii="仿宋" w:eastAsia="仿宋" w:hAnsi="仿宋" w:cs="仿宋" w:hint="eastAsia"/>
                <w:sz w:val="24"/>
                <w:szCs w:val="24"/>
              </w:rPr>
            </w:pPr>
            <w:r w:rsidRPr="001A7BB7">
              <w:rPr>
                <w:rFonts w:ascii="宋体" w:hAnsi="宋体" w:cs="宋体" w:hint="eastAsia"/>
                <w:kern w:val="0"/>
                <w:sz w:val="24"/>
                <w:szCs w:val="24"/>
              </w:rPr>
              <w:t>♠72一、二次密封之间可燃气体存在超标情况的。</w:t>
            </w:r>
          </w:p>
          <w:p w:rsidR="00A10B5F" w:rsidRPr="001A7BB7" w:rsidRDefault="00A10B5F" w:rsidP="003B7A29">
            <w:pPr>
              <w:widowControl/>
              <w:adjustRightInd w:val="0"/>
              <w:snapToGrid w:val="0"/>
              <w:spacing w:line="480" w:lineRule="auto"/>
              <w:rPr>
                <w:rFonts w:ascii="宋体" w:hAnsi="宋体" w:cs="宋体" w:hint="eastAsia"/>
                <w:kern w:val="0"/>
                <w:sz w:val="24"/>
                <w:szCs w:val="24"/>
              </w:rPr>
            </w:pPr>
            <w:r w:rsidRPr="001A7BB7">
              <w:rPr>
                <w:rFonts w:ascii="宋体" w:hAnsi="宋体" w:cs="宋体" w:hint="eastAsia"/>
                <w:kern w:val="0"/>
                <w:sz w:val="24"/>
                <w:szCs w:val="24"/>
              </w:rPr>
              <w:t>♠73重点防火、防爆作业区的入口处，未设置人体导除静电装置的。</w:t>
            </w:r>
          </w:p>
          <w:p w:rsidR="00A10B5F" w:rsidRPr="001A7BB7" w:rsidRDefault="00A10B5F" w:rsidP="003B7A29">
            <w:pPr>
              <w:widowControl/>
              <w:adjustRightInd w:val="0"/>
              <w:snapToGrid w:val="0"/>
              <w:spacing w:line="480" w:lineRule="auto"/>
              <w:rPr>
                <w:rFonts w:ascii="仿宋" w:eastAsia="仿宋" w:hAnsi="仿宋" w:cs="仿宋" w:hint="eastAsia"/>
                <w:sz w:val="24"/>
                <w:szCs w:val="24"/>
              </w:rPr>
            </w:pPr>
            <w:r w:rsidRPr="001A7BB7">
              <w:rPr>
                <w:rFonts w:ascii="宋体" w:hAnsi="宋体" w:cs="宋体" w:hint="eastAsia"/>
                <w:kern w:val="0"/>
                <w:sz w:val="24"/>
                <w:szCs w:val="24"/>
              </w:rPr>
              <w:t>♠74汽车罐车、铁路罐车和装卸栈台未设静电专用接地线的。♠75罐区、生产装置、建筑物等防雷、防静电接地不符合要求的，或者防雷、防静电接地未定期检测的。</w:t>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b/>
                <w:bCs/>
                <w:kern w:val="0"/>
                <w:sz w:val="24"/>
                <w:szCs w:val="24"/>
              </w:rPr>
              <w:t>《安全生产法》</w:t>
            </w:r>
            <w:r w:rsidRPr="001A7BB7">
              <w:rPr>
                <w:rFonts w:ascii="宋体" w:hAnsi="宋体" w:cs="宋体" w:hint="eastAsia"/>
                <w:kern w:val="0"/>
                <w:sz w:val="24"/>
                <w:szCs w:val="24"/>
              </w:rPr>
              <w:t>第三十八条</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kern w:val="0"/>
                <w:sz w:val="24"/>
                <w:szCs w:val="24"/>
              </w:rPr>
              <w:t>（《指导目录》第</w:t>
            </w:r>
            <w:r w:rsidRPr="001A7BB7">
              <w:rPr>
                <w:kern w:val="0"/>
                <w:sz w:val="24"/>
                <w:szCs w:val="24"/>
              </w:rPr>
              <w:t>53</w:t>
            </w:r>
            <w:r w:rsidRPr="001A7BB7">
              <w:rPr>
                <w:rFonts w:ascii="宋体" w:hAnsi="宋体" w:cs="宋体" w:hint="eastAsia"/>
                <w:kern w:val="0"/>
                <w:sz w:val="24"/>
                <w:szCs w:val="24"/>
              </w:rPr>
              <w:t>条）</w:t>
            </w:r>
            <w:r w:rsidRPr="001A7BB7">
              <w:rPr>
                <w:rFonts w:ascii="宋体" w:hAnsi="宋体" w:cs="宋体" w:hint="eastAsia"/>
                <w:sz w:val="24"/>
                <w:szCs w:val="24"/>
              </w:rPr>
              <w:t>；</w:t>
            </w:r>
          </w:p>
          <w:p w:rsidR="00A10B5F" w:rsidRPr="001A7BB7" w:rsidRDefault="00A10B5F" w:rsidP="003B7A29">
            <w:pPr>
              <w:tabs>
                <w:tab w:val="center" w:pos="4153"/>
                <w:tab w:val="right" w:pos="8306"/>
              </w:tabs>
              <w:adjustRightInd w:val="0"/>
              <w:snapToGrid w:val="0"/>
              <w:spacing w:line="480" w:lineRule="auto"/>
              <w:rPr>
                <w:rFonts w:ascii="仿宋" w:eastAsia="仿宋" w:hAnsi="仿宋" w:cs="仿宋" w:hint="eastAsia"/>
                <w:sz w:val="24"/>
                <w:szCs w:val="24"/>
              </w:rPr>
            </w:pPr>
            <w:r w:rsidRPr="001A7BB7">
              <w:rPr>
                <w:rFonts w:ascii="宋体" w:hAnsi="宋体" w:cs="宋体" w:hint="eastAsia"/>
                <w:sz w:val="24"/>
                <w:szCs w:val="24"/>
              </w:rPr>
              <w:t>省落实主体责任《深度检查表》第</w:t>
            </w:r>
            <w:r w:rsidRPr="001A7BB7">
              <w:rPr>
                <w:rFonts w:ascii="宋体" w:hAnsi="宋体" w:cs="宋体" w:hint="eastAsia"/>
                <w:kern w:val="0"/>
                <w:sz w:val="24"/>
                <w:szCs w:val="24"/>
              </w:rPr>
              <w:t>72-75</w:t>
            </w:r>
            <w:r w:rsidRPr="001A7BB7">
              <w:rPr>
                <w:rFonts w:ascii="宋体" w:hAnsi="宋体" w:cs="宋体" w:hint="eastAsia"/>
                <w:sz w:val="24"/>
                <w:szCs w:val="24"/>
              </w:rPr>
              <w:t>条</w:t>
            </w:r>
          </w:p>
          <w:p w:rsidR="00A10B5F" w:rsidRPr="001A7BB7" w:rsidRDefault="00A10B5F" w:rsidP="003B7A29">
            <w:pPr>
              <w:widowControl/>
              <w:adjustRightInd w:val="0"/>
              <w:snapToGrid w:val="0"/>
              <w:spacing w:line="480" w:lineRule="auto"/>
              <w:rPr>
                <w:rFonts w:ascii="宋体"/>
                <w:kern w:val="0"/>
                <w:sz w:val="24"/>
                <w:szCs w:val="24"/>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b/>
                <w:bCs/>
                <w:kern w:val="0"/>
                <w:sz w:val="24"/>
                <w:szCs w:val="24"/>
              </w:rPr>
            </w:pPr>
            <w:r w:rsidRPr="001A7BB7">
              <w:rPr>
                <w:rFonts w:ascii="宋体" w:hAnsi="宋体" w:cs="宋体" w:hint="eastAsia"/>
                <w:b/>
                <w:bCs/>
                <w:kern w:val="0"/>
                <w:sz w:val="24"/>
                <w:szCs w:val="24"/>
              </w:rPr>
              <w:t>《安全生产法》</w:t>
            </w:r>
            <w:r w:rsidRPr="001A7BB7">
              <w:rPr>
                <w:rFonts w:ascii="宋体" w:hAnsi="宋体" w:cs="宋体" w:hint="eastAsia"/>
                <w:kern w:val="0"/>
                <w:sz w:val="24"/>
                <w:szCs w:val="24"/>
              </w:rPr>
              <w:t>第九十九条</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1.5</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b/>
                <w:bCs/>
                <w:sz w:val="24"/>
                <w:szCs w:val="24"/>
              </w:rPr>
            </w:pPr>
            <w:r w:rsidRPr="001A7BB7">
              <w:rPr>
                <w:rFonts w:ascii="宋体" w:hAnsi="宋体" w:cs="宋体" w:hint="eastAsia"/>
                <w:b/>
                <w:bCs/>
                <w:sz w:val="24"/>
                <w:szCs w:val="24"/>
              </w:rPr>
              <w:t>查文件：</w:t>
            </w:r>
          </w:p>
          <w:p w:rsidR="00A10B5F" w:rsidRPr="001A7BB7" w:rsidRDefault="00A10B5F" w:rsidP="003B7A29">
            <w:pPr>
              <w:adjustRightInd w:val="0"/>
              <w:snapToGrid w:val="0"/>
              <w:spacing w:line="480" w:lineRule="auto"/>
              <w:rPr>
                <w:rFonts w:ascii="宋体"/>
                <w:kern w:val="0"/>
                <w:sz w:val="24"/>
                <w:szCs w:val="24"/>
              </w:rPr>
            </w:pPr>
            <w:r w:rsidRPr="001A7BB7">
              <w:rPr>
                <w:rFonts w:ascii="宋体" w:hAnsi="宋体" w:cs="宋体" w:hint="eastAsia"/>
                <w:kern w:val="0"/>
                <w:sz w:val="24"/>
                <w:szCs w:val="24"/>
              </w:rPr>
              <w:t>查定期检测报告。</w:t>
            </w:r>
          </w:p>
          <w:p w:rsidR="00A10B5F" w:rsidRPr="001A7BB7" w:rsidRDefault="00A10B5F" w:rsidP="003B7A29">
            <w:pPr>
              <w:adjustRightInd w:val="0"/>
              <w:snapToGrid w:val="0"/>
              <w:spacing w:line="480" w:lineRule="auto"/>
              <w:rPr>
                <w:rFonts w:ascii="宋体" w:hAnsi="宋体" w:cs="宋体" w:hint="eastAsia"/>
                <w:b/>
                <w:bCs/>
                <w:kern w:val="0"/>
                <w:sz w:val="24"/>
                <w:szCs w:val="24"/>
              </w:rPr>
            </w:pPr>
          </w:p>
          <w:p w:rsidR="00A10B5F" w:rsidRPr="001A7BB7" w:rsidRDefault="00A10B5F" w:rsidP="003B7A29">
            <w:pPr>
              <w:adjustRightInd w:val="0"/>
              <w:snapToGrid w:val="0"/>
              <w:spacing w:line="480" w:lineRule="auto"/>
              <w:rPr>
                <w:rFonts w:ascii="宋体"/>
                <w:b/>
                <w:bCs/>
                <w:kern w:val="0"/>
                <w:sz w:val="24"/>
                <w:szCs w:val="24"/>
              </w:rPr>
            </w:pPr>
            <w:r w:rsidRPr="001A7BB7">
              <w:rPr>
                <w:rFonts w:ascii="宋体" w:hAnsi="宋体" w:cs="宋体" w:hint="eastAsia"/>
                <w:b/>
                <w:bCs/>
                <w:kern w:val="0"/>
                <w:sz w:val="24"/>
                <w:szCs w:val="24"/>
              </w:rPr>
              <w:t>现场检查：</w:t>
            </w:r>
          </w:p>
          <w:p w:rsidR="00A10B5F" w:rsidRPr="001A7BB7" w:rsidRDefault="00A10B5F" w:rsidP="003B7A29">
            <w:pPr>
              <w:adjustRightInd w:val="0"/>
              <w:snapToGrid w:val="0"/>
              <w:spacing w:line="480" w:lineRule="auto"/>
              <w:rPr>
                <w:rFonts w:ascii="宋体"/>
                <w:kern w:val="0"/>
                <w:sz w:val="24"/>
                <w:szCs w:val="24"/>
              </w:rPr>
            </w:pPr>
            <w:r w:rsidRPr="001A7BB7">
              <w:rPr>
                <w:rFonts w:cs="宋体" w:hint="eastAsia"/>
                <w:sz w:val="24"/>
                <w:szCs w:val="24"/>
              </w:rPr>
              <w:t>可燃气体浓度检测记录、</w:t>
            </w:r>
            <w:r w:rsidRPr="001A7BB7">
              <w:rPr>
                <w:rFonts w:ascii="宋体" w:hAnsi="宋体" w:cs="宋体" w:hint="eastAsia"/>
                <w:kern w:val="0"/>
                <w:sz w:val="24"/>
                <w:szCs w:val="24"/>
              </w:rPr>
              <w:t>安全设施配备情况，人体导除静电装置设置情况，防雷、防静电接地的情况。</w:t>
            </w:r>
          </w:p>
          <w:p w:rsidR="00A10B5F" w:rsidRPr="001A7BB7" w:rsidRDefault="00A10B5F" w:rsidP="003B7A29">
            <w:pPr>
              <w:adjustRightInd w:val="0"/>
              <w:snapToGrid w:val="0"/>
              <w:spacing w:line="480" w:lineRule="auto"/>
              <w:rPr>
                <w:rFonts w:ascii="宋体"/>
                <w:b/>
                <w:bCs/>
                <w:kern w:val="0"/>
                <w:sz w:val="24"/>
                <w:szCs w:val="24"/>
              </w:rPr>
            </w:pPr>
            <w:r w:rsidRPr="001A7BB7">
              <w:rPr>
                <w:rFonts w:ascii="宋体" w:hAnsi="宋体" w:cs="宋体" w:hint="eastAsia"/>
                <w:b/>
                <w:bCs/>
                <w:kern w:val="0"/>
                <w:sz w:val="24"/>
                <w:szCs w:val="24"/>
              </w:rPr>
              <w:t>扣分项：</w:t>
            </w:r>
          </w:p>
          <w:p w:rsidR="00A10B5F" w:rsidRPr="001A7BB7" w:rsidRDefault="00A10B5F" w:rsidP="003B7A29">
            <w:pPr>
              <w:adjustRightInd w:val="0"/>
              <w:snapToGrid w:val="0"/>
              <w:spacing w:line="480" w:lineRule="auto"/>
              <w:rPr>
                <w:rFonts w:ascii="宋体"/>
                <w:kern w:val="0"/>
                <w:sz w:val="24"/>
                <w:szCs w:val="24"/>
              </w:rPr>
            </w:pPr>
            <w:r w:rsidRPr="001A7BB7">
              <w:rPr>
                <w:rFonts w:cs="宋体" w:hint="eastAsia"/>
                <w:kern w:val="0"/>
                <w:sz w:val="24"/>
                <w:szCs w:val="24"/>
              </w:rPr>
              <w:t>有</w:t>
            </w:r>
            <w:r w:rsidRPr="001A7BB7">
              <w:rPr>
                <w:rFonts w:ascii="宋体" w:hAnsi="宋体" w:cs="宋体" w:hint="eastAsia"/>
                <w:kern w:val="0"/>
                <w:sz w:val="24"/>
                <w:szCs w:val="24"/>
              </w:rPr>
              <w:t>不符合</w:t>
            </w:r>
            <w:r w:rsidRPr="001A7BB7">
              <w:rPr>
                <w:rFonts w:cs="宋体" w:hint="eastAsia"/>
                <w:kern w:val="0"/>
                <w:sz w:val="24"/>
                <w:szCs w:val="24"/>
              </w:rPr>
              <w:t>情况，此项不得分。</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bCs/>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center"/>
              <w:rPr>
                <w:rFonts w:ascii="宋体"/>
                <w:bCs/>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b/>
                <w:bCs/>
                <w:kern w:val="0"/>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widowControl/>
              <w:numPr>
                <w:ilvl w:val="0"/>
                <w:numId w:val="2"/>
              </w:numPr>
              <w:tabs>
                <w:tab w:val="left" w:pos="420"/>
              </w:tabs>
              <w:adjustRightInd w:val="0"/>
              <w:snapToGrid w:val="0"/>
              <w:spacing w:line="480" w:lineRule="auto"/>
              <w:ind w:left="0"/>
              <w:jc w:val="center"/>
              <w:rPr>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sz w:val="24"/>
                <w:szCs w:val="24"/>
              </w:rPr>
            </w:pPr>
            <w:bookmarkStart w:id="18" w:name="OLE_LINK1"/>
            <w:r w:rsidRPr="001A7BB7">
              <w:rPr>
                <w:rFonts w:cs="宋体" w:hint="eastAsia"/>
                <w:sz w:val="24"/>
                <w:szCs w:val="24"/>
              </w:rPr>
              <w:t>●</w:t>
            </w:r>
            <w:r w:rsidRPr="001A7BB7">
              <w:rPr>
                <w:rFonts w:ascii="宋体" w:hAnsi="宋体" w:cs="宋体" w:hint="eastAsia"/>
                <w:sz w:val="24"/>
                <w:szCs w:val="24"/>
              </w:rPr>
              <w:t>未建立充装环节</w:t>
            </w:r>
            <w:bookmarkEnd w:id="18"/>
            <w:r w:rsidRPr="001A7BB7">
              <w:rPr>
                <w:rFonts w:ascii="宋体" w:hAnsi="宋体" w:cs="宋体" w:hint="eastAsia"/>
                <w:sz w:val="24"/>
                <w:szCs w:val="24"/>
              </w:rPr>
              <w:t>制度或未落实的。包括：</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sz w:val="24"/>
                <w:szCs w:val="24"/>
              </w:rPr>
              <w:t>（</w:t>
            </w:r>
            <w:r w:rsidRPr="001A7BB7">
              <w:rPr>
                <w:sz w:val="24"/>
                <w:szCs w:val="24"/>
              </w:rPr>
              <w:t>1</w:t>
            </w:r>
            <w:r w:rsidRPr="001A7BB7">
              <w:rPr>
                <w:rFonts w:cs="宋体" w:hint="eastAsia"/>
                <w:sz w:val="24"/>
                <w:szCs w:val="24"/>
              </w:rPr>
              <w:t>）</w:t>
            </w:r>
            <w:r w:rsidRPr="001A7BB7">
              <w:rPr>
                <w:rFonts w:ascii="宋体" w:hAnsi="宋体" w:cs="宋体" w:hint="eastAsia"/>
                <w:sz w:val="24"/>
                <w:szCs w:val="24"/>
              </w:rPr>
              <w:t>在发货或充装危险化学品时，未做到 “四必查</w:t>
            </w:r>
            <w:r w:rsidRPr="001A7BB7">
              <w:rPr>
                <w:rFonts w:ascii="宋体" w:cs="宋体" w:hint="eastAsia"/>
                <w:sz w:val="24"/>
                <w:szCs w:val="24"/>
              </w:rPr>
              <w:t>”</w:t>
            </w:r>
            <w:r w:rsidRPr="001A7BB7">
              <w:rPr>
                <w:rFonts w:ascii="宋体" w:hAnsi="宋体" w:cs="宋体" w:hint="eastAsia"/>
                <w:sz w:val="24"/>
                <w:szCs w:val="24"/>
              </w:rPr>
              <w:t>，即：</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sz w:val="24"/>
                <w:szCs w:val="24"/>
              </w:rPr>
              <w:t>♠143①必须查验车辆《道路运输证》、驾驶人、押运人员及装卸作业人员的从业资格证是否与承运货物相适应；</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sz w:val="24"/>
                <w:szCs w:val="24"/>
              </w:rPr>
              <w:t>②必须查验压力容器是否在检验合格有效期内；</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sz w:val="24"/>
                <w:szCs w:val="24"/>
              </w:rPr>
              <w:t>③必须查验车辆是否悬挂符合国家标准《道路运输危险货物车辆标志》</w:t>
            </w:r>
            <w:r w:rsidRPr="001A7BB7">
              <w:rPr>
                <w:rFonts w:cs="宋体" w:hint="eastAsia"/>
                <w:sz w:val="24"/>
                <w:szCs w:val="24"/>
              </w:rPr>
              <w:t>（</w:t>
            </w:r>
            <w:r w:rsidRPr="001A7BB7">
              <w:rPr>
                <w:sz w:val="24"/>
                <w:szCs w:val="24"/>
              </w:rPr>
              <w:t>GB13392</w:t>
            </w:r>
            <w:r w:rsidRPr="001A7BB7">
              <w:rPr>
                <w:rFonts w:cs="宋体" w:hint="eastAsia"/>
                <w:sz w:val="24"/>
                <w:szCs w:val="24"/>
              </w:rPr>
              <w:t>）</w:t>
            </w:r>
            <w:r w:rsidRPr="001A7BB7">
              <w:rPr>
                <w:rFonts w:ascii="宋体" w:hAnsi="宋体" w:cs="宋体" w:hint="eastAsia"/>
                <w:sz w:val="24"/>
                <w:szCs w:val="24"/>
              </w:rPr>
              <w:t>要求的标志；</w:t>
            </w:r>
          </w:p>
          <w:p w:rsidR="00A10B5F" w:rsidRPr="001A7BB7" w:rsidRDefault="00A10B5F" w:rsidP="003B7A29">
            <w:pPr>
              <w:adjustRightInd w:val="0"/>
              <w:snapToGrid w:val="0"/>
              <w:spacing w:line="480" w:lineRule="auto"/>
              <w:rPr>
                <w:rFonts w:ascii="宋体"/>
                <w:sz w:val="24"/>
                <w:szCs w:val="24"/>
              </w:rPr>
            </w:pPr>
            <w:r w:rsidRPr="001A7BB7">
              <w:rPr>
                <w:rFonts w:ascii="宋体" w:hAnsi="宋体" w:cs="宋体" w:hint="eastAsia"/>
                <w:sz w:val="24"/>
                <w:szCs w:val="24"/>
              </w:rPr>
              <w:t>④销售剧毒化学品、易制爆危险化学品的，必须查验相应的购买许可证件或证明文件。</w:t>
            </w:r>
          </w:p>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kern w:val="0"/>
                <w:sz w:val="24"/>
                <w:szCs w:val="24"/>
              </w:rPr>
              <w:t>（</w:t>
            </w:r>
            <w:r w:rsidRPr="001A7BB7">
              <w:rPr>
                <w:kern w:val="0"/>
                <w:sz w:val="24"/>
                <w:szCs w:val="24"/>
              </w:rPr>
              <w:t>2</w:t>
            </w:r>
            <w:r w:rsidRPr="001A7BB7">
              <w:rPr>
                <w:rFonts w:cs="宋体" w:hint="eastAsia"/>
                <w:kern w:val="0"/>
                <w:sz w:val="24"/>
                <w:szCs w:val="24"/>
              </w:rPr>
              <w:t>）</w:t>
            </w:r>
            <w:r w:rsidRPr="001A7BB7">
              <w:rPr>
                <w:rFonts w:ascii="宋体" w:hAnsi="宋体" w:cs="宋体" w:hint="eastAsia"/>
                <w:kern w:val="0"/>
                <w:sz w:val="24"/>
                <w:szCs w:val="24"/>
              </w:rPr>
              <w:t>是否对货物品名、数量和托运人、承运人、购买人、车辆等相关信息予以记录。</w:t>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i/>
                <w:iCs/>
                <w:kern w:val="0"/>
                <w:sz w:val="24"/>
                <w:szCs w:val="24"/>
                <w:u w:val="single"/>
              </w:rPr>
            </w:pPr>
            <w:r w:rsidRPr="001A7BB7">
              <w:rPr>
                <w:rFonts w:ascii="宋体" w:hAnsi="宋体" w:cs="宋体" w:hint="eastAsia"/>
                <w:b/>
                <w:bCs/>
                <w:i/>
                <w:iCs/>
                <w:kern w:val="0"/>
                <w:sz w:val="24"/>
                <w:szCs w:val="24"/>
                <w:u w:val="single"/>
              </w:rPr>
              <w:t>《安全生产法》</w:t>
            </w:r>
            <w:r w:rsidRPr="001A7BB7">
              <w:rPr>
                <w:rFonts w:ascii="宋体" w:hAnsi="宋体" w:cs="宋体" w:hint="eastAsia"/>
                <w:i/>
                <w:iCs/>
                <w:kern w:val="0"/>
                <w:sz w:val="24"/>
                <w:szCs w:val="24"/>
                <w:u w:val="single"/>
              </w:rPr>
              <w:t>第三十八条；</w:t>
            </w:r>
          </w:p>
          <w:p w:rsidR="00A10B5F" w:rsidRPr="001A7BB7" w:rsidRDefault="00A10B5F" w:rsidP="003B7A29">
            <w:pPr>
              <w:widowControl/>
              <w:adjustRightInd w:val="0"/>
              <w:snapToGrid w:val="0"/>
              <w:spacing w:line="480" w:lineRule="auto"/>
              <w:rPr>
                <w:rFonts w:ascii="宋体"/>
                <w:b/>
                <w:bCs/>
                <w:kern w:val="0"/>
                <w:sz w:val="24"/>
                <w:szCs w:val="24"/>
              </w:rPr>
            </w:pPr>
            <w:r w:rsidRPr="001A7BB7">
              <w:rPr>
                <w:rFonts w:ascii="宋体" w:hAnsi="宋体" w:cs="宋体" w:hint="eastAsia"/>
                <w:b/>
                <w:bCs/>
                <w:kern w:val="0"/>
                <w:sz w:val="24"/>
                <w:szCs w:val="24"/>
              </w:rPr>
              <w:t>《国务院安委会办公室关于印发&lt;集中整治道路危险化学品运输违法行为专项行动工作方案&gt;的通知》</w:t>
            </w:r>
            <w:r w:rsidRPr="001A7BB7">
              <w:rPr>
                <w:rFonts w:ascii="宋体" w:hAnsi="宋体" w:cs="宋体" w:hint="eastAsia"/>
                <w:i/>
                <w:iCs/>
                <w:kern w:val="0"/>
                <w:sz w:val="24"/>
                <w:szCs w:val="24"/>
                <w:u w:val="single"/>
              </w:rPr>
              <w:t>（二）</w:t>
            </w:r>
          </w:p>
          <w:p w:rsidR="00A10B5F" w:rsidRPr="001A7BB7" w:rsidRDefault="00A10B5F" w:rsidP="003B7A29">
            <w:pPr>
              <w:widowControl/>
              <w:adjustRightInd w:val="0"/>
              <w:snapToGrid w:val="0"/>
              <w:spacing w:line="480" w:lineRule="auto"/>
              <w:rPr>
                <w:rFonts w:ascii="宋体" w:hAnsi="宋体" w:cs="宋体" w:hint="eastAsia"/>
                <w:kern w:val="0"/>
                <w:sz w:val="24"/>
                <w:szCs w:val="24"/>
              </w:rPr>
            </w:pPr>
            <w:r w:rsidRPr="001A7BB7">
              <w:rPr>
                <w:rFonts w:ascii="宋体" w:hAnsi="宋体" w:cs="宋体" w:hint="eastAsia"/>
                <w:kern w:val="0"/>
                <w:sz w:val="24"/>
                <w:szCs w:val="24"/>
              </w:rPr>
              <w:t>（《指导目录》第</w:t>
            </w:r>
            <w:r w:rsidRPr="001A7BB7">
              <w:rPr>
                <w:kern w:val="0"/>
                <w:sz w:val="24"/>
                <w:szCs w:val="24"/>
              </w:rPr>
              <w:t>54</w:t>
            </w:r>
            <w:r w:rsidRPr="001A7BB7">
              <w:rPr>
                <w:rFonts w:ascii="宋体" w:hAnsi="宋体" w:cs="宋体" w:hint="eastAsia"/>
                <w:kern w:val="0"/>
                <w:sz w:val="24"/>
                <w:szCs w:val="24"/>
              </w:rPr>
              <w:t>条）</w:t>
            </w:r>
          </w:p>
          <w:p w:rsidR="00A10B5F" w:rsidRPr="001A7BB7" w:rsidRDefault="00A10B5F" w:rsidP="003B7A29">
            <w:pPr>
              <w:tabs>
                <w:tab w:val="center" w:pos="4153"/>
                <w:tab w:val="right" w:pos="8306"/>
              </w:tabs>
              <w:adjustRightInd w:val="0"/>
              <w:snapToGrid w:val="0"/>
              <w:spacing w:line="480" w:lineRule="auto"/>
              <w:rPr>
                <w:rFonts w:ascii="仿宋" w:eastAsia="仿宋" w:hAnsi="仿宋" w:cs="仿宋" w:hint="eastAsia"/>
                <w:sz w:val="24"/>
                <w:szCs w:val="24"/>
              </w:rPr>
            </w:pPr>
            <w:r w:rsidRPr="001A7BB7">
              <w:rPr>
                <w:rFonts w:ascii="宋体" w:hAnsi="宋体" w:cs="宋体" w:hint="eastAsia"/>
                <w:sz w:val="24"/>
                <w:szCs w:val="24"/>
              </w:rPr>
              <w:t>省落实主体责任《深度检查表》第</w:t>
            </w:r>
            <w:r w:rsidRPr="001A7BB7">
              <w:rPr>
                <w:rFonts w:ascii="宋体" w:hAnsi="宋体" w:cs="宋体" w:hint="eastAsia"/>
                <w:kern w:val="0"/>
                <w:sz w:val="24"/>
                <w:szCs w:val="24"/>
              </w:rPr>
              <w:t>143</w:t>
            </w:r>
            <w:r w:rsidRPr="001A7BB7">
              <w:rPr>
                <w:rFonts w:ascii="宋体" w:hAnsi="宋体" w:cs="宋体" w:hint="eastAsia"/>
                <w:sz w:val="24"/>
                <w:szCs w:val="24"/>
              </w:rPr>
              <w:t>条</w:t>
            </w:r>
          </w:p>
          <w:p w:rsidR="00A10B5F" w:rsidRPr="001A7BB7" w:rsidRDefault="00A10B5F" w:rsidP="003B7A29">
            <w:pPr>
              <w:widowControl/>
              <w:adjustRightInd w:val="0"/>
              <w:snapToGrid w:val="0"/>
              <w:spacing w:line="480" w:lineRule="auto"/>
              <w:rPr>
                <w:rFonts w:ascii="宋体" w:hAnsi="宋体" w:cs="宋体" w:hint="eastAsia"/>
                <w:kern w:val="0"/>
                <w:sz w:val="24"/>
                <w:szCs w:val="24"/>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b/>
                <w:bCs/>
                <w:kern w:val="0"/>
                <w:sz w:val="24"/>
                <w:szCs w:val="24"/>
              </w:rPr>
            </w:pPr>
            <w:r w:rsidRPr="001A7BB7">
              <w:rPr>
                <w:rFonts w:ascii="宋体" w:hAnsi="宋体" w:cs="宋体" w:hint="eastAsia"/>
                <w:b/>
                <w:bCs/>
                <w:kern w:val="0"/>
                <w:sz w:val="24"/>
                <w:szCs w:val="24"/>
              </w:rPr>
              <w:t>《安全生产法》</w:t>
            </w:r>
            <w:r w:rsidRPr="001A7BB7">
              <w:rPr>
                <w:rFonts w:ascii="宋体" w:hAnsi="宋体" w:cs="宋体" w:hint="eastAsia"/>
                <w:kern w:val="0"/>
                <w:sz w:val="24"/>
                <w:szCs w:val="24"/>
              </w:rPr>
              <w:t>第九十九条</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1.5</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b/>
                <w:bCs/>
                <w:kern w:val="0"/>
                <w:sz w:val="24"/>
                <w:szCs w:val="24"/>
              </w:rPr>
            </w:pPr>
            <w:r w:rsidRPr="001A7BB7">
              <w:rPr>
                <w:rFonts w:ascii="宋体" w:hAnsi="宋体" w:cs="宋体" w:hint="eastAsia"/>
                <w:b/>
                <w:bCs/>
                <w:kern w:val="0"/>
                <w:sz w:val="24"/>
                <w:szCs w:val="24"/>
              </w:rPr>
              <w:t>查文件：</w:t>
            </w:r>
          </w:p>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kern w:val="0"/>
                <w:sz w:val="24"/>
                <w:szCs w:val="24"/>
              </w:rPr>
              <w:t>①道路运输证；</w:t>
            </w:r>
          </w:p>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kern w:val="0"/>
                <w:sz w:val="24"/>
                <w:szCs w:val="24"/>
              </w:rPr>
              <w:t>②驾驶、押运、装卸环节的作业人员从业资格证；</w:t>
            </w:r>
          </w:p>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kern w:val="0"/>
                <w:sz w:val="24"/>
                <w:szCs w:val="24"/>
              </w:rPr>
              <w:t>③压力容器的检验合格证；</w:t>
            </w:r>
          </w:p>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kern w:val="0"/>
                <w:sz w:val="24"/>
                <w:szCs w:val="24"/>
              </w:rPr>
              <w:t>④车辆标志；</w:t>
            </w:r>
          </w:p>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kern w:val="0"/>
                <w:sz w:val="24"/>
                <w:szCs w:val="24"/>
              </w:rPr>
              <w:t>⑤购买许可证等证明文件；</w:t>
            </w:r>
          </w:p>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kern w:val="0"/>
                <w:sz w:val="24"/>
                <w:szCs w:val="24"/>
              </w:rPr>
              <w:t>⑥运输信息记录。</w:t>
            </w:r>
          </w:p>
          <w:p w:rsidR="00A10B5F" w:rsidRPr="001A7BB7" w:rsidRDefault="00A10B5F" w:rsidP="003B7A29">
            <w:pPr>
              <w:adjustRightInd w:val="0"/>
              <w:snapToGrid w:val="0"/>
              <w:spacing w:line="480" w:lineRule="auto"/>
              <w:rPr>
                <w:rFonts w:ascii="宋体"/>
                <w:b/>
                <w:bCs/>
                <w:sz w:val="24"/>
                <w:szCs w:val="24"/>
              </w:rPr>
            </w:pPr>
            <w:r w:rsidRPr="001A7BB7">
              <w:rPr>
                <w:rFonts w:ascii="宋体" w:hAnsi="宋体" w:cs="宋体" w:hint="eastAsia"/>
                <w:b/>
                <w:bCs/>
                <w:sz w:val="24"/>
                <w:szCs w:val="24"/>
              </w:rPr>
              <w:t>扣分项：</w:t>
            </w:r>
          </w:p>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kern w:val="0"/>
                <w:sz w:val="24"/>
                <w:szCs w:val="24"/>
              </w:rPr>
              <w:t>①四个“必须”有一项未做到的，扣</w:t>
            </w:r>
            <w:r w:rsidRPr="001A7BB7">
              <w:rPr>
                <w:rFonts w:hint="eastAsia"/>
                <w:kern w:val="0"/>
                <w:sz w:val="24"/>
                <w:szCs w:val="24"/>
              </w:rPr>
              <w:t>0.4</w:t>
            </w:r>
            <w:r w:rsidRPr="001A7BB7">
              <w:rPr>
                <w:rFonts w:ascii="宋体" w:hAnsi="宋体" w:cs="宋体" w:hint="eastAsia"/>
                <w:kern w:val="0"/>
                <w:sz w:val="24"/>
                <w:szCs w:val="24"/>
              </w:rPr>
              <w:t>分；</w:t>
            </w:r>
          </w:p>
          <w:p w:rsidR="00A10B5F" w:rsidRPr="001A7BB7" w:rsidRDefault="00A10B5F" w:rsidP="003B7A29">
            <w:pPr>
              <w:widowControl/>
              <w:adjustRightInd w:val="0"/>
              <w:snapToGrid w:val="0"/>
              <w:spacing w:line="480" w:lineRule="auto"/>
              <w:rPr>
                <w:rFonts w:ascii="宋体" w:hAnsi="宋体" w:cs="宋体" w:hint="eastAsia"/>
                <w:kern w:val="0"/>
                <w:sz w:val="24"/>
                <w:szCs w:val="24"/>
              </w:rPr>
            </w:pPr>
            <w:r w:rsidRPr="001A7BB7">
              <w:rPr>
                <w:rFonts w:ascii="宋体" w:hAnsi="宋体" w:cs="宋体" w:hint="eastAsia"/>
                <w:kern w:val="0"/>
                <w:sz w:val="24"/>
                <w:szCs w:val="24"/>
              </w:rPr>
              <w:t>②</w:t>
            </w:r>
            <w:r w:rsidRPr="001A7BB7">
              <w:rPr>
                <w:rFonts w:cs="宋体" w:hint="eastAsia"/>
                <w:kern w:val="0"/>
                <w:sz w:val="24"/>
                <w:szCs w:val="24"/>
              </w:rPr>
              <w:t>运输信息记录不完整的，缺一项扣</w:t>
            </w:r>
            <w:r w:rsidRPr="001A7BB7">
              <w:rPr>
                <w:rFonts w:hint="eastAsia"/>
                <w:kern w:val="0"/>
                <w:sz w:val="24"/>
                <w:szCs w:val="24"/>
              </w:rPr>
              <w:t>0.4</w:t>
            </w:r>
            <w:r w:rsidRPr="001A7BB7">
              <w:rPr>
                <w:rFonts w:ascii="宋体" w:hAnsi="宋体" w:cs="宋体" w:hint="eastAsia"/>
                <w:kern w:val="0"/>
                <w:sz w:val="24"/>
                <w:szCs w:val="24"/>
              </w:rPr>
              <w:t>分；</w:t>
            </w:r>
          </w:p>
          <w:p w:rsidR="00A10B5F" w:rsidRPr="001A7BB7" w:rsidRDefault="00A10B5F" w:rsidP="003B7A29">
            <w:pPr>
              <w:widowControl/>
              <w:adjustRightInd w:val="0"/>
              <w:snapToGrid w:val="0"/>
              <w:spacing w:line="480" w:lineRule="auto"/>
              <w:rPr>
                <w:rFonts w:ascii="宋体" w:hAnsi="宋体" w:cs="宋体" w:hint="eastAsia"/>
                <w:kern w:val="0"/>
                <w:sz w:val="24"/>
                <w:szCs w:val="24"/>
              </w:rPr>
            </w:pPr>
            <w:r w:rsidRPr="001A7BB7">
              <w:rPr>
                <w:rFonts w:ascii="宋体" w:hAnsi="宋体" w:cs="宋体" w:hint="eastAsia"/>
                <w:kern w:val="0"/>
                <w:sz w:val="24"/>
                <w:szCs w:val="24"/>
              </w:rPr>
              <w:t>③</w:t>
            </w:r>
            <w:r w:rsidRPr="001A7BB7">
              <w:rPr>
                <w:rFonts w:ascii="宋体" w:hAnsi="宋体" w:cs="宋体" w:hint="eastAsia"/>
                <w:sz w:val="24"/>
                <w:szCs w:val="24"/>
              </w:rPr>
              <w:t>有其他不符合项的，每项扣</w:t>
            </w:r>
            <w:r w:rsidRPr="001A7BB7">
              <w:rPr>
                <w:rFonts w:hint="eastAsia"/>
                <w:sz w:val="24"/>
                <w:szCs w:val="24"/>
              </w:rPr>
              <w:t>0.4</w:t>
            </w:r>
            <w:r w:rsidRPr="001A7BB7">
              <w:rPr>
                <w:rFonts w:ascii="宋体" w:hAnsi="宋体" w:cs="宋体" w:hint="eastAsia"/>
                <w:sz w:val="24"/>
                <w:szCs w:val="24"/>
              </w:rPr>
              <w:t>分。</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b/>
                <w:bCs/>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bCs/>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center"/>
              <w:rPr>
                <w:rFonts w:ascii="宋体"/>
                <w:bCs/>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b/>
                <w:bCs/>
                <w:kern w:val="0"/>
                <w:sz w:val="24"/>
                <w:szCs w:val="24"/>
              </w:rPr>
            </w:pPr>
          </w:p>
        </w:tc>
      </w:tr>
      <w:tr w:rsidR="00A10B5F" w:rsidRPr="001A7BB7">
        <w:trPr>
          <w:trHeight w:val="397"/>
          <w:jc w:val="center"/>
        </w:trPr>
        <w:tc>
          <w:tcPr>
            <w:tcW w:w="14292" w:type="dxa"/>
            <w:gridSpan w:val="13"/>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center"/>
              <w:rPr>
                <w:rFonts w:ascii="宋体" w:hAnsi="宋体" w:cs="宋体"/>
                <w:b/>
                <w:bCs/>
                <w:kern w:val="0"/>
                <w:sz w:val="24"/>
                <w:szCs w:val="24"/>
              </w:rPr>
            </w:pPr>
            <w:r w:rsidRPr="001A7BB7">
              <w:rPr>
                <w:rFonts w:ascii="宋体" w:hAnsi="宋体" w:cs="宋体" w:hint="eastAsia"/>
                <w:b/>
                <w:bCs/>
                <w:kern w:val="0"/>
                <w:sz w:val="24"/>
                <w:szCs w:val="24"/>
              </w:rPr>
              <w:t>六、应急管理（</w:t>
            </w:r>
            <w:r w:rsidRPr="001A7BB7">
              <w:rPr>
                <w:rFonts w:hint="eastAsia"/>
                <w:b/>
                <w:bCs/>
                <w:kern w:val="0"/>
                <w:sz w:val="24"/>
                <w:szCs w:val="24"/>
              </w:rPr>
              <w:t>7.2</w:t>
            </w:r>
            <w:r w:rsidRPr="001A7BB7">
              <w:rPr>
                <w:rFonts w:cs="宋体" w:hint="eastAsia"/>
                <w:b/>
                <w:bCs/>
                <w:kern w:val="0"/>
                <w:sz w:val="24"/>
                <w:szCs w:val="24"/>
              </w:rPr>
              <w:t>分</w:t>
            </w:r>
            <w:r w:rsidRPr="001A7BB7">
              <w:rPr>
                <w:rFonts w:ascii="宋体" w:hAnsi="宋体" w:cs="宋体" w:hint="eastAsia"/>
                <w:b/>
                <w:bCs/>
                <w:kern w:val="0"/>
                <w:sz w:val="24"/>
                <w:szCs w:val="24"/>
              </w:rPr>
              <w:t>）</w:t>
            </w: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widowControl/>
              <w:numPr>
                <w:ilvl w:val="0"/>
                <w:numId w:val="2"/>
              </w:numPr>
              <w:tabs>
                <w:tab w:val="left" w:pos="420"/>
              </w:tabs>
              <w:adjustRightInd w:val="0"/>
              <w:snapToGrid w:val="0"/>
              <w:spacing w:line="480" w:lineRule="auto"/>
              <w:ind w:left="0"/>
              <w:jc w:val="center"/>
              <w:rPr>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tabs>
                <w:tab w:val="center" w:pos="4153"/>
                <w:tab w:val="right" w:pos="8306"/>
              </w:tabs>
              <w:adjustRightInd w:val="0"/>
              <w:snapToGrid w:val="0"/>
              <w:spacing w:line="480" w:lineRule="auto"/>
              <w:rPr>
                <w:rFonts w:ascii="仿宋" w:eastAsia="仿宋" w:hAnsi="仿宋" w:cs="仿宋" w:hint="eastAsia"/>
                <w:sz w:val="24"/>
                <w:szCs w:val="24"/>
              </w:rPr>
            </w:pPr>
            <w:r w:rsidRPr="001A7BB7">
              <w:rPr>
                <w:rFonts w:ascii="宋体" w:hAnsi="宋体" w:cs="宋体" w:hint="eastAsia"/>
                <w:kern w:val="0"/>
                <w:sz w:val="24"/>
                <w:szCs w:val="24"/>
              </w:rPr>
              <w:t>●</w:t>
            </w:r>
            <w:r w:rsidRPr="001A7BB7">
              <w:rPr>
                <w:rFonts w:ascii="宋体" w:hAnsi="宋体" w:cs="宋体" w:hint="eastAsia"/>
                <w:b/>
                <w:bCs/>
                <w:kern w:val="0"/>
                <w:sz w:val="24"/>
                <w:szCs w:val="24"/>
              </w:rPr>
              <w:t>★</w:t>
            </w:r>
            <w:r w:rsidRPr="001A7BB7">
              <w:rPr>
                <w:rFonts w:ascii="宋体" w:hAnsi="宋体" w:cs="宋体" w:hint="eastAsia"/>
                <w:kern w:val="0"/>
                <w:sz w:val="24"/>
                <w:szCs w:val="24"/>
              </w:rPr>
              <w:t>♠106、133、136未制定本单位生产安全事故应急救援预案并符合有关导则要求，或未报应急管理机构备案的，或者未定期按计划组织演练的。应急预案演练后，未撰写应急预案演练评估报告分析存在的问题并对应急预案提出修订意见的。</w:t>
            </w:r>
          </w:p>
          <w:p w:rsidR="00A10B5F" w:rsidRPr="001A7BB7" w:rsidRDefault="00A10B5F" w:rsidP="003B7A29">
            <w:pPr>
              <w:spacing w:line="480" w:lineRule="auto"/>
              <w:jc w:val="left"/>
              <w:rPr>
                <w:rFonts w:ascii="仿宋" w:eastAsia="仿宋" w:hAnsi="仿宋" w:cs="仿宋"/>
                <w:sz w:val="24"/>
                <w:szCs w:val="24"/>
              </w:rPr>
            </w:pPr>
          </w:p>
          <w:p w:rsidR="00A10B5F" w:rsidRPr="001A7BB7" w:rsidRDefault="00A10B5F" w:rsidP="003B7A29">
            <w:pPr>
              <w:widowControl/>
              <w:adjustRightInd w:val="0"/>
              <w:snapToGrid w:val="0"/>
              <w:spacing w:line="480" w:lineRule="auto"/>
              <w:rPr>
                <w:rFonts w:ascii="宋体"/>
                <w:kern w:val="0"/>
                <w:sz w:val="24"/>
                <w:szCs w:val="24"/>
              </w:rPr>
            </w:pP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b/>
                <w:bCs/>
                <w:kern w:val="0"/>
                <w:sz w:val="24"/>
                <w:szCs w:val="24"/>
              </w:rPr>
              <w:t>《安全生产法》</w:t>
            </w:r>
            <w:r w:rsidRPr="001A7BB7">
              <w:rPr>
                <w:rFonts w:ascii="宋体" w:hAnsi="宋体" w:cs="宋体" w:hint="eastAsia"/>
                <w:kern w:val="0"/>
                <w:sz w:val="24"/>
                <w:szCs w:val="24"/>
              </w:rPr>
              <w:t>第七十八条；</w:t>
            </w:r>
          </w:p>
          <w:p w:rsidR="00A10B5F" w:rsidRPr="001A7BB7" w:rsidRDefault="00A10B5F" w:rsidP="003B7A29">
            <w:pPr>
              <w:widowControl/>
              <w:adjustRightInd w:val="0"/>
              <w:snapToGrid w:val="0"/>
              <w:spacing w:line="480" w:lineRule="auto"/>
              <w:rPr>
                <w:rFonts w:ascii="宋体"/>
                <w:i/>
                <w:iCs/>
                <w:kern w:val="0"/>
                <w:sz w:val="24"/>
                <w:szCs w:val="24"/>
                <w:u w:val="single"/>
              </w:rPr>
            </w:pPr>
            <w:r w:rsidRPr="001A7BB7">
              <w:rPr>
                <w:rFonts w:ascii="宋体" w:hAnsi="宋体" w:cs="宋体" w:hint="eastAsia"/>
                <w:b/>
                <w:bCs/>
                <w:i/>
                <w:iCs/>
                <w:kern w:val="0"/>
                <w:sz w:val="24"/>
                <w:szCs w:val="24"/>
                <w:u w:val="single"/>
              </w:rPr>
              <w:t>《危险化学品安全管理条例》</w:t>
            </w:r>
            <w:r w:rsidRPr="001A7BB7">
              <w:rPr>
                <w:rFonts w:ascii="宋体" w:hAnsi="宋体" w:cs="宋体" w:hint="eastAsia"/>
                <w:i/>
                <w:iCs/>
                <w:kern w:val="0"/>
                <w:sz w:val="24"/>
                <w:szCs w:val="24"/>
                <w:u w:val="single"/>
              </w:rPr>
              <w:t>第七十条；</w:t>
            </w:r>
          </w:p>
          <w:p w:rsidR="00A10B5F" w:rsidRPr="001A7BB7" w:rsidRDefault="00A10B5F" w:rsidP="003B7A29">
            <w:pPr>
              <w:widowControl/>
              <w:adjustRightInd w:val="0"/>
              <w:snapToGrid w:val="0"/>
              <w:spacing w:line="480" w:lineRule="auto"/>
              <w:rPr>
                <w:rFonts w:ascii="宋体"/>
                <w:i/>
                <w:iCs/>
                <w:kern w:val="0"/>
                <w:sz w:val="24"/>
                <w:szCs w:val="24"/>
                <w:u w:val="single"/>
              </w:rPr>
            </w:pPr>
            <w:r w:rsidRPr="001A7BB7">
              <w:rPr>
                <w:rFonts w:ascii="宋体" w:hAnsi="宋体" w:cs="宋体" w:hint="eastAsia"/>
                <w:b/>
                <w:bCs/>
                <w:i/>
                <w:iCs/>
                <w:kern w:val="0"/>
                <w:sz w:val="24"/>
                <w:szCs w:val="24"/>
                <w:u w:val="single"/>
              </w:rPr>
              <w:t>《生产安全事故应急预案管理办法》</w:t>
            </w:r>
            <w:r w:rsidRPr="001A7BB7">
              <w:rPr>
                <w:rFonts w:ascii="宋体" w:hAnsi="宋体" w:cs="宋体" w:hint="eastAsia"/>
                <w:i/>
                <w:iCs/>
                <w:kern w:val="0"/>
                <w:sz w:val="24"/>
                <w:szCs w:val="24"/>
                <w:u w:val="single"/>
              </w:rPr>
              <w:t>第五条、第十二条、第三十四条；</w:t>
            </w:r>
          </w:p>
          <w:p w:rsidR="00A10B5F" w:rsidRPr="001A7BB7" w:rsidRDefault="00A10B5F" w:rsidP="003B7A29">
            <w:pPr>
              <w:widowControl/>
              <w:adjustRightInd w:val="0"/>
              <w:snapToGrid w:val="0"/>
              <w:spacing w:line="480" w:lineRule="auto"/>
              <w:rPr>
                <w:rFonts w:ascii="宋体"/>
                <w:i/>
                <w:iCs/>
                <w:kern w:val="0"/>
                <w:sz w:val="24"/>
                <w:szCs w:val="24"/>
                <w:u w:val="single"/>
              </w:rPr>
            </w:pPr>
            <w:r w:rsidRPr="001A7BB7">
              <w:rPr>
                <w:rFonts w:ascii="宋体" w:hAnsi="宋体" w:cs="宋体" w:hint="eastAsia"/>
                <w:b/>
                <w:bCs/>
                <w:i/>
                <w:iCs/>
                <w:kern w:val="0"/>
                <w:sz w:val="24"/>
                <w:szCs w:val="24"/>
                <w:u w:val="single"/>
              </w:rPr>
              <w:t>《危险化学品重大危险源监督管理暂行规定》</w:t>
            </w:r>
            <w:r w:rsidRPr="001A7BB7">
              <w:rPr>
                <w:rFonts w:ascii="宋体" w:hAnsi="宋体" w:cs="宋体" w:hint="eastAsia"/>
                <w:i/>
                <w:iCs/>
                <w:kern w:val="0"/>
                <w:sz w:val="24"/>
                <w:szCs w:val="24"/>
                <w:u w:val="single"/>
              </w:rPr>
              <w:t>第二十条；</w:t>
            </w:r>
          </w:p>
          <w:p w:rsidR="00A10B5F" w:rsidRPr="001A7BB7" w:rsidRDefault="00A10B5F" w:rsidP="003B7A29">
            <w:pPr>
              <w:widowControl/>
              <w:adjustRightInd w:val="0"/>
              <w:snapToGrid w:val="0"/>
              <w:spacing w:line="480" w:lineRule="auto"/>
              <w:rPr>
                <w:rFonts w:ascii="宋体"/>
                <w:i/>
                <w:iCs/>
                <w:kern w:val="0"/>
                <w:sz w:val="24"/>
                <w:szCs w:val="24"/>
                <w:u w:val="single"/>
              </w:rPr>
            </w:pPr>
            <w:r w:rsidRPr="001A7BB7">
              <w:rPr>
                <w:rFonts w:ascii="宋体" w:hAnsi="宋体" w:cs="宋体" w:hint="eastAsia"/>
                <w:b/>
                <w:bCs/>
                <w:i/>
                <w:iCs/>
                <w:kern w:val="0"/>
                <w:sz w:val="24"/>
                <w:szCs w:val="24"/>
                <w:u w:val="single"/>
              </w:rPr>
              <w:t>《广州市危险化学品安全管理规定》</w:t>
            </w:r>
            <w:r w:rsidRPr="001A7BB7">
              <w:rPr>
                <w:rFonts w:ascii="宋体" w:hAnsi="宋体" w:cs="宋体" w:hint="eastAsia"/>
                <w:i/>
                <w:iCs/>
                <w:kern w:val="0"/>
                <w:sz w:val="24"/>
                <w:szCs w:val="24"/>
                <w:u w:val="single"/>
              </w:rPr>
              <w:t>第二十三条</w:t>
            </w:r>
          </w:p>
          <w:p w:rsidR="00A10B5F" w:rsidRPr="001A7BB7" w:rsidRDefault="00A10B5F" w:rsidP="003B7A29">
            <w:pPr>
              <w:widowControl/>
              <w:adjustRightInd w:val="0"/>
              <w:snapToGrid w:val="0"/>
              <w:spacing w:line="480" w:lineRule="auto"/>
              <w:rPr>
                <w:rFonts w:ascii="宋体" w:hAnsi="宋体" w:cs="宋体" w:hint="eastAsia"/>
                <w:kern w:val="0"/>
                <w:sz w:val="24"/>
                <w:szCs w:val="24"/>
              </w:rPr>
            </w:pPr>
            <w:r w:rsidRPr="001A7BB7">
              <w:rPr>
                <w:rFonts w:ascii="宋体" w:hAnsi="宋体" w:cs="宋体" w:hint="eastAsia"/>
                <w:kern w:val="0"/>
                <w:sz w:val="24"/>
                <w:szCs w:val="24"/>
              </w:rPr>
              <w:t>（《指导目录》第</w:t>
            </w:r>
            <w:r w:rsidRPr="001A7BB7">
              <w:rPr>
                <w:kern w:val="0"/>
                <w:sz w:val="24"/>
                <w:szCs w:val="24"/>
              </w:rPr>
              <w:t>50</w:t>
            </w:r>
            <w:r w:rsidRPr="001A7BB7">
              <w:rPr>
                <w:rFonts w:ascii="宋体" w:hAnsi="宋体" w:cs="宋体" w:hint="eastAsia"/>
                <w:kern w:val="0"/>
                <w:sz w:val="24"/>
                <w:szCs w:val="24"/>
              </w:rPr>
              <w:t>条）；</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kern w:val="0"/>
                <w:sz w:val="24"/>
                <w:szCs w:val="24"/>
              </w:rPr>
            </w:pPr>
            <w:r w:rsidRPr="001A7BB7">
              <w:rPr>
                <w:rFonts w:ascii="宋体" w:hAnsi="宋体" w:cs="宋体" w:hint="eastAsia"/>
                <w:sz w:val="24"/>
                <w:szCs w:val="24"/>
              </w:rPr>
              <w:t>省落实主体责任《深度检查表》第</w:t>
            </w:r>
            <w:r w:rsidRPr="001A7BB7">
              <w:rPr>
                <w:rFonts w:ascii="宋体" w:hAnsi="宋体" w:cs="宋体" w:hint="eastAsia"/>
                <w:kern w:val="0"/>
                <w:sz w:val="24"/>
                <w:szCs w:val="24"/>
              </w:rPr>
              <w:t>106</w:t>
            </w:r>
            <w:r w:rsidRPr="001A7BB7">
              <w:rPr>
                <w:rFonts w:ascii="宋体" w:hAnsi="宋体" w:cs="宋体" w:hint="eastAsia"/>
                <w:sz w:val="24"/>
                <w:szCs w:val="24"/>
              </w:rPr>
              <w:t>、</w:t>
            </w:r>
            <w:r w:rsidRPr="001A7BB7">
              <w:rPr>
                <w:rFonts w:ascii="宋体" w:hAnsi="宋体" w:cs="宋体" w:hint="eastAsia"/>
                <w:kern w:val="0"/>
                <w:sz w:val="24"/>
                <w:szCs w:val="24"/>
              </w:rPr>
              <w:t>133、136</w:t>
            </w:r>
            <w:r w:rsidRPr="001A7BB7">
              <w:rPr>
                <w:rFonts w:ascii="宋体" w:hAnsi="宋体" w:cs="宋体" w:hint="eastAsia"/>
                <w:sz w:val="24"/>
                <w:szCs w:val="24"/>
              </w:rPr>
              <w:t>条</w:t>
            </w: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b/>
                <w:bCs/>
                <w:kern w:val="0"/>
                <w:sz w:val="24"/>
                <w:szCs w:val="24"/>
              </w:rPr>
              <w:t>《安全生产法》</w:t>
            </w:r>
            <w:r w:rsidRPr="001A7BB7">
              <w:rPr>
                <w:rFonts w:ascii="宋体" w:hAnsi="宋体" w:cs="宋体" w:hint="eastAsia"/>
                <w:kern w:val="0"/>
                <w:sz w:val="24"/>
                <w:szCs w:val="24"/>
              </w:rPr>
              <w:t>第九十四条第六款</w:t>
            </w:r>
          </w:p>
          <w:p w:rsidR="00A10B5F" w:rsidRPr="001A7BB7" w:rsidRDefault="00A10B5F" w:rsidP="003B7A29">
            <w:pPr>
              <w:spacing w:line="480" w:lineRule="auto"/>
              <w:jc w:val="left"/>
              <w:rPr>
                <w:rFonts w:ascii="宋体"/>
                <w:kern w:val="0"/>
                <w:sz w:val="24"/>
                <w:szCs w:val="24"/>
              </w:rPr>
            </w:pPr>
            <w:r w:rsidRPr="001A7BB7">
              <w:rPr>
                <w:rFonts w:ascii="宋体" w:hAnsi="宋体" w:cs="宋体" w:hint="eastAsia"/>
                <w:b/>
                <w:bCs/>
                <w:sz w:val="24"/>
                <w:szCs w:val="24"/>
              </w:rPr>
              <w:t>《生产安全事故应急预案管理办法》</w:t>
            </w:r>
            <w:r w:rsidRPr="001A7BB7">
              <w:rPr>
                <w:rFonts w:ascii="宋体" w:hAnsi="宋体" w:cs="宋体" w:hint="eastAsia"/>
                <w:kern w:val="0"/>
                <w:sz w:val="24"/>
                <w:szCs w:val="24"/>
              </w:rPr>
              <w:t>第四十四条第一款、第二款、第四十五条第五款；</w:t>
            </w:r>
          </w:p>
          <w:p w:rsidR="00A10B5F" w:rsidRPr="001A7BB7" w:rsidRDefault="00A10B5F" w:rsidP="003B7A29">
            <w:pPr>
              <w:spacing w:line="480" w:lineRule="auto"/>
              <w:jc w:val="left"/>
              <w:rPr>
                <w:rFonts w:ascii="宋体"/>
                <w:sz w:val="24"/>
                <w:szCs w:val="24"/>
              </w:rPr>
            </w:pPr>
            <w:r w:rsidRPr="001A7BB7">
              <w:rPr>
                <w:rFonts w:ascii="宋体" w:hAnsi="宋体" w:cs="宋体" w:hint="eastAsia"/>
                <w:b/>
                <w:bCs/>
                <w:kern w:val="0"/>
                <w:sz w:val="24"/>
                <w:szCs w:val="24"/>
              </w:rPr>
              <w:t>《危险化学品重大危险源监督管理暂行规定》</w:t>
            </w:r>
            <w:r w:rsidRPr="001A7BB7">
              <w:rPr>
                <w:rFonts w:ascii="宋体" w:hAnsi="宋体" w:cs="宋体" w:hint="eastAsia"/>
                <w:kern w:val="0"/>
                <w:sz w:val="24"/>
                <w:szCs w:val="24"/>
              </w:rPr>
              <w:t>第三十四条第六款</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2.0</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left"/>
              <w:rPr>
                <w:rFonts w:ascii="宋体"/>
                <w:b/>
                <w:bCs/>
                <w:kern w:val="0"/>
                <w:sz w:val="24"/>
                <w:szCs w:val="24"/>
              </w:rPr>
            </w:pPr>
            <w:r w:rsidRPr="001A7BB7">
              <w:rPr>
                <w:rFonts w:ascii="宋体" w:hAnsi="宋体" w:cs="宋体" w:hint="eastAsia"/>
                <w:b/>
                <w:bCs/>
                <w:kern w:val="0"/>
                <w:sz w:val="24"/>
                <w:szCs w:val="24"/>
              </w:rPr>
              <w:t>查文件：</w:t>
            </w:r>
          </w:p>
          <w:p w:rsidR="00A10B5F" w:rsidRPr="001A7BB7" w:rsidRDefault="00A10B5F" w:rsidP="003B7A29">
            <w:pPr>
              <w:widowControl/>
              <w:adjustRightInd w:val="0"/>
              <w:snapToGrid w:val="0"/>
              <w:spacing w:line="480" w:lineRule="auto"/>
              <w:jc w:val="left"/>
              <w:rPr>
                <w:rFonts w:ascii="宋体"/>
                <w:kern w:val="0"/>
                <w:sz w:val="24"/>
                <w:szCs w:val="24"/>
              </w:rPr>
            </w:pPr>
            <w:r w:rsidRPr="001A7BB7">
              <w:rPr>
                <w:rFonts w:ascii="宋体" w:hAnsi="宋体" w:cs="宋体" w:hint="eastAsia"/>
                <w:kern w:val="0"/>
                <w:sz w:val="24"/>
                <w:szCs w:val="24"/>
              </w:rPr>
              <w:t>①应急救援预案；</w:t>
            </w:r>
          </w:p>
          <w:p w:rsidR="00A10B5F" w:rsidRPr="001A7BB7" w:rsidRDefault="00A10B5F" w:rsidP="003B7A29">
            <w:pPr>
              <w:widowControl/>
              <w:adjustRightInd w:val="0"/>
              <w:snapToGrid w:val="0"/>
              <w:spacing w:line="480" w:lineRule="auto"/>
              <w:jc w:val="left"/>
              <w:rPr>
                <w:rFonts w:ascii="宋体"/>
                <w:kern w:val="0"/>
                <w:sz w:val="24"/>
                <w:szCs w:val="24"/>
              </w:rPr>
            </w:pPr>
            <w:r w:rsidRPr="001A7BB7">
              <w:rPr>
                <w:rFonts w:ascii="宋体" w:hAnsi="宋体" w:cs="宋体" w:hint="eastAsia"/>
                <w:kern w:val="0"/>
                <w:sz w:val="24"/>
                <w:szCs w:val="24"/>
              </w:rPr>
              <w:t>②应急救援预案演练记录；</w:t>
            </w:r>
          </w:p>
          <w:p w:rsidR="00A10B5F" w:rsidRPr="001A7BB7" w:rsidRDefault="00A10B5F" w:rsidP="003B7A29">
            <w:pPr>
              <w:widowControl/>
              <w:adjustRightInd w:val="0"/>
              <w:snapToGrid w:val="0"/>
              <w:spacing w:line="480" w:lineRule="auto"/>
              <w:jc w:val="left"/>
              <w:rPr>
                <w:rFonts w:ascii="宋体"/>
                <w:kern w:val="0"/>
                <w:sz w:val="24"/>
                <w:szCs w:val="24"/>
              </w:rPr>
            </w:pPr>
            <w:r w:rsidRPr="001A7BB7">
              <w:rPr>
                <w:rFonts w:ascii="宋体" w:hAnsi="宋体" w:cs="宋体" w:hint="eastAsia"/>
                <w:kern w:val="0"/>
                <w:sz w:val="24"/>
                <w:szCs w:val="24"/>
              </w:rPr>
              <w:t>③应急救援预案演练评估记录。</w:t>
            </w:r>
          </w:p>
          <w:p w:rsidR="00A10B5F" w:rsidRPr="001A7BB7" w:rsidRDefault="00A10B5F" w:rsidP="003B7A29">
            <w:pPr>
              <w:adjustRightInd w:val="0"/>
              <w:snapToGrid w:val="0"/>
              <w:spacing w:line="480" w:lineRule="auto"/>
              <w:rPr>
                <w:rFonts w:ascii="宋体"/>
                <w:b/>
                <w:bCs/>
                <w:sz w:val="24"/>
                <w:szCs w:val="24"/>
              </w:rPr>
            </w:pPr>
            <w:r w:rsidRPr="001A7BB7">
              <w:rPr>
                <w:rFonts w:ascii="宋体" w:hAnsi="宋体" w:cs="宋体" w:hint="eastAsia"/>
                <w:b/>
                <w:bCs/>
                <w:sz w:val="24"/>
                <w:szCs w:val="24"/>
              </w:rPr>
              <w:t>扣分项：</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kern w:val="0"/>
                <w:sz w:val="24"/>
                <w:szCs w:val="24"/>
              </w:rPr>
            </w:pPr>
            <w:r w:rsidRPr="001A7BB7">
              <w:rPr>
                <w:rFonts w:ascii="宋体" w:hAnsi="宋体" w:cs="宋体" w:hint="eastAsia"/>
                <w:kern w:val="0"/>
                <w:sz w:val="24"/>
                <w:szCs w:val="24"/>
              </w:rPr>
              <w:t>①未编制事故应急救援预案的，扣2分；</w:t>
            </w:r>
          </w:p>
          <w:p w:rsidR="00A10B5F" w:rsidRPr="001A7BB7" w:rsidRDefault="00A10B5F" w:rsidP="003B7A29">
            <w:pPr>
              <w:widowControl/>
              <w:adjustRightInd w:val="0"/>
              <w:snapToGrid w:val="0"/>
              <w:spacing w:line="480" w:lineRule="auto"/>
              <w:jc w:val="left"/>
              <w:rPr>
                <w:rFonts w:ascii="宋体"/>
                <w:kern w:val="0"/>
                <w:sz w:val="24"/>
                <w:szCs w:val="24"/>
              </w:rPr>
            </w:pPr>
            <w:r w:rsidRPr="001A7BB7">
              <w:rPr>
                <w:rFonts w:ascii="宋体" w:hAnsi="宋体" w:cs="宋体" w:hint="eastAsia"/>
                <w:kern w:val="0"/>
                <w:sz w:val="24"/>
                <w:szCs w:val="24"/>
              </w:rPr>
              <w:t>②未定期进行应急救援预案演练的，扣</w:t>
            </w:r>
            <w:r w:rsidRPr="001A7BB7">
              <w:rPr>
                <w:rFonts w:hint="eastAsia"/>
                <w:kern w:val="0"/>
                <w:sz w:val="24"/>
                <w:szCs w:val="24"/>
              </w:rPr>
              <w:t>1</w:t>
            </w:r>
            <w:r w:rsidRPr="001A7BB7">
              <w:rPr>
                <w:rFonts w:ascii="宋体" w:hAnsi="宋体" w:cs="宋体" w:hint="eastAsia"/>
                <w:kern w:val="0"/>
                <w:sz w:val="24"/>
                <w:szCs w:val="24"/>
              </w:rPr>
              <w:t>分；</w:t>
            </w:r>
          </w:p>
          <w:p w:rsidR="00A10B5F" w:rsidRPr="001A7BB7" w:rsidRDefault="00A10B5F" w:rsidP="003B7A29">
            <w:pPr>
              <w:widowControl/>
              <w:adjustRightInd w:val="0"/>
              <w:snapToGrid w:val="0"/>
              <w:spacing w:line="480" w:lineRule="auto"/>
              <w:jc w:val="left"/>
              <w:rPr>
                <w:rFonts w:ascii="宋体" w:hAnsi="宋体" w:cs="宋体" w:hint="eastAsia"/>
                <w:kern w:val="0"/>
                <w:sz w:val="24"/>
                <w:szCs w:val="24"/>
              </w:rPr>
            </w:pPr>
            <w:r w:rsidRPr="001A7BB7">
              <w:rPr>
                <w:rFonts w:ascii="宋体" w:hAnsi="宋体" w:cs="宋体" w:hint="eastAsia"/>
                <w:kern w:val="0"/>
                <w:sz w:val="24"/>
                <w:szCs w:val="24"/>
              </w:rPr>
              <w:t>③没有应急救援预案演练评估记录或没有提出修订意见的，扣</w:t>
            </w:r>
            <w:r w:rsidRPr="001A7BB7">
              <w:rPr>
                <w:rFonts w:hint="eastAsia"/>
                <w:kern w:val="0"/>
                <w:sz w:val="24"/>
                <w:szCs w:val="24"/>
              </w:rPr>
              <w:t>1</w:t>
            </w:r>
            <w:r w:rsidRPr="001A7BB7">
              <w:rPr>
                <w:rFonts w:ascii="宋体" w:hAnsi="宋体" w:cs="宋体" w:hint="eastAsia"/>
                <w:kern w:val="0"/>
                <w:sz w:val="24"/>
                <w:szCs w:val="24"/>
              </w:rPr>
              <w:t>分；</w:t>
            </w:r>
          </w:p>
          <w:p w:rsidR="00A10B5F" w:rsidRPr="001A7BB7" w:rsidRDefault="00A10B5F" w:rsidP="003B7A29">
            <w:pPr>
              <w:widowControl/>
              <w:adjustRightInd w:val="0"/>
              <w:snapToGrid w:val="0"/>
              <w:spacing w:line="480" w:lineRule="auto"/>
              <w:jc w:val="left"/>
              <w:rPr>
                <w:rFonts w:ascii="宋体" w:hAnsi="宋体" w:cs="宋体" w:hint="eastAsia"/>
                <w:kern w:val="0"/>
                <w:sz w:val="24"/>
                <w:szCs w:val="24"/>
              </w:rPr>
            </w:pPr>
            <w:r w:rsidRPr="001A7BB7">
              <w:rPr>
                <w:rFonts w:ascii="宋体" w:hAnsi="宋体" w:cs="宋体" w:hint="eastAsia"/>
                <w:kern w:val="0"/>
                <w:sz w:val="24"/>
                <w:szCs w:val="24"/>
              </w:rPr>
              <w:t>④</w:t>
            </w:r>
            <w:r w:rsidRPr="001A7BB7">
              <w:rPr>
                <w:rFonts w:ascii="宋体" w:hAnsi="宋体" w:cs="宋体" w:hint="eastAsia"/>
                <w:sz w:val="24"/>
                <w:szCs w:val="24"/>
              </w:rPr>
              <w:t>有其他不符合项的，每项扣</w:t>
            </w:r>
            <w:r w:rsidRPr="001A7BB7">
              <w:rPr>
                <w:rFonts w:hint="eastAsia"/>
                <w:sz w:val="24"/>
                <w:szCs w:val="24"/>
              </w:rPr>
              <w:t>0.5</w:t>
            </w:r>
            <w:r w:rsidRPr="001A7BB7">
              <w:rPr>
                <w:rFonts w:ascii="宋体" w:hAnsi="宋体" w:cs="宋体" w:hint="eastAsia"/>
                <w:sz w:val="24"/>
                <w:szCs w:val="24"/>
              </w:rPr>
              <w:t>分。</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center"/>
              <w:rPr>
                <w:rFonts w:ascii="宋体"/>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widowControl/>
              <w:numPr>
                <w:ilvl w:val="0"/>
                <w:numId w:val="2"/>
              </w:numPr>
              <w:tabs>
                <w:tab w:val="left" w:pos="420"/>
              </w:tabs>
              <w:adjustRightInd w:val="0"/>
              <w:snapToGrid w:val="0"/>
              <w:spacing w:line="480" w:lineRule="auto"/>
              <w:ind w:left="0"/>
              <w:jc w:val="center"/>
              <w:rPr>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left"/>
              <w:rPr>
                <w:rFonts w:ascii="宋体"/>
                <w:kern w:val="0"/>
                <w:sz w:val="24"/>
                <w:szCs w:val="24"/>
              </w:rPr>
            </w:pPr>
            <w:r w:rsidRPr="001A7BB7">
              <w:rPr>
                <w:rFonts w:ascii="宋体" w:cs="宋体" w:hint="eastAsia"/>
                <w:b/>
                <w:bCs/>
                <w:kern w:val="0"/>
                <w:sz w:val="24"/>
                <w:szCs w:val="24"/>
              </w:rPr>
              <w:t>★</w:t>
            </w:r>
            <w:r w:rsidRPr="001A7BB7">
              <w:rPr>
                <w:rFonts w:ascii="宋体" w:hAnsi="宋体" w:cs="宋体" w:hint="eastAsia"/>
                <w:kern w:val="0"/>
                <w:sz w:val="24"/>
                <w:szCs w:val="24"/>
              </w:rPr>
              <w:t>未建立专职或兼职应急救援组织且没有与外界应急救援组织签订救援协议。</w:t>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jc w:val="left"/>
              <w:rPr>
                <w:rFonts w:ascii="宋体"/>
                <w:sz w:val="24"/>
                <w:szCs w:val="24"/>
              </w:rPr>
            </w:pPr>
            <w:r w:rsidRPr="001A7BB7">
              <w:rPr>
                <w:rFonts w:ascii="宋体" w:hAnsi="宋体" w:cs="宋体" w:hint="eastAsia"/>
                <w:b/>
                <w:bCs/>
                <w:sz w:val="24"/>
                <w:szCs w:val="24"/>
              </w:rPr>
              <w:t>《安全生产法》</w:t>
            </w:r>
            <w:r w:rsidRPr="001A7BB7">
              <w:rPr>
                <w:rFonts w:ascii="宋体" w:hAnsi="宋体" w:cs="宋体" w:hint="eastAsia"/>
                <w:sz w:val="24"/>
                <w:szCs w:val="24"/>
              </w:rPr>
              <w:t>第七十九条；</w:t>
            </w:r>
          </w:p>
          <w:p w:rsidR="00A10B5F" w:rsidRPr="001A7BB7" w:rsidRDefault="00A10B5F" w:rsidP="003B7A29">
            <w:pPr>
              <w:adjustRightInd w:val="0"/>
              <w:snapToGrid w:val="0"/>
              <w:spacing w:line="480" w:lineRule="auto"/>
              <w:jc w:val="left"/>
              <w:rPr>
                <w:rFonts w:ascii="宋体"/>
                <w:sz w:val="24"/>
                <w:szCs w:val="24"/>
              </w:rPr>
            </w:pPr>
            <w:r w:rsidRPr="001A7BB7">
              <w:rPr>
                <w:rFonts w:ascii="宋体" w:hAnsi="宋体" w:cs="宋体" w:hint="eastAsia"/>
                <w:b/>
                <w:bCs/>
                <w:sz w:val="24"/>
                <w:szCs w:val="24"/>
              </w:rPr>
              <w:t>《危险化学品安全管理条例》</w:t>
            </w:r>
            <w:r w:rsidRPr="001A7BB7">
              <w:rPr>
                <w:rFonts w:ascii="宋体" w:hAnsi="宋体" w:cs="宋体" w:hint="eastAsia"/>
                <w:sz w:val="24"/>
                <w:szCs w:val="24"/>
              </w:rPr>
              <w:t>第七十条；</w:t>
            </w:r>
          </w:p>
          <w:p w:rsidR="00A10B5F" w:rsidRPr="001A7BB7" w:rsidRDefault="00A10B5F" w:rsidP="003B7A29">
            <w:pPr>
              <w:adjustRightInd w:val="0"/>
              <w:snapToGrid w:val="0"/>
              <w:spacing w:line="480" w:lineRule="auto"/>
              <w:jc w:val="left"/>
              <w:rPr>
                <w:rFonts w:ascii="宋体"/>
                <w:sz w:val="24"/>
                <w:szCs w:val="24"/>
              </w:rPr>
            </w:pPr>
            <w:r w:rsidRPr="001A7BB7">
              <w:rPr>
                <w:rFonts w:ascii="宋体" w:hAnsi="宋体" w:cs="宋体" w:hint="eastAsia"/>
                <w:b/>
                <w:bCs/>
                <w:sz w:val="24"/>
                <w:szCs w:val="24"/>
              </w:rPr>
              <w:t>《生产安全事故应急预案管理办法》</w:t>
            </w:r>
            <w:r w:rsidRPr="001A7BB7">
              <w:rPr>
                <w:rFonts w:ascii="宋体" w:hAnsi="宋体" w:cs="宋体" w:hint="eastAsia"/>
                <w:sz w:val="24"/>
                <w:szCs w:val="24"/>
              </w:rPr>
              <w:t>第三十八条；</w:t>
            </w:r>
          </w:p>
          <w:p w:rsidR="00A10B5F" w:rsidRPr="001A7BB7" w:rsidRDefault="00A10B5F" w:rsidP="003B7A29">
            <w:pPr>
              <w:adjustRightInd w:val="0"/>
              <w:snapToGrid w:val="0"/>
              <w:spacing w:line="480" w:lineRule="auto"/>
              <w:jc w:val="left"/>
              <w:rPr>
                <w:rFonts w:ascii="宋体"/>
                <w:sz w:val="24"/>
                <w:szCs w:val="24"/>
              </w:rPr>
            </w:pPr>
            <w:r w:rsidRPr="001A7BB7">
              <w:rPr>
                <w:rFonts w:ascii="宋体" w:hAnsi="宋体" w:cs="宋体" w:hint="eastAsia"/>
                <w:b/>
                <w:bCs/>
                <w:sz w:val="24"/>
                <w:szCs w:val="24"/>
              </w:rPr>
              <w:t>《危险化学品重大危险源监督管理暂行规定》</w:t>
            </w:r>
            <w:r w:rsidRPr="001A7BB7">
              <w:rPr>
                <w:rFonts w:ascii="宋体" w:hAnsi="宋体" w:cs="宋体" w:hint="eastAsia"/>
                <w:sz w:val="24"/>
                <w:szCs w:val="24"/>
              </w:rPr>
              <w:t>第二十条；</w:t>
            </w:r>
          </w:p>
          <w:p w:rsidR="00A10B5F" w:rsidRPr="001A7BB7" w:rsidRDefault="00A10B5F" w:rsidP="003B7A29">
            <w:pPr>
              <w:adjustRightInd w:val="0"/>
              <w:snapToGrid w:val="0"/>
              <w:spacing w:line="480" w:lineRule="auto"/>
              <w:jc w:val="left"/>
              <w:rPr>
                <w:rFonts w:ascii="宋体"/>
                <w:sz w:val="24"/>
                <w:szCs w:val="24"/>
              </w:rPr>
            </w:pPr>
            <w:r w:rsidRPr="001A7BB7">
              <w:rPr>
                <w:rFonts w:ascii="宋体" w:hAnsi="宋体" w:cs="宋体" w:hint="eastAsia"/>
                <w:b/>
                <w:bCs/>
                <w:sz w:val="24"/>
                <w:szCs w:val="24"/>
              </w:rPr>
              <w:t>《中共广东省委办公厅 广东省人民政府办公厅关于全面落实企业安全生产主体责任的通知》</w:t>
            </w:r>
            <w:r w:rsidRPr="001A7BB7">
              <w:rPr>
                <w:rFonts w:ascii="宋体" w:hAnsi="宋体" w:cs="宋体" w:hint="eastAsia"/>
                <w:sz w:val="24"/>
                <w:szCs w:val="24"/>
              </w:rPr>
              <w:t>第七点；</w:t>
            </w:r>
          </w:p>
          <w:p w:rsidR="00A10B5F" w:rsidRPr="001A7BB7" w:rsidRDefault="00A10B5F" w:rsidP="003B7A29">
            <w:pPr>
              <w:adjustRightInd w:val="0"/>
              <w:snapToGrid w:val="0"/>
              <w:spacing w:line="480" w:lineRule="auto"/>
              <w:jc w:val="left"/>
              <w:rPr>
                <w:rFonts w:ascii="宋体"/>
                <w:sz w:val="24"/>
                <w:szCs w:val="24"/>
              </w:rPr>
            </w:pPr>
            <w:r w:rsidRPr="001A7BB7">
              <w:rPr>
                <w:rFonts w:ascii="宋体" w:hAnsi="宋体" w:cs="宋体" w:hint="eastAsia"/>
                <w:b/>
                <w:bCs/>
                <w:sz w:val="24"/>
                <w:szCs w:val="24"/>
              </w:rPr>
              <w:t>《广州市危险化学品安全管理规定》</w:t>
            </w:r>
            <w:r w:rsidRPr="001A7BB7">
              <w:rPr>
                <w:rFonts w:ascii="宋体" w:hAnsi="宋体" w:cs="宋体" w:hint="eastAsia"/>
                <w:sz w:val="24"/>
                <w:szCs w:val="24"/>
              </w:rPr>
              <w:t>第二十三条</w:t>
            </w: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b/>
                <w:bCs/>
                <w:kern w:val="0"/>
                <w:sz w:val="24"/>
                <w:szCs w:val="24"/>
              </w:rPr>
              <w:t>《安全生产违法行为行政处罚办法》</w:t>
            </w:r>
            <w:r w:rsidRPr="001A7BB7">
              <w:rPr>
                <w:rFonts w:ascii="宋体" w:hAnsi="宋体" w:cs="宋体" w:hint="eastAsia"/>
                <w:kern w:val="0"/>
                <w:sz w:val="24"/>
                <w:szCs w:val="24"/>
              </w:rPr>
              <w:t>第四十六条第一款；</w:t>
            </w:r>
          </w:p>
          <w:p w:rsidR="00A10B5F" w:rsidRPr="001A7BB7" w:rsidRDefault="00A10B5F" w:rsidP="003B7A29">
            <w:pPr>
              <w:widowControl/>
              <w:spacing w:line="480" w:lineRule="auto"/>
              <w:rPr>
                <w:rFonts w:ascii="宋体"/>
                <w:b/>
                <w:bCs/>
                <w:sz w:val="24"/>
                <w:szCs w:val="24"/>
              </w:rPr>
            </w:pPr>
            <w:r w:rsidRPr="001A7BB7">
              <w:rPr>
                <w:rFonts w:ascii="宋体" w:hAnsi="宋体" w:cs="宋体" w:hint="eastAsia"/>
                <w:b/>
                <w:bCs/>
                <w:kern w:val="0"/>
                <w:sz w:val="24"/>
                <w:szCs w:val="24"/>
              </w:rPr>
              <w:t>《危险化学品重大危险源监督管理暂行规定》</w:t>
            </w:r>
            <w:r w:rsidRPr="001A7BB7">
              <w:rPr>
                <w:rFonts w:ascii="宋体" w:hAnsi="宋体" w:cs="宋体" w:hint="eastAsia"/>
                <w:kern w:val="0"/>
                <w:sz w:val="24"/>
                <w:szCs w:val="24"/>
              </w:rPr>
              <w:t>第三十四条第三款</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1.5</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spacing w:line="480" w:lineRule="auto"/>
              <w:rPr>
                <w:rFonts w:ascii="宋体"/>
                <w:b/>
                <w:bCs/>
                <w:sz w:val="24"/>
                <w:szCs w:val="24"/>
              </w:rPr>
            </w:pPr>
            <w:r w:rsidRPr="001A7BB7">
              <w:rPr>
                <w:rFonts w:ascii="宋体" w:hAnsi="宋体" w:cs="宋体" w:hint="eastAsia"/>
                <w:b/>
                <w:bCs/>
                <w:sz w:val="24"/>
                <w:szCs w:val="24"/>
              </w:rPr>
              <w:t>查文件：</w:t>
            </w:r>
          </w:p>
          <w:p w:rsidR="00A10B5F" w:rsidRPr="001A7BB7" w:rsidRDefault="00A10B5F" w:rsidP="003B7A29">
            <w:pPr>
              <w:spacing w:line="480" w:lineRule="auto"/>
              <w:rPr>
                <w:rFonts w:ascii="宋体"/>
                <w:sz w:val="24"/>
                <w:szCs w:val="24"/>
              </w:rPr>
            </w:pPr>
            <w:r w:rsidRPr="001A7BB7">
              <w:rPr>
                <w:rFonts w:ascii="宋体" w:hAnsi="宋体" w:cs="宋体" w:hint="eastAsia"/>
                <w:sz w:val="24"/>
                <w:szCs w:val="24"/>
              </w:rPr>
              <w:t>①应急救援组织成立文件；</w:t>
            </w:r>
          </w:p>
          <w:p w:rsidR="00A10B5F" w:rsidRPr="001A7BB7" w:rsidRDefault="00A10B5F" w:rsidP="003B7A29">
            <w:pPr>
              <w:spacing w:line="480" w:lineRule="auto"/>
              <w:rPr>
                <w:rFonts w:ascii="宋体"/>
                <w:sz w:val="24"/>
                <w:szCs w:val="24"/>
              </w:rPr>
            </w:pPr>
            <w:r w:rsidRPr="001A7BB7">
              <w:rPr>
                <w:rFonts w:ascii="宋体" w:cs="宋体" w:hint="eastAsia"/>
                <w:sz w:val="24"/>
                <w:szCs w:val="24"/>
              </w:rPr>
              <w:t>②</w:t>
            </w:r>
            <w:r w:rsidRPr="001A7BB7">
              <w:rPr>
                <w:rFonts w:ascii="宋体" w:hAnsi="宋体" w:cs="宋体" w:hint="eastAsia"/>
                <w:sz w:val="24"/>
                <w:szCs w:val="24"/>
              </w:rPr>
              <w:t>应急救援协议。</w:t>
            </w:r>
          </w:p>
          <w:p w:rsidR="00A10B5F" w:rsidRPr="001A7BB7" w:rsidRDefault="00A10B5F" w:rsidP="003B7A29">
            <w:pPr>
              <w:spacing w:line="480" w:lineRule="auto"/>
              <w:rPr>
                <w:rFonts w:ascii="宋体"/>
                <w:b/>
                <w:bCs/>
                <w:sz w:val="24"/>
                <w:szCs w:val="24"/>
              </w:rPr>
            </w:pPr>
            <w:r w:rsidRPr="001A7BB7">
              <w:rPr>
                <w:rFonts w:ascii="宋体" w:hAnsi="宋体" w:cs="宋体" w:hint="eastAsia"/>
                <w:b/>
                <w:bCs/>
                <w:sz w:val="24"/>
                <w:szCs w:val="24"/>
              </w:rPr>
              <w:t>扣分项：</w:t>
            </w:r>
          </w:p>
          <w:p w:rsidR="00A10B5F" w:rsidRPr="001A7BB7" w:rsidRDefault="00A10B5F" w:rsidP="003B7A29">
            <w:pPr>
              <w:widowControl/>
              <w:adjustRightInd w:val="0"/>
              <w:snapToGrid w:val="0"/>
              <w:spacing w:line="480" w:lineRule="auto"/>
              <w:jc w:val="left"/>
              <w:rPr>
                <w:rFonts w:ascii="宋体"/>
                <w:kern w:val="0"/>
                <w:sz w:val="24"/>
                <w:szCs w:val="24"/>
              </w:rPr>
            </w:pPr>
            <w:r w:rsidRPr="001A7BB7">
              <w:rPr>
                <w:rFonts w:ascii="宋体" w:hAnsi="宋体" w:cs="宋体" w:hint="eastAsia"/>
                <w:kern w:val="0"/>
                <w:sz w:val="24"/>
                <w:szCs w:val="24"/>
              </w:rPr>
              <w:t>有不符合情况，此项不得分。</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center"/>
              <w:rPr>
                <w:rFonts w:ascii="宋体"/>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tabs>
                <w:tab w:val="left" w:pos="420"/>
              </w:tabs>
              <w:adjustRightInd w:val="0"/>
              <w:snapToGrid w:val="0"/>
              <w:spacing w:line="480" w:lineRule="auto"/>
              <w:ind w:left="0"/>
              <w:jc w:val="center"/>
              <w:rPr>
                <w:b/>
                <w:bCs/>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left"/>
              <w:rPr>
                <w:rFonts w:ascii="宋体" w:hAnsi="宋体" w:cs="宋体" w:hint="eastAsia"/>
                <w:kern w:val="0"/>
                <w:sz w:val="24"/>
                <w:szCs w:val="24"/>
              </w:rPr>
            </w:pPr>
            <w:r w:rsidRPr="001A7BB7">
              <w:rPr>
                <w:rFonts w:ascii="宋体" w:cs="宋体" w:hint="eastAsia"/>
                <w:b/>
                <w:bCs/>
                <w:kern w:val="0"/>
                <w:sz w:val="24"/>
                <w:szCs w:val="24"/>
              </w:rPr>
              <w:t>★</w:t>
            </w:r>
            <w:r w:rsidRPr="001A7BB7">
              <w:rPr>
                <w:rFonts w:ascii="宋体" w:hAnsi="宋体" w:cs="宋体" w:hint="eastAsia"/>
                <w:kern w:val="0"/>
                <w:sz w:val="24"/>
                <w:szCs w:val="24"/>
              </w:rPr>
              <w:t>应急救援器材和装备没有配置齐全、到位或应急救援器材没有建立使用状况档案定期检测和维护的。</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kern w:val="0"/>
                <w:sz w:val="24"/>
                <w:szCs w:val="24"/>
              </w:rPr>
              <w:t>♠134</w:t>
            </w:r>
            <w:r w:rsidRPr="001A7BB7">
              <w:rPr>
                <w:rFonts w:ascii="宋体" w:hAnsi="宋体" w:cs="宋体" w:hint="eastAsia"/>
                <w:sz w:val="24"/>
                <w:szCs w:val="24"/>
              </w:rPr>
              <w:t>对存在吸入性有毒、有害气体的重大危险源，未配备便携式浓度检测设备、空气呼吸器、化学防护服、堵漏器材等应急器材和设备的。</w:t>
            </w:r>
          </w:p>
          <w:p w:rsidR="00A10B5F" w:rsidRPr="001A7BB7" w:rsidRDefault="00A10B5F" w:rsidP="003B7A29">
            <w:pPr>
              <w:tabs>
                <w:tab w:val="center" w:pos="4153"/>
                <w:tab w:val="right" w:pos="8306"/>
              </w:tabs>
              <w:adjustRightInd w:val="0"/>
              <w:snapToGrid w:val="0"/>
              <w:spacing w:line="480" w:lineRule="auto"/>
              <w:rPr>
                <w:rFonts w:ascii="仿宋" w:eastAsia="仿宋" w:hAnsi="仿宋" w:cs="仿宋" w:hint="eastAsia"/>
                <w:sz w:val="24"/>
                <w:szCs w:val="24"/>
              </w:rPr>
            </w:pPr>
            <w:r w:rsidRPr="001A7BB7">
              <w:rPr>
                <w:rFonts w:ascii="宋体" w:hAnsi="宋体" w:cs="宋体" w:hint="eastAsia"/>
                <w:kern w:val="0"/>
                <w:sz w:val="24"/>
                <w:szCs w:val="24"/>
              </w:rPr>
              <w:t>♠135</w:t>
            </w:r>
            <w:r w:rsidRPr="001A7BB7">
              <w:rPr>
                <w:rFonts w:ascii="宋体" w:hAnsi="宋体" w:cs="宋体" w:hint="eastAsia"/>
                <w:sz w:val="24"/>
                <w:szCs w:val="24"/>
              </w:rPr>
              <w:t>涉及剧毒气体的重大危险源，未配备两套及以上气密型化学防护服；涉及易燃易爆气体或者易燃液体蒸气的重大危险源，未配备一定数量的便携式可燃气体检测设备的。</w:t>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jc w:val="left"/>
              <w:rPr>
                <w:rFonts w:ascii="宋体"/>
                <w:sz w:val="24"/>
                <w:szCs w:val="24"/>
              </w:rPr>
            </w:pPr>
            <w:bookmarkStart w:id="19" w:name="_Hlk523038357"/>
            <w:r w:rsidRPr="001A7BB7">
              <w:rPr>
                <w:rFonts w:ascii="宋体" w:hAnsi="宋体" w:cs="宋体" w:hint="eastAsia"/>
                <w:b/>
                <w:bCs/>
                <w:sz w:val="24"/>
                <w:szCs w:val="24"/>
              </w:rPr>
              <w:t>《安全生产法》</w:t>
            </w:r>
            <w:bookmarkEnd w:id="19"/>
            <w:r w:rsidRPr="001A7BB7">
              <w:rPr>
                <w:rFonts w:ascii="宋体" w:hAnsi="宋体" w:cs="宋体" w:hint="eastAsia"/>
                <w:sz w:val="24"/>
                <w:szCs w:val="24"/>
              </w:rPr>
              <w:t>第七十九条；</w:t>
            </w:r>
          </w:p>
          <w:p w:rsidR="00A10B5F" w:rsidRPr="001A7BB7" w:rsidRDefault="00A10B5F" w:rsidP="003B7A29">
            <w:pPr>
              <w:adjustRightInd w:val="0"/>
              <w:snapToGrid w:val="0"/>
              <w:spacing w:line="480" w:lineRule="auto"/>
              <w:jc w:val="left"/>
              <w:rPr>
                <w:rFonts w:ascii="宋体"/>
                <w:sz w:val="24"/>
                <w:szCs w:val="24"/>
              </w:rPr>
            </w:pPr>
            <w:r w:rsidRPr="001A7BB7">
              <w:rPr>
                <w:rFonts w:ascii="宋体" w:hAnsi="宋体" w:cs="宋体" w:hint="eastAsia"/>
                <w:b/>
                <w:bCs/>
                <w:sz w:val="24"/>
                <w:szCs w:val="24"/>
              </w:rPr>
              <w:t>《危险化学品安全管理条例》</w:t>
            </w:r>
            <w:r w:rsidRPr="001A7BB7">
              <w:rPr>
                <w:rFonts w:ascii="宋体" w:hAnsi="宋体" w:cs="宋体" w:hint="eastAsia"/>
                <w:sz w:val="24"/>
                <w:szCs w:val="24"/>
              </w:rPr>
              <w:t>第七十条；</w:t>
            </w:r>
          </w:p>
          <w:p w:rsidR="00A10B5F" w:rsidRPr="001A7BB7" w:rsidRDefault="00A10B5F" w:rsidP="003B7A29">
            <w:pPr>
              <w:adjustRightInd w:val="0"/>
              <w:snapToGrid w:val="0"/>
              <w:spacing w:line="480" w:lineRule="auto"/>
              <w:jc w:val="left"/>
              <w:rPr>
                <w:rFonts w:ascii="宋体"/>
                <w:sz w:val="24"/>
                <w:szCs w:val="24"/>
              </w:rPr>
            </w:pPr>
            <w:r w:rsidRPr="001A7BB7">
              <w:rPr>
                <w:rFonts w:ascii="宋体" w:hAnsi="宋体" w:cs="宋体" w:hint="eastAsia"/>
                <w:b/>
                <w:bCs/>
                <w:sz w:val="24"/>
                <w:szCs w:val="24"/>
              </w:rPr>
              <w:t>《生产安全事故应急预案管理办法》</w:t>
            </w:r>
            <w:r w:rsidRPr="001A7BB7">
              <w:rPr>
                <w:rFonts w:ascii="宋体" w:hAnsi="宋体" w:cs="宋体" w:hint="eastAsia"/>
                <w:sz w:val="24"/>
                <w:szCs w:val="24"/>
              </w:rPr>
              <w:t>第三十八条；</w:t>
            </w:r>
          </w:p>
          <w:p w:rsidR="00A10B5F" w:rsidRPr="001A7BB7" w:rsidRDefault="00A10B5F" w:rsidP="003B7A29">
            <w:pPr>
              <w:adjustRightInd w:val="0"/>
              <w:snapToGrid w:val="0"/>
              <w:spacing w:line="480" w:lineRule="auto"/>
              <w:jc w:val="left"/>
              <w:rPr>
                <w:rFonts w:ascii="宋体"/>
                <w:sz w:val="24"/>
                <w:szCs w:val="24"/>
              </w:rPr>
            </w:pPr>
            <w:bookmarkStart w:id="20" w:name="_Hlk523039196"/>
            <w:r w:rsidRPr="001A7BB7">
              <w:rPr>
                <w:rFonts w:ascii="宋体" w:hAnsi="宋体" w:cs="宋体" w:hint="eastAsia"/>
                <w:b/>
                <w:bCs/>
                <w:sz w:val="24"/>
                <w:szCs w:val="24"/>
              </w:rPr>
              <w:t>《危险化学品重大危险源监督管理暂行规定》</w:t>
            </w:r>
            <w:r w:rsidRPr="001A7BB7">
              <w:rPr>
                <w:rFonts w:ascii="宋体" w:hAnsi="宋体" w:cs="宋体" w:hint="eastAsia"/>
                <w:sz w:val="24"/>
                <w:szCs w:val="24"/>
              </w:rPr>
              <w:t>第二十条</w:t>
            </w:r>
            <w:bookmarkEnd w:id="20"/>
            <w:r w:rsidRPr="001A7BB7">
              <w:rPr>
                <w:rFonts w:ascii="宋体" w:hAnsi="宋体" w:cs="宋体" w:hint="eastAsia"/>
                <w:sz w:val="24"/>
                <w:szCs w:val="24"/>
              </w:rPr>
              <w:t>；</w:t>
            </w:r>
          </w:p>
          <w:p w:rsidR="00A10B5F" w:rsidRPr="001A7BB7" w:rsidRDefault="00A10B5F" w:rsidP="003B7A29">
            <w:pPr>
              <w:adjustRightInd w:val="0"/>
              <w:snapToGrid w:val="0"/>
              <w:spacing w:line="480" w:lineRule="auto"/>
              <w:jc w:val="left"/>
              <w:rPr>
                <w:rFonts w:ascii="宋体"/>
                <w:sz w:val="24"/>
                <w:szCs w:val="24"/>
              </w:rPr>
            </w:pPr>
            <w:r w:rsidRPr="001A7BB7">
              <w:rPr>
                <w:rFonts w:ascii="宋体" w:hAnsi="宋体" w:cs="宋体" w:hint="eastAsia"/>
                <w:b/>
                <w:bCs/>
                <w:sz w:val="24"/>
                <w:szCs w:val="24"/>
              </w:rPr>
              <w:t>《中共广东省委办公厅 广东省人民政府办公厅关于全面落实企业安全生产主体责任的通知》</w:t>
            </w:r>
            <w:r w:rsidRPr="001A7BB7">
              <w:rPr>
                <w:rFonts w:ascii="宋体" w:hAnsi="宋体" w:cs="宋体" w:hint="eastAsia"/>
                <w:sz w:val="24"/>
                <w:szCs w:val="24"/>
              </w:rPr>
              <w:t>第七点；</w:t>
            </w:r>
          </w:p>
          <w:p w:rsidR="00A10B5F" w:rsidRPr="001A7BB7" w:rsidRDefault="00A10B5F" w:rsidP="003B7A29">
            <w:pPr>
              <w:adjustRightInd w:val="0"/>
              <w:snapToGrid w:val="0"/>
              <w:spacing w:line="480" w:lineRule="auto"/>
              <w:jc w:val="left"/>
              <w:rPr>
                <w:rFonts w:ascii="宋体" w:hAnsi="宋体" w:cs="宋体" w:hint="eastAsia"/>
                <w:sz w:val="24"/>
                <w:szCs w:val="24"/>
              </w:rPr>
            </w:pPr>
            <w:r w:rsidRPr="001A7BB7">
              <w:rPr>
                <w:rFonts w:ascii="宋体" w:hAnsi="宋体" w:cs="宋体" w:hint="eastAsia"/>
                <w:b/>
                <w:bCs/>
                <w:sz w:val="24"/>
                <w:szCs w:val="24"/>
              </w:rPr>
              <w:t>《广州市危险化学品安全管理规定》</w:t>
            </w:r>
            <w:r w:rsidRPr="001A7BB7">
              <w:rPr>
                <w:rFonts w:ascii="宋体" w:hAnsi="宋体" w:cs="宋体" w:hint="eastAsia"/>
                <w:sz w:val="24"/>
                <w:szCs w:val="24"/>
              </w:rPr>
              <w:t>第二十三条；</w:t>
            </w:r>
          </w:p>
          <w:p w:rsidR="00A10B5F" w:rsidRPr="001A7BB7" w:rsidRDefault="00A10B5F" w:rsidP="003B7A29">
            <w:pPr>
              <w:adjustRightInd w:val="0"/>
              <w:snapToGrid w:val="0"/>
              <w:spacing w:line="480" w:lineRule="auto"/>
              <w:jc w:val="left"/>
              <w:rPr>
                <w:rFonts w:ascii="宋体"/>
                <w:sz w:val="24"/>
                <w:szCs w:val="24"/>
              </w:rPr>
            </w:pPr>
            <w:r w:rsidRPr="001A7BB7">
              <w:rPr>
                <w:rFonts w:ascii="宋体" w:hAnsi="宋体" w:cs="宋体" w:hint="eastAsia"/>
                <w:sz w:val="24"/>
                <w:szCs w:val="24"/>
              </w:rPr>
              <w:t>省落实主体责任《深度检查表》第134、135条</w:t>
            </w: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b/>
                <w:bCs/>
                <w:kern w:val="0"/>
                <w:sz w:val="24"/>
                <w:szCs w:val="24"/>
              </w:rPr>
              <w:t>《安全生产违法行为行政处罚办法》</w:t>
            </w:r>
            <w:r w:rsidRPr="001A7BB7">
              <w:rPr>
                <w:rFonts w:ascii="宋体" w:hAnsi="宋体" w:cs="宋体" w:hint="eastAsia"/>
                <w:kern w:val="0"/>
                <w:sz w:val="24"/>
                <w:szCs w:val="24"/>
              </w:rPr>
              <w:t>第四十六条第二款；</w:t>
            </w:r>
          </w:p>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b/>
                <w:bCs/>
                <w:kern w:val="0"/>
                <w:sz w:val="24"/>
                <w:szCs w:val="24"/>
              </w:rPr>
              <w:t>《危险化学品重大危险源监督管理暂行规定》</w:t>
            </w:r>
            <w:r w:rsidRPr="001A7BB7">
              <w:rPr>
                <w:rFonts w:ascii="宋体" w:hAnsi="宋体" w:cs="宋体" w:hint="eastAsia"/>
                <w:kern w:val="0"/>
                <w:sz w:val="24"/>
                <w:szCs w:val="24"/>
              </w:rPr>
              <w:t>第三十四条第三款</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1.5</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spacing w:line="480" w:lineRule="auto"/>
              <w:rPr>
                <w:rFonts w:ascii="宋体"/>
                <w:b/>
                <w:bCs/>
                <w:sz w:val="24"/>
                <w:szCs w:val="24"/>
              </w:rPr>
            </w:pPr>
            <w:r w:rsidRPr="001A7BB7">
              <w:rPr>
                <w:rFonts w:ascii="宋体" w:hAnsi="宋体" w:cs="宋体" w:hint="eastAsia"/>
                <w:b/>
                <w:bCs/>
                <w:sz w:val="24"/>
                <w:szCs w:val="24"/>
              </w:rPr>
              <w:t>查文件：</w:t>
            </w:r>
          </w:p>
          <w:p w:rsidR="00A10B5F" w:rsidRPr="001A7BB7" w:rsidRDefault="00A10B5F" w:rsidP="003B7A29">
            <w:pPr>
              <w:widowControl/>
              <w:adjustRightInd w:val="0"/>
              <w:snapToGrid w:val="0"/>
              <w:spacing w:line="480" w:lineRule="auto"/>
              <w:jc w:val="left"/>
              <w:rPr>
                <w:rFonts w:ascii="宋体"/>
                <w:kern w:val="0"/>
                <w:sz w:val="24"/>
                <w:szCs w:val="24"/>
              </w:rPr>
            </w:pPr>
            <w:r w:rsidRPr="001A7BB7">
              <w:rPr>
                <w:rFonts w:ascii="宋体" w:cs="宋体" w:hint="eastAsia"/>
                <w:kern w:val="0"/>
                <w:sz w:val="24"/>
                <w:szCs w:val="24"/>
              </w:rPr>
              <w:t>①</w:t>
            </w:r>
            <w:r w:rsidRPr="001A7BB7">
              <w:rPr>
                <w:rFonts w:ascii="宋体" w:hAnsi="宋体" w:cs="宋体" w:hint="eastAsia"/>
                <w:kern w:val="0"/>
                <w:sz w:val="24"/>
                <w:szCs w:val="24"/>
              </w:rPr>
              <w:t>应急救援器材台账；</w:t>
            </w:r>
          </w:p>
          <w:p w:rsidR="00A10B5F" w:rsidRPr="001A7BB7" w:rsidRDefault="00A10B5F" w:rsidP="003B7A29">
            <w:pPr>
              <w:widowControl/>
              <w:adjustRightInd w:val="0"/>
              <w:snapToGrid w:val="0"/>
              <w:spacing w:line="480" w:lineRule="auto"/>
              <w:jc w:val="left"/>
              <w:rPr>
                <w:rFonts w:ascii="宋体"/>
                <w:kern w:val="0"/>
                <w:sz w:val="24"/>
                <w:szCs w:val="24"/>
              </w:rPr>
            </w:pPr>
            <w:r w:rsidRPr="001A7BB7">
              <w:rPr>
                <w:rFonts w:ascii="宋体" w:cs="宋体" w:hint="eastAsia"/>
                <w:kern w:val="0"/>
                <w:sz w:val="24"/>
                <w:szCs w:val="24"/>
              </w:rPr>
              <w:t>②</w:t>
            </w:r>
            <w:r w:rsidRPr="001A7BB7">
              <w:rPr>
                <w:rFonts w:ascii="宋体" w:hAnsi="宋体" w:cs="宋体" w:hint="eastAsia"/>
                <w:kern w:val="0"/>
                <w:sz w:val="24"/>
                <w:szCs w:val="24"/>
              </w:rPr>
              <w:t>应急救援器材检查维护记录。</w:t>
            </w:r>
          </w:p>
          <w:p w:rsidR="00A10B5F" w:rsidRPr="001A7BB7" w:rsidRDefault="00A10B5F" w:rsidP="003B7A29">
            <w:pPr>
              <w:widowControl/>
              <w:adjustRightInd w:val="0"/>
              <w:snapToGrid w:val="0"/>
              <w:spacing w:line="480" w:lineRule="auto"/>
              <w:jc w:val="left"/>
              <w:rPr>
                <w:rFonts w:ascii="宋体"/>
                <w:b/>
                <w:bCs/>
                <w:kern w:val="0"/>
                <w:sz w:val="24"/>
                <w:szCs w:val="24"/>
              </w:rPr>
            </w:pPr>
            <w:r w:rsidRPr="001A7BB7">
              <w:rPr>
                <w:rFonts w:ascii="宋体" w:hAnsi="宋体" w:cs="宋体" w:hint="eastAsia"/>
                <w:b/>
                <w:bCs/>
                <w:kern w:val="0"/>
                <w:sz w:val="24"/>
                <w:szCs w:val="24"/>
              </w:rPr>
              <w:t>现场检查：</w:t>
            </w:r>
          </w:p>
          <w:p w:rsidR="00A10B5F" w:rsidRPr="001A7BB7" w:rsidRDefault="00A10B5F" w:rsidP="003B7A29">
            <w:pPr>
              <w:widowControl/>
              <w:adjustRightInd w:val="0"/>
              <w:snapToGrid w:val="0"/>
              <w:spacing w:line="480" w:lineRule="auto"/>
              <w:jc w:val="left"/>
              <w:rPr>
                <w:rFonts w:ascii="宋体"/>
                <w:kern w:val="0"/>
                <w:sz w:val="24"/>
                <w:szCs w:val="24"/>
              </w:rPr>
            </w:pPr>
            <w:r w:rsidRPr="001A7BB7">
              <w:rPr>
                <w:rFonts w:ascii="宋体" w:cs="宋体" w:hint="eastAsia"/>
                <w:kern w:val="0"/>
                <w:sz w:val="24"/>
                <w:szCs w:val="24"/>
              </w:rPr>
              <w:t>①</w:t>
            </w:r>
            <w:r w:rsidRPr="001A7BB7">
              <w:rPr>
                <w:rFonts w:ascii="宋体" w:hAnsi="宋体" w:cs="宋体" w:hint="eastAsia"/>
                <w:kern w:val="0"/>
                <w:sz w:val="24"/>
                <w:szCs w:val="24"/>
              </w:rPr>
              <w:t>应急救援器材、消防设施及器材数量及完整性；</w:t>
            </w:r>
          </w:p>
          <w:p w:rsidR="00A10B5F" w:rsidRPr="001A7BB7" w:rsidRDefault="00A10B5F" w:rsidP="003B7A29">
            <w:pPr>
              <w:widowControl/>
              <w:adjustRightInd w:val="0"/>
              <w:snapToGrid w:val="0"/>
              <w:spacing w:line="480" w:lineRule="auto"/>
              <w:jc w:val="left"/>
              <w:rPr>
                <w:rFonts w:ascii="宋体"/>
                <w:kern w:val="0"/>
                <w:sz w:val="24"/>
                <w:szCs w:val="24"/>
              </w:rPr>
            </w:pPr>
            <w:r w:rsidRPr="001A7BB7">
              <w:rPr>
                <w:rFonts w:ascii="宋体" w:cs="宋体" w:hint="eastAsia"/>
                <w:kern w:val="0"/>
                <w:sz w:val="24"/>
                <w:szCs w:val="24"/>
              </w:rPr>
              <w:t>②</w:t>
            </w:r>
            <w:r w:rsidRPr="001A7BB7">
              <w:rPr>
                <w:rFonts w:ascii="宋体" w:hAnsi="宋体" w:cs="宋体" w:hint="eastAsia"/>
                <w:kern w:val="0"/>
                <w:sz w:val="24"/>
                <w:szCs w:val="24"/>
              </w:rPr>
              <w:t>疏散通道、安全出口、消防通道符合性。</w:t>
            </w:r>
          </w:p>
          <w:p w:rsidR="00A10B5F" w:rsidRPr="001A7BB7" w:rsidRDefault="00A10B5F" w:rsidP="003B7A29">
            <w:pPr>
              <w:widowControl/>
              <w:adjustRightInd w:val="0"/>
              <w:snapToGrid w:val="0"/>
              <w:spacing w:line="480" w:lineRule="auto"/>
              <w:jc w:val="left"/>
              <w:rPr>
                <w:rFonts w:ascii="宋体"/>
                <w:b/>
                <w:bCs/>
                <w:kern w:val="0"/>
                <w:sz w:val="24"/>
                <w:szCs w:val="24"/>
              </w:rPr>
            </w:pPr>
            <w:r w:rsidRPr="001A7BB7">
              <w:rPr>
                <w:rFonts w:ascii="宋体" w:hAnsi="宋体" w:cs="宋体" w:hint="eastAsia"/>
                <w:b/>
                <w:bCs/>
                <w:kern w:val="0"/>
                <w:sz w:val="24"/>
                <w:szCs w:val="24"/>
              </w:rPr>
              <w:t>扣分项：</w:t>
            </w:r>
          </w:p>
          <w:p w:rsidR="00A10B5F" w:rsidRPr="001A7BB7" w:rsidRDefault="00A10B5F" w:rsidP="003B7A29">
            <w:pPr>
              <w:spacing w:line="480" w:lineRule="auto"/>
              <w:rPr>
                <w:rFonts w:ascii="宋体"/>
                <w:sz w:val="24"/>
                <w:szCs w:val="24"/>
              </w:rPr>
            </w:pPr>
            <w:r w:rsidRPr="001A7BB7">
              <w:rPr>
                <w:rFonts w:ascii="宋体" w:cs="宋体" w:hint="eastAsia"/>
                <w:sz w:val="24"/>
                <w:szCs w:val="24"/>
              </w:rPr>
              <w:t>①</w:t>
            </w:r>
            <w:r w:rsidRPr="001A7BB7">
              <w:rPr>
                <w:rFonts w:ascii="宋体" w:hAnsi="宋体" w:cs="宋体" w:hint="eastAsia"/>
                <w:sz w:val="24"/>
                <w:szCs w:val="24"/>
              </w:rPr>
              <w:t>未建立应急救援器材台账的，扣</w:t>
            </w:r>
            <w:r w:rsidRPr="001A7BB7">
              <w:rPr>
                <w:rFonts w:hint="eastAsia"/>
                <w:sz w:val="24"/>
                <w:szCs w:val="24"/>
              </w:rPr>
              <w:t>1</w:t>
            </w:r>
            <w:r w:rsidRPr="001A7BB7">
              <w:rPr>
                <w:rFonts w:ascii="宋体" w:hAnsi="宋体" w:cs="宋体" w:hint="eastAsia"/>
                <w:sz w:val="24"/>
                <w:szCs w:val="24"/>
              </w:rPr>
              <w:t>分；</w:t>
            </w:r>
          </w:p>
          <w:p w:rsidR="00A10B5F" w:rsidRPr="001A7BB7" w:rsidRDefault="00A10B5F" w:rsidP="003B7A29">
            <w:pPr>
              <w:spacing w:line="480" w:lineRule="auto"/>
              <w:rPr>
                <w:rFonts w:ascii="宋体"/>
                <w:sz w:val="24"/>
                <w:szCs w:val="24"/>
              </w:rPr>
            </w:pPr>
            <w:r w:rsidRPr="001A7BB7">
              <w:rPr>
                <w:rFonts w:ascii="宋体" w:cs="宋体" w:hint="eastAsia"/>
                <w:sz w:val="24"/>
                <w:szCs w:val="24"/>
              </w:rPr>
              <w:t>②</w:t>
            </w:r>
            <w:r w:rsidRPr="001A7BB7">
              <w:rPr>
                <w:rFonts w:ascii="宋体" w:hAnsi="宋体" w:cs="宋体" w:hint="eastAsia"/>
                <w:sz w:val="24"/>
                <w:szCs w:val="24"/>
              </w:rPr>
              <w:t>未配备足够的应急救援器材的，一项扣</w:t>
            </w:r>
            <w:r w:rsidRPr="001A7BB7">
              <w:rPr>
                <w:rFonts w:hint="eastAsia"/>
                <w:sz w:val="24"/>
                <w:szCs w:val="24"/>
              </w:rPr>
              <w:t>0.5</w:t>
            </w:r>
            <w:r w:rsidRPr="001A7BB7">
              <w:rPr>
                <w:rFonts w:ascii="宋体" w:hAnsi="宋体" w:cs="宋体" w:hint="eastAsia"/>
                <w:sz w:val="24"/>
                <w:szCs w:val="24"/>
              </w:rPr>
              <w:t>分；</w:t>
            </w:r>
          </w:p>
          <w:p w:rsidR="00A10B5F" w:rsidRPr="001A7BB7" w:rsidRDefault="00A10B5F" w:rsidP="003B7A29">
            <w:pPr>
              <w:spacing w:line="480" w:lineRule="auto"/>
              <w:ind w:left="34" w:hangingChars="14" w:hanging="34"/>
              <w:rPr>
                <w:rFonts w:ascii="宋体"/>
                <w:sz w:val="24"/>
                <w:szCs w:val="24"/>
              </w:rPr>
            </w:pPr>
            <w:r w:rsidRPr="001A7BB7">
              <w:rPr>
                <w:rFonts w:ascii="宋体" w:cs="宋体" w:hint="eastAsia"/>
                <w:sz w:val="24"/>
                <w:szCs w:val="24"/>
              </w:rPr>
              <w:t>③</w:t>
            </w:r>
            <w:r w:rsidRPr="001A7BB7">
              <w:rPr>
                <w:rFonts w:ascii="宋体" w:hAnsi="宋体" w:cs="宋体" w:hint="eastAsia"/>
                <w:sz w:val="24"/>
                <w:szCs w:val="24"/>
              </w:rPr>
              <w:t>应急救援器材、消防设施及器材完整性不符合要求的，一项扣</w:t>
            </w:r>
            <w:r w:rsidRPr="001A7BB7">
              <w:rPr>
                <w:rFonts w:hint="eastAsia"/>
                <w:sz w:val="24"/>
                <w:szCs w:val="24"/>
              </w:rPr>
              <w:t>0.5</w:t>
            </w:r>
            <w:r w:rsidRPr="001A7BB7">
              <w:rPr>
                <w:rFonts w:ascii="宋体" w:hAnsi="宋体" w:cs="宋体" w:hint="eastAsia"/>
                <w:sz w:val="24"/>
                <w:szCs w:val="24"/>
              </w:rPr>
              <w:t>分；</w:t>
            </w:r>
          </w:p>
          <w:p w:rsidR="00A10B5F" w:rsidRPr="001A7BB7" w:rsidRDefault="00A10B5F" w:rsidP="003B7A29">
            <w:pPr>
              <w:spacing w:line="480" w:lineRule="auto"/>
              <w:rPr>
                <w:rFonts w:ascii="宋体"/>
                <w:sz w:val="24"/>
                <w:szCs w:val="24"/>
              </w:rPr>
            </w:pPr>
            <w:r w:rsidRPr="001A7BB7">
              <w:rPr>
                <w:rFonts w:ascii="宋体" w:cs="宋体" w:hint="eastAsia"/>
                <w:sz w:val="24"/>
                <w:szCs w:val="24"/>
              </w:rPr>
              <w:t>④</w:t>
            </w:r>
            <w:r w:rsidRPr="001A7BB7">
              <w:rPr>
                <w:rFonts w:ascii="宋体" w:hAnsi="宋体" w:cs="宋体" w:hint="eastAsia"/>
                <w:sz w:val="24"/>
                <w:szCs w:val="24"/>
              </w:rPr>
              <w:t>救援器材、消防设施及器材未定期检查维护的，一项不符合扣</w:t>
            </w:r>
            <w:r w:rsidRPr="001A7BB7">
              <w:rPr>
                <w:rFonts w:hint="eastAsia"/>
                <w:sz w:val="24"/>
                <w:szCs w:val="24"/>
              </w:rPr>
              <w:t>0.5</w:t>
            </w:r>
            <w:r w:rsidRPr="001A7BB7">
              <w:rPr>
                <w:rFonts w:ascii="宋体" w:hAnsi="宋体" w:cs="宋体" w:hint="eastAsia"/>
                <w:sz w:val="24"/>
                <w:szCs w:val="24"/>
              </w:rPr>
              <w:t>分；</w:t>
            </w:r>
          </w:p>
          <w:p w:rsidR="00A10B5F" w:rsidRPr="001A7BB7" w:rsidRDefault="00A10B5F" w:rsidP="003B7A29">
            <w:pPr>
              <w:widowControl/>
              <w:adjustRightInd w:val="0"/>
              <w:snapToGrid w:val="0"/>
              <w:spacing w:line="480" w:lineRule="auto"/>
              <w:jc w:val="left"/>
              <w:rPr>
                <w:rFonts w:ascii="宋体" w:hAnsi="宋体" w:cs="宋体" w:hint="eastAsia"/>
                <w:kern w:val="0"/>
                <w:sz w:val="24"/>
                <w:szCs w:val="24"/>
              </w:rPr>
            </w:pPr>
            <w:r w:rsidRPr="001A7BB7">
              <w:rPr>
                <w:rFonts w:ascii="宋体" w:cs="宋体" w:hint="eastAsia"/>
                <w:kern w:val="0"/>
                <w:sz w:val="24"/>
                <w:szCs w:val="24"/>
              </w:rPr>
              <w:t>⑤</w:t>
            </w:r>
            <w:r w:rsidRPr="001A7BB7">
              <w:rPr>
                <w:rFonts w:ascii="宋体" w:hAnsi="宋体" w:cs="宋体" w:hint="eastAsia"/>
                <w:kern w:val="0"/>
                <w:sz w:val="24"/>
                <w:szCs w:val="24"/>
              </w:rPr>
              <w:t>疏散通道、安全出口、消防通道不符合要求的，一处扣</w:t>
            </w:r>
            <w:r w:rsidRPr="001A7BB7">
              <w:rPr>
                <w:rFonts w:hint="eastAsia"/>
                <w:kern w:val="0"/>
                <w:sz w:val="24"/>
                <w:szCs w:val="24"/>
              </w:rPr>
              <w:t>1</w:t>
            </w:r>
            <w:r w:rsidRPr="001A7BB7">
              <w:rPr>
                <w:rFonts w:ascii="宋体" w:hAnsi="宋体" w:cs="宋体" w:hint="eastAsia"/>
                <w:kern w:val="0"/>
                <w:sz w:val="24"/>
                <w:szCs w:val="24"/>
              </w:rPr>
              <w:t>分；</w:t>
            </w:r>
          </w:p>
          <w:p w:rsidR="00A10B5F" w:rsidRPr="001A7BB7" w:rsidRDefault="00A10B5F" w:rsidP="003B7A29">
            <w:pPr>
              <w:widowControl/>
              <w:adjustRightInd w:val="0"/>
              <w:snapToGrid w:val="0"/>
              <w:spacing w:line="480" w:lineRule="auto"/>
              <w:jc w:val="left"/>
              <w:rPr>
                <w:rFonts w:ascii="宋体" w:hAnsi="宋体" w:cs="宋体" w:hint="eastAsia"/>
                <w:kern w:val="0"/>
                <w:sz w:val="24"/>
                <w:szCs w:val="24"/>
              </w:rPr>
            </w:pPr>
            <w:r w:rsidRPr="001A7BB7">
              <w:rPr>
                <w:rFonts w:ascii="宋体" w:hAnsi="宋体" w:cs="宋体" w:hint="eastAsia"/>
                <w:sz w:val="24"/>
                <w:szCs w:val="24"/>
              </w:rPr>
              <w:t>⑥有其他不符合项的，每项扣</w:t>
            </w:r>
            <w:r w:rsidRPr="001A7BB7">
              <w:rPr>
                <w:rFonts w:hint="eastAsia"/>
                <w:sz w:val="24"/>
                <w:szCs w:val="24"/>
              </w:rPr>
              <w:t>0.5</w:t>
            </w:r>
            <w:r w:rsidRPr="001A7BB7">
              <w:rPr>
                <w:rFonts w:ascii="宋体" w:hAnsi="宋体" w:cs="宋体" w:hint="eastAsia"/>
                <w:sz w:val="24"/>
                <w:szCs w:val="24"/>
              </w:rPr>
              <w:t>分。</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center"/>
              <w:rPr>
                <w:rFonts w:ascii="宋体"/>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tabs>
                <w:tab w:val="left" w:pos="420"/>
              </w:tabs>
              <w:adjustRightInd w:val="0"/>
              <w:snapToGrid w:val="0"/>
              <w:spacing w:line="480" w:lineRule="auto"/>
              <w:ind w:left="0"/>
              <w:jc w:val="center"/>
              <w:rPr>
                <w:b/>
                <w:bCs/>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jc w:val="left"/>
              <w:rPr>
                <w:rFonts w:ascii="宋体"/>
                <w:sz w:val="24"/>
                <w:szCs w:val="24"/>
              </w:rPr>
            </w:pPr>
            <w:r w:rsidRPr="001A7BB7">
              <w:rPr>
                <w:rFonts w:ascii="MS Gothic" w:eastAsia="MS Gothic" w:hAnsi="MS Gothic" w:cs="MS Gothic" w:hint="eastAsia"/>
                <w:sz w:val="24"/>
                <w:szCs w:val="24"/>
              </w:rPr>
              <w:t>✚</w:t>
            </w:r>
            <w:r w:rsidRPr="001A7BB7">
              <w:rPr>
                <w:rFonts w:ascii="宋体" w:hAnsi="宋体" w:cs="宋体" w:hint="eastAsia"/>
                <w:sz w:val="24"/>
                <w:szCs w:val="24"/>
              </w:rPr>
              <w:t>未定期组织开展本单位的应急预案培训活动。有关人员不了解应急预案内容，不熟悉应急职责、应急程序和岗位应急处置方案，</w:t>
            </w:r>
            <w:r w:rsidRPr="001A7BB7">
              <w:rPr>
                <w:rFonts w:ascii="MS Gothic" w:hAnsi="MS Gothic" w:cs="宋体" w:hint="eastAsia"/>
                <w:sz w:val="24"/>
                <w:szCs w:val="24"/>
              </w:rPr>
              <w:t>未掌握逃生办法、报警程序等要求的。</w:t>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jc w:val="left"/>
              <w:rPr>
                <w:rFonts w:ascii="宋体"/>
                <w:sz w:val="24"/>
                <w:szCs w:val="24"/>
              </w:rPr>
            </w:pPr>
            <w:r w:rsidRPr="001A7BB7">
              <w:rPr>
                <w:rFonts w:ascii="宋体" w:hAnsi="宋体" w:cs="宋体" w:hint="eastAsia"/>
                <w:b/>
                <w:bCs/>
                <w:sz w:val="24"/>
                <w:szCs w:val="24"/>
              </w:rPr>
              <w:t>《安全生产法》</w:t>
            </w:r>
            <w:r w:rsidRPr="001A7BB7">
              <w:rPr>
                <w:rFonts w:ascii="宋体" w:hAnsi="宋体" w:cs="宋体" w:hint="eastAsia"/>
                <w:sz w:val="24"/>
                <w:szCs w:val="24"/>
              </w:rPr>
              <w:t>第二十五条、第三十七条、第四十一条；</w:t>
            </w:r>
          </w:p>
          <w:p w:rsidR="00A10B5F" w:rsidRPr="001A7BB7" w:rsidRDefault="00A10B5F" w:rsidP="003B7A29">
            <w:pPr>
              <w:adjustRightInd w:val="0"/>
              <w:snapToGrid w:val="0"/>
              <w:spacing w:line="480" w:lineRule="auto"/>
              <w:jc w:val="left"/>
              <w:rPr>
                <w:rFonts w:ascii="宋体"/>
                <w:sz w:val="24"/>
                <w:szCs w:val="24"/>
              </w:rPr>
            </w:pPr>
            <w:r w:rsidRPr="001A7BB7">
              <w:rPr>
                <w:rFonts w:ascii="宋体" w:hAnsi="宋体" w:cs="宋体" w:hint="eastAsia"/>
                <w:b/>
                <w:bCs/>
                <w:sz w:val="24"/>
                <w:szCs w:val="24"/>
              </w:rPr>
              <w:t>《生产安全事故应急预案管理办法》</w:t>
            </w:r>
            <w:r w:rsidRPr="001A7BB7">
              <w:rPr>
                <w:rFonts w:ascii="宋体" w:hAnsi="宋体" w:cs="宋体" w:hint="eastAsia"/>
                <w:sz w:val="24"/>
                <w:szCs w:val="24"/>
              </w:rPr>
              <w:t>第三十一条；</w:t>
            </w:r>
          </w:p>
          <w:p w:rsidR="00A10B5F" w:rsidRPr="001A7BB7" w:rsidRDefault="00A10B5F" w:rsidP="003B7A29">
            <w:pPr>
              <w:adjustRightInd w:val="0"/>
              <w:snapToGrid w:val="0"/>
              <w:spacing w:line="480" w:lineRule="auto"/>
              <w:jc w:val="left"/>
              <w:rPr>
                <w:rFonts w:ascii="宋体"/>
                <w:sz w:val="24"/>
                <w:szCs w:val="24"/>
              </w:rPr>
            </w:pPr>
            <w:r w:rsidRPr="001A7BB7">
              <w:rPr>
                <w:rFonts w:ascii="宋体" w:hAnsi="宋体" w:cs="宋体" w:hint="eastAsia"/>
                <w:b/>
                <w:bCs/>
                <w:sz w:val="24"/>
                <w:szCs w:val="24"/>
              </w:rPr>
              <w:t>《危险化学品重大危险源监督管理暂行规定》</w:t>
            </w:r>
            <w:r w:rsidRPr="001A7BB7">
              <w:rPr>
                <w:rFonts w:ascii="宋体" w:hAnsi="宋体" w:cs="宋体" w:hint="eastAsia"/>
                <w:sz w:val="24"/>
                <w:szCs w:val="24"/>
              </w:rPr>
              <w:t>第十七条；</w:t>
            </w:r>
          </w:p>
          <w:p w:rsidR="00A10B5F" w:rsidRPr="001A7BB7" w:rsidRDefault="00A10B5F" w:rsidP="003B7A29">
            <w:pPr>
              <w:adjustRightInd w:val="0"/>
              <w:snapToGrid w:val="0"/>
              <w:spacing w:line="480" w:lineRule="auto"/>
              <w:jc w:val="left"/>
              <w:rPr>
                <w:rFonts w:ascii="宋体"/>
                <w:sz w:val="24"/>
                <w:szCs w:val="24"/>
              </w:rPr>
            </w:pPr>
            <w:r w:rsidRPr="001A7BB7">
              <w:rPr>
                <w:rFonts w:ascii="宋体" w:hAnsi="宋体" w:cs="宋体" w:hint="eastAsia"/>
                <w:b/>
                <w:bCs/>
                <w:sz w:val="24"/>
                <w:szCs w:val="24"/>
              </w:rPr>
              <w:t>《中共广东省委办公厅 广东省人民政府办公厅关于全面落实企业安全生产主体责任的通知》</w:t>
            </w:r>
            <w:r w:rsidRPr="001A7BB7">
              <w:rPr>
                <w:rFonts w:ascii="宋体" w:hAnsi="宋体" w:cs="宋体" w:hint="eastAsia"/>
                <w:sz w:val="24"/>
                <w:szCs w:val="24"/>
              </w:rPr>
              <w:t>第七点；</w:t>
            </w:r>
          </w:p>
          <w:p w:rsidR="00A10B5F" w:rsidRPr="001A7BB7" w:rsidRDefault="00A10B5F" w:rsidP="003B7A29">
            <w:pPr>
              <w:adjustRightInd w:val="0"/>
              <w:snapToGrid w:val="0"/>
              <w:spacing w:line="480" w:lineRule="auto"/>
              <w:jc w:val="left"/>
              <w:rPr>
                <w:rFonts w:ascii="宋体"/>
                <w:sz w:val="24"/>
                <w:szCs w:val="24"/>
              </w:rPr>
            </w:pPr>
            <w:r w:rsidRPr="001A7BB7">
              <w:rPr>
                <w:rFonts w:ascii="宋体" w:hAnsi="宋体" w:cs="宋体" w:hint="eastAsia"/>
                <w:b/>
                <w:bCs/>
                <w:sz w:val="24"/>
                <w:szCs w:val="24"/>
              </w:rPr>
              <w:t>《广东省安全生产条例》</w:t>
            </w:r>
            <w:r w:rsidRPr="001A7BB7">
              <w:rPr>
                <w:rFonts w:ascii="宋体" w:hAnsi="宋体" w:cs="宋体" w:hint="eastAsia"/>
                <w:sz w:val="24"/>
                <w:szCs w:val="24"/>
              </w:rPr>
              <w:t>第十八条</w:t>
            </w: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b/>
                <w:bCs/>
                <w:kern w:val="0"/>
                <w:sz w:val="24"/>
                <w:szCs w:val="24"/>
              </w:rPr>
              <w:t>《安全生产法》</w:t>
            </w:r>
            <w:r w:rsidRPr="001A7BB7">
              <w:rPr>
                <w:rFonts w:ascii="宋体" w:hAnsi="宋体" w:cs="宋体" w:hint="eastAsia"/>
                <w:kern w:val="0"/>
                <w:sz w:val="24"/>
                <w:szCs w:val="24"/>
              </w:rPr>
              <w:t>第九十四条第三款；</w:t>
            </w:r>
          </w:p>
          <w:p w:rsidR="00A10B5F" w:rsidRPr="001A7BB7" w:rsidRDefault="00A10B5F" w:rsidP="003B7A29">
            <w:pPr>
              <w:widowControl/>
              <w:spacing w:line="480" w:lineRule="auto"/>
              <w:rPr>
                <w:rFonts w:ascii="宋体"/>
                <w:kern w:val="0"/>
                <w:sz w:val="24"/>
                <w:szCs w:val="24"/>
              </w:rPr>
            </w:pPr>
            <w:r w:rsidRPr="001A7BB7">
              <w:rPr>
                <w:rFonts w:ascii="宋体" w:hAnsi="宋体" w:cs="宋体" w:hint="eastAsia"/>
                <w:b/>
                <w:bCs/>
                <w:kern w:val="0"/>
                <w:sz w:val="24"/>
                <w:szCs w:val="24"/>
              </w:rPr>
              <w:t>《危险化学品重大危险源监督管理暂行规定》</w:t>
            </w:r>
            <w:r w:rsidRPr="001A7BB7">
              <w:rPr>
                <w:rFonts w:ascii="宋体" w:hAnsi="宋体" w:cs="宋体" w:hint="eastAsia"/>
                <w:kern w:val="0"/>
                <w:sz w:val="24"/>
                <w:szCs w:val="24"/>
              </w:rPr>
              <w:t>第三十四条第五款</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1.2</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spacing w:line="480" w:lineRule="auto"/>
              <w:rPr>
                <w:rFonts w:ascii="宋体"/>
                <w:b/>
                <w:bCs/>
                <w:sz w:val="24"/>
                <w:szCs w:val="24"/>
              </w:rPr>
            </w:pPr>
            <w:r w:rsidRPr="001A7BB7">
              <w:rPr>
                <w:rFonts w:ascii="宋体" w:hAnsi="宋体" w:cs="宋体" w:hint="eastAsia"/>
                <w:b/>
                <w:bCs/>
                <w:sz w:val="24"/>
                <w:szCs w:val="24"/>
              </w:rPr>
              <w:t>查文件：</w:t>
            </w:r>
          </w:p>
          <w:p w:rsidR="00A10B5F" w:rsidRPr="001A7BB7" w:rsidRDefault="00A10B5F" w:rsidP="003B7A29">
            <w:pPr>
              <w:spacing w:line="480" w:lineRule="auto"/>
              <w:rPr>
                <w:rFonts w:ascii="宋体"/>
                <w:sz w:val="24"/>
                <w:szCs w:val="24"/>
              </w:rPr>
            </w:pPr>
            <w:r w:rsidRPr="001A7BB7">
              <w:rPr>
                <w:rFonts w:ascii="宋体" w:hAnsi="宋体" w:cs="宋体" w:hint="eastAsia"/>
                <w:sz w:val="24"/>
                <w:szCs w:val="24"/>
              </w:rPr>
              <w:t>应急救援预案培训记录。</w:t>
            </w:r>
          </w:p>
          <w:p w:rsidR="00A10B5F" w:rsidRPr="001A7BB7" w:rsidRDefault="00A10B5F" w:rsidP="003B7A29">
            <w:pPr>
              <w:spacing w:line="480" w:lineRule="auto"/>
              <w:rPr>
                <w:rFonts w:ascii="宋体"/>
                <w:b/>
                <w:bCs/>
                <w:sz w:val="24"/>
                <w:szCs w:val="24"/>
              </w:rPr>
            </w:pPr>
            <w:r w:rsidRPr="001A7BB7">
              <w:rPr>
                <w:rFonts w:ascii="宋体" w:hAnsi="宋体" w:cs="宋体" w:hint="eastAsia"/>
                <w:b/>
                <w:bCs/>
                <w:sz w:val="24"/>
                <w:szCs w:val="24"/>
              </w:rPr>
              <w:t>询问：</w:t>
            </w:r>
          </w:p>
          <w:p w:rsidR="00A10B5F" w:rsidRPr="001A7BB7" w:rsidRDefault="00A10B5F" w:rsidP="003B7A29">
            <w:pPr>
              <w:spacing w:line="480" w:lineRule="auto"/>
              <w:rPr>
                <w:sz w:val="24"/>
                <w:szCs w:val="24"/>
              </w:rPr>
            </w:pPr>
            <w:r w:rsidRPr="001A7BB7">
              <w:rPr>
                <w:rFonts w:cs="宋体" w:hint="eastAsia"/>
                <w:sz w:val="24"/>
                <w:szCs w:val="24"/>
              </w:rPr>
              <w:t>抽查</w:t>
            </w:r>
            <w:r w:rsidRPr="001A7BB7">
              <w:rPr>
                <w:sz w:val="24"/>
                <w:szCs w:val="24"/>
              </w:rPr>
              <w:t>2</w:t>
            </w:r>
            <w:r w:rsidRPr="001A7BB7">
              <w:rPr>
                <w:rFonts w:cs="宋体" w:hint="eastAsia"/>
                <w:sz w:val="24"/>
                <w:szCs w:val="24"/>
              </w:rPr>
              <w:t>名以上从业人员是否能说出岗位应急处置措施等。</w:t>
            </w:r>
          </w:p>
          <w:p w:rsidR="00A10B5F" w:rsidRPr="001A7BB7" w:rsidRDefault="00A10B5F" w:rsidP="003B7A29">
            <w:pPr>
              <w:spacing w:line="480" w:lineRule="auto"/>
              <w:rPr>
                <w:rFonts w:ascii="宋体"/>
                <w:b/>
                <w:bCs/>
                <w:sz w:val="24"/>
                <w:szCs w:val="24"/>
              </w:rPr>
            </w:pPr>
            <w:r w:rsidRPr="001A7BB7">
              <w:rPr>
                <w:rFonts w:ascii="宋体" w:hAnsi="宋体" w:cs="宋体" w:hint="eastAsia"/>
                <w:b/>
                <w:bCs/>
                <w:sz w:val="24"/>
                <w:szCs w:val="24"/>
              </w:rPr>
              <w:t>现场检查：</w:t>
            </w:r>
          </w:p>
          <w:p w:rsidR="00A10B5F" w:rsidRPr="001A7BB7" w:rsidRDefault="00A10B5F" w:rsidP="003B7A29">
            <w:pPr>
              <w:spacing w:line="480" w:lineRule="auto"/>
              <w:rPr>
                <w:rFonts w:ascii="宋体"/>
                <w:sz w:val="24"/>
                <w:szCs w:val="24"/>
              </w:rPr>
            </w:pPr>
            <w:r w:rsidRPr="001A7BB7">
              <w:rPr>
                <w:rFonts w:cs="宋体" w:hint="eastAsia"/>
                <w:sz w:val="24"/>
                <w:szCs w:val="24"/>
              </w:rPr>
              <w:t>抽查从业人员现场进行事故报警、应急疏散（逃生）等的现场演练（突查式演练）。</w:t>
            </w:r>
          </w:p>
          <w:p w:rsidR="00A10B5F" w:rsidRPr="001A7BB7" w:rsidRDefault="00A10B5F" w:rsidP="003B7A29">
            <w:pPr>
              <w:widowControl/>
              <w:adjustRightInd w:val="0"/>
              <w:snapToGrid w:val="0"/>
              <w:spacing w:line="480" w:lineRule="auto"/>
              <w:jc w:val="left"/>
              <w:rPr>
                <w:rFonts w:ascii="宋体"/>
                <w:b/>
                <w:bCs/>
                <w:kern w:val="0"/>
                <w:sz w:val="24"/>
                <w:szCs w:val="24"/>
              </w:rPr>
            </w:pPr>
            <w:r w:rsidRPr="001A7BB7">
              <w:rPr>
                <w:rFonts w:ascii="宋体" w:hAnsi="宋体" w:cs="宋体" w:hint="eastAsia"/>
                <w:b/>
                <w:bCs/>
                <w:kern w:val="0"/>
                <w:sz w:val="24"/>
                <w:szCs w:val="24"/>
              </w:rPr>
              <w:t>扣分项：</w:t>
            </w:r>
          </w:p>
          <w:p w:rsidR="00A10B5F" w:rsidRPr="001A7BB7" w:rsidRDefault="00A10B5F" w:rsidP="003B7A29">
            <w:pPr>
              <w:spacing w:line="480" w:lineRule="auto"/>
              <w:rPr>
                <w:sz w:val="24"/>
                <w:szCs w:val="24"/>
              </w:rPr>
            </w:pPr>
            <w:r w:rsidRPr="001A7BB7">
              <w:rPr>
                <w:rFonts w:ascii="宋体" w:hAnsi="宋体" w:cs="宋体" w:hint="eastAsia"/>
                <w:sz w:val="24"/>
                <w:szCs w:val="24"/>
              </w:rPr>
              <w:t>①</w:t>
            </w:r>
            <w:r w:rsidRPr="001A7BB7">
              <w:rPr>
                <w:rFonts w:cs="宋体" w:hint="eastAsia"/>
                <w:sz w:val="24"/>
                <w:szCs w:val="24"/>
              </w:rPr>
              <w:t>未对从业人员进行应急救援预案培训的，一人次扣</w:t>
            </w:r>
            <w:r w:rsidRPr="001A7BB7">
              <w:rPr>
                <w:rFonts w:hint="eastAsia"/>
                <w:sz w:val="24"/>
                <w:szCs w:val="24"/>
              </w:rPr>
              <w:t>0.4</w:t>
            </w:r>
            <w:r w:rsidRPr="001A7BB7">
              <w:rPr>
                <w:rFonts w:cs="宋体" w:hint="eastAsia"/>
                <w:sz w:val="24"/>
                <w:szCs w:val="24"/>
              </w:rPr>
              <w:t>分；</w:t>
            </w:r>
          </w:p>
          <w:p w:rsidR="00A10B5F" w:rsidRPr="001A7BB7" w:rsidRDefault="00A10B5F" w:rsidP="003B7A29">
            <w:pPr>
              <w:spacing w:line="480" w:lineRule="auto"/>
              <w:rPr>
                <w:sz w:val="24"/>
                <w:szCs w:val="24"/>
              </w:rPr>
            </w:pPr>
            <w:r w:rsidRPr="001A7BB7">
              <w:rPr>
                <w:rFonts w:ascii="宋体" w:hAnsi="宋体" w:cs="宋体" w:hint="eastAsia"/>
                <w:sz w:val="24"/>
                <w:szCs w:val="24"/>
              </w:rPr>
              <w:t>②</w:t>
            </w:r>
            <w:r w:rsidRPr="001A7BB7">
              <w:rPr>
                <w:rFonts w:cs="宋体" w:hint="eastAsia"/>
                <w:sz w:val="24"/>
                <w:szCs w:val="24"/>
              </w:rPr>
              <w:t>未能说出岗位应急处置措施的，一人次扣</w:t>
            </w:r>
            <w:r w:rsidRPr="001A7BB7">
              <w:rPr>
                <w:rFonts w:hint="eastAsia"/>
                <w:sz w:val="24"/>
                <w:szCs w:val="24"/>
              </w:rPr>
              <w:t>0.4</w:t>
            </w:r>
            <w:r w:rsidRPr="001A7BB7">
              <w:rPr>
                <w:rFonts w:cs="宋体" w:hint="eastAsia"/>
                <w:sz w:val="24"/>
                <w:szCs w:val="24"/>
              </w:rPr>
              <w:t>分；</w:t>
            </w:r>
          </w:p>
          <w:p w:rsidR="00A10B5F" w:rsidRPr="001A7BB7" w:rsidRDefault="00A10B5F" w:rsidP="003B7A29">
            <w:pPr>
              <w:spacing w:line="480" w:lineRule="auto"/>
              <w:rPr>
                <w:rFonts w:cs="宋体" w:hint="eastAsia"/>
                <w:sz w:val="24"/>
                <w:szCs w:val="24"/>
              </w:rPr>
            </w:pPr>
            <w:r w:rsidRPr="001A7BB7">
              <w:rPr>
                <w:rFonts w:ascii="MS Gothic" w:hAnsi="MS Gothic" w:cs="宋体" w:hint="eastAsia"/>
                <w:sz w:val="24"/>
                <w:szCs w:val="24"/>
              </w:rPr>
              <w:t>③</w:t>
            </w:r>
            <w:r w:rsidRPr="001A7BB7">
              <w:rPr>
                <w:rFonts w:cs="宋体" w:hint="eastAsia"/>
                <w:sz w:val="24"/>
                <w:szCs w:val="24"/>
              </w:rPr>
              <w:t>事故报警、应急疏散（逃生）等现场演练出现</w:t>
            </w:r>
            <w:r w:rsidRPr="001A7BB7">
              <w:rPr>
                <w:rFonts w:ascii="宋体" w:hAnsi="宋体" w:cs="宋体" w:hint="eastAsia"/>
                <w:sz w:val="24"/>
                <w:szCs w:val="24"/>
              </w:rPr>
              <w:t>错误的，一个错误扣</w:t>
            </w:r>
            <w:r w:rsidRPr="001A7BB7">
              <w:rPr>
                <w:rFonts w:hint="eastAsia"/>
                <w:sz w:val="24"/>
                <w:szCs w:val="24"/>
              </w:rPr>
              <w:t>0.4</w:t>
            </w:r>
            <w:r w:rsidRPr="001A7BB7">
              <w:rPr>
                <w:rFonts w:cs="宋体" w:hint="eastAsia"/>
                <w:sz w:val="24"/>
                <w:szCs w:val="24"/>
              </w:rPr>
              <w:t>分；</w:t>
            </w:r>
          </w:p>
          <w:p w:rsidR="00A10B5F" w:rsidRPr="001A7BB7" w:rsidRDefault="00A10B5F" w:rsidP="003B7A29">
            <w:pPr>
              <w:spacing w:line="480" w:lineRule="auto"/>
              <w:rPr>
                <w:rFonts w:cs="宋体" w:hint="eastAsia"/>
                <w:sz w:val="24"/>
                <w:szCs w:val="24"/>
              </w:rPr>
            </w:pPr>
            <w:r w:rsidRPr="001A7BB7">
              <w:rPr>
                <w:rFonts w:ascii="宋体" w:hAnsi="宋体" w:cs="宋体" w:hint="eastAsia"/>
                <w:sz w:val="24"/>
                <w:szCs w:val="24"/>
              </w:rPr>
              <w:t>④有其他不符合项的，每项扣</w:t>
            </w:r>
            <w:r w:rsidRPr="001A7BB7">
              <w:rPr>
                <w:rFonts w:hint="eastAsia"/>
                <w:sz w:val="24"/>
                <w:szCs w:val="24"/>
              </w:rPr>
              <w:t>0.5</w:t>
            </w:r>
            <w:r w:rsidRPr="001A7BB7">
              <w:rPr>
                <w:rFonts w:ascii="宋体" w:hAnsi="宋体" w:cs="宋体" w:hint="eastAsia"/>
                <w:sz w:val="24"/>
                <w:szCs w:val="24"/>
              </w:rPr>
              <w:t>分。</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center"/>
              <w:rPr>
                <w:rFonts w:ascii="宋体"/>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numPr>
                <w:ilvl w:val="0"/>
                <w:numId w:val="2"/>
              </w:numPr>
              <w:tabs>
                <w:tab w:val="left" w:pos="420"/>
              </w:tabs>
              <w:adjustRightInd w:val="0"/>
              <w:snapToGrid w:val="0"/>
              <w:spacing w:line="480" w:lineRule="auto"/>
              <w:ind w:left="0"/>
              <w:jc w:val="center"/>
              <w:rPr>
                <w:b/>
                <w:bCs/>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jc w:val="left"/>
              <w:rPr>
                <w:rFonts w:ascii="MS Gothic" w:hAnsi="MS Gothic" w:cs="宋体" w:hint="eastAsia"/>
                <w:sz w:val="24"/>
                <w:szCs w:val="24"/>
              </w:rPr>
            </w:pPr>
            <w:r w:rsidRPr="001A7BB7">
              <w:rPr>
                <w:rFonts w:ascii="MS Gothic" w:eastAsia="MS Gothic" w:hAnsi="MS Gothic" w:cs="MS Gothic" w:hint="eastAsia"/>
                <w:sz w:val="24"/>
                <w:szCs w:val="24"/>
              </w:rPr>
              <w:t>✚</w:t>
            </w:r>
            <w:r w:rsidRPr="001A7BB7">
              <w:rPr>
                <w:rFonts w:ascii="MS Gothic" w:hAnsi="MS Gothic" w:cs="宋体" w:hint="eastAsia"/>
                <w:sz w:val="24"/>
                <w:szCs w:val="24"/>
              </w:rPr>
              <w:t>发生事故后，未立即启动相关应急预案，积极开展事故救援的。</w:t>
            </w:r>
          </w:p>
          <w:p w:rsidR="00A10B5F" w:rsidRPr="001A7BB7" w:rsidRDefault="00A10B5F" w:rsidP="003B7A29">
            <w:pPr>
              <w:tabs>
                <w:tab w:val="center" w:pos="4153"/>
                <w:tab w:val="right" w:pos="8306"/>
              </w:tabs>
              <w:adjustRightInd w:val="0"/>
              <w:snapToGrid w:val="0"/>
              <w:spacing w:line="480" w:lineRule="auto"/>
              <w:rPr>
                <w:rFonts w:ascii="MS Gothic" w:hAnsi="MS Gothic" w:cs="宋体" w:hint="eastAsia"/>
                <w:sz w:val="24"/>
                <w:szCs w:val="24"/>
              </w:rPr>
            </w:pPr>
            <w:r w:rsidRPr="001A7BB7">
              <w:rPr>
                <w:rFonts w:ascii="宋体" w:hAnsi="宋体" w:cs="宋体" w:hint="eastAsia"/>
                <w:kern w:val="0"/>
                <w:sz w:val="24"/>
                <w:szCs w:val="24"/>
              </w:rPr>
              <w:t>♠</w:t>
            </w:r>
            <w:r w:rsidRPr="001A7BB7">
              <w:rPr>
                <w:rFonts w:ascii="宋体" w:hAnsi="宋体" w:cs="宋体" w:hint="eastAsia"/>
                <w:sz w:val="24"/>
                <w:szCs w:val="24"/>
              </w:rPr>
              <w:t>139未按照规定进行事故调查，按照“四不放过”原则吸取教训，落实事故整改和防范措施的。</w:t>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jc w:val="left"/>
              <w:rPr>
                <w:rFonts w:ascii="宋体"/>
                <w:sz w:val="24"/>
                <w:szCs w:val="24"/>
              </w:rPr>
            </w:pPr>
            <w:r w:rsidRPr="001A7BB7">
              <w:rPr>
                <w:rFonts w:ascii="宋体" w:hAnsi="宋体" w:cs="宋体" w:hint="eastAsia"/>
                <w:b/>
                <w:bCs/>
                <w:sz w:val="24"/>
                <w:szCs w:val="24"/>
              </w:rPr>
              <w:t>《安全生产法》</w:t>
            </w:r>
            <w:r w:rsidRPr="001A7BB7">
              <w:rPr>
                <w:rFonts w:ascii="宋体" w:hAnsi="宋体" w:cs="宋体" w:hint="eastAsia"/>
                <w:sz w:val="24"/>
                <w:szCs w:val="24"/>
              </w:rPr>
              <w:t>第八十条；</w:t>
            </w:r>
          </w:p>
          <w:p w:rsidR="00A10B5F" w:rsidRPr="001A7BB7" w:rsidRDefault="00A10B5F" w:rsidP="003B7A29">
            <w:pPr>
              <w:adjustRightInd w:val="0"/>
              <w:snapToGrid w:val="0"/>
              <w:spacing w:line="480" w:lineRule="auto"/>
              <w:jc w:val="left"/>
              <w:rPr>
                <w:rFonts w:ascii="宋体"/>
                <w:sz w:val="24"/>
                <w:szCs w:val="24"/>
              </w:rPr>
            </w:pPr>
            <w:r w:rsidRPr="001A7BB7">
              <w:rPr>
                <w:rFonts w:cs="宋体" w:hint="eastAsia"/>
                <w:b/>
                <w:bCs/>
                <w:sz w:val="24"/>
                <w:szCs w:val="24"/>
              </w:rPr>
              <w:t>《生产安全事故报告和调查处理条例》</w:t>
            </w:r>
            <w:r w:rsidRPr="001A7BB7">
              <w:rPr>
                <w:rFonts w:cs="宋体" w:hint="eastAsia"/>
                <w:sz w:val="24"/>
                <w:szCs w:val="24"/>
              </w:rPr>
              <w:t>第十四条、</w:t>
            </w:r>
            <w:r w:rsidRPr="001A7BB7">
              <w:rPr>
                <w:rFonts w:ascii="微软雅黑" w:eastAsia="微软雅黑" w:hAnsi="微软雅黑" w:cs="微软雅黑" w:hint="eastAsia"/>
                <w:sz w:val="24"/>
                <w:szCs w:val="24"/>
              </w:rPr>
              <w:t>第二十五条</w:t>
            </w:r>
            <w:r w:rsidRPr="001A7BB7">
              <w:rPr>
                <w:rFonts w:cs="宋体" w:hint="eastAsia"/>
                <w:sz w:val="24"/>
                <w:szCs w:val="24"/>
              </w:rPr>
              <w:t>；</w:t>
            </w:r>
          </w:p>
          <w:p w:rsidR="00A10B5F" w:rsidRPr="001A7BB7" w:rsidRDefault="00A10B5F" w:rsidP="003B7A29">
            <w:pPr>
              <w:adjustRightInd w:val="0"/>
              <w:snapToGrid w:val="0"/>
              <w:spacing w:line="480" w:lineRule="auto"/>
              <w:jc w:val="left"/>
              <w:rPr>
                <w:rFonts w:ascii="宋体"/>
                <w:sz w:val="24"/>
                <w:szCs w:val="24"/>
              </w:rPr>
            </w:pPr>
            <w:r w:rsidRPr="001A7BB7">
              <w:rPr>
                <w:rFonts w:ascii="宋体" w:hAnsi="宋体" w:cs="宋体" w:hint="eastAsia"/>
                <w:b/>
                <w:bCs/>
                <w:sz w:val="24"/>
                <w:szCs w:val="24"/>
              </w:rPr>
              <w:t>《中共广东省委办公厅 广东省人民政府办公厅关于全面落实企业安全生产主体责任的通知》</w:t>
            </w:r>
            <w:r w:rsidRPr="001A7BB7">
              <w:rPr>
                <w:rFonts w:ascii="宋体" w:hAnsi="宋体" w:cs="宋体" w:hint="eastAsia"/>
                <w:sz w:val="24"/>
                <w:szCs w:val="24"/>
              </w:rPr>
              <w:t>第七点；</w:t>
            </w:r>
          </w:p>
          <w:p w:rsidR="00A10B5F" w:rsidRPr="001A7BB7" w:rsidRDefault="00A10B5F" w:rsidP="003B7A29">
            <w:pPr>
              <w:tabs>
                <w:tab w:val="center" w:pos="4153"/>
                <w:tab w:val="right" w:pos="8306"/>
              </w:tabs>
              <w:adjustRightInd w:val="0"/>
              <w:snapToGrid w:val="0"/>
              <w:spacing w:line="480" w:lineRule="auto"/>
              <w:rPr>
                <w:rFonts w:ascii="宋体" w:hAnsi="宋体" w:cs="宋体" w:hint="eastAsia"/>
                <w:sz w:val="24"/>
                <w:szCs w:val="24"/>
              </w:rPr>
            </w:pPr>
            <w:r w:rsidRPr="001A7BB7">
              <w:rPr>
                <w:rFonts w:ascii="宋体" w:hAnsi="宋体" w:cs="宋体" w:hint="eastAsia"/>
                <w:b/>
                <w:bCs/>
                <w:sz w:val="24"/>
                <w:szCs w:val="24"/>
              </w:rPr>
              <w:t>《广东省安全生产条例》</w:t>
            </w:r>
            <w:r w:rsidRPr="001A7BB7">
              <w:rPr>
                <w:rFonts w:ascii="宋体" w:hAnsi="宋体" w:cs="宋体" w:hint="eastAsia"/>
                <w:sz w:val="24"/>
                <w:szCs w:val="24"/>
              </w:rPr>
              <w:t>第四十二条；</w:t>
            </w:r>
          </w:p>
          <w:p w:rsidR="00A10B5F" w:rsidRPr="001A7BB7" w:rsidRDefault="00A10B5F" w:rsidP="003B7A29">
            <w:pPr>
              <w:adjustRightInd w:val="0"/>
              <w:snapToGrid w:val="0"/>
              <w:spacing w:line="480" w:lineRule="auto"/>
              <w:jc w:val="left"/>
              <w:rPr>
                <w:rFonts w:ascii="宋体"/>
                <w:sz w:val="24"/>
                <w:szCs w:val="24"/>
              </w:rPr>
            </w:pPr>
            <w:r w:rsidRPr="001A7BB7">
              <w:rPr>
                <w:rFonts w:ascii="宋体" w:hAnsi="宋体" w:cs="宋体" w:hint="eastAsia"/>
                <w:sz w:val="24"/>
                <w:szCs w:val="24"/>
              </w:rPr>
              <w:t>省落实主体责任《深度检查表》第139条</w:t>
            </w: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kern w:val="0"/>
                <w:sz w:val="24"/>
                <w:szCs w:val="24"/>
              </w:rPr>
            </w:pPr>
            <w:r w:rsidRPr="001A7BB7">
              <w:rPr>
                <w:rFonts w:ascii="宋体" w:hAnsi="宋体" w:cs="宋体" w:hint="eastAsia"/>
                <w:b/>
                <w:bCs/>
                <w:kern w:val="0"/>
                <w:sz w:val="24"/>
                <w:szCs w:val="24"/>
              </w:rPr>
              <w:t>《安全生产法》</w:t>
            </w:r>
            <w:r w:rsidRPr="001A7BB7">
              <w:rPr>
                <w:rFonts w:ascii="宋体" w:hAnsi="宋体" w:cs="宋体" w:hint="eastAsia"/>
                <w:kern w:val="0"/>
                <w:sz w:val="24"/>
                <w:szCs w:val="24"/>
              </w:rPr>
              <w:t>第一百零六条；</w:t>
            </w:r>
          </w:p>
          <w:p w:rsidR="00A10B5F" w:rsidRPr="001A7BB7" w:rsidRDefault="00A10B5F" w:rsidP="003B7A29">
            <w:pPr>
              <w:widowControl/>
              <w:adjustRightInd w:val="0"/>
              <w:snapToGrid w:val="0"/>
              <w:spacing w:line="480" w:lineRule="auto"/>
              <w:rPr>
                <w:rFonts w:ascii="宋体"/>
                <w:b/>
                <w:bCs/>
                <w:kern w:val="0"/>
                <w:sz w:val="24"/>
                <w:szCs w:val="24"/>
              </w:rPr>
            </w:pPr>
            <w:r w:rsidRPr="001A7BB7">
              <w:rPr>
                <w:rFonts w:ascii="宋体" w:hAnsi="宋体" w:cs="宋体" w:hint="eastAsia"/>
                <w:b/>
                <w:bCs/>
                <w:kern w:val="0"/>
                <w:sz w:val="24"/>
                <w:szCs w:val="24"/>
              </w:rPr>
              <w:t>《生产安全事故报告和调查处理条例》</w:t>
            </w:r>
            <w:r w:rsidRPr="001A7BB7">
              <w:rPr>
                <w:rFonts w:ascii="宋体" w:hAnsi="宋体" w:cs="宋体" w:hint="eastAsia"/>
                <w:kern w:val="0"/>
                <w:sz w:val="24"/>
                <w:szCs w:val="24"/>
              </w:rPr>
              <w:t>第三十五条</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1.0</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spacing w:line="480" w:lineRule="auto"/>
              <w:rPr>
                <w:rFonts w:ascii="宋体"/>
                <w:b/>
                <w:bCs/>
                <w:sz w:val="24"/>
                <w:szCs w:val="24"/>
              </w:rPr>
            </w:pPr>
            <w:r w:rsidRPr="001A7BB7">
              <w:rPr>
                <w:rFonts w:ascii="宋体" w:hAnsi="宋体" w:cs="宋体" w:hint="eastAsia"/>
                <w:b/>
                <w:bCs/>
                <w:sz w:val="24"/>
                <w:szCs w:val="24"/>
              </w:rPr>
              <w:t>查文件：</w:t>
            </w:r>
          </w:p>
          <w:p w:rsidR="00A10B5F" w:rsidRPr="001A7BB7" w:rsidRDefault="00A10B5F" w:rsidP="003B7A29">
            <w:pPr>
              <w:spacing w:line="480" w:lineRule="auto"/>
              <w:rPr>
                <w:rFonts w:ascii="宋体"/>
                <w:sz w:val="24"/>
                <w:szCs w:val="24"/>
              </w:rPr>
            </w:pPr>
            <w:r w:rsidRPr="001A7BB7">
              <w:rPr>
                <w:rFonts w:ascii="宋体" w:hAnsi="宋体" w:cs="宋体" w:hint="eastAsia"/>
                <w:sz w:val="24"/>
                <w:szCs w:val="24"/>
              </w:rPr>
              <w:t>事故台账</w:t>
            </w:r>
          </w:p>
          <w:p w:rsidR="00A10B5F" w:rsidRPr="001A7BB7" w:rsidRDefault="00A10B5F" w:rsidP="003B7A29">
            <w:pPr>
              <w:spacing w:line="480" w:lineRule="auto"/>
              <w:rPr>
                <w:rFonts w:ascii="宋体"/>
                <w:b/>
                <w:bCs/>
                <w:sz w:val="24"/>
                <w:szCs w:val="24"/>
              </w:rPr>
            </w:pPr>
            <w:r w:rsidRPr="001A7BB7">
              <w:rPr>
                <w:rFonts w:ascii="宋体" w:hAnsi="宋体" w:cs="宋体" w:hint="eastAsia"/>
                <w:b/>
                <w:bCs/>
                <w:sz w:val="24"/>
                <w:szCs w:val="24"/>
              </w:rPr>
              <w:t>扣分项：</w:t>
            </w:r>
          </w:p>
          <w:p w:rsidR="00A10B5F" w:rsidRPr="001A7BB7" w:rsidRDefault="00A10B5F" w:rsidP="003B7A29">
            <w:pPr>
              <w:spacing w:line="480" w:lineRule="auto"/>
              <w:rPr>
                <w:rFonts w:ascii="MS Gothic" w:eastAsia="MS Gothic"/>
                <w:sz w:val="24"/>
                <w:szCs w:val="24"/>
              </w:rPr>
            </w:pPr>
            <w:r w:rsidRPr="001A7BB7">
              <w:rPr>
                <w:rFonts w:ascii="宋体" w:hAnsi="宋体" w:cs="宋体" w:hint="eastAsia"/>
                <w:sz w:val="24"/>
                <w:szCs w:val="24"/>
              </w:rPr>
              <w:t>①</w:t>
            </w:r>
            <w:r w:rsidRPr="001A7BB7">
              <w:rPr>
                <w:rFonts w:ascii="MS Gothic" w:hAnsi="MS Gothic" w:cs="宋体" w:hint="eastAsia"/>
                <w:sz w:val="24"/>
                <w:szCs w:val="24"/>
              </w:rPr>
              <w:t>未立即启动相关应急预案，积极开展事故救援的，此项不得分；</w:t>
            </w:r>
          </w:p>
          <w:p w:rsidR="00A10B5F" w:rsidRPr="001A7BB7" w:rsidRDefault="00A10B5F" w:rsidP="003B7A29">
            <w:pPr>
              <w:spacing w:line="480" w:lineRule="auto"/>
              <w:rPr>
                <w:rFonts w:ascii="宋体"/>
                <w:sz w:val="24"/>
                <w:szCs w:val="24"/>
              </w:rPr>
            </w:pPr>
            <w:r w:rsidRPr="001A7BB7">
              <w:rPr>
                <w:rFonts w:ascii="宋体" w:hAnsi="宋体" w:cs="宋体" w:hint="eastAsia"/>
                <w:sz w:val="24"/>
                <w:szCs w:val="24"/>
              </w:rPr>
              <w:t>②未及时、准确、完成上报事故的，扣</w:t>
            </w:r>
            <w:r w:rsidRPr="001A7BB7">
              <w:rPr>
                <w:rFonts w:hint="eastAsia"/>
                <w:sz w:val="24"/>
                <w:szCs w:val="24"/>
              </w:rPr>
              <w:t>0.5</w:t>
            </w:r>
            <w:r w:rsidRPr="001A7BB7">
              <w:rPr>
                <w:rFonts w:ascii="宋体" w:hAnsi="宋体" w:cs="宋体" w:hint="eastAsia"/>
                <w:sz w:val="24"/>
                <w:szCs w:val="24"/>
              </w:rPr>
              <w:t>分；</w:t>
            </w:r>
          </w:p>
          <w:p w:rsidR="00A10B5F" w:rsidRPr="001A7BB7" w:rsidRDefault="00A10B5F" w:rsidP="003B7A29">
            <w:pPr>
              <w:spacing w:line="480" w:lineRule="auto"/>
              <w:rPr>
                <w:rFonts w:ascii="宋体" w:hAnsi="宋体" w:cs="宋体" w:hint="eastAsia"/>
                <w:sz w:val="24"/>
                <w:szCs w:val="24"/>
              </w:rPr>
            </w:pPr>
            <w:r w:rsidRPr="001A7BB7">
              <w:rPr>
                <w:rFonts w:ascii="MS Gothic" w:hAnsi="MS Gothic" w:cs="宋体" w:hint="eastAsia"/>
                <w:sz w:val="24"/>
                <w:szCs w:val="24"/>
              </w:rPr>
              <w:t>③</w:t>
            </w:r>
            <w:r w:rsidRPr="001A7BB7">
              <w:rPr>
                <w:rFonts w:ascii="宋体" w:hAnsi="宋体" w:cs="宋体" w:hint="eastAsia"/>
                <w:sz w:val="24"/>
                <w:szCs w:val="24"/>
              </w:rPr>
              <w:t>未建立事故台账或内容不完整的，扣</w:t>
            </w:r>
            <w:r w:rsidRPr="001A7BB7">
              <w:rPr>
                <w:rFonts w:hint="eastAsia"/>
                <w:sz w:val="24"/>
                <w:szCs w:val="24"/>
              </w:rPr>
              <w:t>0.5</w:t>
            </w:r>
            <w:r w:rsidRPr="001A7BB7">
              <w:rPr>
                <w:rFonts w:ascii="宋体" w:hAnsi="宋体" w:cs="宋体" w:hint="eastAsia"/>
                <w:sz w:val="24"/>
                <w:szCs w:val="24"/>
              </w:rPr>
              <w:t>分；</w:t>
            </w:r>
          </w:p>
          <w:p w:rsidR="00A10B5F" w:rsidRPr="001A7BB7" w:rsidRDefault="00A10B5F" w:rsidP="003B7A29">
            <w:pPr>
              <w:spacing w:line="480" w:lineRule="auto"/>
              <w:rPr>
                <w:rFonts w:ascii="宋体" w:hAnsi="宋体" w:cs="宋体" w:hint="eastAsia"/>
                <w:sz w:val="24"/>
                <w:szCs w:val="24"/>
              </w:rPr>
            </w:pPr>
            <w:r w:rsidRPr="001A7BB7">
              <w:rPr>
                <w:rFonts w:ascii="宋体" w:hAnsi="宋体" w:cs="宋体" w:hint="eastAsia"/>
                <w:sz w:val="24"/>
                <w:szCs w:val="24"/>
              </w:rPr>
              <w:t>④未按照规定进行事故调查的，扣1分；</w:t>
            </w:r>
          </w:p>
          <w:p w:rsidR="00A10B5F" w:rsidRPr="001A7BB7" w:rsidRDefault="00A10B5F" w:rsidP="003B7A29">
            <w:pPr>
              <w:spacing w:line="480" w:lineRule="auto"/>
              <w:rPr>
                <w:rFonts w:ascii="宋体" w:hAnsi="宋体" w:cs="宋体" w:hint="eastAsia"/>
                <w:sz w:val="24"/>
                <w:szCs w:val="24"/>
              </w:rPr>
            </w:pPr>
            <w:r w:rsidRPr="001A7BB7">
              <w:rPr>
                <w:rFonts w:ascii="宋体" w:hAnsi="宋体" w:cs="宋体" w:hint="eastAsia"/>
                <w:sz w:val="24"/>
                <w:szCs w:val="24"/>
              </w:rPr>
              <w:t>⑤有其他不符合项的，每项扣</w:t>
            </w:r>
            <w:r w:rsidRPr="001A7BB7">
              <w:rPr>
                <w:rFonts w:hint="eastAsia"/>
                <w:sz w:val="24"/>
                <w:szCs w:val="24"/>
              </w:rPr>
              <w:t>0.5</w:t>
            </w:r>
            <w:r w:rsidRPr="001A7BB7">
              <w:rPr>
                <w:rFonts w:ascii="宋体" w:hAnsi="宋体" w:cs="宋体" w:hint="eastAsia"/>
                <w:sz w:val="24"/>
                <w:szCs w:val="24"/>
              </w:rPr>
              <w:t>分。</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center"/>
              <w:rPr>
                <w:rFonts w:ascii="宋体"/>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r>
      <w:tr w:rsidR="00A10B5F" w:rsidRPr="001A7BB7">
        <w:trPr>
          <w:trHeight w:val="397"/>
          <w:jc w:val="center"/>
        </w:trPr>
        <w:tc>
          <w:tcPr>
            <w:tcW w:w="14292" w:type="dxa"/>
            <w:gridSpan w:val="13"/>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center"/>
              <w:rPr>
                <w:rFonts w:ascii="宋体" w:hAnsi="宋体" w:cs="宋体"/>
                <w:b/>
                <w:bCs/>
                <w:kern w:val="0"/>
                <w:sz w:val="24"/>
                <w:szCs w:val="24"/>
              </w:rPr>
            </w:pPr>
            <w:r w:rsidRPr="001A7BB7">
              <w:rPr>
                <w:rFonts w:ascii="宋体" w:hAnsi="宋体" w:cs="宋体" w:hint="eastAsia"/>
                <w:b/>
                <w:bCs/>
                <w:kern w:val="0"/>
                <w:sz w:val="24"/>
                <w:szCs w:val="24"/>
              </w:rPr>
              <w:t>七、其他评分事项（</w:t>
            </w:r>
            <w:r w:rsidRPr="001A7BB7">
              <w:rPr>
                <w:rFonts w:hint="eastAsia"/>
                <w:b/>
                <w:bCs/>
                <w:kern w:val="0"/>
                <w:sz w:val="24"/>
                <w:szCs w:val="24"/>
              </w:rPr>
              <w:t>4</w:t>
            </w:r>
            <w:r w:rsidRPr="001A7BB7">
              <w:rPr>
                <w:rFonts w:cs="宋体" w:hint="eastAsia"/>
                <w:b/>
                <w:bCs/>
                <w:kern w:val="0"/>
                <w:sz w:val="24"/>
                <w:szCs w:val="24"/>
              </w:rPr>
              <w:t>分</w:t>
            </w:r>
            <w:r w:rsidRPr="001A7BB7">
              <w:rPr>
                <w:rFonts w:ascii="宋体" w:hAnsi="宋体" w:cs="宋体" w:hint="eastAsia"/>
                <w:b/>
                <w:bCs/>
                <w:kern w:val="0"/>
                <w:sz w:val="24"/>
                <w:szCs w:val="24"/>
              </w:rPr>
              <w:t>）</w:t>
            </w: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widowControl/>
              <w:numPr>
                <w:ilvl w:val="0"/>
                <w:numId w:val="2"/>
              </w:numPr>
              <w:tabs>
                <w:tab w:val="left" w:pos="420"/>
              </w:tabs>
              <w:adjustRightInd w:val="0"/>
              <w:snapToGrid w:val="0"/>
              <w:spacing w:line="480" w:lineRule="auto"/>
              <w:ind w:left="0"/>
              <w:jc w:val="center"/>
              <w:rPr>
                <w:rFonts w:ascii="宋体"/>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b/>
                <w:bCs/>
                <w:sz w:val="24"/>
                <w:szCs w:val="24"/>
              </w:rPr>
            </w:pPr>
            <w:r w:rsidRPr="001A7BB7">
              <w:rPr>
                <w:rFonts w:ascii="宋体" w:hAnsi="宋体" w:cs="宋体" w:hint="eastAsia"/>
                <w:b/>
                <w:bCs/>
                <w:sz w:val="24"/>
                <w:szCs w:val="24"/>
              </w:rPr>
              <w:t>新颁布的法律法规标准增加内容项</w:t>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jc w:val="left"/>
              <w:rPr>
                <w:rFonts w:ascii="宋体"/>
                <w:sz w:val="24"/>
                <w:szCs w:val="24"/>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b/>
                <w:bCs/>
                <w:kern w:val="0"/>
                <w:sz w:val="24"/>
                <w:szCs w:val="24"/>
              </w:rPr>
            </w:pP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b/>
                <w:sz w:val="24"/>
                <w:szCs w:val="24"/>
              </w:rPr>
              <w:t>1.0</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left"/>
              <w:rPr>
                <w:rFonts w:ascii="宋体"/>
                <w:kern w:val="0"/>
                <w:sz w:val="24"/>
                <w:szCs w:val="24"/>
              </w:rPr>
            </w:pPr>
            <w:r w:rsidRPr="001A7BB7">
              <w:rPr>
                <w:rFonts w:ascii="宋体" w:hint="eastAsia"/>
                <w:kern w:val="0"/>
                <w:sz w:val="24"/>
                <w:szCs w:val="24"/>
              </w:rPr>
              <w:t>依据该年市应急管理局提供的资料而定，该年无规定则作为空项处理。</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center"/>
              <w:rPr>
                <w:rFonts w:ascii="宋体"/>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widowControl/>
              <w:numPr>
                <w:ilvl w:val="0"/>
                <w:numId w:val="2"/>
              </w:numPr>
              <w:tabs>
                <w:tab w:val="left" w:pos="420"/>
              </w:tabs>
              <w:adjustRightInd w:val="0"/>
              <w:snapToGrid w:val="0"/>
              <w:spacing w:line="480" w:lineRule="auto"/>
              <w:ind w:left="0"/>
              <w:jc w:val="center"/>
              <w:rPr>
                <w:rFonts w:ascii="宋体"/>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b/>
                <w:bCs/>
                <w:sz w:val="24"/>
                <w:szCs w:val="24"/>
              </w:rPr>
            </w:pPr>
            <w:r w:rsidRPr="001A7BB7">
              <w:rPr>
                <w:rFonts w:ascii="宋体" w:hAnsi="宋体" w:cs="宋体" w:hint="eastAsia"/>
                <w:b/>
                <w:bCs/>
                <w:sz w:val="24"/>
                <w:szCs w:val="24"/>
              </w:rPr>
              <w:t>年度各级安全监管机构部署企业落实主体责任的重点工作事项</w:t>
            </w:r>
          </w:p>
        </w:tc>
        <w:tc>
          <w:tcPr>
            <w:tcW w:w="1924"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jc w:val="left"/>
              <w:rPr>
                <w:rFonts w:ascii="宋体"/>
                <w:sz w:val="24"/>
                <w:szCs w:val="24"/>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b/>
                <w:bCs/>
                <w:kern w:val="0"/>
                <w:sz w:val="24"/>
                <w:szCs w:val="24"/>
              </w:rPr>
            </w:pP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b/>
                <w:sz w:val="24"/>
                <w:szCs w:val="24"/>
              </w:rPr>
              <w:t>1.0</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left"/>
              <w:rPr>
                <w:rFonts w:ascii="宋体"/>
                <w:kern w:val="0"/>
                <w:sz w:val="24"/>
                <w:szCs w:val="24"/>
              </w:rPr>
            </w:pP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center"/>
              <w:rPr>
                <w:rFonts w:ascii="宋体"/>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widowControl/>
              <w:numPr>
                <w:ilvl w:val="0"/>
                <w:numId w:val="2"/>
              </w:numPr>
              <w:tabs>
                <w:tab w:val="left" w:pos="420"/>
              </w:tabs>
              <w:adjustRightInd w:val="0"/>
              <w:snapToGrid w:val="0"/>
              <w:spacing w:line="480" w:lineRule="auto"/>
              <w:ind w:left="0"/>
              <w:jc w:val="center"/>
              <w:rPr>
                <w:rFonts w:ascii="宋体"/>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b/>
                <w:bCs/>
                <w:sz w:val="24"/>
                <w:szCs w:val="24"/>
              </w:rPr>
            </w:pPr>
            <w:r w:rsidRPr="001A7BB7">
              <w:rPr>
                <w:rFonts w:ascii="宋体" w:hAnsi="宋体" w:cs="宋体" w:hint="eastAsia"/>
                <w:b/>
                <w:bCs/>
                <w:sz w:val="24"/>
                <w:szCs w:val="24"/>
              </w:rPr>
              <w:t>加分项</w:t>
            </w:r>
          </w:p>
        </w:tc>
        <w:tc>
          <w:tcPr>
            <w:tcW w:w="3711" w:type="dxa"/>
            <w:gridSpan w:val="2"/>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b/>
                <w:bCs/>
                <w:kern w:val="0"/>
                <w:sz w:val="24"/>
                <w:szCs w:val="24"/>
              </w:rPr>
            </w:pPr>
            <w:r w:rsidRPr="001A7BB7">
              <w:rPr>
                <w:rFonts w:ascii="宋体" w:hAnsi="宋体" w:cs="宋体" w:hint="eastAsia"/>
                <w:b/>
                <w:bCs/>
                <w:kern w:val="0"/>
                <w:sz w:val="24"/>
                <w:szCs w:val="24"/>
              </w:rPr>
              <w:t>危险化学品企业建立了安全体系化管理（如</w:t>
            </w:r>
            <w:r w:rsidRPr="001A7BB7">
              <w:rPr>
                <w:b/>
                <w:bCs/>
                <w:kern w:val="0"/>
                <w:sz w:val="24"/>
                <w:szCs w:val="24"/>
              </w:rPr>
              <w:t xml:space="preserve">ISO45001 </w:t>
            </w:r>
            <w:r w:rsidRPr="001A7BB7">
              <w:rPr>
                <w:rFonts w:hint="eastAsia"/>
                <w:b/>
                <w:bCs/>
                <w:kern w:val="0"/>
                <w:sz w:val="24"/>
                <w:szCs w:val="24"/>
              </w:rPr>
              <w:t>等</w:t>
            </w:r>
            <w:r w:rsidRPr="001A7BB7">
              <w:rPr>
                <w:rFonts w:cs="宋体" w:hint="eastAsia"/>
                <w:b/>
                <w:bCs/>
                <w:kern w:val="0"/>
                <w:sz w:val="24"/>
                <w:szCs w:val="24"/>
              </w:rPr>
              <w:t>）</w:t>
            </w:r>
            <w:r w:rsidRPr="001A7BB7">
              <w:rPr>
                <w:rFonts w:ascii="宋体" w:hAnsi="宋体" w:cs="宋体" w:hint="eastAsia"/>
                <w:b/>
                <w:bCs/>
                <w:kern w:val="0"/>
                <w:sz w:val="24"/>
                <w:szCs w:val="24"/>
              </w:rPr>
              <w:t>并运行良好的；其他加分事项。</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b/>
                <w:sz w:val="24"/>
                <w:szCs w:val="24"/>
              </w:rPr>
            </w:pPr>
            <w:r w:rsidRPr="001A7BB7">
              <w:rPr>
                <w:rFonts w:hint="eastAsia"/>
                <w:b/>
                <w:sz w:val="24"/>
                <w:szCs w:val="24"/>
              </w:rPr>
              <w:t>2.0</w:t>
            </w: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left"/>
              <w:rPr>
                <w:rFonts w:ascii="宋体" w:hint="eastAsia"/>
                <w:kern w:val="0"/>
                <w:sz w:val="24"/>
                <w:szCs w:val="24"/>
              </w:rPr>
            </w:pPr>
            <w:r w:rsidRPr="001A7BB7">
              <w:rPr>
                <w:rFonts w:ascii="宋体" w:hint="eastAsia"/>
                <w:kern w:val="0"/>
                <w:sz w:val="24"/>
                <w:szCs w:val="24"/>
              </w:rPr>
              <w:t>①危险化学品企业按要素化建立了安全体系化管理（如ISO45001 等）的，加1分；</w:t>
            </w:r>
          </w:p>
          <w:p w:rsidR="00A10B5F" w:rsidRPr="001A7BB7" w:rsidRDefault="00A10B5F" w:rsidP="003B7A29">
            <w:pPr>
              <w:widowControl/>
              <w:adjustRightInd w:val="0"/>
              <w:snapToGrid w:val="0"/>
              <w:spacing w:line="480" w:lineRule="auto"/>
              <w:jc w:val="left"/>
              <w:rPr>
                <w:rFonts w:ascii="宋体"/>
                <w:kern w:val="0"/>
                <w:sz w:val="24"/>
                <w:szCs w:val="24"/>
              </w:rPr>
            </w:pPr>
            <w:r w:rsidRPr="001A7BB7">
              <w:rPr>
                <w:rFonts w:ascii="宋体" w:hint="eastAsia"/>
                <w:kern w:val="0"/>
                <w:sz w:val="24"/>
                <w:szCs w:val="24"/>
              </w:rPr>
              <w:t>②体系化管理通过了认证并运行良好的，加1分。</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rPr>
                <w:rFonts w:ascii="宋体"/>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center"/>
              <w:rPr>
                <w:rFonts w:ascii="宋体"/>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r>
      <w:tr w:rsidR="00A10B5F" w:rsidRPr="001A7BB7">
        <w:trPr>
          <w:trHeight w:val="397"/>
          <w:jc w:val="center"/>
        </w:trPr>
        <w:tc>
          <w:tcPr>
            <w:tcW w:w="574" w:type="dxa"/>
            <w:tcBorders>
              <w:top w:val="single" w:sz="4" w:space="0" w:color="000000"/>
              <w:left w:val="single" w:sz="4" w:space="0" w:color="000000"/>
              <w:bottom w:val="single" w:sz="4" w:space="0" w:color="000000"/>
              <w:right w:val="single" w:sz="4" w:space="0" w:color="000000"/>
            </w:tcBorders>
            <w:tcMar>
              <w:top w:w="11" w:type="dxa"/>
              <w:left w:w="57" w:type="dxa"/>
              <w:bottom w:w="11" w:type="dxa"/>
              <w:right w:w="57" w:type="dxa"/>
            </w:tcMar>
            <w:vAlign w:val="center"/>
          </w:tcPr>
          <w:p w:rsidR="00A10B5F" w:rsidRPr="001A7BB7" w:rsidRDefault="00A10B5F" w:rsidP="003B7A29">
            <w:pPr>
              <w:widowControl/>
              <w:numPr>
                <w:ilvl w:val="0"/>
                <w:numId w:val="2"/>
              </w:numPr>
              <w:tabs>
                <w:tab w:val="left" w:pos="420"/>
              </w:tabs>
              <w:adjustRightInd w:val="0"/>
              <w:snapToGrid w:val="0"/>
              <w:spacing w:line="480" w:lineRule="auto"/>
              <w:ind w:left="0"/>
              <w:jc w:val="center"/>
              <w:rPr>
                <w:rFonts w:ascii="宋体"/>
                <w:sz w:val="24"/>
                <w:szCs w:val="24"/>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adjustRightInd w:val="0"/>
              <w:snapToGrid w:val="0"/>
              <w:spacing w:line="480" w:lineRule="auto"/>
              <w:rPr>
                <w:rFonts w:ascii="宋体"/>
                <w:b/>
                <w:bCs/>
                <w:sz w:val="24"/>
                <w:szCs w:val="24"/>
              </w:rPr>
            </w:pPr>
            <w:r w:rsidRPr="001A7BB7">
              <w:rPr>
                <w:rFonts w:ascii="宋体" w:hAnsi="宋体" w:cs="宋体" w:hint="eastAsia"/>
                <w:b/>
                <w:bCs/>
                <w:sz w:val="24"/>
                <w:szCs w:val="24"/>
              </w:rPr>
              <w:t>否决项</w:t>
            </w:r>
          </w:p>
        </w:tc>
        <w:tc>
          <w:tcPr>
            <w:tcW w:w="3711" w:type="dxa"/>
            <w:gridSpan w:val="2"/>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numPr>
                <w:ilvl w:val="0"/>
                <w:numId w:val="4"/>
              </w:numPr>
              <w:tabs>
                <w:tab w:val="left" w:pos="360"/>
              </w:tabs>
              <w:adjustRightInd w:val="0"/>
              <w:snapToGrid w:val="0"/>
              <w:spacing w:line="480" w:lineRule="auto"/>
              <w:ind w:left="0"/>
              <w:rPr>
                <w:rFonts w:ascii="宋体"/>
                <w:kern w:val="0"/>
                <w:sz w:val="24"/>
                <w:szCs w:val="24"/>
              </w:rPr>
            </w:pPr>
            <w:r w:rsidRPr="001A7BB7">
              <w:rPr>
                <w:rFonts w:ascii="宋体" w:hAnsi="宋体" w:cs="宋体" w:hint="eastAsia"/>
                <w:kern w:val="0"/>
                <w:sz w:val="24"/>
                <w:szCs w:val="24"/>
              </w:rPr>
              <w:t>发生危化品火灾、爆炸事故的；</w:t>
            </w:r>
          </w:p>
          <w:p w:rsidR="00A10B5F" w:rsidRPr="001A7BB7" w:rsidRDefault="00A10B5F" w:rsidP="003B7A29">
            <w:pPr>
              <w:widowControl/>
              <w:numPr>
                <w:ilvl w:val="0"/>
                <w:numId w:val="4"/>
              </w:numPr>
              <w:tabs>
                <w:tab w:val="left" w:pos="360"/>
              </w:tabs>
              <w:adjustRightInd w:val="0"/>
              <w:snapToGrid w:val="0"/>
              <w:spacing w:line="480" w:lineRule="auto"/>
              <w:ind w:left="0"/>
              <w:rPr>
                <w:rFonts w:ascii="宋体"/>
                <w:kern w:val="0"/>
                <w:sz w:val="24"/>
                <w:szCs w:val="24"/>
              </w:rPr>
            </w:pPr>
            <w:r w:rsidRPr="001A7BB7">
              <w:rPr>
                <w:rFonts w:ascii="宋体" w:hAnsi="宋体" w:cs="宋体" w:hint="eastAsia"/>
                <w:kern w:val="0"/>
                <w:sz w:val="24"/>
                <w:szCs w:val="24"/>
              </w:rPr>
              <w:t>发生生产安全死亡事故的；</w:t>
            </w:r>
          </w:p>
          <w:p w:rsidR="00A10B5F" w:rsidRPr="001A7BB7" w:rsidRDefault="00A10B5F" w:rsidP="003B7A29">
            <w:pPr>
              <w:widowControl/>
              <w:numPr>
                <w:ilvl w:val="0"/>
                <w:numId w:val="4"/>
              </w:numPr>
              <w:tabs>
                <w:tab w:val="left" w:pos="360"/>
              </w:tabs>
              <w:adjustRightInd w:val="0"/>
              <w:snapToGrid w:val="0"/>
              <w:spacing w:line="480" w:lineRule="auto"/>
              <w:ind w:left="0"/>
              <w:rPr>
                <w:rFonts w:ascii="宋体"/>
                <w:kern w:val="0"/>
                <w:sz w:val="24"/>
                <w:szCs w:val="24"/>
              </w:rPr>
            </w:pPr>
            <w:r w:rsidRPr="001A7BB7">
              <w:rPr>
                <w:rFonts w:ascii="宋体" w:hAnsi="宋体" w:cs="宋体" w:hint="eastAsia"/>
                <w:kern w:val="0"/>
                <w:sz w:val="24"/>
                <w:szCs w:val="24"/>
              </w:rPr>
              <w:t>发生较大以上事故的；</w:t>
            </w:r>
          </w:p>
          <w:p w:rsidR="00A10B5F" w:rsidRPr="001A7BB7" w:rsidRDefault="00A10B5F" w:rsidP="003B7A29">
            <w:pPr>
              <w:widowControl/>
              <w:numPr>
                <w:ilvl w:val="0"/>
                <w:numId w:val="4"/>
              </w:numPr>
              <w:tabs>
                <w:tab w:val="left" w:pos="360"/>
              </w:tabs>
              <w:adjustRightInd w:val="0"/>
              <w:snapToGrid w:val="0"/>
              <w:spacing w:line="480" w:lineRule="auto"/>
              <w:ind w:left="0"/>
              <w:rPr>
                <w:rFonts w:ascii="宋体"/>
                <w:b/>
                <w:bCs/>
                <w:kern w:val="0"/>
                <w:sz w:val="24"/>
                <w:szCs w:val="24"/>
              </w:rPr>
            </w:pPr>
            <w:r w:rsidRPr="001A7BB7">
              <w:rPr>
                <w:rFonts w:ascii="宋体" w:hAnsi="宋体" w:cs="宋体" w:hint="eastAsia"/>
                <w:kern w:val="0"/>
                <w:sz w:val="24"/>
                <w:szCs w:val="24"/>
              </w:rPr>
              <w:t>存在重大事故隐患的（</w:t>
            </w:r>
            <w:r w:rsidRPr="001A7BB7">
              <w:rPr>
                <w:rFonts w:ascii="宋体" w:hAnsi="宋体" w:cs="宋体" w:hint="eastAsia"/>
                <w:b/>
                <w:bCs/>
                <w:kern w:val="0"/>
                <w:sz w:val="24"/>
                <w:szCs w:val="24"/>
              </w:rPr>
              <w:t>见表中标为“</w:t>
            </w:r>
            <w:r w:rsidRPr="001A7BB7">
              <w:rPr>
                <w:rFonts w:ascii="宋体" w:eastAsia="仿宋_GB2312" w:hAnsi="宋体" w:cs="宋体" w:hint="eastAsia"/>
                <w:b/>
                <w:bCs/>
                <w:kern w:val="0"/>
                <w:sz w:val="24"/>
                <w:szCs w:val="24"/>
              </w:rPr>
              <w:fldChar w:fldCharType="begin"/>
            </w:r>
            <w:r w:rsidRPr="001A7BB7">
              <w:rPr>
                <w:rFonts w:ascii="宋体" w:eastAsia="仿宋_GB2312" w:hAnsi="宋体" w:cs="宋体" w:hint="eastAsia"/>
                <w:b/>
                <w:bCs/>
                <w:kern w:val="0"/>
                <w:sz w:val="24"/>
                <w:szCs w:val="24"/>
              </w:rPr>
              <w:instrText xml:space="preserve"> eq \o\ac(</w:instrText>
            </w:r>
            <w:r w:rsidRPr="001A7BB7">
              <w:rPr>
                <w:rFonts w:ascii="宋体" w:eastAsia="仿宋_GB2312" w:hAnsi="宋体" w:cs="仿宋_GB2312" w:hint="eastAsia"/>
                <w:b/>
                <w:bCs/>
                <w:kern w:val="0"/>
                <w:sz w:val="24"/>
                <w:szCs w:val="24"/>
              </w:rPr>
              <w:instrText>○</w:instrText>
            </w:r>
            <w:r w:rsidRPr="001A7BB7">
              <w:rPr>
                <w:rFonts w:ascii="宋体" w:eastAsia="仿宋_GB2312" w:hAnsi="宋体" w:cs="宋体" w:hint="eastAsia"/>
                <w:b/>
                <w:bCs/>
                <w:kern w:val="0"/>
                <w:sz w:val="24"/>
                <w:szCs w:val="24"/>
              </w:rPr>
              <w:instrText>,</w:instrText>
            </w:r>
            <w:r w:rsidRPr="001A7BB7">
              <w:rPr>
                <w:rFonts w:ascii="宋体" w:eastAsia="仿宋_GB2312" w:hAnsi="宋体" w:cs="仿宋_GB2312" w:hint="eastAsia"/>
                <w:b/>
                <w:bCs/>
                <w:kern w:val="0"/>
                <w:position w:val="3"/>
                <w:sz w:val="24"/>
                <w:szCs w:val="24"/>
              </w:rPr>
              <w:instrText>否</w:instrText>
            </w:r>
            <w:r w:rsidRPr="001A7BB7">
              <w:rPr>
                <w:rFonts w:ascii="宋体" w:eastAsia="仿宋_GB2312" w:hAnsi="宋体" w:cs="宋体" w:hint="eastAsia"/>
                <w:b/>
                <w:bCs/>
                <w:kern w:val="0"/>
                <w:sz w:val="24"/>
                <w:szCs w:val="24"/>
              </w:rPr>
              <w:instrText>)</w:instrText>
            </w:r>
            <w:r w:rsidRPr="001A7BB7">
              <w:rPr>
                <w:rFonts w:ascii="宋体" w:eastAsia="仿宋_GB2312" w:hAnsi="宋体" w:cs="宋体" w:hint="eastAsia"/>
                <w:b/>
                <w:bCs/>
                <w:kern w:val="0"/>
                <w:sz w:val="24"/>
                <w:szCs w:val="24"/>
              </w:rPr>
              <w:fldChar w:fldCharType="end"/>
            </w:r>
            <w:r w:rsidRPr="001A7BB7">
              <w:rPr>
                <w:rFonts w:ascii="宋体" w:hAnsi="宋体" w:cs="宋体" w:hint="eastAsia"/>
                <w:b/>
                <w:bCs/>
                <w:kern w:val="0"/>
                <w:sz w:val="24"/>
                <w:szCs w:val="24"/>
              </w:rPr>
              <w:t>”的小项）</w:t>
            </w:r>
            <w:r w:rsidRPr="001A7BB7">
              <w:rPr>
                <w:rFonts w:ascii="宋体" w:hAnsi="宋体" w:cs="宋体" w:hint="eastAsia"/>
                <w:kern w:val="0"/>
                <w:sz w:val="24"/>
                <w:szCs w:val="24"/>
              </w:rPr>
              <w:t>。</w:t>
            </w:r>
          </w:p>
        </w:tc>
        <w:tc>
          <w:tcPr>
            <w:tcW w:w="549"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spacing w:line="480" w:lineRule="auto"/>
              <w:jc w:val="center"/>
              <w:rPr>
                <w:rFonts w:ascii="宋体"/>
                <w:b/>
                <w:sz w:val="24"/>
                <w:szCs w:val="24"/>
              </w:rPr>
            </w:pPr>
          </w:p>
        </w:tc>
        <w:tc>
          <w:tcPr>
            <w:tcW w:w="1955"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left"/>
              <w:rPr>
                <w:rFonts w:ascii="宋体"/>
                <w:kern w:val="0"/>
                <w:sz w:val="24"/>
                <w:szCs w:val="24"/>
              </w:rPr>
            </w:pPr>
            <w:r w:rsidRPr="001A7BB7">
              <w:rPr>
                <w:rFonts w:ascii="宋体" w:hAnsi="宋体" w:cs="宋体" w:hint="eastAsia"/>
                <w:kern w:val="0"/>
                <w:sz w:val="24"/>
                <w:szCs w:val="24"/>
              </w:rPr>
              <w:t>企业在本年度内或者上一次分级核定后，存在否决项直接分级为</w:t>
            </w:r>
            <w:r w:rsidRPr="001A7BB7">
              <w:rPr>
                <w:kern w:val="0"/>
                <w:sz w:val="24"/>
                <w:szCs w:val="24"/>
              </w:rPr>
              <w:t>D</w:t>
            </w:r>
            <w:r w:rsidRPr="001A7BB7">
              <w:rPr>
                <w:rFonts w:ascii="宋体" w:hAnsi="宋体" w:cs="宋体" w:hint="eastAsia"/>
                <w:kern w:val="0"/>
                <w:sz w:val="24"/>
                <w:szCs w:val="24"/>
              </w:rPr>
              <w:t>级；分级核定为</w:t>
            </w:r>
            <w:r w:rsidRPr="001A7BB7">
              <w:rPr>
                <w:kern w:val="0"/>
                <w:sz w:val="24"/>
                <w:szCs w:val="24"/>
              </w:rPr>
              <w:t>A</w:t>
            </w:r>
            <w:r w:rsidRPr="001A7BB7">
              <w:rPr>
                <w:rFonts w:hAnsi="宋体" w:cs="宋体" w:hint="eastAsia"/>
                <w:kern w:val="0"/>
                <w:sz w:val="24"/>
                <w:szCs w:val="24"/>
              </w:rPr>
              <w:t>、</w:t>
            </w:r>
            <w:r w:rsidRPr="001A7BB7">
              <w:rPr>
                <w:kern w:val="0"/>
                <w:sz w:val="24"/>
                <w:szCs w:val="24"/>
              </w:rPr>
              <w:t>B</w:t>
            </w:r>
            <w:r w:rsidRPr="001A7BB7">
              <w:rPr>
                <w:rFonts w:hAnsi="宋体" w:cs="宋体" w:hint="eastAsia"/>
                <w:kern w:val="0"/>
                <w:sz w:val="24"/>
                <w:szCs w:val="24"/>
              </w:rPr>
              <w:t>、</w:t>
            </w:r>
            <w:r w:rsidRPr="001A7BB7">
              <w:rPr>
                <w:kern w:val="0"/>
                <w:sz w:val="24"/>
                <w:szCs w:val="24"/>
              </w:rPr>
              <w:t>C</w:t>
            </w:r>
            <w:r w:rsidRPr="001A7BB7">
              <w:rPr>
                <w:rFonts w:ascii="宋体" w:hAnsi="宋体" w:cs="宋体" w:hint="eastAsia"/>
                <w:kern w:val="0"/>
                <w:sz w:val="24"/>
                <w:szCs w:val="24"/>
              </w:rPr>
              <w:t>级后，发生存在否决项的，降为</w:t>
            </w:r>
            <w:r w:rsidRPr="001A7BB7">
              <w:rPr>
                <w:kern w:val="0"/>
                <w:sz w:val="24"/>
                <w:szCs w:val="24"/>
              </w:rPr>
              <w:t>D</w:t>
            </w:r>
            <w:r w:rsidRPr="001A7BB7">
              <w:rPr>
                <w:rFonts w:ascii="宋体" w:hAnsi="宋体" w:cs="宋体" w:hint="eastAsia"/>
                <w:kern w:val="0"/>
                <w:sz w:val="24"/>
                <w:szCs w:val="24"/>
              </w:rPr>
              <w:t>级。</w:t>
            </w:r>
          </w:p>
        </w:tc>
        <w:tc>
          <w:tcPr>
            <w:tcW w:w="92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A10B5F" w:rsidRPr="001A7BB7" w:rsidRDefault="00A10B5F" w:rsidP="003B7A29">
            <w:pPr>
              <w:widowControl/>
              <w:adjustRightInd w:val="0"/>
              <w:snapToGrid w:val="0"/>
              <w:spacing w:line="480" w:lineRule="auto"/>
              <w:jc w:val="center"/>
              <w:rPr>
                <w:rFonts w:ascii="宋体"/>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A10B5F" w:rsidRPr="001A7BB7" w:rsidRDefault="00A10B5F" w:rsidP="003B7A29">
            <w:pPr>
              <w:widowControl/>
              <w:adjustRightInd w:val="0"/>
              <w:snapToGrid w:val="0"/>
              <w:spacing w:line="480" w:lineRule="auto"/>
              <w:rPr>
                <w:rFonts w:ascii="宋体"/>
                <w:kern w:val="0"/>
                <w:sz w:val="24"/>
                <w:szCs w:val="24"/>
              </w:rPr>
            </w:pPr>
          </w:p>
        </w:tc>
      </w:tr>
    </w:tbl>
    <w:p w:rsidR="00A10B5F" w:rsidRPr="001A7BB7" w:rsidRDefault="00A10B5F" w:rsidP="003B7A29">
      <w:pPr>
        <w:spacing w:line="480" w:lineRule="auto"/>
        <w:rPr>
          <w:sz w:val="24"/>
          <w:szCs w:val="24"/>
        </w:rPr>
      </w:pPr>
    </w:p>
    <w:sectPr w:rsidR="00A10B5F" w:rsidRPr="001A7BB7">
      <w:footerReference w:type="default" r:id="rId10"/>
      <w:type w:val="nextColumn"/>
      <w:pgSz w:w="16838" w:h="11906" w:orient="landscape"/>
      <w:pgMar w:top="1440" w:right="1077" w:bottom="1440" w:left="1077" w:header="851" w:footer="992" w:gutter="454"/>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41D" w:rsidRDefault="0053541D" w:rsidP="001A7BB7">
      <w:r>
        <w:separator/>
      </w:r>
    </w:p>
  </w:endnote>
  <w:endnote w:type="continuationSeparator" w:id="0">
    <w:p w:rsidR="0053541D" w:rsidRDefault="0053541D" w:rsidP="001A7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roman"/>
    <w:pitch w:val="default"/>
    <w:sig w:usb0="00000000" w:usb1="00000000" w:usb2="00000000" w:usb3="00000000" w:csb0="00040001" w:csb1="00000000"/>
  </w:font>
  <w:font w:name="Microsoft YaHei UI">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06F" w:usb1="1200FBEF" w:usb2="0064C000" w:usb3="00000000" w:csb0="00000001"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BB7" w:rsidRDefault="001A7BB7">
    <w:pPr>
      <w:pStyle w:val="af"/>
      <w:jc w:val="center"/>
    </w:pPr>
    <w:r>
      <w:fldChar w:fldCharType="begin"/>
    </w:r>
    <w:r>
      <w:instrText>PAGE   \* MERGEFORMAT</w:instrText>
    </w:r>
    <w:r>
      <w:fldChar w:fldCharType="separate"/>
    </w:r>
    <w:r w:rsidR="0053541D" w:rsidRPr="0053541D">
      <w:rPr>
        <w:noProof/>
        <w:lang w:val="zh-CN"/>
      </w:rPr>
      <w:t>1</w:t>
    </w:r>
    <w:r>
      <w:fldChar w:fldCharType="end"/>
    </w:r>
  </w:p>
  <w:p w:rsidR="001A7BB7" w:rsidRDefault="001A7BB7">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41D" w:rsidRDefault="0053541D" w:rsidP="001A7BB7">
      <w:r>
        <w:separator/>
      </w:r>
    </w:p>
  </w:footnote>
  <w:footnote w:type="continuationSeparator" w:id="0">
    <w:p w:rsidR="0053541D" w:rsidRDefault="0053541D" w:rsidP="001A7B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560FA3"/>
    <w:multiLevelType w:val="singleLevel"/>
    <w:tmpl w:val="91560FA3"/>
    <w:lvl w:ilvl="0">
      <w:start w:val="2"/>
      <w:numFmt w:val="decimal"/>
      <w:suff w:val="nothing"/>
      <w:lvlText w:val="（%1）"/>
      <w:lvlJc w:val="left"/>
    </w:lvl>
  </w:abstractNum>
  <w:abstractNum w:abstractNumId="1" w15:restartNumberingAfterBreak="0">
    <w:nsid w:val="07EB09B0"/>
    <w:multiLevelType w:val="singleLevel"/>
    <w:tmpl w:val="07EB09B0"/>
    <w:lvl w:ilvl="0">
      <w:start w:val="1"/>
      <w:numFmt w:val="chineseCounting"/>
      <w:suff w:val="nothing"/>
      <w:lvlText w:val="%1、"/>
      <w:lvlJc w:val="left"/>
      <w:pPr>
        <w:ind w:left="0" w:firstLine="0"/>
      </w:pPr>
      <w:rPr>
        <w:rFonts w:cs="Times New Roman"/>
      </w:rPr>
    </w:lvl>
  </w:abstractNum>
  <w:abstractNum w:abstractNumId="2" w15:restartNumberingAfterBreak="0">
    <w:nsid w:val="49F620D8"/>
    <w:multiLevelType w:val="multilevel"/>
    <w:tmpl w:val="49F620D8"/>
    <w:lvl w:ilvl="0">
      <w:start w:val="1"/>
      <w:numFmt w:val="decimalEnclosedCircle"/>
      <w:lvlText w:val="%1"/>
      <w:lvlJc w:val="left"/>
      <w:pPr>
        <w:tabs>
          <w:tab w:val="num" w:pos="360"/>
        </w:tabs>
        <w:ind w:left="360" w:hanging="360"/>
      </w:pPr>
      <w:rPr>
        <w:rFonts w:eastAsia="仿宋" w:cs="仿宋"/>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B3EF1AF"/>
    <w:multiLevelType w:val="singleLevel"/>
    <w:tmpl w:val="5B3EF1AF"/>
    <w:lvl w:ilvl="0">
      <w:start w:val="1"/>
      <w:numFmt w:val="decimal"/>
      <w:lvlText w:val="%1"/>
      <w:lvlJc w:val="left"/>
      <w:pPr>
        <w:tabs>
          <w:tab w:val="num" w:pos="420"/>
        </w:tabs>
        <w:ind w:left="425" w:hanging="425"/>
      </w:pPr>
      <w:rPr>
        <w:rFonts w:ascii="Times New Roman" w:hAnsi="Times New Roman" w:cs="Times New Roman" w:hint="default"/>
        <w:b w:val="0"/>
      </w:rPr>
    </w:lvl>
  </w:abstractNum>
  <w:num w:numId="1">
    <w:abstractNumId w:val="1"/>
    <w:lvlOverride w:ilvl="0">
      <w:startOverride w:val="1"/>
    </w:lvlOverride>
  </w:num>
  <w:num w:numId="2">
    <w:abstractNumId w:val="3"/>
    <w:lvlOverride w:ilvl="0">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drawingGridHorizontalSpacing w:val="105"/>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68"/>
    <w:rsid w:val="000027E8"/>
    <w:rsid w:val="00015538"/>
    <w:rsid w:val="000218D7"/>
    <w:rsid w:val="000267FF"/>
    <w:rsid w:val="00037599"/>
    <w:rsid w:val="000439E5"/>
    <w:rsid w:val="0005485E"/>
    <w:rsid w:val="0007573D"/>
    <w:rsid w:val="00091642"/>
    <w:rsid w:val="000B1450"/>
    <w:rsid w:val="00117715"/>
    <w:rsid w:val="00157B60"/>
    <w:rsid w:val="001814B8"/>
    <w:rsid w:val="001A563C"/>
    <w:rsid w:val="001A7BB7"/>
    <w:rsid w:val="001B4779"/>
    <w:rsid w:val="001D1B31"/>
    <w:rsid w:val="001D4648"/>
    <w:rsid w:val="001F3FDC"/>
    <w:rsid w:val="00216812"/>
    <w:rsid w:val="00256A0D"/>
    <w:rsid w:val="00297863"/>
    <w:rsid w:val="002C6611"/>
    <w:rsid w:val="002F79F4"/>
    <w:rsid w:val="0030590A"/>
    <w:rsid w:val="00315A0C"/>
    <w:rsid w:val="00347678"/>
    <w:rsid w:val="003A10A0"/>
    <w:rsid w:val="003A7A37"/>
    <w:rsid w:val="003B7A29"/>
    <w:rsid w:val="00404A80"/>
    <w:rsid w:val="00405D75"/>
    <w:rsid w:val="00425533"/>
    <w:rsid w:val="00440A50"/>
    <w:rsid w:val="00462284"/>
    <w:rsid w:val="004C67B7"/>
    <w:rsid w:val="004E58A7"/>
    <w:rsid w:val="004F5ADF"/>
    <w:rsid w:val="004F7766"/>
    <w:rsid w:val="00514E41"/>
    <w:rsid w:val="005177DD"/>
    <w:rsid w:val="00524AB4"/>
    <w:rsid w:val="0053134F"/>
    <w:rsid w:val="0053541D"/>
    <w:rsid w:val="005E3CE2"/>
    <w:rsid w:val="005F473F"/>
    <w:rsid w:val="005F74AE"/>
    <w:rsid w:val="00620FB4"/>
    <w:rsid w:val="00643063"/>
    <w:rsid w:val="0064308D"/>
    <w:rsid w:val="00647C00"/>
    <w:rsid w:val="006C1A96"/>
    <w:rsid w:val="006D1923"/>
    <w:rsid w:val="006D6CB5"/>
    <w:rsid w:val="006E539D"/>
    <w:rsid w:val="00725A99"/>
    <w:rsid w:val="00743005"/>
    <w:rsid w:val="00774F31"/>
    <w:rsid w:val="00777713"/>
    <w:rsid w:val="007B61E8"/>
    <w:rsid w:val="007C0B3B"/>
    <w:rsid w:val="007C26A8"/>
    <w:rsid w:val="008054B1"/>
    <w:rsid w:val="008315CE"/>
    <w:rsid w:val="00850811"/>
    <w:rsid w:val="008D6EAD"/>
    <w:rsid w:val="008E0829"/>
    <w:rsid w:val="009071AE"/>
    <w:rsid w:val="009176F1"/>
    <w:rsid w:val="009338F6"/>
    <w:rsid w:val="009414FB"/>
    <w:rsid w:val="0098210C"/>
    <w:rsid w:val="00983BE6"/>
    <w:rsid w:val="009C4A68"/>
    <w:rsid w:val="009D01D1"/>
    <w:rsid w:val="009E02A4"/>
    <w:rsid w:val="00A10B5F"/>
    <w:rsid w:val="00AA5B90"/>
    <w:rsid w:val="00AC0F9E"/>
    <w:rsid w:val="00AC6385"/>
    <w:rsid w:val="00AE1382"/>
    <w:rsid w:val="00AE7C82"/>
    <w:rsid w:val="00AF5215"/>
    <w:rsid w:val="00B700BC"/>
    <w:rsid w:val="00B94EAD"/>
    <w:rsid w:val="00BD33C8"/>
    <w:rsid w:val="00BD41A4"/>
    <w:rsid w:val="00BE5150"/>
    <w:rsid w:val="00BF493E"/>
    <w:rsid w:val="00C5017B"/>
    <w:rsid w:val="00C613EE"/>
    <w:rsid w:val="00C73CEB"/>
    <w:rsid w:val="00C80553"/>
    <w:rsid w:val="00CA0184"/>
    <w:rsid w:val="00CA2E3B"/>
    <w:rsid w:val="00CD5566"/>
    <w:rsid w:val="00CE422F"/>
    <w:rsid w:val="00D1510D"/>
    <w:rsid w:val="00D2734C"/>
    <w:rsid w:val="00D43627"/>
    <w:rsid w:val="00D52CA4"/>
    <w:rsid w:val="00D761A8"/>
    <w:rsid w:val="00D87BFE"/>
    <w:rsid w:val="00DA4C96"/>
    <w:rsid w:val="00E12735"/>
    <w:rsid w:val="00E21F44"/>
    <w:rsid w:val="00E45218"/>
    <w:rsid w:val="00E72F18"/>
    <w:rsid w:val="00E77A90"/>
    <w:rsid w:val="00E80991"/>
    <w:rsid w:val="00EE2E20"/>
    <w:rsid w:val="00EF6BC5"/>
    <w:rsid w:val="00F0199F"/>
    <w:rsid w:val="00F10423"/>
    <w:rsid w:val="00F2636D"/>
    <w:rsid w:val="00F813DF"/>
    <w:rsid w:val="00FA0E2C"/>
    <w:rsid w:val="015B02D2"/>
    <w:rsid w:val="017F444E"/>
    <w:rsid w:val="029854DE"/>
    <w:rsid w:val="06C04EB0"/>
    <w:rsid w:val="07BA5440"/>
    <w:rsid w:val="08D24667"/>
    <w:rsid w:val="09713F65"/>
    <w:rsid w:val="0AB9080E"/>
    <w:rsid w:val="0ACA28F4"/>
    <w:rsid w:val="0F432E3A"/>
    <w:rsid w:val="11BE538B"/>
    <w:rsid w:val="16171A5B"/>
    <w:rsid w:val="16EA2215"/>
    <w:rsid w:val="18931829"/>
    <w:rsid w:val="18CA24EB"/>
    <w:rsid w:val="1A9575FC"/>
    <w:rsid w:val="200A4E3A"/>
    <w:rsid w:val="215B15DF"/>
    <w:rsid w:val="29D80D30"/>
    <w:rsid w:val="2EF35B4D"/>
    <w:rsid w:val="33187A46"/>
    <w:rsid w:val="33EC1E09"/>
    <w:rsid w:val="34895CD1"/>
    <w:rsid w:val="35F62ADB"/>
    <w:rsid w:val="39C4046B"/>
    <w:rsid w:val="3B67110C"/>
    <w:rsid w:val="3E040771"/>
    <w:rsid w:val="3F2C2B66"/>
    <w:rsid w:val="41837686"/>
    <w:rsid w:val="43352059"/>
    <w:rsid w:val="43E22435"/>
    <w:rsid w:val="48432B27"/>
    <w:rsid w:val="4B2F2A5B"/>
    <w:rsid w:val="4F30506F"/>
    <w:rsid w:val="51D37331"/>
    <w:rsid w:val="563C07DB"/>
    <w:rsid w:val="57120DCF"/>
    <w:rsid w:val="59045400"/>
    <w:rsid w:val="595417E4"/>
    <w:rsid w:val="59CB235E"/>
    <w:rsid w:val="5D3C0362"/>
    <w:rsid w:val="61637029"/>
    <w:rsid w:val="63162F88"/>
    <w:rsid w:val="679935DE"/>
    <w:rsid w:val="68417E98"/>
    <w:rsid w:val="69441C73"/>
    <w:rsid w:val="71F0726D"/>
    <w:rsid w:val="730974AD"/>
    <w:rsid w:val="74D15290"/>
    <w:rsid w:val="74DF5B08"/>
    <w:rsid w:val="7570087A"/>
    <w:rsid w:val="75E17449"/>
    <w:rsid w:val="76DB79FC"/>
    <w:rsid w:val="7784016B"/>
    <w:rsid w:val="791D2B90"/>
    <w:rsid w:val="7CC80F41"/>
    <w:rsid w:val="7D6270A6"/>
    <w:rsid w:val="7E997318"/>
    <w:rsid w:val="7ED225FB"/>
    <w:rsid w:val="7FA22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1185718"/>
  <w15:chartTrackingRefBased/>
  <w15:docId w15:val="{0BC9A6B2-78B6-4EAE-AFD0-46EF8D33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0"/>
    <w:lsdException w:name="toc 3" w:uiPriority="39"/>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uiPriority="0"/>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uiPriority="0"/>
    <w:lsdException w:name="Strong" w:uiPriority="0" w:qFormat="1"/>
    <w:lsdException w:name="Emphasis" w:uiPriority="20" w:qFormat="1"/>
    <w:lsdException w:name="Document Map" w:semiHidden="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1"/>
    <w:qFormat/>
    <w:pPr>
      <w:keepNext/>
      <w:keepLines/>
      <w:spacing w:before="340" w:after="330" w:line="576" w:lineRule="auto"/>
      <w:outlineLvl w:val="0"/>
    </w:pPr>
    <w:rPr>
      <w:b/>
      <w:bCs/>
      <w:kern w:val="44"/>
      <w:sz w:val="44"/>
      <w:szCs w:val="44"/>
    </w:rPr>
  </w:style>
  <w:style w:type="paragraph" w:styleId="2">
    <w:name w:val="heading 2"/>
    <w:basedOn w:val="a"/>
    <w:next w:val="a"/>
    <w:link w:val="20"/>
    <w:qFormat/>
    <w:pPr>
      <w:keepNext/>
      <w:keepLines/>
      <w:spacing w:before="260" w:after="260" w:line="412" w:lineRule="auto"/>
      <w:outlineLvl w:val="1"/>
    </w:pPr>
    <w:rPr>
      <w:rFonts w:ascii="Cambria" w:hAnsi="Cambria"/>
      <w:b/>
      <w:bCs/>
      <w:kern w:val="0"/>
      <w:sz w:val="32"/>
      <w:szCs w:val="32"/>
    </w:rPr>
  </w:style>
  <w:style w:type="paragraph" w:styleId="3">
    <w:name w:val="heading 3"/>
    <w:basedOn w:val="a"/>
    <w:next w:val="a"/>
    <w:link w:val="30"/>
    <w:qFormat/>
    <w:pPr>
      <w:keepNext/>
      <w:keepLines/>
      <w:spacing w:before="260" w:after="260" w:line="412" w:lineRule="auto"/>
      <w:outlineLvl w:val="2"/>
    </w:pPr>
    <w:rPr>
      <w:b/>
      <w:bCs/>
      <w:kern w:val="0"/>
      <w:sz w:val="32"/>
      <w:szCs w:val="3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Times New Roman" w:hAnsi="Times New Roman" w:cs="Times New Roman" w:hint="default"/>
      <w:color w:val="800080"/>
      <w:u w:val="single"/>
    </w:rPr>
  </w:style>
  <w:style w:type="character" w:styleId="a4">
    <w:name w:val="annotation reference"/>
    <w:rPr>
      <w:rFonts w:ascii="Times New Roman" w:hAnsi="Times New Roman" w:cs="Times New Roman" w:hint="default"/>
      <w:sz w:val="21"/>
      <w:szCs w:val="21"/>
    </w:rPr>
  </w:style>
  <w:style w:type="character" w:styleId="a5">
    <w:name w:val="Strong"/>
    <w:qFormat/>
    <w:rPr>
      <w:rFonts w:ascii="Times New Roman" w:hAnsi="Times New Roman" w:cs="Times New Roman" w:hint="default"/>
      <w:b/>
      <w:bCs/>
    </w:rPr>
  </w:style>
  <w:style w:type="character" w:styleId="a6">
    <w:name w:val="Hyperlink"/>
    <w:uiPriority w:val="99"/>
    <w:rPr>
      <w:rFonts w:ascii="Times New Roman" w:hAnsi="Times New Roman" w:cs="Times New Roman" w:hint="default"/>
      <w:color w:val="0000FF"/>
      <w:u w:val="single"/>
    </w:rPr>
  </w:style>
  <w:style w:type="character" w:styleId="a7">
    <w:name w:val="page number"/>
    <w:basedOn w:val="a0"/>
  </w:style>
  <w:style w:type="character" w:customStyle="1" w:styleId="10">
    <w:name w:val="标题 1 字符"/>
    <w:locked/>
    <w:rPr>
      <w:rFonts w:ascii="Calibri" w:eastAsia="宋体" w:hAnsi="Calibri"/>
      <w:b/>
      <w:bCs/>
      <w:kern w:val="44"/>
      <w:sz w:val="44"/>
      <w:szCs w:val="44"/>
      <w:lang w:val="en-US" w:eastAsia="zh-CN" w:bidi="ar-SA"/>
    </w:rPr>
  </w:style>
  <w:style w:type="character" w:customStyle="1" w:styleId="a8">
    <w:name w:val="批注框文本 字符"/>
    <w:locked/>
    <w:rPr>
      <w:rFonts w:eastAsia="宋体"/>
      <w:kern w:val="2"/>
      <w:sz w:val="18"/>
      <w:szCs w:val="18"/>
      <w:lang w:val="en-US" w:eastAsia="zh-CN" w:bidi="ar-SA"/>
    </w:rPr>
  </w:style>
  <w:style w:type="character" w:customStyle="1" w:styleId="Char">
    <w:name w:val="批注框文本 Char"/>
    <w:uiPriority w:val="99"/>
    <w:semiHidden/>
    <w:rPr>
      <w:sz w:val="18"/>
      <w:szCs w:val="18"/>
    </w:rPr>
  </w:style>
  <w:style w:type="character" w:customStyle="1" w:styleId="20">
    <w:name w:val="标题 2 字符"/>
    <w:link w:val="2"/>
    <w:locked/>
    <w:rPr>
      <w:rFonts w:ascii="Cambria" w:eastAsia="宋体" w:hAnsi="Cambria" w:cs="Times New Roman"/>
      <w:b/>
      <w:bCs/>
      <w:sz w:val="32"/>
      <w:szCs w:val="32"/>
    </w:rPr>
  </w:style>
  <w:style w:type="character" w:customStyle="1" w:styleId="Char0">
    <w:name w:val="批注主题 Char"/>
    <w:uiPriority w:val="99"/>
    <w:semiHidden/>
    <w:rPr>
      <w:b/>
      <w:bCs/>
    </w:rPr>
  </w:style>
  <w:style w:type="character" w:customStyle="1" w:styleId="Heading1Char">
    <w:name w:val="Heading 1 Char"/>
    <w:locked/>
    <w:rPr>
      <w:rFonts w:ascii="Calibri" w:eastAsia="宋体" w:hAnsi="Calibri" w:cs="Calibri" w:hint="default"/>
      <w:b/>
      <w:bCs/>
      <w:kern w:val="44"/>
      <w:sz w:val="44"/>
      <w:szCs w:val="44"/>
      <w:lang w:val="en-US" w:eastAsia="zh-CN"/>
    </w:rPr>
  </w:style>
  <w:style w:type="character" w:customStyle="1" w:styleId="mtitle1">
    <w:name w:val="mtitle1"/>
    <w:rPr>
      <w:rFonts w:ascii="宋体" w:eastAsia="宋体" w:hAnsi="宋体" w:cs="宋体" w:hint="eastAsia"/>
      <w:b/>
      <w:bCs/>
      <w:smallCaps/>
      <w:color w:val="000000"/>
      <w:sz w:val="20"/>
      <w:szCs w:val="20"/>
    </w:rPr>
  </w:style>
  <w:style w:type="character" w:customStyle="1" w:styleId="CharChar">
    <w:name w:val="页脚 Char Char"/>
    <w:locked/>
    <w:rPr>
      <w:sz w:val="18"/>
      <w:szCs w:val="18"/>
      <w:lang w:bidi="ar-SA"/>
    </w:rPr>
  </w:style>
  <w:style w:type="character" w:customStyle="1" w:styleId="12">
    <w:name w:val="批注文字 字符1"/>
    <w:link w:val="a9"/>
    <w:locked/>
    <w:rPr>
      <w:rFonts w:ascii="Calibri" w:eastAsia="宋体" w:hAnsi="Calibri"/>
    </w:rPr>
  </w:style>
  <w:style w:type="character" w:customStyle="1" w:styleId="Char1">
    <w:name w:val="页眉 Char1"/>
    <w:locked/>
    <w:rPr>
      <w:sz w:val="18"/>
      <w:szCs w:val="18"/>
    </w:rPr>
  </w:style>
  <w:style w:type="character" w:customStyle="1" w:styleId="2Char">
    <w:name w:val="标题 2 Char"/>
    <w:uiPriority w:val="9"/>
    <w:semiHidden/>
    <w:rPr>
      <w:rFonts w:ascii="Calibri Light" w:eastAsia="宋体" w:hAnsi="Calibri Light" w:cs="Times New Roman"/>
      <w:b/>
      <w:bCs/>
      <w:sz w:val="32"/>
      <w:szCs w:val="32"/>
    </w:rPr>
  </w:style>
  <w:style w:type="character" w:customStyle="1" w:styleId="aa">
    <w:name w:val="页脚 字符"/>
    <w:uiPriority w:val="99"/>
    <w:rPr>
      <w:rFonts w:ascii="Calibri" w:eastAsia="宋体" w:hAnsi="Calibri"/>
      <w:sz w:val="18"/>
      <w:szCs w:val="18"/>
      <w:lang w:bidi="ar-SA"/>
    </w:rPr>
  </w:style>
  <w:style w:type="character" w:customStyle="1" w:styleId="1Char">
    <w:name w:val="标题 1 Char"/>
    <w:uiPriority w:val="9"/>
    <w:rPr>
      <w:b/>
      <w:bCs/>
      <w:kern w:val="44"/>
      <w:sz w:val="44"/>
      <w:szCs w:val="44"/>
    </w:rPr>
  </w:style>
  <w:style w:type="character" w:customStyle="1" w:styleId="Char2">
    <w:name w:val="批注文字 Char"/>
    <w:basedOn w:val="a0"/>
    <w:uiPriority w:val="99"/>
    <w:semiHidden/>
  </w:style>
  <w:style w:type="character" w:customStyle="1" w:styleId="11">
    <w:name w:val="标题 1 字符1"/>
    <w:link w:val="1"/>
    <w:locked/>
    <w:rPr>
      <w:rFonts w:ascii="Calibri" w:eastAsia="宋体" w:hAnsi="Calibri" w:cs="Times New Roman"/>
      <w:b/>
      <w:bCs/>
      <w:kern w:val="44"/>
      <w:sz w:val="44"/>
      <w:szCs w:val="44"/>
    </w:rPr>
  </w:style>
  <w:style w:type="character" w:customStyle="1" w:styleId="subtitle2">
    <w:name w:val="sub_title2"/>
    <w:qFormat/>
    <w:rPr>
      <w:rFonts w:ascii="lucida Grande" w:hAnsi="lucida Grande" w:hint="default"/>
      <w:b/>
      <w:bCs/>
      <w:sz w:val="21"/>
      <w:szCs w:val="21"/>
    </w:rPr>
  </w:style>
  <w:style w:type="character" w:customStyle="1" w:styleId="30">
    <w:name w:val="标题 3 字符"/>
    <w:link w:val="3"/>
    <w:locked/>
    <w:rPr>
      <w:rFonts w:ascii="Calibri" w:eastAsia="宋体" w:hAnsi="Calibri" w:cs="Times New Roman"/>
      <w:b/>
      <w:bCs/>
      <w:sz w:val="32"/>
      <w:szCs w:val="32"/>
    </w:rPr>
  </w:style>
  <w:style w:type="character" w:customStyle="1" w:styleId="ab">
    <w:name w:val="日期 字符"/>
    <w:link w:val="ac"/>
    <w:rPr>
      <w:rFonts w:ascii="Times New Roman" w:eastAsia="宋体" w:hAnsi="Times New Roman" w:cs="Times New Roman"/>
      <w:szCs w:val="20"/>
    </w:rPr>
  </w:style>
  <w:style w:type="character" w:customStyle="1" w:styleId="3Char">
    <w:name w:val="标题 3 Char"/>
    <w:uiPriority w:val="9"/>
    <w:semiHidden/>
    <w:rPr>
      <w:b/>
      <w:bCs/>
      <w:sz w:val="32"/>
      <w:szCs w:val="32"/>
    </w:rPr>
  </w:style>
  <w:style w:type="character" w:customStyle="1" w:styleId="ad">
    <w:name w:val="批注主题 字符"/>
    <w:link w:val="ae"/>
    <w:semiHidden/>
    <w:locked/>
    <w:rPr>
      <w:rFonts w:ascii="Calibri" w:eastAsia="宋体" w:hAnsi="Calibri"/>
      <w:b/>
      <w:bCs/>
    </w:rPr>
  </w:style>
  <w:style w:type="character" w:customStyle="1" w:styleId="13">
    <w:name w:val="页脚 字符1"/>
    <w:link w:val="af"/>
    <w:uiPriority w:val="99"/>
    <w:rPr>
      <w:sz w:val="18"/>
      <w:szCs w:val="18"/>
    </w:rPr>
  </w:style>
  <w:style w:type="character" w:customStyle="1" w:styleId="14">
    <w:name w:val="批注框文本 字符1"/>
    <w:link w:val="af0"/>
    <w:semiHidden/>
    <w:locked/>
    <w:rPr>
      <w:rFonts w:ascii="Times New Roman" w:eastAsia="宋体" w:hAnsi="Times New Roman" w:cs="Times New Roman"/>
      <w:sz w:val="18"/>
      <w:szCs w:val="18"/>
    </w:rPr>
  </w:style>
  <w:style w:type="character" w:customStyle="1" w:styleId="star1">
    <w:name w:val="star1"/>
    <w:rPr>
      <w:rFonts w:ascii="Times New Roman" w:hAnsi="Times New Roman" w:cs="Times New Roman"/>
      <w:color w:val="FF0000"/>
    </w:rPr>
  </w:style>
  <w:style w:type="character" w:customStyle="1" w:styleId="af1">
    <w:name w:val="文档结构图 字符"/>
    <w:link w:val="af2"/>
    <w:semiHidden/>
    <w:locked/>
    <w:rPr>
      <w:rFonts w:ascii="宋体" w:eastAsia="宋体" w:hAnsi="Calibri"/>
      <w:sz w:val="18"/>
      <w:szCs w:val="18"/>
    </w:rPr>
  </w:style>
  <w:style w:type="character" w:customStyle="1" w:styleId="Char3">
    <w:name w:val="报告正文 Char"/>
    <w:link w:val="af3"/>
    <w:locked/>
    <w:rPr>
      <w:kern w:val="2"/>
      <w:sz w:val="22"/>
      <w:szCs w:val="22"/>
      <w:lang w:val="en-US" w:eastAsia="zh-CN" w:bidi="ar-SA"/>
    </w:rPr>
  </w:style>
  <w:style w:type="character" w:customStyle="1" w:styleId="15">
    <w:name w:val="页眉 字符1"/>
    <w:link w:val="af4"/>
    <w:uiPriority w:val="99"/>
    <w:rPr>
      <w:sz w:val="18"/>
      <w:szCs w:val="18"/>
    </w:rPr>
  </w:style>
  <w:style w:type="character" w:customStyle="1" w:styleId="af5">
    <w:name w:val="页眉 字符"/>
    <w:locked/>
    <w:rPr>
      <w:sz w:val="18"/>
      <w:szCs w:val="18"/>
      <w:lang w:bidi="ar-SA"/>
    </w:rPr>
  </w:style>
  <w:style w:type="character" w:customStyle="1" w:styleId="Char4">
    <w:name w:val="文档结构图 Char"/>
    <w:uiPriority w:val="99"/>
    <w:semiHidden/>
    <w:rPr>
      <w:rFonts w:ascii="Microsoft YaHei UI" w:eastAsia="Microsoft YaHei UI"/>
      <w:sz w:val="18"/>
      <w:szCs w:val="18"/>
    </w:rPr>
  </w:style>
  <w:style w:type="character" w:customStyle="1" w:styleId="Char10">
    <w:name w:val="页脚 Char1"/>
    <w:uiPriority w:val="99"/>
    <w:rPr>
      <w:rFonts w:ascii="Calibri" w:eastAsia="宋体" w:hAnsi="Calibri" w:cs="Times New Roman"/>
      <w:kern w:val="0"/>
      <w:sz w:val="18"/>
      <w:szCs w:val="18"/>
    </w:rPr>
  </w:style>
  <w:style w:type="character" w:customStyle="1" w:styleId="16">
    <w:name w:val="样式1 字符"/>
    <w:link w:val="17"/>
    <w:locked/>
    <w:rPr>
      <w:rFonts w:ascii="宋体" w:eastAsia="黑体" w:hAnsi="宋体" w:cs="宋体"/>
      <w:b/>
      <w:bCs/>
      <w:sz w:val="28"/>
      <w:szCs w:val="28"/>
    </w:rPr>
  </w:style>
  <w:style w:type="character" w:customStyle="1" w:styleId="af6">
    <w:name w:val="批注文字 字符"/>
    <w:locked/>
    <w:rPr>
      <w:rFonts w:ascii="Calibri" w:eastAsia="宋体" w:hAnsi="Calibri"/>
      <w:lang w:bidi="ar-SA"/>
    </w:rPr>
  </w:style>
  <w:style w:type="character" w:customStyle="1" w:styleId="imgbgcover">
    <w:name w:val="img_bg_cover"/>
    <w:basedOn w:val="a0"/>
  </w:style>
  <w:style w:type="paragraph" w:styleId="af2">
    <w:name w:val="Document Map"/>
    <w:basedOn w:val="a"/>
    <w:link w:val="af1"/>
    <w:semiHidden/>
    <w:rPr>
      <w:rFonts w:ascii="宋体"/>
      <w:kern w:val="0"/>
      <w:sz w:val="18"/>
      <w:szCs w:val="18"/>
    </w:rPr>
  </w:style>
  <w:style w:type="paragraph" w:styleId="af0">
    <w:name w:val="Balloon Text"/>
    <w:basedOn w:val="a"/>
    <w:link w:val="14"/>
    <w:semiHidden/>
    <w:rPr>
      <w:kern w:val="0"/>
      <w:sz w:val="18"/>
      <w:szCs w:val="18"/>
    </w:rPr>
  </w:style>
  <w:style w:type="paragraph" w:styleId="ae">
    <w:name w:val="annotation subject"/>
    <w:basedOn w:val="a9"/>
    <w:next w:val="a9"/>
    <w:link w:val="ad"/>
    <w:semiHidden/>
    <w:rPr>
      <w:b/>
      <w:bCs/>
    </w:rPr>
  </w:style>
  <w:style w:type="paragraph" w:styleId="31">
    <w:name w:val="toc 3"/>
    <w:basedOn w:val="a"/>
    <w:next w:val="a"/>
    <w:uiPriority w:val="39"/>
    <w:pPr>
      <w:tabs>
        <w:tab w:val="right" w:leader="dot" w:pos="9174"/>
      </w:tabs>
      <w:ind w:firstLineChars="200" w:firstLine="420"/>
    </w:pPr>
    <w:rPr>
      <w:rFonts w:ascii="Calibri" w:hAnsi="Calibri"/>
    </w:rPr>
  </w:style>
  <w:style w:type="paragraph" w:styleId="ac">
    <w:name w:val="Date"/>
    <w:basedOn w:val="a"/>
    <w:next w:val="a"/>
    <w:link w:val="ab"/>
    <w:pPr>
      <w:ind w:leftChars="2500" w:left="100"/>
    </w:pPr>
    <w:rPr>
      <w:szCs w:val="20"/>
    </w:rPr>
  </w:style>
  <w:style w:type="paragraph" w:styleId="a9">
    <w:name w:val="annotation text"/>
    <w:basedOn w:val="a"/>
    <w:link w:val="12"/>
    <w:pPr>
      <w:jc w:val="left"/>
    </w:pPr>
    <w:rPr>
      <w:kern w:val="0"/>
      <w:sz w:val="20"/>
      <w:szCs w:val="20"/>
    </w:rPr>
  </w:style>
  <w:style w:type="paragraph" w:styleId="af4">
    <w:name w:val="header"/>
    <w:basedOn w:val="a"/>
    <w:link w:val="15"/>
    <w:unhideWhenUsed/>
    <w:pPr>
      <w:pBdr>
        <w:bottom w:val="single" w:sz="6" w:space="1" w:color="auto"/>
      </w:pBdr>
      <w:tabs>
        <w:tab w:val="center" w:pos="4153"/>
        <w:tab w:val="right" w:pos="8306"/>
      </w:tabs>
      <w:snapToGrid w:val="0"/>
      <w:jc w:val="center"/>
    </w:pPr>
    <w:rPr>
      <w:sz w:val="18"/>
      <w:szCs w:val="18"/>
    </w:rPr>
  </w:style>
  <w:style w:type="paragraph" w:styleId="af7">
    <w:name w:val="Normal (Web)"/>
    <w:basedOn w:val="a"/>
    <w:pPr>
      <w:widowControl/>
      <w:spacing w:before="100" w:beforeAutospacing="1" w:after="100" w:afterAutospacing="1"/>
      <w:jc w:val="left"/>
    </w:pPr>
    <w:rPr>
      <w:rFonts w:ascii="宋体" w:hAnsi="宋体" w:cs="宋体"/>
      <w:kern w:val="0"/>
      <w:sz w:val="24"/>
      <w:szCs w:val="24"/>
    </w:rPr>
  </w:style>
  <w:style w:type="paragraph" w:styleId="21">
    <w:name w:val="toc 2"/>
    <w:basedOn w:val="a"/>
    <w:next w:val="a"/>
    <w:pPr>
      <w:ind w:leftChars="200" w:left="200"/>
    </w:pPr>
    <w:rPr>
      <w:rFonts w:ascii="Calibri" w:hAnsi="Calibri"/>
    </w:rPr>
  </w:style>
  <w:style w:type="paragraph" w:styleId="af">
    <w:name w:val="footer"/>
    <w:basedOn w:val="a"/>
    <w:link w:val="13"/>
    <w:uiPriority w:val="99"/>
    <w:unhideWhenUsed/>
    <w:pPr>
      <w:tabs>
        <w:tab w:val="center" w:pos="4153"/>
        <w:tab w:val="right" w:pos="8306"/>
      </w:tabs>
      <w:snapToGrid w:val="0"/>
      <w:jc w:val="left"/>
    </w:pPr>
    <w:rPr>
      <w:sz w:val="18"/>
      <w:szCs w:val="18"/>
    </w:rPr>
  </w:style>
  <w:style w:type="paragraph" w:styleId="18">
    <w:name w:val="toc 1"/>
    <w:basedOn w:val="a"/>
    <w:next w:val="a"/>
    <w:uiPriority w:val="39"/>
    <w:pPr>
      <w:tabs>
        <w:tab w:val="right" w:leader="dot" w:pos="8296"/>
      </w:tabs>
      <w:spacing w:line="360" w:lineRule="auto"/>
    </w:pPr>
    <w:rPr>
      <w:rFonts w:ascii="Calibri" w:hAnsi="Calibri"/>
    </w:rPr>
  </w:style>
  <w:style w:type="paragraph" w:customStyle="1" w:styleId="19">
    <w:name w:val="列出段落1"/>
    <w:basedOn w:val="a"/>
    <w:pPr>
      <w:widowControl/>
      <w:ind w:firstLine="420"/>
    </w:pPr>
    <w:rPr>
      <w:rFonts w:ascii="Calibri" w:hAnsi="Calibri" w:cs="Calibri"/>
      <w:kern w:val="0"/>
      <w:szCs w:val="21"/>
    </w:rPr>
  </w:style>
  <w:style w:type="paragraph" w:customStyle="1" w:styleId="222">
    <w:name w:val="样式 样式 样式 正文文本 + 首行缩进:  2 字符 + 宋体 首行缩进:  2 字符 + 首行缩进:  2 字符"/>
    <w:basedOn w:val="a"/>
    <w:pPr>
      <w:spacing w:line="360" w:lineRule="auto"/>
      <w:ind w:firstLineChars="200" w:firstLine="200"/>
    </w:pPr>
    <w:rPr>
      <w:rFonts w:ascii="宋体" w:hAnsi="宋体" w:cs="宋体"/>
      <w:color w:val="000000"/>
      <w:sz w:val="28"/>
      <w:szCs w:val="20"/>
    </w:rPr>
  </w:style>
  <w:style w:type="paragraph" w:customStyle="1" w:styleId="22">
    <w:name w:val="列出段落2"/>
    <w:basedOn w:val="a"/>
    <w:pPr>
      <w:widowControl/>
      <w:ind w:firstLine="420"/>
    </w:pPr>
    <w:rPr>
      <w:rFonts w:ascii="Calibri" w:hAnsi="Calibri" w:cs="Calibri"/>
      <w:kern w:val="0"/>
      <w:szCs w:val="21"/>
    </w:rPr>
  </w:style>
  <w:style w:type="paragraph" w:styleId="TOC">
    <w:name w:val="TOC Heading"/>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TOC2">
    <w:name w:val="TOC 标题2"/>
    <w:basedOn w:val="1"/>
    <w:next w:val="a"/>
    <w:pPr>
      <w:widowControl/>
      <w:spacing w:before="480" w:after="0" w:line="276" w:lineRule="auto"/>
      <w:jc w:val="left"/>
      <w:outlineLvl w:val="9"/>
    </w:pPr>
    <w:rPr>
      <w:rFonts w:ascii="Cambria" w:hAnsi="Cambria" w:cs="Cambria"/>
      <w:color w:val="365F91"/>
      <w:kern w:val="0"/>
      <w:sz w:val="28"/>
      <w:szCs w:val="28"/>
    </w:rPr>
  </w:style>
  <w:style w:type="paragraph" w:customStyle="1" w:styleId="Char5">
    <w:name w:val="Char"/>
    <w:basedOn w:val="a"/>
    <w:pPr>
      <w:widowControl/>
      <w:spacing w:after="160" w:line="240" w:lineRule="exact"/>
      <w:jc w:val="left"/>
    </w:pPr>
    <w:rPr>
      <w:rFonts w:ascii="Verdana" w:hAnsi="Verdana"/>
      <w:kern w:val="0"/>
      <w:szCs w:val="20"/>
      <w:lang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仿宋_GB2312" w:hAnsi="Verdana"/>
      <w:kern w:val="0"/>
      <w:sz w:val="24"/>
      <w:szCs w:val="20"/>
      <w:lang w:eastAsia="en-US"/>
    </w:rPr>
  </w:style>
  <w:style w:type="paragraph" w:customStyle="1" w:styleId="af3">
    <w:name w:val="报告正文"/>
    <w:link w:val="Char3"/>
    <w:pPr>
      <w:snapToGrid w:val="0"/>
      <w:spacing w:line="360" w:lineRule="auto"/>
      <w:ind w:firstLineChars="200" w:firstLine="200"/>
      <w:jc w:val="both"/>
    </w:pPr>
    <w:rPr>
      <w:kern w:val="2"/>
      <w:sz w:val="22"/>
      <w:szCs w:val="22"/>
    </w:rPr>
  </w:style>
  <w:style w:type="paragraph" w:styleId="af8">
    <w:name w:val="List Paragraph"/>
    <w:basedOn w:val="a"/>
    <w:qFormat/>
    <w:pPr>
      <w:ind w:firstLineChars="200" w:firstLine="420"/>
    </w:pPr>
    <w:rPr>
      <w:rFonts w:ascii="Calibri" w:hAnsi="Calibri"/>
    </w:rPr>
  </w:style>
  <w:style w:type="paragraph" w:customStyle="1" w:styleId="NewNewNewNewNew">
    <w:name w:val="正文 New New New New New"/>
    <w:uiPriority w:val="99"/>
    <w:pPr>
      <w:widowControl w:val="0"/>
      <w:spacing w:line="360" w:lineRule="exact"/>
      <w:ind w:firstLineChars="200" w:firstLine="200"/>
      <w:jc w:val="both"/>
    </w:pPr>
    <w:rPr>
      <w:rFonts w:eastAsia="华文中宋"/>
      <w:kern w:val="2"/>
      <w:sz w:val="21"/>
      <w:szCs w:val="24"/>
    </w:rPr>
  </w:style>
  <w:style w:type="paragraph" w:customStyle="1" w:styleId="17">
    <w:name w:val="样式1"/>
    <w:basedOn w:val="a"/>
    <w:next w:val="1"/>
    <w:link w:val="16"/>
    <w:pPr>
      <w:jc w:val="center"/>
    </w:pPr>
    <w:rPr>
      <w:rFonts w:ascii="宋体" w:eastAsia="黑体" w:hAnsi="宋体"/>
      <w:b/>
      <w:bCs/>
      <w:kern w:val="0"/>
      <w:sz w:val="28"/>
      <w:szCs w:val="28"/>
    </w:rPr>
  </w:style>
  <w:style w:type="paragraph" w:customStyle="1" w:styleId="TOC1">
    <w:name w:val="TOC 标题1"/>
    <w:basedOn w:val="1"/>
    <w:next w:val="a"/>
    <w:pPr>
      <w:widowControl/>
      <w:spacing w:before="480" w:after="0" w:line="276" w:lineRule="auto"/>
      <w:jc w:val="left"/>
      <w:outlineLvl w:val="9"/>
    </w:pPr>
    <w:rPr>
      <w:rFonts w:ascii="Cambria" w:hAnsi="Cambria" w:cs="Cambria"/>
      <w:color w:val="365F91"/>
      <w:kern w:val="0"/>
      <w:sz w:val="28"/>
      <w:szCs w:val="28"/>
    </w:rPr>
  </w:style>
  <w:style w:type="table" w:styleId="af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网格型1"/>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om/link?url=http%3A%2F%2Fdict.youdao.com%2Fsearch%3Fq%3Dexclude%26keyfrom%3Dhao360&amp;q=%E6%8E%92%E9%99%A4%E7%9A%84%E8%8B%B1%E6%96%87&amp;ts=1528877428&amp;t=33a879446f3a4993a98a40610b6315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o.com/link?url=http%3A%2F%2Fdict.youdao.com%2Fsearch%3Fq%3Dinclude%26keyfrom%3Dhao360&amp;q=%E5%8C%85%E6%8B%AC%E7%9A%84%E8%8B%B1%E6%96%87&amp;ts=1528877483&amp;t=f5455373c783031929d91319f0c121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182</Pages>
  <Words>4948</Words>
  <Characters>28208</Characters>
  <Application>Microsoft Office Word</Application>
  <DocSecurity>0</DocSecurity>
  <Lines>235</Lines>
  <Paragraphs>66</Paragraphs>
  <ScaleCrop>false</ScaleCrop>
  <Company>微软中国</Company>
  <LinksUpToDate>false</LinksUpToDate>
  <CharactersWithSpaces>33090</CharactersWithSpaces>
  <SharedDoc>false</SharedDoc>
  <HLinks>
    <vt:vector size="12" baseType="variant">
      <vt:variant>
        <vt:i4>1703966</vt:i4>
      </vt:variant>
      <vt:variant>
        <vt:i4>3</vt:i4>
      </vt:variant>
      <vt:variant>
        <vt:i4>0</vt:i4>
      </vt:variant>
      <vt:variant>
        <vt:i4>5</vt:i4>
      </vt:variant>
      <vt:variant>
        <vt:lpwstr>http://www.so.com/link?url=http%3A%2F%2Fdict.youdao.com%2Fsearch%3Fq%3Dinclude%26keyfrom%3Dhao360&amp;q=%E5%8C%85%E6%8B%AC%E7%9A%84%E8%8B%B1%E6%96%87&amp;ts=1528877483&amp;t=f5455373c783031929d91319f0c1211</vt:lpwstr>
      </vt:variant>
      <vt:variant>
        <vt:lpwstr/>
      </vt:variant>
      <vt:variant>
        <vt:i4>4194306</vt:i4>
      </vt:variant>
      <vt:variant>
        <vt:i4>0</vt:i4>
      </vt:variant>
      <vt:variant>
        <vt:i4>0</vt:i4>
      </vt:variant>
      <vt:variant>
        <vt:i4>5</vt:i4>
      </vt:variant>
      <vt:variant>
        <vt:lpwstr>http://www.so.com/link?url=http%3A%2F%2Fdict.youdao.com%2Fsearch%3Fq%3Dexclude%26keyfrom%3Dhao360&amp;q=%E6%8E%92%E9%99%A4%E7%9A%84%E8%8B%B1%E6%96%87&amp;ts=1528877428&amp;t=33a879446f3a4993a98a40610b63159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才华</dc:creator>
  <cp:keywords/>
  <cp:lastModifiedBy>董艳宝</cp:lastModifiedBy>
  <cp:revision>3</cp:revision>
  <dcterms:created xsi:type="dcterms:W3CDTF">2019-12-10T07:45:00Z</dcterms:created>
  <dcterms:modified xsi:type="dcterms:W3CDTF">2019-12-10T07:46:00Z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