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12" w:rsidRPr="00CA2F12" w:rsidRDefault="00CA2F12" w:rsidP="00CA2F12">
      <w:pPr>
        <w:jc w:val="left"/>
        <w:rPr>
          <w:rFonts w:ascii="黑体" w:eastAsia="黑体" w:hAnsi="黑体" w:cs="宋体" w:hint="eastAsia"/>
          <w:bCs/>
          <w:sz w:val="32"/>
          <w:szCs w:val="44"/>
        </w:rPr>
      </w:pPr>
      <w:r w:rsidRPr="00CA2F12">
        <w:rPr>
          <w:rFonts w:ascii="黑体" w:eastAsia="黑体" w:hAnsi="黑体" w:cs="宋体" w:hint="eastAsia"/>
          <w:bCs/>
          <w:sz w:val="32"/>
          <w:szCs w:val="44"/>
        </w:rPr>
        <w:t>附件</w:t>
      </w:r>
    </w:p>
    <w:p w:rsidR="005544CF" w:rsidRDefault="00B72A41">
      <w:pPr>
        <w:jc w:val="center"/>
        <w:rPr>
          <w:rFonts w:ascii="宋体" w:hAnsi="宋体" w:cs="宋体"/>
          <w:b/>
          <w:bCs/>
          <w:sz w:val="44"/>
          <w:szCs w:val="44"/>
        </w:rPr>
      </w:pPr>
      <w:r>
        <w:rPr>
          <w:rFonts w:ascii="宋体" w:hAnsi="宋体" w:cs="宋体" w:hint="eastAsia"/>
          <w:b/>
          <w:bCs/>
          <w:sz w:val="44"/>
          <w:szCs w:val="44"/>
        </w:rPr>
        <w:t>行业协会评分标准</w:t>
      </w:r>
    </w:p>
    <w:p w:rsidR="005544CF" w:rsidRDefault="005544CF">
      <w:pPr>
        <w:rPr>
          <w:szCs w:val="22"/>
        </w:rPr>
      </w:pP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内部管理制度建立完善，有成文的管理制度并配置协会专职工作人员</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及时更新完善会员通讯录，包括协会会员名称、联系人、联系电话、公司地址；建立行业协会即时通讯群组（微信或</w:t>
      </w:r>
      <w:r>
        <w:rPr>
          <w:rFonts w:ascii="仿宋_GB2312" w:eastAsia="仿宋_GB2312" w:hAnsi="宋体" w:hint="eastAsia"/>
          <w:sz w:val="32"/>
          <w:szCs w:val="32"/>
        </w:rPr>
        <w:t>QQ</w:t>
      </w:r>
      <w:r>
        <w:rPr>
          <w:rFonts w:ascii="仿宋_GB2312" w:eastAsia="仿宋_GB2312" w:hAnsi="宋体" w:hint="eastAsia"/>
          <w:sz w:val="32"/>
          <w:szCs w:val="32"/>
        </w:rPr>
        <w:t>等），积极发动会员企业加入通讯群组，及时发布政策动向、活动通知，信息共享，资源互补</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及时报送本行业协会半年工作情况，当年度工作总结及下一年度工作计划等</w:t>
      </w:r>
      <w:r>
        <w:rPr>
          <w:rFonts w:ascii="仿宋_GB2312" w:eastAsia="仿宋_GB2312" w:hAnsi="宋体" w:hint="eastAsia"/>
          <w:sz w:val="32"/>
          <w:szCs w:val="32"/>
        </w:rPr>
        <w:t>；</w:t>
      </w:r>
      <w:r>
        <w:rPr>
          <w:rFonts w:ascii="仿宋_GB2312" w:eastAsia="仿宋_GB2312" w:hAnsi="宋体" w:hint="eastAsia"/>
          <w:sz w:val="32"/>
          <w:szCs w:val="32"/>
        </w:rPr>
        <w:t>（报送半年工作情况的，计</w:t>
      </w:r>
      <w:r>
        <w:rPr>
          <w:rFonts w:ascii="仿宋_GB2312" w:eastAsia="仿宋_GB2312" w:hAnsi="宋体" w:hint="eastAsia"/>
          <w:sz w:val="32"/>
          <w:szCs w:val="32"/>
        </w:rPr>
        <w:t>5</w:t>
      </w:r>
      <w:r>
        <w:rPr>
          <w:rFonts w:ascii="仿宋_GB2312" w:eastAsia="仿宋_GB2312" w:hAnsi="宋体" w:hint="eastAsia"/>
          <w:sz w:val="32"/>
          <w:szCs w:val="32"/>
        </w:rPr>
        <w:t>分；报送全年工作总结和下一年计划的，计</w:t>
      </w:r>
      <w:r>
        <w:rPr>
          <w:rFonts w:ascii="仿宋_GB2312" w:eastAsia="仿宋_GB2312" w:hAnsi="宋体" w:hint="eastAsia"/>
          <w:sz w:val="32"/>
          <w:szCs w:val="32"/>
        </w:rPr>
        <w:t>10</w:t>
      </w:r>
      <w:r>
        <w:rPr>
          <w:rFonts w:ascii="仿宋_GB2312" w:eastAsia="仿宋_GB2312" w:hAnsi="宋体" w:hint="eastAsia"/>
          <w:sz w:val="32"/>
          <w:szCs w:val="32"/>
        </w:rPr>
        <w:t>分。本项总计</w:t>
      </w:r>
      <w:r>
        <w:rPr>
          <w:rFonts w:ascii="仿宋_GB2312" w:eastAsia="仿宋_GB2312" w:hAnsi="宋体" w:hint="eastAsia"/>
          <w:sz w:val="32"/>
          <w:szCs w:val="32"/>
        </w:rPr>
        <w:t>15</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当年举办活动次数</w:t>
      </w:r>
      <w:r>
        <w:rPr>
          <w:rFonts w:ascii="仿宋_GB2312" w:eastAsia="仿宋_GB2312" w:hAnsi="宋体" w:hint="eastAsia"/>
          <w:sz w:val="32"/>
          <w:szCs w:val="32"/>
        </w:rPr>
        <w:t>5</w:t>
      </w:r>
      <w:r>
        <w:rPr>
          <w:rFonts w:ascii="仿宋_GB2312" w:eastAsia="仿宋_GB2312" w:hAnsi="宋体" w:hint="eastAsia"/>
          <w:sz w:val="32"/>
          <w:szCs w:val="32"/>
        </w:rPr>
        <w:t>次以上（主办、协办、与有关部门合办的行业对接交流、政策解读、知识培训等），单次活动参会企业数不少于</w:t>
      </w:r>
      <w:r>
        <w:rPr>
          <w:rFonts w:ascii="仿宋_GB2312" w:eastAsia="仿宋_GB2312" w:hAnsi="宋体" w:hint="eastAsia"/>
          <w:sz w:val="32"/>
          <w:szCs w:val="32"/>
        </w:rPr>
        <w:t>20</w:t>
      </w:r>
      <w:r>
        <w:rPr>
          <w:rFonts w:ascii="仿宋_GB2312" w:eastAsia="仿宋_GB2312" w:hAnsi="宋体" w:hint="eastAsia"/>
          <w:sz w:val="32"/>
          <w:szCs w:val="32"/>
        </w:rPr>
        <w:t>家，须以活动通知、签到表、现场照片为准</w:t>
      </w:r>
      <w:r>
        <w:rPr>
          <w:rFonts w:ascii="仿宋_GB2312" w:eastAsia="仿宋_GB2312" w:hAnsi="宋体" w:hint="eastAsia"/>
          <w:sz w:val="32"/>
          <w:szCs w:val="32"/>
        </w:rPr>
        <w:t>；</w:t>
      </w:r>
      <w:r>
        <w:rPr>
          <w:rFonts w:ascii="仿宋_GB2312" w:eastAsia="仿宋_GB2312" w:hAnsi="宋体" w:hint="eastAsia"/>
          <w:sz w:val="32"/>
          <w:szCs w:val="32"/>
        </w:rPr>
        <w:t>（当年举办活动不足</w:t>
      </w:r>
      <w:r>
        <w:rPr>
          <w:rFonts w:ascii="仿宋_GB2312" w:eastAsia="仿宋_GB2312" w:hAnsi="宋体" w:hint="eastAsia"/>
          <w:sz w:val="32"/>
          <w:szCs w:val="32"/>
        </w:rPr>
        <w:t>5</w:t>
      </w:r>
      <w:r>
        <w:rPr>
          <w:rFonts w:ascii="仿宋_GB2312" w:eastAsia="仿宋_GB2312" w:hAnsi="宋体" w:hint="eastAsia"/>
          <w:sz w:val="32"/>
          <w:szCs w:val="32"/>
        </w:rPr>
        <w:t>次的，少一次扣</w:t>
      </w:r>
      <w:r>
        <w:rPr>
          <w:rFonts w:ascii="仿宋_GB2312" w:eastAsia="仿宋_GB2312" w:hAnsi="宋体" w:hint="eastAsia"/>
          <w:sz w:val="32"/>
          <w:szCs w:val="32"/>
        </w:rPr>
        <w:t>2</w:t>
      </w:r>
      <w:r>
        <w:rPr>
          <w:rFonts w:ascii="仿宋_GB2312" w:eastAsia="仿宋_GB2312" w:hAnsi="宋体" w:hint="eastAsia"/>
          <w:sz w:val="32"/>
          <w:szCs w:val="32"/>
        </w:rPr>
        <w:t>分；达</w:t>
      </w:r>
      <w:r>
        <w:rPr>
          <w:rFonts w:ascii="仿宋_GB2312" w:eastAsia="仿宋_GB2312" w:hAnsi="宋体" w:hint="eastAsia"/>
          <w:sz w:val="32"/>
          <w:szCs w:val="32"/>
        </w:rPr>
        <w:t>5</w:t>
      </w:r>
      <w:r>
        <w:rPr>
          <w:rFonts w:ascii="仿宋_GB2312" w:eastAsia="仿宋_GB2312" w:hAnsi="宋体" w:hint="eastAsia"/>
          <w:sz w:val="32"/>
          <w:szCs w:val="32"/>
        </w:rPr>
        <w:t>次的，计</w:t>
      </w:r>
      <w:r>
        <w:rPr>
          <w:rFonts w:ascii="仿宋_GB2312" w:eastAsia="仿宋_GB2312" w:hAnsi="宋体" w:hint="eastAsia"/>
          <w:sz w:val="32"/>
          <w:szCs w:val="32"/>
        </w:rPr>
        <w:t>10</w:t>
      </w:r>
      <w:r>
        <w:rPr>
          <w:rFonts w:ascii="仿宋_GB2312" w:eastAsia="仿宋_GB2312" w:hAnsi="宋体" w:hint="eastAsia"/>
          <w:sz w:val="32"/>
          <w:szCs w:val="32"/>
        </w:rPr>
        <w:t>分；超过</w:t>
      </w:r>
      <w:r>
        <w:rPr>
          <w:rFonts w:ascii="仿宋_GB2312" w:eastAsia="仿宋_GB2312" w:hAnsi="宋体" w:hint="eastAsia"/>
          <w:sz w:val="32"/>
          <w:szCs w:val="32"/>
        </w:rPr>
        <w:t>5</w:t>
      </w:r>
      <w:r>
        <w:rPr>
          <w:rFonts w:ascii="仿宋_GB2312" w:eastAsia="仿宋_GB2312" w:hAnsi="宋体" w:hint="eastAsia"/>
          <w:sz w:val="32"/>
          <w:szCs w:val="32"/>
        </w:rPr>
        <w:t>次的，每多</w:t>
      </w:r>
      <w:r>
        <w:rPr>
          <w:rFonts w:ascii="仿宋_GB2312" w:eastAsia="仿宋_GB2312" w:hAnsi="宋体" w:hint="eastAsia"/>
          <w:sz w:val="32"/>
          <w:szCs w:val="32"/>
        </w:rPr>
        <w:t>1</w:t>
      </w:r>
      <w:r>
        <w:rPr>
          <w:rFonts w:ascii="仿宋_GB2312" w:eastAsia="仿宋_GB2312" w:hAnsi="宋体" w:hint="eastAsia"/>
          <w:sz w:val="32"/>
          <w:szCs w:val="32"/>
        </w:rPr>
        <w:t>次活动，加</w:t>
      </w:r>
      <w:r>
        <w:rPr>
          <w:rFonts w:ascii="仿宋_GB2312" w:eastAsia="仿宋_GB2312" w:hAnsi="宋体" w:hint="eastAsia"/>
          <w:sz w:val="32"/>
          <w:szCs w:val="32"/>
        </w:rPr>
        <w:t>2</w:t>
      </w:r>
      <w:r>
        <w:rPr>
          <w:rFonts w:ascii="仿宋_GB2312" w:eastAsia="仿宋_GB2312" w:hAnsi="宋体" w:hint="eastAsia"/>
          <w:sz w:val="32"/>
          <w:szCs w:val="32"/>
        </w:rPr>
        <w:t>分</w:t>
      </w:r>
      <w:r>
        <w:rPr>
          <w:rFonts w:ascii="仿宋_GB2312" w:eastAsia="仿宋_GB2312" w:hAnsi="宋体" w:hint="eastAsia"/>
          <w:sz w:val="32"/>
          <w:szCs w:val="32"/>
        </w:rPr>
        <w:t>；</w:t>
      </w:r>
      <w:r>
        <w:rPr>
          <w:rFonts w:ascii="仿宋_GB2312" w:eastAsia="仿宋_GB2312" w:hAnsi="宋体" w:hint="eastAsia"/>
          <w:sz w:val="32"/>
          <w:szCs w:val="32"/>
        </w:rPr>
        <w:t>本项最高计</w:t>
      </w:r>
      <w:r>
        <w:rPr>
          <w:rFonts w:ascii="仿宋_GB2312" w:eastAsia="仿宋_GB2312" w:hAnsi="宋体" w:hint="eastAsia"/>
          <w:sz w:val="32"/>
          <w:szCs w:val="32"/>
        </w:rPr>
        <w:t>20</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当年代表我区或者协助区有关部门承办市级活动或者市级活动区分会场工作</w:t>
      </w:r>
      <w:r>
        <w:rPr>
          <w:rFonts w:ascii="仿宋_GB2312" w:eastAsia="仿宋_GB2312" w:hAnsi="宋体" w:hint="eastAsia"/>
          <w:sz w:val="32"/>
          <w:szCs w:val="32"/>
        </w:rPr>
        <w:t>；</w:t>
      </w:r>
      <w:r>
        <w:rPr>
          <w:rFonts w:ascii="仿宋_GB2312" w:eastAsia="仿宋_GB2312" w:hAnsi="宋体" w:hint="eastAsia"/>
          <w:sz w:val="32"/>
          <w:szCs w:val="32"/>
        </w:rPr>
        <w:t>（每次加</w:t>
      </w:r>
      <w:r>
        <w:rPr>
          <w:rFonts w:ascii="仿宋_GB2312" w:eastAsia="仿宋_GB2312" w:hAnsi="宋体" w:hint="eastAsia"/>
          <w:sz w:val="32"/>
          <w:szCs w:val="32"/>
        </w:rPr>
        <w:t>10</w:t>
      </w:r>
      <w:r>
        <w:rPr>
          <w:rFonts w:ascii="仿宋_GB2312" w:eastAsia="仿宋_GB2312" w:hAnsi="宋体" w:hint="eastAsia"/>
          <w:sz w:val="32"/>
          <w:szCs w:val="32"/>
        </w:rPr>
        <w:t>分，本项累计最高</w:t>
      </w:r>
      <w:r>
        <w:rPr>
          <w:rFonts w:ascii="仿宋_GB2312" w:eastAsia="仿宋_GB2312" w:hAnsi="宋体" w:hint="eastAsia"/>
          <w:sz w:val="32"/>
          <w:szCs w:val="32"/>
        </w:rPr>
        <w:t>30</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积极开展招商引资工作，当年引进批发和零售业、住</w:t>
      </w:r>
      <w:r>
        <w:rPr>
          <w:rFonts w:ascii="仿宋_GB2312" w:eastAsia="仿宋_GB2312" w:hAnsi="宋体" w:hint="eastAsia"/>
          <w:sz w:val="32"/>
          <w:szCs w:val="32"/>
        </w:rPr>
        <w:lastRenderedPageBreak/>
        <w:t>宿和餐饮业或其他营利性服务业企业并实现月度新增入统或实现年度新增入统</w:t>
      </w:r>
      <w:r>
        <w:rPr>
          <w:rFonts w:ascii="仿宋_GB2312" w:eastAsia="仿宋_GB2312" w:hAnsi="宋体" w:hint="eastAsia"/>
          <w:sz w:val="32"/>
          <w:szCs w:val="32"/>
        </w:rPr>
        <w:t>；</w:t>
      </w:r>
      <w:r>
        <w:rPr>
          <w:rFonts w:ascii="仿宋_GB2312" w:eastAsia="仿宋_GB2312" w:hAnsi="宋体" w:hint="eastAsia"/>
          <w:sz w:val="32"/>
          <w:szCs w:val="32"/>
        </w:rPr>
        <w:t>（每</w:t>
      </w:r>
      <w:r>
        <w:rPr>
          <w:rFonts w:ascii="仿宋_GB2312" w:eastAsia="仿宋_GB2312" w:hAnsi="宋体" w:hint="eastAsia"/>
          <w:sz w:val="32"/>
          <w:szCs w:val="32"/>
        </w:rPr>
        <w:t>落实</w:t>
      </w:r>
      <w:r>
        <w:rPr>
          <w:rFonts w:ascii="仿宋_GB2312" w:eastAsia="仿宋_GB2312" w:hAnsi="宋体" w:hint="eastAsia"/>
          <w:sz w:val="32"/>
          <w:szCs w:val="32"/>
        </w:rPr>
        <w:t>1</w:t>
      </w:r>
      <w:r>
        <w:rPr>
          <w:rFonts w:ascii="仿宋_GB2312" w:eastAsia="仿宋_GB2312" w:hAnsi="宋体" w:hint="eastAsia"/>
          <w:sz w:val="32"/>
          <w:szCs w:val="32"/>
        </w:rPr>
        <w:t>家批发和零售业、住宿和餐饮业或其他营利性服务业月度新增企业计</w:t>
      </w:r>
      <w:r>
        <w:rPr>
          <w:rFonts w:ascii="仿宋_GB2312" w:eastAsia="仿宋_GB2312" w:hAnsi="宋体" w:hint="eastAsia"/>
          <w:sz w:val="32"/>
          <w:szCs w:val="32"/>
        </w:rPr>
        <w:t>5</w:t>
      </w:r>
      <w:r>
        <w:rPr>
          <w:rFonts w:ascii="仿宋_GB2312" w:eastAsia="仿宋_GB2312" w:hAnsi="宋体" w:hint="eastAsia"/>
          <w:sz w:val="32"/>
          <w:szCs w:val="32"/>
        </w:rPr>
        <w:t>分，每落实</w:t>
      </w:r>
      <w:r>
        <w:rPr>
          <w:rFonts w:ascii="仿宋_GB2312" w:eastAsia="仿宋_GB2312" w:hAnsi="宋体" w:hint="eastAsia"/>
          <w:sz w:val="32"/>
          <w:szCs w:val="32"/>
        </w:rPr>
        <w:t>1</w:t>
      </w:r>
      <w:r>
        <w:rPr>
          <w:rFonts w:ascii="仿宋_GB2312" w:eastAsia="仿宋_GB2312" w:hAnsi="宋体" w:hint="eastAsia"/>
          <w:sz w:val="32"/>
          <w:szCs w:val="32"/>
        </w:rPr>
        <w:t>家批发和零售业、住宿和餐饮业或其他营利性服务业年度新增企业计</w:t>
      </w:r>
      <w:r>
        <w:rPr>
          <w:rFonts w:ascii="仿宋_GB2312" w:eastAsia="仿宋_GB2312" w:hAnsi="宋体" w:hint="eastAsia"/>
          <w:sz w:val="32"/>
          <w:szCs w:val="32"/>
        </w:rPr>
        <w:t>2</w:t>
      </w:r>
      <w:r>
        <w:rPr>
          <w:rFonts w:ascii="仿宋_GB2312" w:eastAsia="仿宋_GB2312" w:hAnsi="宋体" w:hint="eastAsia"/>
          <w:sz w:val="32"/>
          <w:szCs w:val="32"/>
        </w:rPr>
        <w:t>分，本项不设上限）</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引领行业发展，配合政府完成本行业的动态分析报告，供政府部门决策参考</w:t>
      </w:r>
      <w:r>
        <w:rPr>
          <w:rFonts w:ascii="仿宋_GB2312" w:eastAsia="仿宋_GB2312" w:hAnsi="宋体" w:hint="eastAsia"/>
          <w:sz w:val="32"/>
          <w:szCs w:val="32"/>
        </w:rPr>
        <w:t>；</w:t>
      </w:r>
      <w:r>
        <w:rPr>
          <w:rFonts w:ascii="仿宋_GB2312" w:eastAsia="仿宋_GB2312" w:hAnsi="宋体" w:hint="eastAsia"/>
          <w:sz w:val="32"/>
          <w:szCs w:val="32"/>
        </w:rPr>
        <w:t>（提交行业分析报告的，计</w:t>
      </w:r>
      <w:r>
        <w:rPr>
          <w:rFonts w:ascii="仿宋_GB2312" w:eastAsia="仿宋_GB2312" w:hAnsi="宋体" w:hint="eastAsia"/>
          <w:sz w:val="32"/>
          <w:szCs w:val="32"/>
        </w:rPr>
        <w:t>10</w:t>
      </w:r>
      <w:r>
        <w:rPr>
          <w:rFonts w:ascii="仿宋_GB2312" w:eastAsia="仿宋_GB2312" w:hAnsi="宋体" w:hint="eastAsia"/>
          <w:sz w:val="32"/>
          <w:szCs w:val="32"/>
        </w:rPr>
        <w:t>分，报告数据详实、分析详细、提出有效措施等质量较好的，再加</w:t>
      </w:r>
      <w:r>
        <w:rPr>
          <w:rFonts w:ascii="仿宋_GB2312" w:eastAsia="仿宋_GB2312" w:hAnsi="宋体" w:hint="eastAsia"/>
          <w:sz w:val="32"/>
          <w:szCs w:val="32"/>
        </w:rPr>
        <w:t>10</w:t>
      </w:r>
      <w:r>
        <w:rPr>
          <w:rFonts w:ascii="仿宋_GB2312" w:eastAsia="仿宋_GB2312" w:hAnsi="宋体" w:hint="eastAsia"/>
          <w:sz w:val="32"/>
          <w:szCs w:val="32"/>
        </w:rPr>
        <w:t>分。本项最高计</w:t>
      </w:r>
      <w:r>
        <w:rPr>
          <w:rFonts w:ascii="仿宋_GB2312" w:eastAsia="仿宋_GB2312" w:hAnsi="宋体" w:hint="eastAsia"/>
          <w:sz w:val="32"/>
          <w:szCs w:val="32"/>
        </w:rPr>
        <w:t>20</w:t>
      </w:r>
      <w:r>
        <w:rPr>
          <w:rFonts w:ascii="仿宋_GB2312" w:eastAsia="仿宋_GB2312" w:hAnsi="宋体" w:hint="eastAsia"/>
          <w:sz w:val="32"/>
          <w:szCs w:val="32"/>
        </w:rPr>
        <w:t>分）</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促进协会会员企业发展。当年协会会员企业数量同比上年增长</w:t>
      </w:r>
      <w:r>
        <w:rPr>
          <w:rFonts w:ascii="仿宋_GB2312" w:eastAsia="仿宋_GB2312" w:hAnsi="宋体" w:hint="eastAsia"/>
          <w:sz w:val="32"/>
          <w:szCs w:val="32"/>
        </w:rPr>
        <w:t>20%</w:t>
      </w:r>
      <w:r>
        <w:rPr>
          <w:rFonts w:ascii="仿宋_GB2312" w:eastAsia="仿宋_GB2312" w:hAnsi="宋体" w:hint="eastAsia"/>
          <w:sz w:val="32"/>
          <w:szCs w:val="32"/>
        </w:rPr>
        <w:t>以上的，加</w:t>
      </w:r>
      <w:r>
        <w:rPr>
          <w:rFonts w:ascii="仿宋_GB2312" w:eastAsia="仿宋_GB2312" w:hAnsi="宋体" w:hint="eastAsia"/>
          <w:sz w:val="32"/>
          <w:szCs w:val="32"/>
        </w:rPr>
        <w:t>5</w:t>
      </w:r>
      <w:r>
        <w:rPr>
          <w:rFonts w:ascii="仿宋_GB2312" w:eastAsia="仿宋_GB2312" w:hAnsi="宋体" w:hint="eastAsia"/>
          <w:sz w:val="32"/>
          <w:szCs w:val="32"/>
        </w:rPr>
        <w:t>分；当年协会内规上（限上）企业数量占比</w:t>
      </w:r>
      <w:r>
        <w:rPr>
          <w:rFonts w:ascii="仿宋_GB2312" w:eastAsia="仿宋_GB2312" w:hAnsi="宋体" w:hint="eastAsia"/>
          <w:sz w:val="32"/>
          <w:szCs w:val="32"/>
        </w:rPr>
        <w:t>51%</w:t>
      </w:r>
      <w:r>
        <w:rPr>
          <w:rFonts w:ascii="仿宋_GB2312" w:eastAsia="仿宋_GB2312" w:hAnsi="宋体" w:hint="eastAsia"/>
          <w:sz w:val="32"/>
          <w:szCs w:val="32"/>
        </w:rPr>
        <w:t>以上或</w:t>
      </w:r>
      <w:r>
        <w:rPr>
          <w:rFonts w:ascii="仿宋_GB2312" w:eastAsia="仿宋_GB2312" w:hAnsi="宋体" w:hint="eastAsia"/>
          <w:sz w:val="32"/>
          <w:szCs w:val="32"/>
        </w:rPr>
        <w:t>30</w:t>
      </w:r>
      <w:r>
        <w:rPr>
          <w:rFonts w:ascii="仿宋_GB2312" w:eastAsia="仿宋_GB2312" w:hAnsi="宋体" w:hint="eastAsia"/>
          <w:sz w:val="32"/>
          <w:szCs w:val="32"/>
        </w:rPr>
        <w:t>家以上的，加</w:t>
      </w:r>
      <w:r>
        <w:rPr>
          <w:rFonts w:ascii="仿宋_GB2312" w:eastAsia="仿宋_GB2312" w:hAnsi="宋体" w:hint="eastAsia"/>
          <w:sz w:val="32"/>
          <w:szCs w:val="32"/>
        </w:rPr>
        <w:t>5</w:t>
      </w:r>
      <w:r>
        <w:rPr>
          <w:rFonts w:ascii="仿宋_GB2312" w:eastAsia="仿宋_GB2312" w:hAnsi="宋体" w:hint="eastAsia"/>
          <w:sz w:val="32"/>
          <w:szCs w:val="32"/>
        </w:rPr>
        <w:t>分；规上（限上）批发</w:t>
      </w:r>
      <w:r>
        <w:rPr>
          <w:rFonts w:ascii="仿宋_GB2312" w:eastAsia="仿宋_GB2312" w:hAnsi="宋体" w:hint="eastAsia"/>
          <w:sz w:val="32"/>
          <w:szCs w:val="32"/>
        </w:rPr>
        <w:t>和零售业、住宿和餐饮业或其他营利性服务业企业数量占比</w:t>
      </w:r>
      <w:r>
        <w:rPr>
          <w:rFonts w:ascii="仿宋_GB2312" w:eastAsia="仿宋_GB2312" w:hAnsi="宋体" w:hint="eastAsia"/>
          <w:sz w:val="32"/>
          <w:szCs w:val="32"/>
        </w:rPr>
        <w:t>51%</w:t>
      </w:r>
      <w:r>
        <w:rPr>
          <w:rFonts w:ascii="仿宋_GB2312" w:eastAsia="仿宋_GB2312" w:hAnsi="宋体" w:hint="eastAsia"/>
          <w:sz w:val="32"/>
          <w:szCs w:val="32"/>
        </w:rPr>
        <w:t>以上或</w:t>
      </w:r>
      <w:r>
        <w:rPr>
          <w:rFonts w:ascii="仿宋_GB2312" w:eastAsia="仿宋_GB2312" w:hAnsi="宋体" w:hint="eastAsia"/>
          <w:sz w:val="32"/>
          <w:szCs w:val="32"/>
        </w:rPr>
        <w:t>30</w:t>
      </w:r>
      <w:r>
        <w:rPr>
          <w:rFonts w:ascii="仿宋_GB2312" w:eastAsia="仿宋_GB2312" w:hAnsi="宋体" w:hint="eastAsia"/>
          <w:sz w:val="32"/>
          <w:szCs w:val="32"/>
        </w:rPr>
        <w:t>家以上的，再加</w:t>
      </w:r>
      <w:r>
        <w:rPr>
          <w:rFonts w:ascii="仿宋_GB2312" w:eastAsia="仿宋_GB2312" w:hAnsi="宋体" w:hint="eastAsia"/>
          <w:sz w:val="32"/>
          <w:szCs w:val="32"/>
        </w:rPr>
        <w:t>5</w:t>
      </w:r>
      <w:r>
        <w:rPr>
          <w:rFonts w:ascii="仿宋_GB2312" w:eastAsia="仿宋_GB2312" w:hAnsi="宋体" w:hint="eastAsia"/>
          <w:sz w:val="32"/>
          <w:szCs w:val="32"/>
        </w:rPr>
        <w:t>分。协会内规上（限上）批发和零售业、住宿和餐饮业或其他营利性服务业企业</w:t>
      </w:r>
      <w:r>
        <w:rPr>
          <w:rFonts w:ascii="仿宋_GB2312" w:eastAsia="仿宋_GB2312" w:hAnsi="宋体" w:hint="eastAsia"/>
          <w:sz w:val="32"/>
          <w:szCs w:val="32"/>
        </w:rPr>
        <w:t>20</w:t>
      </w:r>
      <w:r>
        <w:rPr>
          <w:rFonts w:ascii="仿宋_GB2312" w:eastAsia="仿宋_GB2312" w:hAnsi="宋体" w:hint="eastAsia"/>
          <w:sz w:val="32"/>
          <w:szCs w:val="32"/>
        </w:rPr>
        <w:t>家以上且年营业收入总和同比增长</w:t>
      </w:r>
      <w:r>
        <w:rPr>
          <w:rFonts w:ascii="仿宋_GB2312" w:eastAsia="仿宋_GB2312" w:hAnsi="宋体" w:hint="eastAsia"/>
          <w:sz w:val="32"/>
          <w:szCs w:val="32"/>
        </w:rPr>
        <w:t>10%</w:t>
      </w:r>
      <w:r>
        <w:rPr>
          <w:rFonts w:ascii="仿宋_GB2312" w:eastAsia="仿宋_GB2312" w:hAnsi="宋体" w:hint="eastAsia"/>
          <w:sz w:val="32"/>
          <w:szCs w:val="32"/>
        </w:rPr>
        <w:t>以上的，加</w:t>
      </w:r>
      <w:r>
        <w:rPr>
          <w:rFonts w:ascii="仿宋_GB2312" w:eastAsia="仿宋_GB2312" w:hAnsi="宋体" w:hint="eastAsia"/>
          <w:sz w:val="32"/>
          <w:szCs w:val="32"/>
        </w:rPr>
        <w:t>5</w:t>
      </w:r>
      <w:r>
        <w:rPr>
          <w:rFonts w:ascii="仿宋_GB2312" w:eastAsia="仿宋_GB2312" w:hAnsi="宋体" w:hint="eastAsia"/>
          <w:sz w:val="32"/>
          <w:szCs w:val="32"/>
        </w:rPr>
        <w:t>分；</w:t>
      </w:r>
      <w:r>
        <w:rPr>
          <w:rFonts w:ascii="仿宋_GB2312" w:eastAsia="仿宋_GB2312" w:hAnsi="宋体" w:hint="eastAsia"/>
          <w:sz w:val="32"/>
          <w:szCs w:val="32"/>
        </w:rPr>
        <w:t>20</w:t>
      </w:r>
      <w:r>
        <w:rPr>
          <w:rFonts w:ascii="仿宋_GB2312" w:eastAsia="仿宋_GB2312" w:hAnsi="宋体" w:hint="eastAsia"/>
          <w:sz w:val="32"/>
          <w:szCs w:val="32"/>
        </w:rPr>
        <w:t>家以上且同比增长</w:t>
      </w:r>
      <w:r>
        <w:rPr>
          <w:rFonts w:ascii="仿宋_GB2312" w:eastAsia="仿宋_GB2312" w:hAnsi="宋体" w:hint="eastAsia"/>
          <w:sz w:val="32"/>
          <w:szCs w:val="32"/>
        </w:rPr>
        <w:t>20%</w:t>
      </w:r>
      <w:r>
        <w:rPr>
          <w:rFonts w:ascii="仿宋_GB2312" w:eastAsia="仿宋_GB2312" w:hAnsi="宋体" w:hint="eastAsia"/>
          <w:sz w:val="32"/>
          <w:szCs w:val="32"/>
        </w:rPr>
        <w:t>以上的，加</w:t>
      </w:r>
      <w:r>
        <w:rPr>
          <w:rFonts w:ascii="仿宋_GB2312" w:eastAsia="仿宋_GB2312" w:hAnsi="宋体" w:hint="eastAsia"/>
          <w:sz w:val="32"/>
          <w:szCs w:val="32"/>
        </w:rPr>
        <w:t>10</w:t>
      </w:r>
      <w:r>
        <w:rPr>
          <w:rFonts w:ascii="仿宋_GB2312" w:eastAsia="仿宋_GB2312" w:hAnsi="宋体" w:hint="eastAsia"/>
          <w:sz w:val="32"/>
          <w:szCs w:val="32"/>
        </w:rPr>
        <w:t>分</w:t>
      </w:r>
      <w:r>
        <w:rPr>
          <w:rFonts w:ascii="仿宋_GB2312" w:eastAsia="仿宋_GB2312" w:hAnsi="宋体" w:hint="eastAsia"/>
          <w:sz w:val="32"/>
          <w:szCs w:val="32"/>
        </w:rPr>
        <w:t>；</w:t>
      </w:r>
    </w:p>
    <w:p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hint="eastAsia"/>
          <w:sz w:val="32"/>
          <w:szCs w:val="32"/>
        </w:rPr>
        <w:t>扶持年度被区民政部门纳入异常名录或处以行政处罚的，直接认定为不合格。</w:t>
      </w:r>
    </w:p>
    <w:p w:rsidR="005544CF" w:rsidRDefault="005544CF" w:rsidP="00CA2F12">
      <w:bookmarkStart w:id="0" w:name="_GoBack"/>
      <w:bookmarkEnd w:id="0"/>
    </w:p>
    <w:sectPr w:rsidR="005544CF" w:rsidSect="0055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A41" w:rsidRDefault="00B72A41" w:rsidP="00CA2F12">
      <w:r>
        <w:separator/>
      </w:r>
    </w:p>
  </w:endnote>
  <w:endnote w:type="continuationSeparator" w:id="1">
    <w:p w:rsidR="00B72A41" w:rsidRDefault="00B72A41" w:rsidP="00CA2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A41" w:rsidRDefault="00B72A41" w:rsidP="00CA2F12">
      <w:r>
        <w:separator/>
      </w:r>
    </w:p>
  </w:footnote>
  <w:footnote w:type="continuationSeparator" w:id="1">
    <w:p w:rsidR="00B72A41" w:rsidRDefault="00B72A41" w:rsidP="00CA2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E4517D"/>
    <w:rsid w:val="005544CF"/>
    <w:rsid w:val="00B72A41"/>
    <w:rsid w:val="00CA2F12"/>
    <w:rsid w:val="6AE45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544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next w:val="a"/>
    <w:qFormat/>
    <w:rsid w:val="005544CF"/>
    <w:pPr>
      <w:widowControl w:val="0"/>
      <w:ind w:leftChars="200" w:left="420"/>
      <w:jc w:val="both"/>
    </w:pPr>
    <w:rPr>
      <w:kern w:val="2"/>
      <w:sz w:val="21"/>
      <w:szCs w:val="24"/>
    </w:rPr>
  </w:style>
  <w:style w:type="paragraph" w:styleId="a3">
    <w:name w:val="header"/>
    <w:basedOn w:val="a"/>
    <w:link w:val="Char"/>
    <w:rsid w:val="00CA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2F12"/>
    <w:rPr>
      <w:kern w:val="2"/>
      <w:sz w:val="18"/>
      <w:szCs w:val="18"/>
    </w:rPr>
  </w:style>
  <w:style w:type="paragraph" w:styleId="a4">
    <w:name w:val="footer"/>
    <w:basedOn w:val="a"/>
    <w:link w:val="Char0"/>
    <w:rsid w:val="00CA2F12"/>
    <w:pPr>
      <w:tabs>
        <w:tab w:val="center" w:pos="4153"/>
        <w:tab w:val="right" w:pos="8306"/>
      </w:tabs>
      <w:snapToGrid w:val="0"/>
      <w:jc w:val="left"/>
    </w:pPr>
    <w:rPr>
      <w:sz w:val="18"/>
      <w:szCs w:val="18"/>
    </w:rPr>
  </w:style>
  <w:style w:type="character" w:customStyle="1" w:styleId="Char0">
    <w:name w:val="页脚 Char"/>
    <w:basedOn w:val="a0"/>
    <w:link w:val="a4"/>
    <w:rsid w:val="00CA2F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136</Words>
  <Characters>776</Characters>
  <Application>Microsoft Office Word</Application>
  <DocSecurity>0</DocSecurity>
  <Lines>6</Lines>
  <Paragraphs>1</Paragraphs>
  <ScaleCrop>false</ScaleCrop>
  <Company>区商务局</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刘婷</dc:creator>
  <cp:lastModifiedBy>邱演秋</cp:lastModifiedBy>
  <cp:revision>2</cp:revision>
  <dcterms:created xsi:type="dcterms:W3CDTF">2021-01-11T01:45:00Z</dcterms:created>
  <dcterms:modified xsi:type="dcterms:W3CDTF">2021-01-28T06:09:00Z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