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outlineLvl w:val="9"/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1</w:t>
      </w:r>
      <w:bookmarkStart w:id="0" w:name="_GoBack"/>
      <w:bookmarkEnd w:id="0"/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广州市</w:t>
      </w:r>
      <w:r>
        <w:rPr>
          <w:rFonts w:hint="eastAsia" w:eastAsia="方正小标宋简体"/>
          <w:sz w:val="36"/>
          <w:szCs w:val="36"/>
        </w:rPr>
        <w:t>南沙</w:t>
      </w:r>
      <w:r>
        <w:rPr>
          <w:rFonts w:eastAsia="方正小标宋简体"/>
          <w:sz w:val="36"/>
          <w:szCs w:val="36"/>
        </w:rPr>
        <w:t>区家庭农场认定申请表</w:t>
      </w:r>
    </w:p>
    <w:tbl>
      <w:tblPr>
        <w:tblStyle w:val="3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129"/>
        <w:gridCol w:w="275"/>
        <w:gridCol w:w="1316"/>
        <w:gridCol w:w="195"/>
        <w:gridCol w:w="168"/>
        <w:gridCol w:w="282"/>
        <w:gridCol w:w="261"/>
        <w:gridCol w:w="799"/>
        <w:gridCol w:w="290"/>
        <w:gridCol w:w="906"/>
        <w:gridCol w:w="307"/>
        <w:gridCol w:w="7"/>
        <w:gridCol w:w="593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农场名称</w:t>
            </w:r>
          </w:p>
        </w:tc>
        <w:tc>
          <w:tcPr>
            <w:tcW w:w="6316" w:type="dxa"/>
            <w:gridSpan w:val="13"/>
            <w:vAlign w:val="top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农场地址</w:t>
            </w:r>
          </w:p>
        </w:tc>
        <w:tc>
          <w:tcPr>
            <w:tcW w:w="6316" w:type="dxa"/>
            <w:gridSpan w:val="13"/>
            <w:vAlign w:val="top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农场主姓名</w:t>
            </w:r>
          </w:p>
        </w:tc>
        <w:tc>
          <w:tcPr>
            <w:tcW w:w="2497" w:type="dxa"/>
            <w:gridSpan w:val="6"/>
            <w:vAlign w:val="top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性别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t>年龄</w:t>
            </w:r>
          </w:p>
        </w:tc>
        <w:tc>
          <w:tcPr>
            <w:tcW w:w="917" w:type="dxa"/>
            <w:vAlign w:val="top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身份证号码</w:t>
            </w:r>
          </w:p>
        </w:tc>
        <w:tc>
          <w:tcPr>
            <w:tcW w:w="2497" w:type="dxa"/>
            <w:gridSpan w:val="6"/>
            <w:vAlign w:val="top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  <w:tc>
          <w:tcPr>
            <w:tcW w:w="1089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联系电话</w:t>
            </w:r>
          </w:p>
        </w:tc>
        <w:tc>
          <w:tcPr>
            <w:tcW w:w="2730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户籍所在地</w:t>
            </w:r>
          </w:p>
        </w:tc>
        <w:tc>
          <w:tcPr>
            <w:tcW w:w="1591" w:type="dxa"/>
            <w:gridSpan w:val="2"/>
            <w:vAlign w:val="top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t>家庭务农人数</w:t>
            </w:r>
          </w:p>
        </w:tc>
        <w:tc>
          <w:tcPr>
            <w:tcW w:w="906" w:type="dxa"/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t>总人数</w:t>
            </w:r>
          </w:p>
        </w:tc>
        <w:tc>
          <w:tcPr>
            <w:tcW w:w="917" w:type="dxa"/>
            <w:vAlign w:val="top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16" w:type="dxa"/>
            <w:vAlign w:val="center"/>
          </w:tcPr>
          <w:p>
            <w:pPr>
              <w:spacing w:line="240" w:lineRule="exact"/>
              <w:jc w:val="center"/>
            </w:pPr>
            <w:r>
              <w:t>经营类型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</w:tc>
        <w:tc>
          <w:tcPr>
            <w:tcW w:w="1632" w:type="dxa"/>
            <w:gridSpan w:val="4"/>
            <w:vAlign w:val="center"/>
          </w:tcPr>
          <w:p>
            <w:pPr>
              <w:spacing w:line="240" w:lineRule="exact"/>
              <w:jc w:val="center"/>
            </w:pPr>
            <w:r>
              <w:t>经营品种</w:t>
            </w:r>
          </w:p>
        </w:tc>
        <w:tc>
          <w:tcPr>
            <w:tcW w:w="2730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616" w:type="dxa"/>
            <w:vAlign w:val="center"/>
          </w:tcPr>
          <w:p>
            <w:pPr>
              <w:jc w:val="center"/>
            </w:pPr>
            <w:r>
              <w:t>生产规模</w:t>
            </w:r>
          </w:p>
          <w:p>
            <w:pPr>
              <w:jc w:val="center"/>
            </w:pPr>
            <w:r>
              <w:t>（亩）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</w:pPr>
            <w:r>
              <w:t>年产值</w:t>
            </w:r>
          </w:p>
          <w:p>
            <w:pPr>
              <w:jc w:val="center"/>
            </w:pPr>
            <w:r>
              <w:t>（万元）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</w:pPr>
            <w:r>
              <w:t>注册资金</w:t>
            </w:r>
          </w:p>
          <w:p>
            <w:pPr>
              <w:jc w:val="center"/>
            </w:pPr>
            <w:r>
              <w:t>（万元）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流转土地面积（亩）</w:t>
            </w:r>
          </w:p>
        </w:tc>
        <w:tc>
          <w:tcPr>
            <w:tcW w:w="2236" w:type="dxa"/>
            <w:gridSpan w:val="5"/>
            <w:vAlign w:val="top"/>
          </w:tcPr>
          <w:p>
            <w:pPr>
              <w:spacing w:line="240" w:lineRule="exact"/>
            </w:pPr>
          </w:p>
          <w:p>
            <w:pPr>
              <w:spacing w:line="24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2563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t>流转土地年限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承包土地面积（亩）</w:t>
            </w:r>
          </w:p>
        </w:tc>
        <w:tc>
          <w:tcPr>
            <w:tcW w:w="2236" w:type="dxa"/>
            <w:gridSpan w:val="5"/>
            <w:vAlign w:val="top"/>
          </w:tcPr>
          <w:p>
            <w:pPr>
              <w:spacing w:line="240" w:lineRule="exact"/>
            </w:pPr>
          </w:p>
        </w:tc>
        <w:tc>
          <w:tcPr>
            <w:tcW w:w="2563" w:type="dxa"/>
            <w:gridSpan w:val="5"/>
            <w:vAlign w:val="center"/>
          </w:tcPr>
          <w:p>
            <w:pPr>
              <w:spacing w:line="240" w:lineRule="exact"/>
              <w:jc w:val="center"/>
            </w:pPr>
            <w:r>
              <w:t>承包期限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jc w:val="center"/>
            </w:pPr>
            <w:r>
              <w:t>所在村（居）委会意见</w:t>
            </w:r>
          </w:p>
        </w:tc>
        <w:tc>
          <w:tcPr>
            <w:tcW w:w="6316" w:type="dxa"/>
            <w:gridSpan w:val="13"/>
            <w:vAlign w:val="top"/>
          </w:tcPr>
          <w:p/>
          <w:p/>
          <w:p/>
          <w:p>
            <w:r>
              <w:t xml:space="preserve">                                          （盖章）</w:t>
            </w:r>
          </w:p>
          <w:p>
            <w:pPr>
              <w:ind w:firstLine="4200" w:firstLineChars="2000"/>
            </w:pPr>
            <w: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所在镇政府（街道办事处）意见</w:t>
            </w:r>
          </w:p>
        </w:tc>
        <w:tc>
          <w:tcPr>
            <w:tcW w:w="6316" w:type="dxa"/>
            <w:gridSpan w:val="13"/>
            <w:vAlign w:val="top"/>
          </w:tcPr>
          <w:p>
            <w:r>
              <w:t xml:space="preserve"> </w:t>
            </w:r>
          </w:p>
          <w:p>
            <w:pPr>
              <w:ind w:firstLine="4410" w:firstLineChars="2100"/>
            </w:pPr>
          </w:p>
          <w:p>
            <w:pPr>
              <w:ind w:firstLine="4410" w:firstLineChars="2100"/>
            </w:pPr>
          </w:p>
          <w:p>
            <w:pPr>
              <w:ind w:firstLine="4410" w:firstLineChars="2100"/>
            </w:pPr>
            <w:r>
              <w:t>（盖章）</w:t>
            </w:r>
          </w:p>
          <w:p>
            <w:pPr>
              <w:ind w:firstLine="4200" w:firstLineChars="2000"/>
            </w:pPr>
            <w: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jc w:val="center"/>
            </w:pPr>
            <w:r>
              <w:t>区</w:t>
            </w:r>
            <w:r>
              <w:rPr>
                <w:rFonts w:hint="eastAsia"/>
              </w:rPr>
              <w:t>农业主管部门</w:t>
            </w:r>
            <w:r>
              <w:t>意见</w:t>
            </w:r>
          </w:p>
        </w:tc>
        <w:tc>
          <w:tcPr>
            <w:tcW w:w="6316" w:type="dxa"/>
            <w:gridSpan w:val="13"/>
            <w:vAlign w:val="top"/>
          </w:tcPr>
          <w:p/>
          <w:p/>
          <w:p/>
          <w:p>
            <w:pPr>
              <w:ind w:firstLine="4410" w:firstLineChars="2100"/>
            </w:pPr>
            <w:r>
              <w:t>（盖章）</w:t>
            </w:r>
          </w:p>
          <w:p>
            <w:r>
              <w:t xml:space="preserve">                                        年   月   日</w:t>
            </w:r>
          </w:p>
        </w:tc>
      </w:tr>
    </w:tbl>
    <w:p>
      <w:pPr>
        <w:ind w:firstLine="420" w:firstLineChars="200"/>
        <w:rPr>
          <w:rFonts w:hint="eastAsia"/>
        </w:rPr>
      </w:pPr>
      <w:r>
        <w:t>注：1.经营类型：按照农业行业进行划分，分为</w:t>
      </w:r>
      <w:r>
        <w:rPr>
          <w:rFonts w:hint="eastAsia"/>
        </w:rPr>
        <w:t>四</w:t>
      </w:r>
      <w:r>
        <w:t>类：种植业（粮食、蔬菜</w:t>
      </w:r>
      <w:r>
        <w:rPr>
          <w:rFonts w:hint="eastAsia"/>
        </w:rPr>
        <w:t>和</w:t>
      </w:r>
      <w:r>
        <w:t>水果种植）、种植业（药材、花卉等其他</w:t>
      </w:r>
      <w:r>
        <w:rPr>
          <w:rFonts w:hint="eastAsia"/>
        </w:rPr>
        <w:t>经济</w:t>
      </w:r>
      <w:r>
        <w:t>作物或农业设施大棚）、</w:t>
      </w:r>
      <w:r>
        <w:rPr>
          <w:rFonts w:hint="eastAsia"/>
        </w:rPr>
        <w:t>水产</w:t>
      </w:r>
      <w:r>
        <w:t>养殖业</w:t>
      </w:r>
      <w:r>
        <w:rPr>
          <w:rFonts w:hint="eastAsia"/>
        </w:rPr>
        <w:t>（池塘养殖、水生野生动物养殖业）、畜牧养殖业</w:t>
      </w:r>
      <w:r>
        <w:t>。2.经营品种：根据具体经营项目填写，如：火龙果种植</w:t>
      </w:r>
      <w:r>
        <w:rPr>
          <w:rFonts w:hint="eastAsia"/>
        </w:rPr>
        <w:t>、兰花种植等</w:t>
      </w:r>
      <w:r>
        <w:t>。家庭农场兼营研发、加工、销售及农业观光等服务的，需一并注明。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D8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2020-02-26T06:56:46Z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