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64" w:rsidRPr="00A47268" w:rsidRDefault="00973264" w:rsidP="00973264">
      <w:pPr>
        <w:spacing w:line="480" w:lineRule="auto"/>
        <w:ind w:firstLine="907"/>
        <w:jc w:val="center"/>
        <w:rPr>
          <w:rFonts w:asciiTheme="minorEastAsia" w:eastAsiaTheme="minorEastAsia" w:hAnsiTheme="minorEastAsia" w:hint="eastAsia"/>
          <w:sz w:val="24"/>
        </w:rPr>
      </w:pPr>
      <w:r w:rsidRPr="00A47268">
        <w:rPr>
          <w:rFonts w:asciiTheme="minorEastAsia" w:eastAsiaTheme="minorEastAsia" w:hAnsiTheme="minorEastAsia" w:hint="eastAsia"/>
          <w:bCs/>
          <w:sz w:val="24"/>
        </w:rPr>
        <w:t>广州市自然灾害救助款物使用管理办法</w:t>
      </w:r>
    </w:p>
    <w:p w:rsidR="00973264" w:rsidRPr="00A47268" w:rsidRDefault="00973264" w:rsidP="00973264">
      <w:pPr>
        <w:spacing w:line="480" w:lineRule="auto"/>
        <w:rPr>
          <w:rFonts w:asciiTheme="minorEastAsia" w:eastAsiaTheme="minorEastAsia" w:hAnsiTheme="minorEastAsia"/>
          <w:bCs/>
          <w:sz w:val="24"/>
        </w:rPr>
      </w:pPr>
    </w:p>
    <w:p w:rsidR="00973264" w:rsidRPr="00A47268" w:rsidRDefault="00973264" w:rsidP="00973264">
      <w:pPr>
        <w:spacing w:line="480" w:lineRule="auto"/>
        <w:jc w:val="center"/>
        <w:rPr>
          <w:rFonts w:asciiTheme="minorEastAsia" w:eastAsiaTheme="minorEastAsia" w:hAnsiTheme="minorEastAsia"/>
          <w:bCs/>
          <w:sz w:val="24"/>
        </w:rPr>
      </w:pPr>
      <w:r w:rsidRPr="00A47268">
        <w:rPr>
          <w:rFonts w:asciiTheme="minorEastAsia" w:eastAsiaTheme="minorEastAsia" w:hAnsiTheme="minorEastAsia"/>
          <w:bCs/>
          <w:sz w:val="24"/>
        </w:rPr>
        <w:t>第一章  总则</w:t>
      </w:r>
    </w:p>
    <w:p w:rsidR="00973264" w:rsidRPr="00A47268" w:rsidRDefault="00973264" w:rsidP="00973264">
      <w:pPr>
        <w:spacing w:line="480" w:lineRule="auto"/>
        <w:rPr>
          <w:rFonts w:asciiTheme="minorEastAsia" w:eastAsiaTheme="minorEastAsia" w:hAnsiTheme="minorEastAsia"/>
          <w:bCs/>
          <w:sz w:val="24"/>
        </w:rPr>
      </w:pP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第一条  </w:t>
      </w:r>
      <w:r w:rsidRPr="00A47268">
        <w:rPr>
          <w:rFonts w:asciiTheme="minorEastAsia" w:eastAsiaTheme="minorEastAsia" w:hAnsiTheme="minorEastAsia"/>
          <w:sz w:val="24"/>
        </w:rPr>
        <w:t>为规范我市自然灾害救助款物的管理和使用，切实保障受灾群众的基本生活，根据国务院《自然灾害救助条例》（国务院令第577号）等有关规定，结合我市实际，制定本办法。</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第二条  </w:t>
      </w:r>
      <w:r w:rsidRPr="00A47268">
        <w:rPr>
          <w:rFonts w:asciiTheme="minorEastAsia" w:eastAsiaTheme="minorEastAsia" w:hAnsiTheme="minorEastAsia"/>
          <w:sz w:val="24"/>
        </w:rPr>
        <w:t>本市行政区域内自然灾害救助款物的管理</w:t>
      </w:r>
      <w:r w:rsidRPr="00A47268">
        <w:rPr>
          <w:rFonts w:asciiTheme="minorEastAsia" w:eastAsiaTheme="minorEastAsia" w:hAnsiTheme="minorEastAsia" w:hint="eastAsia"/>
          <w:sz w:val="24"/>
        </w:rPr>
        <w:t>和使用</w:t>
      </w:r>
      <w:r w:rsidRPr="00A47268">
        <w:rPr>
          <w:rFonts w:asciiTheme="minorEastAsia" w:eastAsiaTheme="minorEastAsia" w:hAnsiTheme="minorEastAsia"/>
          <w:sz w:val="24"/>
        </w:rPr>
        <w:t>适用本办法。</w:t>
      </w:r>
    </w:p>
    <w:p w:rsidR="00973264" w:rsidRPr="00A47268" w:rsidRDefault="00973264" w:rsidP="00973264">
      <w:pPr>
        <w:spacing w:line="480" w:lineRule="auto"/>
        <w:ind w:firstLineChars="200" w:firstLine="480"/>
        <w:jc w:val="left"/>
        <w:rPr>
          <w:rFonts w:asciiTheme="minorEastAsia" w:eastAsiaTheme="minorEastAsia" w:hAnsiTheme="minorEastAsia"/>
          <w:sz w:val="24"/>
        </w:rPr>
      </w:pPr>
      <w:r w:rsidRPr="00A47268">
        <w:rPr>
          <w:rFonts w:asciiTheme="minorEastAsia" w:eastAsiaTheme="minorEastAsia" w:hAnsiTheme="minorEastAsia"/>
          <w:bCs/>
          <w:sz w:val="24"/>
        </w:rPr>
        <w:t xml:space="preserve">第三条  </w:t>
      </w:r>
      <w:r w:rsidRPr="00A47268">
        <w:rPr>
          <w:rFonts w:asciiTheme="minorEastAsia" w:eastAsiaTheme="minorEastAsia" w:hAnsiTheme="minorEastAsia"/>
          <w:sz w:val="24"/>
        </w:rPr>
        <w:t>本办法所称自然灾害，是指干旱、洪涝灾害，地震灾害，台风、风雹、低温冷冻、高温、雷击等气象灾害，山体崩塌、滑坡、泥石流等地质灾害，风暴潮、赤潮、海啸等海洋灾害，森林火灾和生物灾害等。</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第四条  </w:t>
      </w:r>
      <w:r w:rsidRPr="00A47268">
        <w:rPr>
          <w:rFonts w:asciiTheme="minorEastAsia" w:eastAsiaTheme="minorEastAsia" w:hAnsiTheme="minorEastAsia"/>
          <w:sz w:val="24"/>
        </w:rPr>
        <w:t>本办法所称自然灾害救助款物是指：</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（一）中央和省下达的自然灾害生活救助资金、自然灾害居民住房恢复重建补助金等救助资金和救援物资。</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（二）市本级及各区财政预算安排的自然灾害救助资金、冬春生活困难救助资金、因灾死亡人员家属抚慰金、自然灾害居民住房恢复重建补助资金、救灾物资储备资金等救助资金和救助物资。</w:t>
      </w:r>
    </w:p>
    <w:p w:rsidR="00973264" w:rsidRPr="00A47268" w:rsidRDefault="00973264" w:rsidP="00973264">
      <w:pPr>
        <w:spacing w:line="480" w:lineRule="auto"/>
        <w:ind w:firstLineChars="200" w:firstLine="480"/>
        <w:rPr>
          <w:rFonts w:asciiTheme="minorEastAsia" w:eastAsiaTheme="minorEastAsia" w:hAnsiTheme="minorEastAsia" w:hint="eastAsia"/>
          <w:sz w:val="24"/>
        </w:rPr>
      </w:pPr>
      <w:r w:rsidRPr="00A47268">
        <w:rPr>
          <w:rFonts w:asciiTheme="minorEastAsia" w:eastAsiaTheme="minorEastAsia" w:hAnsiTheme="minorEastAsia"/>
          <w:sz w:val="24"/>
        </w:rPr>
        <w:t>（三）市本级及各区人民政府接收的捐赠或者募集的自然灾害救助款物。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第五条  自然灾害生活救助工作坚持“政府主导、分级管理、社会互助、灾民自救”的方针</w:t>
      </w:r>
      <w:r w:rsidRPr="00A47268">
        <w:rPr>
          <w:rFonts w:asciiTheme="minorEastAsia" w:eastAsiaTheme="minorEastAsia" w:hAnsiTheme="minorEastAsia"/>
          <w:sz w:val="24"/>
        </w:rPr>
        <w:t>。市、区民政、财政部门应该根据本地区经济发展水平和</w:t>
      </w:r>
      <w:r w:rsidRPr="00A47268">
        <w:rPr>
          <w:rFonts w:asciiTheme="minorEastAsia" w:eastAsiaTheme="minorEastAsia" w:hAnsiTheme="minorEastAsia" w:hint="eastAsia"/>
          <w:sz w:val="24"/>
        </w:rPr>
        <w:t>财政能力</w:t>
      </w:r>
      <w:r w:rsidRPr="00A47268">
        <w:rPr>
          <w:rFonts w:asciiTheme="minorEastAsia" w:eastAsiaTheme="minorEastAsia" w:hAnsiTheme="minorEastAsia"/>
          <w:sz w:val="24"/>
        </w:rPr>
        <w:t>，确定对受灾群众的救助项目和补助标准，保障受灾群众的基本生活。</w:t>
      </w:r>
    </w:p>
    <w:p w:rsidR="00973264" w:rsidRPr="00A47268" w:rsidRDefault="00973264" w:rsidP="00973264">
      <w:pPr>
        <w:spacing w:line="480" w:lineRule="auto"/>
        <w:ind w:firstLineChars="200" w:firstLine="480"/>
        <w:rPr>
          <w:rFonts w:asciiTheme="minorEastAsia" w:eastAsiaTheme="minorEastAsia" w:hAnsiTheme="minorEastAsia" w:hint="eastAsia"/>
          <w:sz w:val="24"/>
        </w:rPr>
      </w:pPr>
      <w:r w:rsidRPr="00A47268">
        <w:rPr>
          <w:rFonts w:asciiTheme="minorEastAsia" w:eastAsiaTheme="minorEastAsia" w:hAnsiTheme="minorEastAsia"/>
          <w:sz w:val="24"/>
        </w:rPr>
        <w:t>自然灾害救助款物实行无偿使用，未经批准不得扩大使用范围。</w:t>
      </w:r>
    </w:p>
    <w:p w:rsidR="00973264" w:rsidRPr="00A47268" w:rsidRDefault="00973264" w:rsidP="00973264">
      <w:pPr>
        <w:spacing w:line="480" w:lineRule="auto"/>
        <w:ind w:firstLineChars="200" w:firstLine="480"/>
        <w:rPr>
          <w:rFonts w:asciiTheme="minorEastAsia" w:eastAsiaTheme="minorEastAsia" w:hAnsiTheme="minorEastAsia"/>
          <w:sz w:val="24"/>
        </w:rPr>
      </w:pPr>
    </w:p>
    <w:p w:rsidR="00973264" w:rsidRPr="00A47268" w:rsidRDefault="00973264" w:rsidP="00973264">
      <w:pPr>
        <w:spacing w:line="480" w:lineRule="auto"/>
        <w:jc w:val="center"/>
        <w:rPr>
          <w:rFonts w:asciiTheme="minorEastAsia" w:eastAsiaTheme="minorEastAsia" w:hAnsiTheme="minorEastAsia"/>
          <w:bCs/>
          <w:sz w:val="24"/>
        </w:rPr>
      </w:pPr>
      <w:r w:rsidRPr="00A47268">
        <w:rPr>
          <w:rFonts w:asciiTheme="minorEastAsia" w:eastAsiaTheme="minorEastAsia" w:hAnsiTheme="minorEastAsia"/>
          <w:bCs/>
          <w:sz w:val="24"/>
        </w:rPr>
        <w:t>第二章  救助款物的筹集和管理</w:t>
      </w:r>
    </w:p>
    <w:p w:rsidR="00973264" w:rsidRPr="00A47268" w:rsidRDefault="00973264" w:rsidP="00973264">
      <w:pPr>
        <w:spacing w:line="480" w:lineRule="auto"/>
        <w:rPr>
          <w:rFonts w:asciiTheme="minorEastAsia" w:eastAsiaTheme="minorEastAsia" w:hAnsiTheme="minorEastAsia"/>
          <w:bCs/>
          <w:sz w:val="24"/>
        </w:rPr>
      </w:pP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第六条  </w:t>
      </w:r>
      <w:r w:rsidRPr="00A47268">
        <w:rPr>
          <w:rFonts w:asciiTheme="minorEastAsia" w:eastAsiaTheme="minorEastAsia" w:hAnsiTheme="minorEastAsia"/>
          <w:sz w:val="24"/>
        </w:rPr>
        <w:t>市、区民政、财政部门应当根据上年受灾情况、救助资金需求以及当年灾害预测情况，每年在同级财政预算中安排相应的自然灾害救助资金，建立救助资金保障机制。</w:t>
      </w:r>
    </w:p>
    <w:p w:rsidR="00973264" w:rsidRPr="00A47268" w:rsidRDefault="00973264" w:rsidP="00973264">
      <w:pPr>
        <w:spacing w:line="480" w:lineRule="auto"/>
        <w:ind w:firstLineChars="200" w:firstLine="480"/>
        <w:rPr>
          <w:rFonts w:asciiTheme="minorEastAsia" w:eastAsiaTheme="minorEastAsia" w:hAnsiTheme="minorEastAsia"/>
          <w:bCs/>
          <w:color w:val="000000"/>
          <w:sz w:val="24"/>
        </w:rPr>
      </w:pPr>
      <w:r w:rsidRPr="00A47268">
        <w:rPr>
          <w:rFonts w:asciiTheme="minorEastAsia" w:eastAsiaTheme="minorEastAsia" w:hAnsiTheme="minorEastAsia"/>
          <w:bCs/>
          <w:color w:val="000000"/>
          <w:sz w:val="24"/>
        </w:rPr>
        <w:t>第七条  市、区人民政府应当根据自然灾害特点、居民人口数量和分布等情况，设立自然灾害救助物资储备仓库。市级储备仓库按照紧急转移安置12万人的标准进行救助物资储备，区级储备仓库按照紧急转移安置7千人的标准进行救助物资储备。</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第八条　</w:t>
      </w:r>
      <w:r w:rsidRPr="00A47268">
        <w:rPr>
          <w:rFonts w:asciiTheme="minorEastAsia" w:eastAsiaTheme="minorEastAsia" w:hAnsiTheme="minorEastAsia"/>
          <w:sz w:val="24"/>
        </w:rPr>
        <w:t>市、区民政部门负责慈善募捐管理工作，指导慈善募捐组织开展救灾捐赠工作，接受社会捐赠，筹集救助款物。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第九条　</w:t>
      </w:r>
      <w:r w:rsidRPr="00A47268">
        <w:rPr>
          <w:rFonts w:asciiTheme="minorEastAsia" w:eastAsiaTheme="minorEastAsia" w:hAnsiTheme="minorEastAsia"/>
          <w:sz w:val="24"/>
        </w:rPr>
        <w:t>对接收</w:t>
      </w:r>
      <w:r w:rsidRPr="00A47268">
        <w:rPr>
          <w:rFonts w:asciiTheme="minorEastAsia" w:eastAsiaTheme="minorEastAsia" w:hAnsiTheme="minorEastAsia"/>
          <w:bCs/>
          <w:color w:val="000000"/>
          <w:sz w:val="24"/>
        </w:rPr>
        <w:t>的捐赠或者募集的自然灾害救助款物实行专账管理</w:t>
      </w:r>
      <w:r w:rsidRPr="00A47268">
        <w:rPr>
          <w:rFonts w:asciiTheme="minorEastAsia" w:eastAsiaTheme="minorEastAsia" w:hAnsiTheme="minorEastAsia" w:hint="eastAsia"/>
          <w:bCs/>
          <w:color w:val="000000"/>
          <w:sz w:val="24"/>
        </w:rPr>
        <w:t>。对捐赠人无指定意向的捐赠款物，</w:t>
      </w:r>
      <w:r w:rsidRPr="00A47268">
        <w:rPr>
          <w:rFonts w:asciiTheme="minorEastAsia" w:eastAsiaTheme="minorEastAsia" w:hAnsiTheme="minorEastAsia"/>
          <w:bCs/>
          <w:color w:val="000000"/>
          <w:sz w:val="24"/>
        </w:rPr>
        <w:t>市、区民政部门</w:t>
      </w:r>
      <w:r w:rsidRPr="00A47268">
        <w:rPr>
          <w:rFonts w:asciiTheme="minorEastAsia" w:eastAsiaTheme="minorEastAsia" w:hAnsiTheme="minorEastAsia" w:hint="eastAsia"/>
          <w:bCs/>
          <w:color w:val="000000"/>
          <w:sz w:val="24"/>
        </w:rPr>
        <w:t>可</w:t>
      </w:r>
      <w:r w:rsidRPr="00A47268">
        <w:rPr>
          <w:rFonts w:asciiTheme="minorEastAsia" w:eastAsiaTheme="minorEastAsia" w:hAnsiTheme="minorEastAsia"/>
          <w:bCs/>
          <w:color w:val="000000"/>
          <w:sz w:val="24"/>
        </w:rPr>
        <w:t>根据灾情和灾区实际需求，统</w:t>
      </w:r>
      <w:r w:rsidRPr="00A47268">
        <w:rPr>
          <w:rFonts w:asciiTheme="minorEastAsia" w:eastAsiaTheme="minorEastAsia" w:hAnsiTheme="minorEastAsia"/>
          <w:sz w:val="24"/>
        </w:rPr>
        <w:t>筹安排、统一调配救助款物。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第十条　</w:t>
      </w:r>
      <w:r w:rsidRPr="00A47268">
        <w:rPr>
          <w:rFonts w:asciiTheme="minorEastAsia" w:eastAsiaTheme="minorEastAsia" w:hAnsiTheme="minorEastAsia"/>
          <w:sz w:val="24"/>
        </w:rPr>
        <w:t>市、区民政、财政部门依照职责分工分别负责本行政区域救助专项款物的管理使用和审核拨付工作，并配合有关部门依法对自然灾害救助款物的使用和管理进行监督检查。</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第十一条　</w:t>
      </w:r>
      <w:r w:rsidRPr="00A47268">
        <w:rPr>
          <w:rFonts w:asciiTheme="minorEastAsia" w:eastAsiaTheme="minorEastAsia" w:hAnsiTheme="minorEastAsia"/>
          <w:sz w:val="24"/>
        </w:rPr>
        <w:t>自然灾害救助款物应当</w:t>
      </w:r>
      <w:r w:rsidRPr="00A47268">
        <w:rPr>
          <w:rFonts w:asciiTheme="minorEastAsia" w:eastAsiaTheme="minorEastAsia" w:hAnsiTheme="minorEastAsia" w:hint="eastAsia"/>
          <w:sz w:val="24"/>
        </w:rPr>
        <w:t>按标准</w:t>
      </w:r>
      <w:r w:rsidRPr="00A47268">
        <w:rPr>
          <w:rFonts w:asciiTheme="minorEastAsia" w:eastAsiaTheme="minorEastAsia" w:hAnsiTheme="minorEastAsia"/>
          <w:sz w:val="24"/>
        </w:rPr>
        <w:t>及时足额发放到灾民，不得以任何名义抵扣，不得将救助物资折款发放。</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第十二条　</w:t>
      </w:r>
      <w:r w:rsidRPr="00A47268">
        <w:rPr>
          <w:rFonts w:asciiTheme="minorEastAsia" w:eastAsiaTheme="minorEastAsia" w:hAnsiTheme="minorEastAsia"/>
          <w:sz w:val="24"/>
        </w:rPr>
        <w:t>可重复使用的救助物资使用完毕后，由市、区民政部门负责回收、清洗、消毒和修复、补充。</w:t>
      </w:r>
    </w:p>
    <w:p w:rsidR="00973264" w:rsidRPr="00A47268" w:rsidRDefault="00973264" w:rsidP="00973264">
      <w:pPr>
        <w:spacing w:line="480" w:lineRule="auto"/>
        <w:ind w:firstLineChars="200" w:firstLine="480"/>
        <w:rPr>
          <w:rFonts w:asciiTheme="minorEastAsia" w:eastAsiaTheme="minorEastAsia" w:hAnsiTheme="minorEastAsia"/>
          <w:sz w:val="24"/>
        </w:rPr>
      </w:pPr>
    </w:p>
    <w:p w:rsidR="00973264" w:rsidRPr="00A47268" w:rsidRDefault="00973264" w:rsidP="00973264">
      <w:pPr>
        <w:spacing w:line="480" w:lineRule="auto"/>
        <w:jc w:val="center"/>
        <w:rPr>
          <w:rFonts w:asciiTheme="minorEastAsia" w:eastAsiaTheme="minorEastAsia" w:hAnsiTheme="minorEastAsia"/>
          <w:bCs/>
          <w:sz w:val="24"/>
        </w:rPr>
      </w:pPr>
      <w:r w:rsidRPr="00A47268">
        <w:rPr>
          <w:rFonts w:asciiTheme="minorEastAsia" w:eastAsiaTheme="minorEastAsia" w:hAnsiTheme="minorEastAsia"/>
          <w:bCs/>
          <w:sz w:val="24"/>
        </w:rPr>
        <w:t>第三章  救助款物使用范围和发放标准</w:t>
      </w:r>
    </w:p>
    <w:p w:rsidR="00973264" w:rsidRPr="00A47268" w:rsidRDefault="00973264" w:rsidP="00973264">
      <w:pPr>
        <w:spacing w:line="480" w:lineRule="auto"/>
        <w:jc w:val="center"/>
        <w:rPr>
          <w:rFonts w:asciiTheme="minorEastAsia" w:eastAsiaTheme="minorEastAsia" w:hAnsiTheme="minorEastAsia"/>
          <w:bCs/>
          <w:sz w:val="24"/>
        </w:rPr>
      </w:pP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第十三条　</w:t>
      </w:r>
      <w:r w:rsidRPr="00A47268">
        <w:rPr>
          <w:rFonts w:asciiTheme="minorEastAsia" w:eastAsiaTheme="minorEastAsia" w:hAnsiTheme="minorEastAsia"/>
          <w:sz w:val="24"/>
        </w:rPr>
        <w:t>救助款物使用范围：</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（一）灾害发生地区受灾群众的吃、穿、住、</w:t>
      </w:r>
      <w:proofErr w:type="gramStart"/>
      <w:r w:rsidRPr="00A47268">
        <w:rPr>
          <w:rFonts w:asciiTheme="minorEastAsia" w:eastAsiaTheme="minorEastAsia" w:hAnsiTheme="minorEastAsia"/>
          <w:sz w:val="24"/>
        </w:rPr>
        <w:t>医</w:t>
      </w:r>
      <w:proofErr w:type="gramEnd"/>
      <w:r w:rsidRPr="00A47268">
        <w:rPr>
          <w:rFonts w:asciiTheme="minorEastAsia" w:eastAsiaTheme="minorEastAsia" w:hAnsiTheme="minorEastAsia"/>
          <w:sz w:val="24"/>
        </w:rPr>
        <w:t>等临时生活救助；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（二）帮助因灾无房可住、无生活来源、无自救能力的受灾群众解决过渡期生活困难；</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（三）灾害遇难人员</w:t>
      </w:r>
      <w:r w:rsidRPr="00A47268">
        <w:rPr>
          <w:rFonts w:asciiTheme="minorEastAsia" w:eastAsiaTheme="minorEastAsia" w:hAnsiTheme="minorEastAsia" w:hint="eastAsia"/>
          <w:sz w:val="24"/>
        </w:rPr>
        <w:t>丧葬及</w:t>
      </w:r>
      <w:r w:rsidRPr="00A47268">
        <w:rPr>
          <w:rFonts w:asciiTheme="minorEastAsia" w:eastAsiaTheme="minorEastAsia" w:hAnsiTheme="minorEastAsia"/>
          <w:sz w:val="24"/>
        </w:rPr>
        <w:t>家属精神抚慰；</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（四）因灾倒塌住房（全倒户）恢复重建补助；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（五）因</w:t>
      </w:r>
      <w:proofErr w:type="gramStart"/>
      <w:r w:rsidRPr="00A47268">
        <w:rPr>
          <w:rFonts w:asciiTheme="minorEastAsia" w:eastAsiaTheme="minorEastAsia" w:hAnsiTheme="minorEastAsia"/>
          <w:sz w:val="24"/>
        </w:rPr>
        <w:t>灾困难</w:t>
      </w:r>
      <w:proofErr w:type="gramEnd"/>
      <w:r w:rsidRPr="00A47268">
        <w:rPr>
          <w:rFonts w:asciiTheme="minorEastAsia" w:eastAsiaTheme="minorEastAsia" w:hAnsiTheme="minorEastAsia"/>
          <w:sz w:val="24"/>
        </w:rPr>
        <w:t>群众的损坏住房维修补助；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（六）因</w:t>
      </w:r>
      <w:proofErr w:type="gramStart"/>
      <w:r w:rsidRPr="00A47268">
        <w:rPr>
          <w:rFonts w:asciiTheme="minorEastAsia" w:eastAsiaTheme="minorEastAsia" w:hAnsiTheme="minorEastAsia"/>
          <w:sz w:val="24"/>
        </w:rPr>
        <w:t>灾困难</w:t>
      </w:r>
      <w:proofErr w:type="gramEnd"/>
      <w:r w:rsidRPr="00A47268">
        <w:rPr>
          <w:rFonts w:asciiTheme="minorEastAsia" w:eastAsiaTheme="minorEastAsia" w:hAnsiTheme="minorEastAsia"/>
          <w:sz w:val="24"/>
        </w:rPr>
        <w:t>群众的冬春生活救助；</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（七）生活类救灾物资紧急采购、储备和运输的支出；</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（八）国务院和省、市人民政府规定可直接用于灾民救助的其他支出。</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第十四条  </w:t>
      </w:r>
      <w:r w:rsidRPr="00A47268">
        <w:rPr>
          <w:rFonts w:asciiTheme="minorEastAsia" w:eastAsiaTheme="minorEastAsia" w:hAnsiTheme="minorEastAsia"/>
          <w:sz w:val="24"/>
        </w:rPr>
        <w:t>救助款物发放标准：</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（一）灾后应急期生活救助以保障灾民基本生活需要为原则，确保灾民有饭吃、有衣穿、有住处、有病可医；</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（二）灾后过渡期生活救助：按照不低于当年本区</w:t>
      </w:r>
      <w:proofErr w:type="gramStart"/>
      <w:r w:rsidRPr="00A47268">
        <w:rPr>
          <w:rFonts w:asciiTheme="minorEastAsia" w:eastAsiaTheme="minorEastAsia" w:hAnsiTheme="minorEastAsia"/>
          <w:sz w:val="24"/>
        </w:rPr>
        <w:t>低保标准</w:t>
      </w:r>
      <w:proofErr w:type="gramEnd"/>
      <w:r w:rsidRPr="00A47268">
        <w:rPr>
          <w:rFonts w:asciiTheme="minorEastAsia" w:eastAsiaTheme="minorEastAsia" w:hAnsiTheme="minorEastAsia"/>
          <w:sz w:val="24"/>
        </w:rPr>
        <w:t>发放生活补助资金，救助时限一般为3个月；</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（三）灾后住房恢复重建救助：向因灾“全倒户”按一般每户合计3万元、五保户5万元的标准发放房屋重建补助资金；</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（四）因灾损坏住房维修补助标准，依据《房屋完损等级评定标准》分两个档次给予补助：一般损坏房每户按2000元、严重损坏房每户按5000元的标准发</w:t>
      </w:r>
      <w:r w:rsidRPr="00A47268">
        <w:rPr>
          <w:rFonts w:asciiTheme="minorEastAsia" w:eastAsiaTheme="minorEastAsia" w:hAnsiTheme="minorEastAsia"/>
          <w:sz w:val="24"/>
        </w:rPr>
        <w:lastRenderedPageBreak/>
        <w:t>放房屋维修补助资金；</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（五）因灾遇难人员</w:t>
      </w:r>
      <w:r w:rsidRPr="00A47268">
        <w:rPr>
          <w:rFonts w:asciiTheme="minorEastAsia" w:eastAsiaTheme="minorEastAsia" w:hAnsiTheme="minorEastAsia" w:hint="eastAsia"/>
          <w:sz w:val="24"/>
        </w:rPr>
        <w:t>丧葬及</w:t>
      </w:r>
      <w:r w:rsidRPr="00A47268">
        <w:rPr>
          <w:rFonts w:asciiTheme="minorEastAsia" w:eastAsiaTheme="minorEastAsia" w:hAnsiTheme="minorEastAsia"/>
          <w:sz w:val="24"/>
        </w:rPr>
        <w:t>家属抚慰金</w:t>
      </w:r>
      <w:r w:rsidRPr="00A47268">
        <w:rPr>
          <w:rFonts w:asciiTheme="minorEastAsia" w:eastAsiaTheme="minorEastAsia" w:hAnsiTheme="minorEastAsia" w:hint="eastAsia"/>
          <w:sz w:val="24"/>
        </w:rPr>
        <w:t>标准</w:t>
      </w:r>
      <w:r w:rsidRPr="00A47268">
        <w:rPr>
          <w:rFonts w:asciiTheme="minorEastAsia" w:eastAsiaTheme="minorEastAsia" w:hAnsiTheme="minorEastAsia"/>
          <w:sz w:val="24"/>
        </w:rPr>
        <w:t>：按照每名遇难人员2万元的标准向其家属发放；</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（六）保障灾民御寒衣被的基本需求；</w:t>
      </w:r>
    </w:p>
    <w:p w:rsidR="00973264" w:rsidRPr="00A47268" w:rsidRDefault="00973264" w:rsidP="00973264">
      <w:pPr>
        <w:spacing w:line="480" w:lineRule="auto"/>
        <w:ind w:firstLineChars="200" w:firstLine="480"/>
        <w:rPr>
          <w:rFonts w:asciiTheme="minorEastAsia" w:eastAsiaTheme="minorEastAsia" w:hAnsiTheme="minorEastAsia" w:hint="eastAsia"/>
          <w:sz w:val="24"/>
        </w:rPr>
      </w:pPr>
      <w:r w:rsidRPr="00A47268">
        <w:rPr>
          <w:rFonts w:asciiTheme="minorEastAsia" w:eastAsiaTheme="minorEastAsia" w:hAnsiTheme="minorEastAsia"/>
          <w:sz w:val="24"/>
        </w:rPr>
        <w:t>（七）有伤病的，根据伤病和家庭困难程度依据当地</w:t>
      </w:r>
      <w:proofErr w:type="gramStart"/>
      <w:r w:rsidRPr="00A47268">
        <w:rPr>
          <w:rFonts w:asciiTheme="minorEastAsia" w:eastAsiaTheme="minorEastAsia" w:hAnsiTheme="minorEastAsia"/>
          <w:sz w:val="24"/>
        </w:rPr>
        <w:t>低保标准</w:t>
      </w:r>
      <w:proofErr w:type="gramEnd"/>
      <w:r w:rsidRPr="00A47268">
        <w:rPr>
          <w:rFonts w:asciiTheme="minorEastAsia" w:eastAsiaTheme="minorEastAsia" w:hAnsiTheme="minorEastAsia"/>
          <w:sz w:val="24"/>
        </w:rPr>
        <w:t>给予适当补助</w:t>
      </w:r>
      <w:r w:rsidRPr="00A47268">
        <w:rPr>
          <w:rFonts w:asciiTheme="minorEastAsia" w:eastAsiaTheme="minorEastAsia" w:hAnsiTheme="minorEastAsia" w:hint="eastAsia"/>
          <w:sz w:val="24"/>
        </w:rPr>
        <w:t>；</w:t>
      </w:r>
    </w:p>
    <w:p w:rsidR="00973264" w:rsidRPr="00A47268" w:rsidRDefault="00973264" w:rsidP="00973264">
      <w:pPr>
        <w:spacing w:line="480" w:lineRule="auto"/>
        <w:ind w:firstLineChars="200" w:firstLine="480"/>
        <w:rPr>
          <w:rFonts w:asciiTheme="minorEastAsia" w:eastAsiaTheme="minorEastAsia" w:hAnsiTheme="minorEastAsia"/>
          <w:sz w:val="24"/>
        </w:rPr>
      </w:pPr>
    </w:p>
    <w:p w:rsidR="00973264" w:rsidRPr="00A47268" w:rsidRDefault="00973264" w:rsidP="00973264">
      <w:pPr>
        <w:spacing w:line="480" w:lineRule="auto"/>
        <w:jc w:val="center"/>
        <w:rPr>
          <w:rFonts w:asciiTheme="minorEastAsia" w:eastAsiaTheme="minorEastAsia" w:hAnsiTheme="minorEastAsia"/>
          <w:bCs/>
          <w:sz w:val="24"/>
        </w:rPr>
      </w:pPr>
      <w:r w:rsidRPr="00A47268">
        <w:rPr>
          <w:rFonts w:asciiTheme="minorEastAsia" w:eastAsiaTheme="minorEastAsia" w:hAnsiTheme="minorEastAsia"/>
          <w:bCs/>
          <w:sz w:val="24"/>
        </w:rPr>
        <w:t>第四章 救助款物申报、发放程序</w:t>
      </w:r>
    </w:p>
    <w:p w:rsidR="00973264" w:rsidRPr="00A47268" w:rsidRDefault="00973264" w:rsidP="00973264">
      <w:pPr>
        <w:spacing w:line="480" w:lineRule="auto"/>
        <w:jc w:val="center"/>
        <w:rPr>
          <w:rFonts w:asciiTheme="minorEastAsia" w:eastAsiaTheme="minorEastAsia" w:hAnsiTheme="minorEastAsia"/>
          <w:bCs/>
          <w:sz w:val="24"/>
        </w:rPr>
      </w:pP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第十五条　过渡期生活救助对象、灾民住房恢复重建补助对象、因</w:t>
      </w:r>
      <w:proofErr w:type="gramStart"/>
      <w:r w:rsidRPr="00A47268">
        <w:rPr>
          <w:rFonts w:asciiTheme="minorEastAsia" w:eastAsiaTheme="minorEastAsia" w:hAnsiTheme="minorEastAsia"/>
          <w:bCs/>
          <w:sz w:val="24"/>
        </w:rPr>
        <w:t>灾困难</w:t>
      </w:r>
      <w:proofErr w:type="gramEnd"/>
      <w:r w:rsidRPr="00A47268">
        <w:rPr>
          <w:rFonts w:asciiTheme="minorEastAsia" w:eastAsiaTheme="minorEastAsia" w:hAnsiTheme="minorEastAsia"/>
          <w:bCs/>
          <w:sz w:val="24"/>
        </w:rPr>
        <w:t>群众损坏住房维修补助对象、冬春生活救助对象的确定，</w:t>
      </w:r>
      <w:r w:rsidRPr="00A47268">
        <w:rPr>
          <w:rFonts w:asciiTheme="minorEastAsia" w:eastAsiaTheme="minorEastAsia" w:hAnsiTheme="minorEastAsia"/>
          <w:sz w:val="24"/>
        </w:rPr>
        <w:t>按照下列程序进行：</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（一）灾民以户为单位申请或者村</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居</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民小组提名，村(居)民委员会在接到申请或提名后在</w:t>
      </w:r>
      <w:r w:rsidRPr="00A47268">
        <w:rPr>
          <w:rFonts w:asciiTheme="minorEastAsia" w:eastAsiaTheme="minorEastAsia" w:hAnsiTheme="minorEastAsia" w:hint="eastAsia"/>
          <w:sz w:val="24"/>
        </w:rPr>
        <w:t>3个工作</w:t>
      </w:r>
      <w:r w:rsidRPr="00A47268">
        <w:rPr>
          <w:rFonts w:asciiTheme="minorEastAsia" w:eastAsiaTheme="minorEastAsia" w:hAnsiTheme="minorEastAsia"/>
          <w:sz w:val="24"/>
        </w:rPr>
        <w:t>日内进行民主评议，并逐户核实，登记造册。</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（二）村</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居</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民委员会应将符合救助条件的村</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居</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民姓名、救助种类等有关情况，在村（居）</w:t>
      </w:r>
      <w:proofErr w:type="gramStart"/>
      <w:r w:rsidRPr="00A47268">
        <w:rPr>
          <w:rFonts w:asciiTheme="minorEastAsia" w:eastAsiaTheme="minorEastAsia" w:hAnsiTheme="minorEastAsia"/>
          <w:sz w:val="24"/>
        </w:rPr>
        <w:t>务</w:t>
      </w:r>
      <w:proofErr w:type="gramEnd"/>
      <w:r w:rsidRPr="00A47268">
        <w:rPr>
          <w:rFonts w:asciiTheme="minorEastAsia" w:eastAsiaTheme="minorEastAsia" w:hAnsiTheme="minorEastAsia"/>
          <w:sz w:val="24"/>
        </w:rPr>
        <w:t>公开栏或村</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居</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委办公所在地张榜公示</w:t>
      </w:r>
      <w:r w:rsidRPr="00A47268">
        <w:rPr>
          <w:rFonts w:asciiTheme="minorEastAsia" w:eastAsiaTheme="minorEastAsia" w:hAnsiTheme="minorEastAsia" w:hint="eastAsia"/>
          <w:sz w:val="24"/>
        </w:rPr>
        <w:t>5日</w:t>
      </w:r>
      <w:r w:rsidRPr="00A47268">
        <w:rPr>
          <w:rFonts w:asciiTheme="minorEastAsia" w:eastAsiaTheme="minorEastAsia" w:hAnsiTheme="minorEastAsia"/>
          <w:sz w:val="24"/>
        </w:rPr>
        <w:t>。</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（三）经公告无异议或经村</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居</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民委员会民主评议异议不成立的，在公示结束</w:t>
      </w:r>
      <w:r w:rsidRPr="00A47268">
        <w:rPr>
          <w:rFonts w:asciiTheme="minorEastAsia" w:eastAsiaTheme="minorEastAsia" w:hAnsiTheme="minorEastAsia" w:hint="eastAsia"/>
          <w:sz w:val="24"/>
        </w:rPr>
        <w:t>后3个工作</w:t>
      </w:r>
      <w:r w:rsidRPr="00A47268">
        <w:rPr>
          <w:rFonts w:asciiTheme="minorEastAsia" w:eastAsiaTheme="minorEastAsia" w:hAnsiTheme="minorEastAsia"/>
          <w:sz w:val="24"/>
        </w:rPr>
        <w:t>日内，将异议的具体情况、村</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居</w:t>
      </w:r>
      <w:r w:rsidRPr="00A47268">
        <w:rPr>
          <w:rFonts w:asciiTheme="minorEastAsia" w:eastAsiaTheme="minorEastAsia" w:hAnsiTheme="minorEastAsia" w:hint="eastAsia"/>
          <w:sz w:val="24"/>
        </w:rPr>
        <w:t>）</w:t>
      </w:r>
      <w:r w:rsidRPr="00A47268">
        <w:rPr>
          <w:rFonts w:asciiTheme="minorEastAsia" w:eastAsiaTheme="minorEastAsia" w:hAnsiTheme="minorEastAsia"/>
          <w:sz w:val="24"/>
        </w:rPr>
        <w:t>民委员会民主评议意见等申报资料报镇人民政府、街道办事处核</w:t>
      </w:r>
      <w:r w:rsidRPr="00A47268">
        <w:rPr>
          <w:rFonts w:asciiTheme="minorEastAsia" w:eastAsiaTheme="minorEastAsia" w:hAnsiTheme="minorEastAsia" w:hint="eastAsia"/>
          <w:sz w:val="24"/>
        </w:rPr>
        <w:t>实</w:t>
      </w:r>
      <w:r w:rsidRPr="00A47268">
        <w:rPr>
          <w:rFonts w:asciiTheme="minorEastAsia" w:eastAsiaTheme="minorEastAsia" w:hAnsiTheme="minorEastAsia"/>
          <w:sz w:val="24"/>
        </w:rPr>
        <w:t>。</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（四）镇人民政府、街道办事处应当在收到申报资料之日起</w:t>
      </w:r>
      <w:r w:rsidRPr="00A47268">
        <w:rPr>
          <w:rFonts w:asciiTheme="minorEastAsia" w:eastAsiaTheme="minorEastAsia" w:hAnsiTheme="minorEastAsia" w:hint="eastAsia"/>
          <w:sz w:val="24"/>
        </w:rPr>
        <w:t>5个工作</w:t>
      </w:r>
      <w:r w:rsidRPr="00A47268">
        <w:rPr>
          <w:rFonts w:asciiTheme="minorEastAsia" w:eastAsiaTheme="minorEastAsia" w:hAnsiTheme="minorEastAsia"/>
          <w:sz w:val="24"/>
        </w:rPr>
        <w:t>日内核</w:t>
      </w:r>
      <w:r w:rsidRPr="00A47268">
        <w:rPr>
          <w:rFonts w:asciiTheme="minorEastAsia" w:eastAsiaTheme="minorEastAsia" w:hAnsiTheme="minorEastAsia" w:hint="eastAsia"/>
          <w:sz w:val="24"/>
        </w:rPr>
        <w:t>实</w:t>
      </w:r>
      <w:r w:rsidRPr="00A47268">
        <w:rPr>
          <w:rFonts w:asciiTheme="minorEastAsia" w:eastAsiaTheme="minorEastAsia" w:hAnsiTheme="minorEastAsia"/>
          <w:sz w:val="24"/>
        </w:rPr>
        <w:t>完毕，并报区民政部门</w:t>
      </w:r>
      <w:r w:rsidRPr="00A47268">
        <w:rPr>
          <w:rFonts w:asciiTheme="minorEastAsia" w:eastAsiaTheme="minorEastAsia" w:hAnsiTheme="minorEastAsia" w:hint="eastAsia"/>
          <w:sz w:val="24"/>
        </w:rPr>
        <w:t>复核</w:t>
      </w:r>
      <w:r w:rsidRPr="00A47268">
        <w:rPr>
          <w:rFonts w:asciiTheme="minorEastAsia" w:eastAsiaTheme="minorEastAsia" w:hAnsiTheme="minorEastAsia"/>
          <w:sz w:val="24"/>
        </w:rPr>
        <w:t>。</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sz w:val="24"/>
        </w:rPr>
        <w:t>（五）区民政部门应当自收到审核资料之日起</w:t>
      </w:r>
      <w:r w:rsidRPr="00A47268">
        <w:rPr>
          <w:rFonts w:asciiTheme="minorEastAsia" w:eastAsiaTheme="minorEastAsia" w:hAnsiTheme="minorEastAsia" w:hint="eastAsia"/>
          <w:sz w:val="24"/>
        </w:rPr>
        <w:t>5个工作</w:t>
      </w:r>
      <w:r w:rsidRPr="00A47268">
        <w:rPr>
          <w:rFonts w:asciiTheme="minorEastAsia" w:eastAsiaTheme="minorEastAsia" w:hAnsiTheme="minorEastAsia"/>
          <w:sz w:val="24"/>
        </w:rPr>
        <w:t>日内完成</w:t>
      </w:r>
      <w:r w:rsidRPr="00A47268">
        <w:rPr>
          <w:rFonts w:asciiTheme="minorEastAsia" w:eastAsiaTheme="minorEastAsia" w:hAnsiTheme="minorEastAsia" w:hint="eastAsia"/>
          <w:sz w:val="24"/>
        </w:rPr>
        <w:t>复核</w:t>
      </w:r>
      <w:r w:rsidRPr="00A47268">
        <w:rPr>
          <w:rFonts w:asciiTheme="minorEastAsia" w:eastAsiaTheme="minorEastAsia" w:hAnsiTheme="minorEastAsia"/>
          <w:sz w:val="24"/>
        </w:rPr>
        <w:t>，对符合条件的，要立即办理款物发放手续，对不符合条件的，</w:t>
      </w:r>
      <w:proofErr w:type="gramStart"/>
      <w:r w:rsidRPr="00A47268">
        <w:rPr>
          <w:rFonts w:asciiTheme="minorEastAsia" w:eastAsiaTheme="minorEastAsia" w:hAnsiTheme="minorEastAsia"/>
          <w:sz w:val="24"/>
        </w:rPr>
        <w:t>作出</w:t>
      </w:r>
      <w:proofErr w:type="gramEnd"/>
      <w:r w:rsidRPr="00A47268">
        <w:rPr>
          <w:rFonts w:asciiTheme="minorEastAsia" w:eastAsiaTheme="minorEastAsia" w:hAnsiTheme="minorEastAsia"/>
          <w:sz w:val="24"/>
        </w:rPr>
        <w:t>不予</w:t>
      </w:r>
      <w:r w:rsidRPr="00A47268">
        <w:rPr>
          <w:rFonts w:asciiTheme="minorEastAsia" w:eastAsiaTheme="minorEastAsia" w:hAnsiTheme="minorEastAsia" w:hint="eastAsia"/>
          <w:sz w:val="24"/>
        </w:rPr>
        <w:t>发放</w:t>
      </w:r>
      <w:r w:rsidRPr="00A47268">
        <w:rPr>
          <w:rFonts w:asciiTheme="minorEastAsia" w:eastAsiaTheme="minorEastAsia" w:hAnsiTheme="minorEastAsia"/>
          <w:sz w:val="24"/>
        </w:rPr>
        <w:t>的书面决定并说明理由。</w:t>
      </w:r>
    </w:p>
    <w:p w:rsidR="00973264" w:rsidRPr="00A47268" w:rsidRDefault="00973264" w:rsidP="00973264">
      <w:pPr>
        <w:spacing w:line="480" w:lineRule="auto"/>
        <w:ind w:firstLineChars="150" w:firstLine="360"/>
        <w:rPr>
          <w:rFonts w:asciiTheme="minorEastAsia" w:eastAsiaTheme="minorEastAsia" w:hAnsiTheme="minorEastAsia"/>
          <w:sz w:val="24"/>
        </w:rPr>
      </w:pPr>
      <w:r w:rsidRPr="00A47268">
        <w:rPr>
          <w:rFonts w:asciiTheme="minorEastAsia" w:eastAsiaTheme="minorEastAsia" w:hAnsiTheme="minorEastAsia"/>
          <w:sz w:val="24"/>
        </w:rPr>
        <w:lastRenderedPageBreak/>
        <w:t xml:space="preserve"> （六）以户为单位建档，由区以上民政部门统一印制，填报时一式两份，分别由区民政</w:t>
      </w:r>
      <w:r w:rsidRPr="00A47268">
        <w:rPr>
          <w:rFonts w:asciiTheme="minorEastAsia" w:eastAsiaTheme="minorEastAsia" w:hAnsiTheme="minorEastAsia" w:hint="eastAsia"/>
          <w:sz w:val="24"/>
        </w:rPr>
        <w:t>部门</w:t>
      </w:r>
      <w:r w:rsidRPr="00A47268">
        <w:rPr>
          <w:rFonts w:asciiTheme="minorEastAsia" w:eastAsiaTheme="minorEastAsia" w:hAnsiTheme="minorEastAsia"/>
          <w:sz w:val="24"/>
        </w:rPr>
        <w:t>和镇人民政府、街道办事处存档；</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第十六条  </w:t>
      </w:r>
      <w:r w:rsidRPr="00A47268">
        <w:rPr>
          <w:rFonts w:asciiTheme="minorEastAsia" w:eastAsiaTheme="minorEastAsia" w:hAnsiTheme="minorEastAsia"/>
          <w:sz w:val="24"/>
        </w:rPr>
        <w:t>救助资金原则上一律实行社会化发放，按照“民政部门核实对象、标准，财政部门核拨资金，金融机构代发到人”的规程，通过“一卡通”直接发给救助对象，不得再通过现金以及由街镇代领代发等方式垫付。</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第十七条  </w:t>
      </w:r>
      <w:r w:rsidRPr="00A47268">
        <w:rPr>
          <w:rFonts w:asciiTheme="minorEastAsia" w:eastAsiaTheme="minorEastAsia" w:hAnsiTheme="minorEastAsia"/>
          <w:sz w:val="24"/>
        </w:rPr>
        <w:t>实行实物救助的，要尽量对采购的物资统一标识，并登记造册，实名签收，以便监督检查。</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第十八条  </w:t>
      </w:r>
      <w:r w:rsidRPr="00A47268">
        <w:rPr>
          <w:rFonts w:asciiTheme="minorEastAsia" w:eastAsiaTheme="minorEastAsia" w:hAnsiTheme="minorEastAsia"/>
          <w:sz w:val="24"/>
        </w:rPr>
        <w:t>救灾应急处置工作急需时，当地人民政府可以决定直接向受灾群众发放自然灾害救助款物，后补办、完善手续，并</w:t>
      </w:r>
      <w:proofErr w:type="gramStart"/>
      <w:r w:rsidRPr="00A47268">
        <w:rPr>
          <w:rFonts w:asciiTheme="minorEastAsia" w:eastAsiaTheme="minorEastAsia" w:hAnsiTheme="minorEastAsia"/>
          <w:sz w:val="24"/>
        </w:rPr>
        <w:t>作出</w:t>
      </w:r>
      <w:proofErr w:type="gramEnd"/>
      <w:r w:rsidRPr="00A47268">
        <w:rPr>
          <w:rFonts w:asciiTheme="minorEastAsia" w:eastAsiaTheme="minorEastAsia" w:hAnsiTheme="minorEastAsia"/>
          <w:sz w:val="24"/>
        </w:rPr>
        <w:t>相关情况说明。</w:t>
      </w:r>
    </w:p>
    <w:p w:rsidR="00973264" w:rsidRPr="00A47268" w:rsidRDefault="00973264" w:rsidP="00973264">
      <w:pPr>
        <w:spacing w:line="480" w:lineRule="auto"/>
        <w:ind w:firstLineChars="200" w:firstLine="480"/>
        <w:rPr>
          <w:rFonts w:asciiTheme="minorEastAsia" w:eastAsiaTheme="minorEastAsia" w:hAnsiTheme="minorEastAsia"/>
          <w:sz w:val="24"/>
        </w:rPr>
      </w:pPr>
    </w:p>
    <w:p w:rsidR="00973264" w:rsidRPr="00A47268" w:rsidRDefault="00973264" w:rsidP="00973264">
      <w:pPr>
        <w:spacing w:line="480" w:lineRule="auto"/>
        <w:jc w:val="center"/>
        <w:rPr>
          <w:rFonts w:asciiTheme="minorEastAsia" w:eastAsiaTheme="minorEastAsia" w:hAnsiTheme="minorEastAsia"/>
          <w:bCs/>
          <w:sz w:val="24"/>
        </w:rPr>
      </w:pPr>
      <w:r w:rsidRPr="00A47268">
        <w:rPr>
          <w:rFonts w:asciiTheme="minorEastAsia" w:eastAsiaTheme="minorEastAsia" w:hAnsiTheme="minorEastAsia"/>
          <w:bCs/>
          <w:sz w:val="24"/>
        </w:rPr>
        <w:t>第五章  灾情报告与信息公开</w:t>
      </w:r>
    </w:p>
    <w:p w:rsidR="00973264" w:rsidRPr="00A47268" w:rsidRDefault="00973264" w:rsidP="00973264">
      <w:pPr>
        <w:spacing w:line="480" w:lineRule="auto"/>
        <w:jc w:val="center"/>
        <w:rPr>
          <w:rFonts w:asciiTheme="minorEastAsia" w:eastAsiaTheme="minorEastAsia" w:hAnsiTheme="minorEastAsia"/>
          <w:bCs/>
          <w:sz w:val="24"/>
        </w:rPr>
      </w:pP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第十九条　</w:t>
      </w:r>
      <w:r w:rsidRPr="00A47268">
        <w:rPr>
          <w:rFonts w:asciiTheme="minorEastAsia" w:eastAsiaTheme="minorEastAsia" w:hAnsiTheme="minorEastAsia"/>
          <w:sz w:val="24"/>
        </w:rPr>
        <w:t>发生严重和特别严重自然灾害后，应统一由区人民政府向市人民政府</w:t>
      </w:r>
      <w:proofErr w:type="gramStart"/>
      <w:r w:rsidRPr="00A47268">
        <w:rPr>
          <w:rFonts w:asciiTheme="minorEastAsia" w:eastAsiaTheme="minorEastAsia" w:hAnsiTheme="minorEastAsia"/>
          <w:sz w:val="24"/>
        </w:rPr>
        <w:t>作出</w:t>
      </w:r>
      <w:proofErr w:type="gramEnd"/>
      <w:r w:rsidRPr="00A47268">
        <w:rPr>
          <w:rFonts w:asciiTheme="minorEastAsia" w:eastAsiaTheme="minorEastAsia" w:hAnsiTheme="minorEastAsia"/>
          <w:sz w:val="24"/>
        </w:rPr>
        <w:t>书面灾情汇报，并抄送市民政、财政部门。</w:t>
      </w:r>
    </w:p>
    <w:p w:rsidR="00973264" w:rsidRPr="00A47268" w:rsidRDefault="00973264" w:rsidP="00973264">
      <w:pPr>
        <w:pStyle w:val="a3"/>
        <w:spacing w:line="480" w:lineRule="auto"/>
        <w:ind w:firstLine="480"/>
        <w:rPr>
          <w:rFonts w:asciiTheme="minorEastAsia" w:eastAsiaTheme="minorEastAsia" w:hAnsiTheme="minorEastAsia"/>
          <w:sz w:val="24"/>
        </w:rPr>
      </w:pPr>
      <w:r w:rsidRPr="00A47268">
        <w:rPr>
          <w:rFonts w:asciiTheme="minorEastAsia" w:eastAsiaTheme="minorEastAsia" w:hAnsiTheme="minorEastAsia"/>
          <w:sz w:val="24"/>
        </w:rPr>
        <w:t>灾情汇报内容应详细说明灾害发生的时段、区域范围、受灾人口、生命财产损失情况、投入抗灾救灾资金和物资情况等。</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第二十条　</w:t>
      </w:r>
      <w:r w:rsidRPr="00A47268">
        <w:rPr>
          <w:rFonts w:asciiTheme="minorEastAsia" w:eastAsiaTheme="minorEastAsia" w:hAnsiTheme="minorEastAsia"/>
          <w:color w:val="000000"/>
          <w:sz w:val="24"/>
        </w:rPr>
        <w:t>发生严重和特别严重自然灾害后，区人民政府难以承受救助款物的，可以向市人民政府提出救助款物申请。</w:t>
      </w:r>
      <w:r w:rsidRPr="00A47268">
        <w:rPr>
          <w:rFonts w:asciiTheme="minorEastAsia" w:eastAsiaTheme="minorEastAsia" w:hAnsiTheme="minorEastAsia"/>
          <w:sz w:val="24"/>
        </w:rPr>
        <w:t>救助款物的申请应详细说明申请市人民政府补助的资金、物资的数量、种类及用途等。</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第二十一条　灾情稳定后，各级民政部门应当及时</w:t>
      </w:r>
      <w:r w:rsidRPr="00A47268">
        <w:rPr>
          <w:rFonts w:asciiTheme="minorEastAsia" w:eastAsiaTheme="minorEastAsia" w:hAnsiTheme="minorEastAsia"/>
          <w:sz w:val="24"/>
        </w:rPr>
        <w:t>组织开展灾情核查工作。区民政</w:t>
      </w:r>
      <w:r w:rsidRPr="00A47268">
        <w:rPr>
          <w:rFonts w:asciiTheme="minorEastAsia" w:eastAsiaTheme="minorEastAsia" w:hAnsiTheme="minorEastAsia" w:hint="eastAsia"/>
          <w:sz w:val="24"/>
        </w:rPr>
        <w:t>部门</w:t>
      </w:r>
      <w:r w:rsidRPr="00A47268">
        <w:rPr>
          <w:rFonts w:asciiTheme="minorEastAsia" w:eastAsiaTheme="minorEastAsia" w:hAnsiTheme="minorEastAsia"/>
          <w:sz w:val="24"/>
        </w:rPr>
        <w:t>应组织、会同有关部门在8日内完成灾情核查工作，并向市民政</w:t>
      </w:r>
      <w:r w:rsidRPr="00A47268">
        <w:rPr>
          <w:rFonts w:asciiTheme="minorEastAsia" w:eastAsiaTheme="minorEastAsia" w:hAnsiTheme="minorEastAsia" w:hint="eastAsia"/>
          <w:sz w:val="24"/>
        </w:rPr>
        <w:t>部门</w:t>
      </w:r>
      <w:r w:rsidRPr="00A47268">
        <w:rPr>
          <w:rFonts w:asciiTheme="minorEastAsia" w:eastAsiaTheme="minorEastAsia" w:hAnsiTheme="minorEastAsia"/>
          <w:sz w:val="24"/>
        </w:rPr>
        <w:t>报告。市民政</w:t>
      </w:r>
      <w:r w:rsidRPr="00A47268">
        <w:rPr>
          <w:rFonts w:asciiTheme="minorEastAsia" w:eastAsiaTheme="minorEastAsia" w:hAnsiTheme="minorEastAsia" w:hint="eastAsia"/>
          <w:sz w:val="24"/>
        </w:rPr>
        <w:t>部门</w:t>
      </w:r>
      <w:r w:rsidRPr="00A47268">
        <w:rPr>
          <w:rFonts w:asciiTheme="minorEastAsia" w:eastAsiaTheme="minorEastAsia" w:hAnsiTheme="minorEastAsia"/>
          <w:sz w:val="24"/>
        </w:rPr>
        <w:t>接到区民政</w:t>
      </w:r>
      <w:r w:rsidRPr="00A47268">
        <w:rPr>
          <w:rFonts w:asciiTheme="minorEastAsia" w:eastAsiaTheme="minorEastAsia" w:hAnsiTheme="minorEastAsia" w:hint="eastAsia"/>
          <w:sz w:val="24"/>
        </w:rPr>
        <w:t>部门</w:t>
      </w:r>
      <w:r w:rsidRPr="00A47268">
        <w:rPr>
          <w:rFonts w:asciiTheme="minorEastAsia" w:eastAsiaTheme="minorEastAsia" w:hAnsiTheme="minorEastAsia"/>
          <w:sz w:val="24"/>
        </w:rPr>
        <w:t>灾情核查报告后，应在5日内完成灾情抽查核</w:t>
      </w:r>
      <w:r w:rsidRPr="00A47268">
        <w:rPr>
          <w:rFonts w:asciiTheme="minorEastAsia" w:eastAsiaTheme="minorEastAsia" w:hAnsiTheme="minorEastAsia"/>
          <w:sz w:val="24"/>
        </w:rPr>
        <w:lastRenderedPageBreak/>
        <w:t>实工作，并向省民政厅报告。</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第二十二条　</w:t>
      </w:r>
      <w:r w:rsidRPr="00A47268">
        <w:rPr>
          <w:rFonts w:asciiTheme="minorEastAsia" w:eastAsiaTheme="minorEastAsia" w:hAnsiTheme="minorEastAsia"/>
          <w:sz w:val="24"/>
        </w:rPr>
        <w:t>区民政、财政部门要结合当地受灾实际情况、经济发展水平、综合</w:t>
      </w:r>
      <w:proofErr w:type="gramStart"/>
      <w:r w:rsidRPr="00A47268">
        <w:rPr>
          <w:rFonts w:asciiTheme="minorEastAsia" w:eastAsiaTheme="minorEastAsia" w:hAnsiTheme="minorEastAsia"/>
          <w:sz w:val="24"/>
        </w:rPr>
        <w:t>承灾能力</w:t>
      </w:r>
      <w:proofErr w:type="gramEnd"/>
      <w:r w:rsidRPr="00A47268">
        <w:rPr>
          <w:rFonts w:asciiTheme="minorEastAsia" w:eastAsiaTheme="minorEastAsia" w:hAnsiTheme="minorEastAsia"/>
          <w:sz w:val="24"/>
        </w:rPr>
        <w:t>以及救灾资金安排使用等情况，研究制定具体救助方案。</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第二十三条  市、区民政部门</w:t>
      </w:r>
      <w:r w:rsidRPr="00A47268">
        <w:rPr>
          <w:rFonts w:asciiTheme="minorEastAsia" w:eastAsiaTheme="minorEastAsia" w:hAnsiTheme="minorEastAsia"/>
          <w:sz w:val="24"/>
        </w:rPr>
        <w:t>应按照规定时限将自然灾害救助物资运送到灾区。</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第二十四条  市、区财政部门</w:t>
      </w:r>
      <w:r w:rsidRPr="00A47268">
        <w:rPr>
          <w:rFonts w:asciiTheme="minorEastAsia" w:eastAsiaTheme="minorEastAsia" w:hAnsiTheme="minorEastAsia"/>
          <w:sz w:val="24"/>
        </w:rPr>
        <w:t>应按照规定时限将自然灾害救助资金划拨到灾区。</w:t>
      </w: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第二十五条  市、区救助款物信息按照中央和省的规定在本级资金管理平台、部门门户网站或</w:t>
      </w:r>
      <w:proofErr w:type="gramStart"/>
      <w:r w:rsidRPr="00A47268">
        <w:rPr>
          <w:rFonts w:asciiTheme="minorEastAsia" w:eastAsiaTheme="minorEastAsia" w:hAnsiTheme="minorEastAsia"/>
          <w:bCs/>
          <w:sz w:val="24"/>
        </w:rPr>
        <w:t>本地规定</w:t>
      </w:r>
      <w:proofErr w:type="gramEnd"/>
      <w:r w:rsidRPr="00A47268">
        <w:rPr>
          <w:rFonts w:asciiTheme="minorEastAsia" w:eastAsiaTheme="minorEastAsia" w:hAnsiTheme="minorEastAsia"/>
          <w:bCs/>
          <w:sz w:val="24"/>
        </w:rPr>
        <w:t>的其它媒介平台公开（涉及保密等要求不予公开</w:t>
      </w:r>
      <w:r w:rsidRPr="00A47268">
        <w:rPr>
          <w:rFonts w:asciiTheme="minorEastAsia" w:eastAsiaTheme="minorEastAsia" w:hAnsiTheme="minorEastAsia" w:hint="eastAsia"/>
          <w:bCs/>
          <w:sz w:val="24"/>
        </w:rPr>
        <w:t>的</w:t>
      </w:r>
      <w:r w:rsidRPr="00A47268">
        <w:rPr>
          <w:rFonts w:asciiTheme="minorEastAsia" w:eastAsiaTheme="minorEastAsia" w:hAnsiTheme="minorEastAsia"/>
          <w:bCs/>
          <w:sz w:val="24"/>
        </w:rPr>
        <w:t>除外），公开内容包括：分配程序和方式、分配结果等。</w:t>
      </w:r>
    </w:p>
    <w:p w:rsidR="00973264" w:rsidRPr="00A47268" w:rsidRDefault="00973264" w:rsidP="00973264">
      <w:pPr>
        <w:spacing w:line="480" w:lineRule="auto"/>
        <w:ind w:firstLineChars="200" w:firstLine="480"/>
        <w:rPr>
          <w:rFonts w:asciiTheme="minorEastAsia" w:eastAsiaTheme="minorEastAsia" w:hAnsiTheme="minorEastAsia"/>
          <w:sz w:val="24"/>
        </w:rPr>
      </w:pPr>
    </w:p>
    <w:p w:rsidR="00973264" w:rsidRPr="00A47268" w:rsidRDefault="00973264" w:rsidP="00973264">
      <w:pPr>
        <w:spacing w:line="480" w:lineRule="auto"/>
        <w:jc w:val="center"/>
        <w:rPr>
          <w:rFonts w:asciiTheme="minorEastAsia" w:eastAsiaTheme="minorEastAsia" w:hAnsiTheme="minorEastAsia"/>
          <w:bCs/>
          <w:sz w:val="24"/>
        </w:rPr>
      </w:pPr>
      <w:r w:rsidRPr="00A47268">
        <w:rPr>
          <w:rFonts w:asciiTheme="minorEastAsia" w:eastAsiaTheme="minorEastAsia" w:hAnsiTheme="minorEastAsia"/>
          <w:bCs/>
          <w:sz w:val="24"/>
        </w:rPr>
        <w:t>第六章  救助资金使用监督管理</w:t>
      </w:r>
    </w:p>
    <w:p w:rsidR="00973264" w:rsidRPr="00A47268" w:rsidRDefault="00973264" w:rsidP="00973264">
      <w:pPr>
        <w:spacing w:line="480" w:lineRule="auto"/>
        <w:jc w:val="center"/>
        <w:rPr>
          <w:rFonts w:asciiTheme="minorEastAsia" w:eastAsiaTheme="minorEastAsia" w:hAnsiTheme="minorEastAsia"/>
          <w:bCs/>
          <w:sz w:val="24"/>
        </w:rPr>
      </w:pPr>
    </w:p>
    <w:p w:rsidR="00973264" w:rsidRPr="00A47268" w:rsidRDefault="00973264" w:rsidP="00973264">
      <w:pPr>
        <w:spacing w:line="480" w:lineRule="auto"/>
        <w:ind w:firstLineChars="200" w:firstLine="480"/>
        <w:rPr>
          <w:rFonts w:asciiTheme="minorEastAsia" w:eastAsiaTheme="minorEastAsia" w:hAnsiTheme="minorEastAsia"/>
          <w:sz w:val="24"/>
        </w:rPr>
      </w:pPr>
      <w:r w:rsidRPr="00A47268">
        <w:rPr>
          <w:rFonts w:asciiTheme="minorEastAsia" w:eastAsiaTheme="minorEastAsia" w:hAnsiTheme="minorEastAsia"/>
          <w:bCs/>
          <w:sz w:val="24"/>
        </w:rPr>
        <w:t xml:space="preserve">第二十六条　</w:t>
      </w:r>
      <w:r w:rsidRPr="00A47268">
        <w:rPr>
          <w:rFonts w:asciiTheme="minorEastAsia" w:eastAsiaTheme="minorEastAsia" w:hAnsiTheme="minorEastAsia"/>
          <w:sz w:val="24"/>
        </w:rPr>
        <w:t>各级民政、财政部门要完善救助资金使用监督检查制度，并按规定加强对救助资金定期或不定期监督检查。救助资金使用单位应接受各级财政、行政主管部门、审计、监察等部门监督检查。</w:t>
      </w:r>
    </w:p>
    <w:p w:rsidR="00973264" w:rsidRPr="00A47268" w:rsidRDefault="00973264" w:rsidP="00973264">
      <w:pPr>
        <w:spacing w:line="480" w:lineRule="auto"/>
        <w:ind w:firstLineChars="200" w:firstLine="480"/>
        <w:rPr>
          <w:rFonts w:asciiTheme="minorEastAsia" w:eastAsiaTheme="minorEastAsia" w:hAnsiTheme="minorEastAsia" w:hint="eastAsia"/>
          <w:sz w:val="24"/>
        </w:rPr>
      </w:pPr>
      <w:r w:rsidRPr="00A47268">
        <w:rPr>
          <w:rFonts w:asciiTheme="minorEastAsia" w:eastAsiaTheme="minorEastAsia" w:hAnsiTheme="minorEastAsia"/>
          <w:bCs/>
          <w:sz w:val="24"/>
        </w:rPr>
        <w:t>第二十七条　救助资金实行专账管理，专项核算，并实行救助资金管理责任追究机制。</w:t>
      </w:r>
      <w:r w:rsidRPr="00A47268">
        <w:rPr>
          <w:rFonts w:asciiTheme="minorEastAsia" w:eastAsiaTheme="minorEastAsia" w:hAnsiTheme="minorEastAsia"/>
          <w:sz w:val="24"/>
        </w:rPr>
        <w:t>申请人和救助对象采取谎报、隐瞒、伪造等弄虚作假手段，骗取自然灾害救助款物，由区民政部门责令</w:t>
      </w:r>
      <w:r w:rsidRPr="00A47268">
        <w:rPr>
          <w:rFonts w:asciiTheme="minorEastAsia" w:eastAsiaTheme="minorEastAsia" w:hAnsiTheme="minorEastAsia"/>
          <w:bCs/>
          <w:sz w:val="24"/>
        </w:rPr>
        <w:t>限期交回骗取的自然灾害救助款物</w:t>
      </w:r>
      <w:r w:rsidRPr="00A47268">
        <w:rPr>
          <w:rFonts w:asciiTheme="minorEastAsia" w:eastAsiaTheme="minorEastAsia" w:hAnsiTheme="minorEastAsia" w:hint="eastAsia"/>
          <w:bCs/>
          <w:sz w:val="24"/>
        </w:rPr>
        <w:t>并按相关规定处理</w:t>
      </w:r>
      <w:r w:rsidRPr="00A47268">
        <w:rPr>
          <w:rFonts w:asciiTheme="minorEastAsia" w:eastAsiaTheme="minorEastAsia" w:hAnsiTheme="minorEastAsia"/>
          <w:bCs/>
          <w:sz w:val="24"/>
        </w:rPr>
        <w:t>；</w:t>
      </w:r>
      <w:r w:rsidRPr="00A47268">
        <w:rPr>
          <w:rFonts w:asciiTheme="minorEastAsia" w:eastAsiaTheme="minorEastAsia" w:hAnsiTheme="minorEastAsia" w:hint="eastAsia"/>
          <w:bCs/>
          <w:sz w:val="24"/>
        </w:rPr>
        <w:t>涉嫌</w:t>
      </w:r>
      <w:r w:rsidRPr="00A47268">
        <w:rPr>
          <w:rFonts w:asciiTheme="minorEastAsia" w:eastAsiaTheme="minorEastAsia" w:hAnsiTheme="minorEastAsia"/>
          <w:bCs/>
          <w:sz w:val="24"/>
        </w:rPr>
        <w:t>犯</w:t>
      </w:r>
      <w:r w:rsidRPr="00A47268">
        <w:rPr>
          <w:rFonts w:asciiTheme="minorEastAsia" w:eastAsiaTheme="minorEastAsia" w:hAnsiTheme="minorEastAsia"/>
          <w:sz w:val="24"/>
        </w:rPr>
        <w:t>罪的，依法移交司法部门追究刑事责任。</w:t>
      </w:r>
    </w:p>
    <w:p w:rsidR="00973264" w:rsidRPr="00A47268" w:rsidRDefault="00973264" w:rsidP="00973264">
      <w:pPr>
        <w:spacing w:line="480" w:lineRule="auto"/>
        <w:ind w:firstLineChars="200" w:firstLine="480"/>
        <w:rPr>
          <w:rFonts w:asciiTheme="minorEastAsia" w:eastAsiaTheme="minorEastAsia" w:hAnsiTheme="minorEastAsia"/>
          <w:sz w:val="24"/>
        </w:rPr>
      </w:pPr>
    </w:p>
    <w:p w:rsidR="00973264" w:rsidRPr="00A47268" w:rsidRDefault="00973264" w:rsidP="00973264">
      <w:pPr>
        <w:spacing w:line="480" w:lineRule="auto"/>
        <w:jc w:val="center"/>
        <w:rPr>
          <w:rFonts w:asciiTheme="minorEastAsia" w:eastAsiaTheme="minorEastAsia" w:hAnsiTheme="minorEastAsia"/>
          <w:sz w:val="24"/>
        </w:rPr>
      </w:pPr>
      <w:r w:rsidRPr="00A47268">
        <w:rPr>
          <w:rFonts w:asciiTheme="minorEastAsia" w:eastAsiaTheme="minorEastAsia" w:hAnsiTheme="minorEastAsia"/>
          <w:sz w:val="24"/>
        </w:rPr>
        <w:t>第七章  附则</w:t>
      </w:r>
    </w:p>
    <w:p w:rsidR="00973264" w:rsidRPr="00A47268" w:rsidRDefault="00973264" w:rsidP="00973264">
      <w:pPr>
        <w:spacing w:line="480" w:lineRule="auto"/>
        <w:ind w:firstLineChars="800" w:firstLine="1920"/>
        <w:rPr>
          <w:rFonts w:asciiTheme="minorEastAsia" w:eastAsiaTheme="minorEastAsia" w:hAnsiTheme="minorEastAsia"/>
          <w:sz w:val="24"/>
        </w:rPr>
      </w:pPr>
    </w:p>
    <w:p w:rsidR="00973264" w:rsidRPr="00A47268" w:rsidRDefault="00973264" w:rsidP="00973264">
      <w:pPr>
        <w:spacing w:line="480" w:lineRule="auto"/>
        <w:ind w:firstLineChars="200" w:firstLine="480"/>
        <w:jc w:val="left"/>
        <w:rPr>
          <w:rFonts w:asciiTheme="minorEastAsia" w:eastAsiaTheme="minorEastAsia" w:hAnsiTheme="minorEastAsia"/>
          <w:bCs/>
          <w:sz w:val="24"/>
        </w:rPr>
      </w:pPr>
      <w:r w:rsidRPr="00A47268">
        <w:rPr>
          <w:rFonts w:asciiTheme="minorEastAsia" w:eastAsiaTheme="minorEastAsia" w:hAnsiTheme="minorEastAsia"/>
          <w:bCs/>
          <w:sz w:val="24"/>
        </w:rPr>
        <w:t>第二十八条　法律法规规章及上级有关部门出台新救助标准的，按新标准执行。</w:t>
      </w:r>
    </w:p>
    <w:p w:rsidR="00973264" w:rsidRPr="00A47268" w:rsidRDefault="00973264" w:rsidP="00973264">
      <w:pPr>
        <w:spacing w:line="480" w:lineRule="auto"/>
        <w:ind w:firstLineChars="200" w:firstLine="480"/>
        <w:rPr>
          <w:rFonts w:asciiTheme="minorEastAsia" w:eastAsiaTheme="minorEastAsia" w:hAnsiTheme="minorEastAsia"/>
          <w:bCs/>
          <w:sz w:val="24"/>
        </w:rPr>
      </w:pPr>
      <w:r w:rsidRPr="00A47268">
        <w:rPr>
          <w:rFonts w:asciiTheme="minorEastAsia" w:eastAsiaTheme="minorEastAsia" w:hAnsiTheme="minorEastAsia"/>
          <w:bCs/>
          <w:sz w:val="24"/>
        </w:rPr>
        <w:t>第二十九条</w:t>
      </w:r>
      <w:r w:rsidRPr="00A47268">
        <w:rPr>
          <w:rFonts w:asciiTheme="minorEastAsia" w:eastAsiaTheme="minorEastAsia" w:hAnsiTheme="minorEastAsia" w:hint="eastAsia"/>
          <w:bCs/>
          <w:sz w:val="24"/>
        </w:rPr>
        <w:t xml:space="preserve">  </w:t>
      </w:r>
      <w:r w:rsidRPr="00A47268">
        <w:rPr>
          <w:rFonts w:asciiTheme="minorEastAsia" w:eastAsiaTheme="minorEastAsia" w:hAnsiTheme="minorEastAsia" w:hint="eastAsia"/>
          <w:sz w:val="24"/>
        </w:rPr>
        <w:t>本办法</w:t>
      </w:r>
      <w:r w:rsidRPr="00A47268">
        <w:rPr>
          <w:rFonts w:asciiTheme="minorEastAsia" w:eastAsiaTheme="minorEastAsia" w:hAnsiTheme="minorEastAsia"/>
          <w:sz w:val="24"/>
        </w:rPr>
        <w:t>自印发之日起施行，</w:t>
      </w:r>
      <w:r w:rsidRPr="00A47268">
        <w:rPr>
          <w:rFonts w:asciiTheme="minorEastAsia" w:eastAsiaTheme="minorEastAsia" w:hAnsiTheme="minorEastAsia" w:hint="eastAsia"/>
          <w:sz w:val="24"/>
        </w:rPr>
        <w:t>有效期5年，</w:t>
      </w:r>
      <w:r w:rsidRPr="00A47268">
        <w:rPr>
          <w:rFonts w:asciiTheme="minorEastAsia" w:eastAsiaTheme="minorEastAsia" w:hAnsiTheme="minorEastAsia" w:hint="eastAsia"/>
          <w:bCs/>
          <w:sz w:val="24"/>
        </w:rPr>
        <w:t>相关法律、政策依据变化或有效期届满，依据实际情况进行评估修订。</w:t>
      </w:r>
    </w:p>
    <w:p w:rsidR="00973264" w:rsidRPr="00A47268" w:rsidRDefault="00973264" w:rsidP="00973264">
      <w:pPr>
        <w:spacing w:line="480" w:lineRule="auto"/>
        <w:rPr>
          <w:rFonts w:asciiTheme="minorEastAsia" w:eastAsiaTheme="minorEastAsia" w:hAnsiTheme="minorEastAsia" w:hint="eastAsia"/>
          <w:sz w:val="24"/>
        </w:rPr>
      </w:pPr>
    </w:p>
    <w:p w:rsidR="005420E4" w:rsidRPr="00973264" w:rsidRDefault="005420E4"/>
    <w:sectPr w:rsidR="005420E4" w:rsidRPr="00973264"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3264"/>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02B2B"/>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973264"/>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73264"/>
    <w:pPr>
      <w:ind w:firstLineChars="200" w:firstLine="640"/>
    </w:pPr>
    <w:rPr>
      <w:rFonts w:ascii="仿宋_GB2312" w:eastAsia="仿宋_GB2312" w:hAnsi="宋体"/>
      <w:sz w:val="32"/>
    </w:rPr>
  </w:style>
  <w:style w:type="character" w:customStyle="1" w:styleId="Char">
    <w:name w:val="正文文本缩进 Char"/>
    <w:basedOn w:val="a0"/>
    <w:link w:val="a3"/>
    <w:rsid w:val="00973264"/>
    <w:rPr>
      <w:rFonts w:ascii="仿宋_GB2312" w:eastAsia="仿宋_GB2312" w:hAnsi="宋体" w:cs="Times New Roman"/>
      <w:sz w:val="32"/>
      <w:szCs w:val="24"/>
    </w:rPr>
  </w:style>
  <w:style w:type="paragraph" w:customStyle="1" w:styleId="Char1">
    <w:name w:val="Char1"/>
    <w:basedOn w:val="a"/>
    <w:rsid w:val="00973264"/>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488</Words>
  <Characters>2787</Characters>
  <Application>Microsoft Office Word</Application>
  <DocSecurity>0</DocSecurity>
  <Lines>23</Lines>
  <Paragraphs>6</Paragraphs>
  <ScaleCrop>false</ScaleCrop>
  <Company>Microsoft</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2017-06-14T01:52:00Z</dcterms:created>
  <dcterms:modified xsi:type="dcterms:W3CDTF">2017-06-14T01:53:00Z</dcterms:modified>
</cp:coreProperties>
</file>