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楷体" w:eastAsia="仿宋_GB2312" w:cs="宋体"/>
          <w:bCs w:val="0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附件12：规划核实申请表（范例）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4780915" cy="68954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689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★为必须提交材料</w:t>
      </w:r>
    </w:p>
    <w:p>
      <w:pPr>
        <w:spacing w:line="24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006975" cy="7204075"/>
            <wp:effectExtent l="0" t="0" r="31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956" t="-848" r="1425" b="1450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720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A1DD5"/>
    <w:rsid w:val="7D6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2019-10-21T02:32:00Z</dcterms:created>
  <dc:creator>何冰</dc:creator>
  <cp:lastModifiedBy>何冰</cp:lastModifiedBy>
  <dcterms:modified xsi:type="dcterms:W3CDTF">2019-10-21T02:32:32Z</dcterms:modified>
  <dc:title>附件12：规划核实申请表（范例）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