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firstLine="0" w:firstLineChars="0"/>
        <w:jc w:val="left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仿宋_GB2312" w:cs="Times New Roman"/>
          <w:color w:val="auto"/>
          <w:kern w:val="2"/>
          <w:sz w:val="44"/>
          <w:szCs w:val="4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44"/>
          <w:szCs w:val="44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569" w:beforeLines="100" w:beforeAutospacing="0" w:after="569" w:afterLines="10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auto"/>
          <w:kern w:val="2"/>
          <w:sz w:val="52"/>
          <w:szCs w:val="52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52"/>
          <w:szCs w:val="52"/>
          <w:highlight w:val="none"/>
          <w:lang w:val="en-US" w:eastAsia="zh-CN" w:bidi="ar"/>
        </w:rPr>
        <w:t>广州市品牌社会组织培育申报书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2528" w:firstLineChars="8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培育单位：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2528" w:firstLineChars="8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填表日期：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2" w:firstLineChars="200"/>
        <w:jc w:val="center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广州市民政局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br w:type="page"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填  表  说  明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56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5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"/>
        </w:rPr>
        <w:t>一、培育单位必须保证其真实性和严肃性。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5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"/>
        </w:rPr>
        <w:t>二、申报书各项内容按照说明填写，为保证统一规范，请勿对格式进行修改，用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2"/>
          <w:sz w:val="28"/>
          <w:szCs w:val="28"/>
          <w:highlight w:val="none"/>
          <w:lang w:val="en-US" w:eastAsia="zh-CN" w:bidi="ar"/>
        </w:rPr>
        <w:t>仿宋GB2312小四字体，行间距为</w:t>
      </w:r>
      <w:r>
        <w:rPr>
          <w:rFonts w:hint="default" w:ascii="Times New Roman" w:hAnsi="Times New Roman" w:eastAsia="Times New Roman Regular" w:cs="Times New Roman"/>
          <w:b/>
          <w:bCs w:val="0"/>
          <w:color w:val="auto"/>
          <w:kern w:val="2"/>
          <w:sz w:val="28"/>
          <w:szCs w:val="28"/>
          <w:highlight w:val="none"/>
          <w:lang w:val="en-US" w:eastAsia="zh-CN" w:bidi="ar"/>
        </w:rPr>
        <w:t>20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2"/>
          <w:sz w:val="28"/>
          <w:szCs w:val="28"/>
          <w:highlight w:val="none"/>
          <w:lang w:val="en-US" w:eastAsia="zh-CN" w:bidi="ar"/>
        </w:rPr>
        <w:t>磅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"/>
        </w:rPr>
        <w:t>，如空间不够，可另附页。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5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"/>
        </w:rPr>
        <w:t>三、报送申报书纸质版。纸质材料一式两份报送至广州市社会组织联合会。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52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"/>
        </w:rPr>
        <w:t>四、填报过程中如有疑问，致电广州市社会组织联合会进行咨询，咨询电话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"/>
        </w:rPr>
        <w:t>020-86479035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5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en-US" w:eastAsia="zh-CN" w:bidi="ar"/>
        </w:rPr>
        <w:t>五、本申报书由广州市民政局负责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"/>
        </w:rPr>
        <w:t>解释。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52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titlePg/>
          <w:rtlGutter w:val="0"/>
          <w:docGrid w:type="linesAndChars" w:linePitch="579" w:charSpace="-882"/>
        </w:sect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1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 w:bidi="ar"/>
        </w:rPr>
        <w:t>广州市品牌社会组织培育申报表</w:t>
      </w:r>
    </w:p>
    <w:tbl>
      <w:tblPr>
        <w:tblStyle w:val="11"/>
        <w:tblW w:w="94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41"/>
        <w:gridCol w:w="173"/>
        <w:gridCol w:w="178"/>
        <w:gridCol w:w="33"/>
        <w:gridCol w:w="749"/>
        <w:gridCol w:w="102"/>
        <w:gridCol w:w="597"/>
        <w:gridCol w:w="112"/>
        <w:gridCol w:w="334"/>
        <w:gridCol w:w="72"/>
        <w:gridCol w:w="61"/>
        <w:gridCol w:w="1092"/>
        <w:gridCol w:w="283"/>
        <w:gridCol w:w="67"/>
        <w:gridCol w:w="260"/>
        <w:gridCol w:w="279"/>
        <w:gridCol w:w="66"/>
        <w:gridCol w:w="1596"/>
        <w:gridCol w:w="332"/>
        <w:gridCol w:w="571"/>
        <w:gridCol w:w="373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培育单位</w:t>
            </w:r>
          </w:p>
        </w:tc>
        <w:tc>
          <w:tcPr>
            <w:tcW w:w="7457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统一社会信用代码</w:t>
            </w:r>
          </w:p>
        </w:tc>
        <w:tc>
          <w:tcPr>
            <w:tcW w:w="7457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单位类别</w:t>
            </w:r>
          </w:p>
        </w:tc>
        <w:tc>
          <w:tcPr>
            <w:tcW w:w="7457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社会团体  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社会服务机构  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96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组织分类</w:t>
            </w:r>
          </w:p>
        </w:tc>
        <w:tc>
          <w:tcPr>
            <w:tcW w:w="7457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工商服务业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农业及农村发展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科学研究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教育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卫生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文化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体育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生态环境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社会服务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法律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宗教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职业及从业者组织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成立时间</w:t>
            </w:r>
          </w:p>
        </w:tc>
        <w:tc>
          <w:tcPr>
            <w:tcW w:w="325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 Regular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Times New Roman Regular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Times New Roman Regular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19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评估等级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□5A   □4A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联系人</w:t>
            </w:r>
          </w:p>
        </w:tc>
        <w:tc>
          <w:tcPr>
            <w:tcW w:w="325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590" w:firstLineChars="25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电子邮箱</w:t>
            </w:r>
          </w:p>
        </w:tc>
        <w:tc>
          <w:tcPr>
            <w:tcW w:w="325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QQ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590" w:firstLineChars="25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6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住所地址</w:t>
            </w:r>
          </w:p>
        </w:tc>
        <w:tc>
          <w:tcPr>
            <w:tcW w:w="7457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63" w:type="dxa"/>
            <w:gridSpan w:val="6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住所情况</w:t>
            </w:r>
          </w:p>
        </w:tc>
        <w:tc>
          <w:tcPr>
            <w:tcW w:w="7457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自有物业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租赁物业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无偿使用他人提供物业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gridSpan w:val="6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用房面积</w:t>
            </w:r>
          </w:p>
        </w:tc>
        <w:tc>
          <w:tcPr>
            <w:tcW w:w="204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　</w:t>
            </w:r>
          </w:p>
        </w:tc>
        <w:tc>
          <w:tcPr>
            <w:tcW w:w="19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租借期限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（自有物业不用填）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至20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6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法定代表人姓名</w:t>
            </w:r>
          </w:p>
        </w:tc>
        <w:tc>
          <w:tcPr>
            <w:tcW w:w="265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　</w:t>
            </w:r>
          </w:p>
        </w:tc>
        <w:tc>
          <w:tcPr>
            <w:tcW w:w="26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法定代表人担任职务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6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单位会员数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（社会团体填写）</w:t>
            </w:r>
          </w:p>
        </w:tc>
        <w:tc>
          <w:tcPr>
            <w:tcW w:w="265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　</w:t>
            </w:r>
          </w:p>
        </w:tc>
        <w:tc>
          <w:tcPr>
            <w:tcW w:w="26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个人会员数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（社会团体填写）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6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专职人员数量</w:t>
            </w:r>
          </w:p>
        </w:tc>
        <w:tc>
          <w:tcPr>
            <w:tcW w:w="265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　</w:t>
            </w:r>
          </w:p>
        </w:tc>
        <w:tc>
          <w:tcPr>
            <w:tcW w:w="26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是否成立党组织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是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6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官方网站</w:t>
            </w:r>
          </w:p>
        </w:tc>
        <w:tc>
          <w:tcPr>
            <w:tcW w:w="265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　</w:t>
            </w:r>
          </w:p>
        </w:tc>
        <w:tc>
          <w:tcPr>
            <w:tcW w:w="26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是否有免税资格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是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963" w:type="dxa"/>
            <w:gridSpan w:val="6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官方微信公众号</w:t>
            </w:r>
          </w:p>
        </w:tc>
        <w:tc>
          <w:tcPr>
            <w:tcW w:w="7457" w:type="dxa"/>
            <w:gridSpan w:val="17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20" w:type="dxa"/>
            <w:gridSpan w:val="23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内设机构管理人员信息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性别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内设机构与职务</w:t>
            </w:r>
          </w:p>
        </w:tc>
        <w:tc>
          <w:tcPr>
            <w:tcW w:w="255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工作单位及职务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入职/任职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开始时间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例：理事会/监事会</w:t>
            </w:r>
            <w:r>
              <w:rPr>
                <w:rFonts w:hint="default" w:ascii="Times New Roman" w:hAnsi="Times New Roman" w:eastAsia="Times New Roman Regular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秘书处</w:t>
            </w:r>
            <w:r>
              <w:rPr>
                <w:rFonts w:hint="default" w:ascii="Times New Roman" w:hAnsi="Times New Roman" w:eastAsia="Times New Roman Regular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会员部</w:t>
            </w:r>
            <w:r>
              <w:rPr>
                <w:rFonts w:hint="default" w:ascii="Times New Roman" w:hAnsi="Times New Roman" w:eastAsia="Times New Roman Regular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委员会</w:t>
            </w:r>
            <w:r>
              <w:rPr>
                <w:rFonts w:hint="default" w:ascii="Times New Roman" w:hAnsi="Times New Roman" w:eastAsia="Times New Roman Regular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中心</w:t>
            </w:r>
            <w:r>
              <w:rPr>
                <w:rFonts w:hint="default" w:ascii="Times New Roman" w:hAnsi="Times New Roman" w:eastAsia="Times New Roman Regular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会长</w:t>
            </w:r>
            <w:r>
              <w:rPr>
                <w:rFonts w:hint="default" w:ascii="Times New Roman" w:hAnsi="Times New Roman" w:eastAsia="Times New Roman Regular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监事长</w:t>
            </w:r>
            <w:r>
              <w:rPr>
                <w:rFonts w:hint="default" w:ascii="Times New Roman" w:hAnsi="Times New Roman" w:eastAsia="Times New Roman Regular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秘书长</w:t>
            </w:r>
            <w:r>
              <w:rPr>
                <w:rFonts w:hint="default" w:ascii="Times New Roman" w:hAnsi="Times New Roman" w:eastAsia="Times New Roman Regular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部长</w:t>
            </w:r>
            <w:r>
              <w:rPr>
                <w:rFonts w:hint="default" w:ascii="Times New Roman" w:hAnsi="Times New Roman" w:eastAsia="Times New Roman Regular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主任（中高层级别）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X年</w:t>
            </w:r>
            <w:r>
              <w:rPr>
                <w:rFonts w:hint="default" w:ascii="Times New Roman" w:hAnsi="Times New Roman" w:eastAsia="Times New Roman Regular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5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5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5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20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党组织情况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8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党组织成立方式</w:t>
            </w:r>
          </w:p>
        </w:tc>
        <w:tc>
          <w:tcPr>
            <w:tcW w:w="631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单独成立 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联合成立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8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工青妇组织成立情况</w:t>
            </w:r>
          </w:p>
        </w:tc>
        <w:tc>
          <w:tcPr>
            <w:tcW w:w="631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工会     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共青团组织      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妇女组织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08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党组织负责人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姓 名</w:t>
            </w:r>
          </w:p>
        </w:tc>
        <w:tc>
          <w:tcPr>
            <w:tcW w:w="26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专职   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420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党组织及个人曾获党建工作表彰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时间</w: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颁发机构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具体名称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例如：个人/ 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20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品牌项目介绍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83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2626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内容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地点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26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26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26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2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26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20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组织或实施项目获政府相关部门及行业表彰、奖励情况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421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颁发单位</w:t>
            </w: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具体名称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获得时间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1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1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1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1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1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20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中央、省级、市级主流媒体报道（不含转载新闻）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报道媒体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报道时间</w:t>
            </w:r>
          </w:p>
        </w:tc>
        <w:tc>
          <w:tcPr>
            <w:tcW w:w="447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新闻标题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99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63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7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99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63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7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7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7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7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20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bookmarkStart w:id="0" w:name="_Hlk69315391"/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社会组织品牌建设情况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20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bookmarkStart w:id="1" w:name="_Hlk69309449"/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（以下为正文内容，仅供参考，不限于此格式。如空间不够，可另附页）</w:t>
            </w:r>
            <w:bookmarkEnd w:id="1"/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一、社会组织基本情况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简要描述社会组织背景、历史概述，社会组织的宗旨目标，发展方向，目前运营情况，会员发展情况。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二、社会组织硬件设施概况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1.社会组织场地基本情况，既包括住所场地、服务场地的面积和所属权、场地功能分区、场地使用情况等，也包括场地的对外宣传设置，如组织获奖，组织价值使命愿景、业务介绍、规章指引等上墙展示。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2.办公设备设施情况。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三、社会组织运营管理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1.社会组织人员配备，包括工作人员数量、工作人员签约及购买社保情况、其中专职人员与退休返聘人员的数量与占比、工作人员资质情况。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2.社会组织内部管理情况，包括组织内设机构、部门的分工、行政运营制度建设及落实情况、员工关怀支持、信息化建设水平及互联网技术应用情况等。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3.组织资金收入情况，包括近三年资金来源、渠道、收入的持续情况、近三年年度财务审计情况。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四、社会组织履职情况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1.社会组织服务内容介绍、业务开展情况，服务或业务成效评价情况。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2.社会组织党建工作情况，包括党组织建立情况、党组织标准化建设情况以及党建引领发挥情况等。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3.组织及组织实施项目获奖情况。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五、社会组织品牌建设情况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简要描述组织目前品牌规划，品牌传播，品牌保护，品牌的竞争力、延伸力、创新力、引领力、公信力方面的工作情况。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六、综合评价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1.从社会组织成立到目前为止，对社会发展起到的作用，产生了哪些影响，发生了怎么样变化？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2.社会组织运营过程中遇到的问题及解决方法。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（备注：请注重报告的简洁度以及报告格式、字体的统一。）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3180" w:type="dxa"/>
            <w:gridSpan w:val="11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培育单位承诺</w:t>
            </w:r>
          </w:p>
        </w:tc>
        <w:tc>
          <w:tcPr>
            <w:tcW w:w="6240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我单位保证项目申报材料真实、合法、有效。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60" w:lineRule="exact"/>
              <w:ind w:left="0" w:right="0" w:firstLine="47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法定代表人签字：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60" w:lineRule="exact"/>
              <w:ind w:left="0" w:right="0" w:firstLine="590" w:firstLineChars="2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cs="Times New Roman"/>
          <w:color w:val="auto"/>
          <w:kern w:val="2"/>
          <w:sz w:val="21"/>
          <w:szCs w:val="21"/>
          <w:highlight w:val="none"/>
        </w:rPr>
      </w:pPr>
      <w:r>
        <w:rPr>
          <w:rFonts w:hint="default" w:ascii="Times New Roman" w:hAnsi="Times New Roman" w:cs="Times New Roman" w:eastAsiaTheme="minorEastAsia"/>
          <w:color w:val="auto"/>
          <w:kern w:val="2"/>
          <w:sz w:val="21"/>
          <w:szCs w:val="21"/>
          <w:highlight w:val="none"/>
          <w:lang w:val="en-US" w:eastAsia="zh-CN" w:bidi="ar"/>
        </w:rPr>
        <w:t xml:space="preserve"> </w:t>
      </w:r>
      <w:bookmarkStart w:id="2" w:name="_GoBack"/>
      <w:bookmarkEnd w:id="2"/>
    </w:p>
    <w:sectPr>
      <w:footerReference r:id="rId6" w:type="first"/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AndChars" w:linePitch="579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MzE0NjI5NDE3N2EyNjMxN2E0YjU5MjE3MjlmNzgifQ=="/>
  </w:docVars>
  <w:rsids>
    <w:rsidRoot w:val="DBB55E79"/>
    <w:rsid w:val="0C93502E"/>
    <w:rsid w:val="19A141BB"/>
    <w:rsid w:val="200A196C"/>
    <w:rsid w:val="37F70592"/>
    <w:rsid w:val="46B34F8B"/>
    <w:rsid w:val="4EFFF3AD"/>
    <w:rsid w:val="532B2019"/>
    <w:rsid w:val="54E405AE"/>
    <w:rsid w:val="58FB7993"/>
    <w:rsid w:val="59DF4357"/>
    <w:rsid w:val="5BDF303A"/>
    <w:rsid w:val="621C70D9"/>
    <w:rsid w:val="66E21F06"/>
    <w:rsid w:val="6E757691"/>
    <w:rsid w:val="79D54FEF"/>
    <w:rsid w:val="7B575058"/>
    <w:rsid w:val="7CBF231F"/>
    <w:rsid w:val="7F7CB099"/>
    <w:rsid w:val="7FBF1CAE"/>
    <w:rsid w:val="7FBF8C70"/>
    <w:rsid w:val="7FFF96A1"/>
    <w:rsid w:val="7FFFF149"/>
    <w:rsid w:val="AD55B946"/>
    <w:rsid w:val="B3FBB831"/>
    <w:rsid w:val="BABB5B7E"/>
    <w:rsid w:val="BEF70A80"/>
    <w:rsid w:val="BF37935D"/>
    <w:rsid w:val="D77F804B"/>
    <w:rsid w:val="DBB55E79"/>
    <w:rsid w:val="DCFB25E4"/>
    <w:rsid w:val="DF9CAC1B"/>
    <w:rsid w:val="E79BF378"/>
    <w:rsid w:val="EDFFA048"/>
    <w:rsid w:val="FF3FFA38"/>
    <w:rsid w:val="FFC6EBD4"/>
    <w:rsid w:val="FFF58F3D"/>
    <w:rsid w:val="FF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ind w:left="116"/>
      <w:jc w:val="left"/>
    </w:pPr>
    <w:rPr>
      <w:rFonts w:hint="default" w:ascii="Cambria Math" w:hAnsi="Cambria Math" w:eastAsia="Cambria Math" w:cs="Cambria Math"/>
      <w:kern w:val="0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</w:rPr>
  </w:style>
  <w:style w:type="character" w:styleId="9">
    <w:name w:val="FollowedHyperlink"/>
    <w:basedOn w:val="7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10">
    <w:name w:val="Hyperlink"/>
    <w:basedOn w:val="7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2024-04-01T02:47:00Z</dcterms:created>
  <dc:creator>大王叫我来巡山</dc:creator>
  <cp:lastModifiedBy>简仲荣</cp:lastModifiedBy>
  <cp:lastPrinted>2024-04-08T02:49:00Z</cp:lastPrinted>
  <dcterms:modified xsi:type="dcterms:W3CDTF">2024-04-08T08:39:08Z</dcterms:modified>
  <dc:title>广州市民政局关于开展2024年广州市品牌社会组织培育申报工作的通知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5B44B13C4F1440B18C078E5A4D64D317_13</vt:lpwstr>
  </property>
</Properties>
</file>