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025" w:rsidRDefault="00185F25">
      <w:pPr>
        <w:adjustRightInd w:val="0"/>
        <w:snapToGrid w:val="0"/>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广州市市场监督管理局测地型GNSS接收机产品质量监督</w:t>
      </w:r>
    </w:p>
    <w:p w:rsidR="00302025" w:rsidRDefault="00185F25">
      <w:pPr>
        <w:adjustRightInd w:val="0"/>
        <w:snapToGrid w:val="0"/>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抽查实施细则</w:t>
      </w:r>
    </w:p>
    <w:p w:rsidR="00F37EB7" w:rsidRDefault="00F37EB7" w:rsidP="00F37EB7">
      <w:pPr>
        <w:jc w:val="center"/>
        <w:rPr>
          <w:rFonts w:ascii="宋体" w:hAnsi="宋体" w:cs="宋体"/>
          <w:szCs w:val="21"/>
        </w:rPr>
      </w:pPr>
      <w:r>
        <w:rPr>
          <w:rFonts w:ascii="宋体" w:hAnsi="宋体" w:cs="宋体" w:hint="eastAsia"/>
          <w:szCs w:val="21"/>
        </w:rPr>
        <w:t>（2024年4月修订版）</w:t>
      </w:r>
    </w:p>
    <w:p w:rsidR="00302025" w:rsidRDefault="00302025">
      <w:pPr>
        <w:adjustRightInd w:val="0"/>
        <w:snapToGrid w:val="0"/>
        <w:jc w:val="center"/>
        <w:rPr>
          <w:rFonts w:eastAsia="方正小标宋简体"/>
          <w:color w:val="000000"/>
          <w:sz w:val="32"/>
          <w:szCs w:val="32"/>
        </w:rPr>
      </w:pPr>
    </w:p>
    <w:p w:rsidR="00302025" w:rsidRDefault="00185F25">
      <w:pPr>
        <w:adjustRightInd w:val="0"/>
        <w:snapToGrid w:val="0"/>
        <w:spacing w:line="360" w:lineRule="auto"/>
        <w:rPr>
          <w:rFonts w:ascii="黑体" w:eastAsia="黑体" w:hAnsi="宋体"/>
          <w:color w:val="000000"/>
          <w:szCs w:val="21"/>
        </w:rPr>
      </w:pPr>
      <w:r>
        <w:rPr>
          <w:rFonts w:ascii="黑体" w:eastAsia="黑体" w:hAnsi="宋体" w:hint="eastAsia"/>
          <w:color w:val="000000"/>
          <w:szCs w:val="21"/>
        </w:rPr>
        <w:t>1抽样方法</w:t>
      </w:r>
    </w:p>
    <w:p w:rsidR="00302025" w:rsidRDefault="00185F25">
      <w:pPr>
        <w:snapToGrid w:val="0"/>
        <w:spacing w:line="440" w:lineRule="exact"/>
        <w:ind w:firstLineChars="200" w:firstLine="420"/>
        <w:rPr>
          <w:rFonts w:ascii="宋体" w:hAnsi="宋体"/>
          <w:color w:val="000000"/>
          <w:szCs w:val="21"/>
        </w:rPr>
      </w:pPr>
      <w:r>
        <w:rPr>
          <w:rFonts w:ascii="宋体" w:hAnsi="宋体" w:hint="eastAsia"/>
          <w:color w:val="000000"/>
          <w:szCs w:val="21"/>
        </w:rPr>
        <w:t>以随机抽样的方式在被抽样生产者、销售者的待销产品中抽取。</w:t>
      </w:r>
    </w:p>
    <w:p w:rsidR="00302025" w:rsidRDefault="00185F25">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rsidR="00302025" w:rsidRDefault="00185F25">
      <w:pPr>
        <w:snapToGrid w:val="0"/>
        <w:spacing w:line="440" w:lineRule="exact"/>
        <w:ind w:firstLineChars="200" w:firstLine="420"/>
        <w:rPr>
          <w:rFonts w:ascii="宋体" w:hAnsi="宋体"/>
          <w:color w:val="000000"/>
          <w:szCs w:val="21"/>
        </w:rPr>
      </w:pPr>
      <w:r>
        <w:rPr>
          <w:rFonts w:ascii="宋体" w:hAnsi="宋体" w:hint="eastAsia"/>
          <w:color w:val="000000"/>
          <w:szCs w:val="21"/>
        </w:rPr>
        <w:t>每种产品抽取样品数量见表1。</w:t>
      </w:r>
    </w:p>
    <w:p w:rsidR="008E672E" w:rsidRPr="000D6CD2" w:rsidRDefault="008E672E" w:rsidP="008E672E">
      <w:pPr>
        <w:snapToGrid w:val="0"/>
        <w:spacing w:line="440" w:lineRule="exact"/>
        <w:jc w:val="center"/>
        <w:rPr>
          <w:rFonts w:ascii="宋体" w:hAnsi="宋体"/>
          <w:color w:val="000000"/>
          <w:szCs w:val="21"/>
        </w:rPr>
      </w:pPr>
      <w:r w:rsidRPr="000D6CD2">
        <w:rPr>
          <w:rFonts w:ascii="宋体" w:hAnsi="宋体" w:hint="eastAsia"/>
          <w:color w:val="000000"/>
          <w:szCs w:val="21"/>
        </w:rPr>
        <w:t>表1 抽样数量</w:t>
      </w:r>
    </w:p>
    <w:tbl>
      <w:tblPr>
        <w:tblW w:w="4988" w:type="pct"/>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737"/>
        <w:gridCol w:w="3100"/>
        <w:gridCol w:w="1349"/>
        <w:gridCol w:w="1727"/>
        <w:gridCol w:w="1487"/>
      </w:tblGrid>
      <w:tr w:rsidR="008E672E" w:rsidRPr="000D6CD2" w:rsidTr="005D2AD6">
        <w:trPr>
          <w:trHeight w:val="543"/>
          <w:jc w:val="center"/>
        </w:trPr>
        <w:tc>
          <w:tcPr>
            <w:tcW w:w="439" w:type="pct"/>
            <w:vAlign w:val="center"/>
          </w:tcPr>
          <w:p w:rsidR="008E672E" w:rsidRPr="000D6CD2" w:rsidRDefault="008E672E" w:rsidP="00C71BC9">
            <w:pPr>
              <w:snapToGrid w:val="0"/>
              <w:spacing w:line="440" w:lineRule="exact"/>
              <w:jc w:val="center"/>
              <w:rPr>
                <w:color w:val="000000"/>
                <w:szCs w:val="21"/>
              </w:rPr>
            </w:pPr>
            <w:r w:rsidRPr="000D6CD2">
              <w:rPr>
                <w:rFonts w:hint="eastAsia"/>
                <w:color w:val="000000"/>
                <w:szCs w:val="21"/>
              </w:rPr>
              <w:t>序号</w:t>
            </w:r>
          </w:p>
        </w:tc>
        <w:tc>
          <w:tcPr>
            <w:tcW w:w="1845" w:type="pct"/>
            <w:vAlign w:val="center"/>
          </w:tcPr>
          <w:p w:rsidR="008E672E" w:rsidRPr="000D6CD2" w:rsidRDefault="008E672E" w:rsidP="00C71BC9">
            <w:pPr>
              <w:snapToGrid w:val="0"/>
              <w:spacing w:line="440" w:lineRule="exact"/>
              <w:jc w:val="center"/>
              <w:rPr>
                <w:color w:val="000000"/>
                <w:szCs w:val="21"/>
              </w:rPr>
            </w:pPr>
            <w:r w:rsidRPr="000D6CD2">
              <w:rPr>
                <w:rFonts w:hint="eastAsia"/>
                <w:color w:val="000000"/>
                <w:szCs w:val="21"/>
              </w:rPr>
              <w:t>产品种类</w:t>
            </w:r>
          </w:p>
        </w:tc>
        <w:tc>
          <w:tcPr>
            <w:tcW w:w="803" w:type="pct"/>
            <w:vAlign w:val="center"/>
          </w:tcPr>
          <w:p w:rsidR="008E672E" w:rsidRPr="000D6CD2" w:rsidRDefault="008E672E" w:rsidP="00C71BC9">
            <w:pPr>
              <w:snapToGrid w:val="0"/>
              <w:spacing w:line="440" w:lineRule="exact"/>
              <w:jc w:val="center"/>
              <w:rPr>
                <w:color w:val="000000"/>
                <w:szCs w:val="21"/>
              </w:rPr>
            </w:pPr>
            <w:r w:rsidRPr="000D6CD2">
              <w:rPr>
                <w:rFonts w:hint="eastAsia"/>
                <w:color w:val="000000"/>
                <w:szCs w:val="21"/>
              </w:rPr>
              <w:t>抽样数量</w:t>
            </w:r>
          </w:p>
        </w:tc>
        <w:tc>
          <w:tcPr>
            <w:tcW w:w="1028" w:type="pct"/>
            <w:vAlign w:val="center"/>
          </w:tcPr>
          <w:p w:rsidR="008E672E" w:rsidRPr="000D6CD2" w:rsidRDefault="008E672E" w:rsidP="00C71BC9">
            <w:pPr>
              <w:snapToGrid w:val="0"/>
              <w:spacing w:line="440" w:lineRule="exact"/>
              <w:jc w:val="center"/>
              <w:rPr>
                <w:color w:val="000000"/>
                <w:szCs w:val="21"/>
              </w:rPr>
            </w:pPr>
            <w:r w:rsidRPr="000D6CD2">
              <w:rPr>
                <w:rFonts w:hint="eastAsia"/>
                <w:color w:val="000000"/>
                <w:szCs w:val="21"/>
              </w:rPr>
              <w:t>检验样品数量</w:t>
            </w:r>
          </w:p>
        </w:tc>
        <w:tc>
          <w:tcPr>
            <w:tcW w:w="885" w:type="pct"/>
            <w:vAlign w:val="center"/>
          </w:tcPr>
          <w:p w:rsidR="008E672E" w:rsidRPr="000D6CD2" w:rsidRDefault="008E672E" w:rsidP="00C71BC9">
            <w:pPr>
              <w:snapToGrid w:val="0"/>
              <w:spacing w:line="440" w:lineRule="exact"/>
              <w:jc w:val="center"/>
              <w:rPr>
                <w:color w:val="000000"/>
                <w:szCs w:val="21"/>
              </w:rPr>
            </w:pPr>
            <w:r w:rsidRPr="000D6CD2">
              <w:rPr>
                <w:rFonts w:hint="eastAsia"/>
                <w:color w:val="000000"/>
                <w:szCs w:val="21"/>
              </w:rPr>
              <w:t>备用样品数量</w:t>
            </w:r>
          </w:p>
        </w:tc>
      </w:tr>
      <w:tr w:rsidR="008E672E" w:rsidRPr="000D6CD2" w:rsidTr="005D2AD6">
        <w:trPr>
          <w:trHeight w:val="563"/>
          <w:jc w:val="center"/>
        </w:trPr>
        <w:tc>
          <w:tcPr>
            <w:tcW w:w="439" w:type="pct"/>
            <w:vAlign w:val="center"/>
          </w:tcPr>
          <w:p w:rsidR="008E672E" w:rsidRPr="000D6CD2" w:rsidRDefault="008E672E" w:rsidP="00C71BC9">
            <w:pPr>
              <w:snapToGrid w:val="0"/>
              <w:jc w:val="center"/>
              <w:rPr>
                <w:color w:val="000000"/>
                <w:szCs w:val="21"/>
              </w:rPr>
            </w:pPr>
            <w:r w:rsidRPr="000D6CD2">
              <w:rPr>
                <w:rFonts w:hint="eastAsia"/>
                <w:color w:val="000000"/>
                <w:szCs w:val="21"/>
              </w:rPr>
              <w:t>1</w:t>
            </w:r>
          </w:p>
        </w:tc>
        <w:tc>
          <w:tcPr>
            <w:tcW w:w="1845" w:type="pct"/>
            <w:vAlign w:val="center"/>
          </w:tcPr>
          <w:p w:rsidR="008E672E" w:rsidRPr="000D6CD2" w:rsidRDefault="008E672E" w:rsidP="005D2AD6">
            <w:pPr>
              <w:snapToGrid w:val="0"/>
              <w:jc w:val="center"/>
              <w:rPr>
                <w:color w:val="000000"/>
                <w:szCs w:val="21"/>
              </w:rPr>
            </w:pPr>
            <w:r>
              <w:rPr>
                <w:rFonts w:hint="eastAsia"/>
                <w:color w:val="000000"/>
                <w:szCs w:val="21"/>
              </w:rPr>
              <w:t>测地型</w:t>
            </w:r>
            <w:r>
              <w:rPr>
                <w:rFonts w:hint="eastAsia"/>
                <w:color w:val="000000"/>
                <w:szCs w:val="21"/>
              </w:rPr>
              <w:t>GNSS</w:t>
            </w:r>
            <w:r>
              <w:rPr>
                <w:rFonts w:hint="eastAsia"/>
                <w:color w:val="000000"/>
                <w:szCs w:val="21"/>
              </w:rPr>
              <w:t>接收机</w:t>
            </w:r>
          </w:p>
        </w:tc>
        <w:tc>
          <w:tcPr>
            <w:tcW w:w="803" w:type="pct"/>
            <w:vAlign w:val="center"/>
          </w:tcPr>
          <w:p w:rsidR="008E672E" w:rsidRPr="000D6CD2" w:rsidRDefault="008E672E" w:rsidP="00C71BC9">
            <w:pPr>
              <w:snapToGrid w:val="0"/>
              <w:jc w:val="center"/>
              <w:rPr>
                <w:color w:val="000000"/>
                <w:szCs w:val="21"/>
              </w:rPr>
            </w:pPr>
            <w:r w:rsidRPr="000D6CD2">
              <w:rPr>
                <w:rFonts w:hint="eastAsia"/>
                <w:color w:val="000000"/>
                <w:szCs w:val="21"/>
              </w:rPr>
              <w:t>2</w:t>
            </w:r>
            <w:r>
              <w:rPr>
                <w:rFonts w:hint="eastAsia"/>
                <w:color w:val="000000"/>
                <w:szCs w:val="21"/>
              </w:rPr>
              <w:t>台</w:t>
            </w:r>
          </w:p>
        </w:tc>
        <w:tc>
          <w:tcPr>
            <w:tcW w:w="1028" w:type="pct"/>
            <w:vAlign w:val="center"/>
          </w:tcPr>
          <w:p w:rsidR="008E672E" w:rsidRPr="000D6CD2" w:rsidRDefault="008E672E" w:rsidP="00C71BC9">
            <w:pPr>
              <w:snapToGrid w:val="0"/>
              <w:jc w:val="center"/>
              <w:rPr>
                <w:color w:val="000000"/>
                <w:szCs w:val="21"/>
              </w:rPr>
            </w:pPr>
            <w:r>
              <w:rPr>
                <w:rFonts w:hint="eastAsia"/>
                <w:color w:val="000000"/>
                <w:szCs w:val="21"/>
              </w:rPr>
              <w:t>1</w:t>
            </w:r>
            <w:r>
              <w:rPr>
                <w:rFonts w:hint="eastAsia"/>
                <w:color w:val="000000"/>
                <w:szCs w:val="21"/>
              </w:rPr>
              <w:t>台</w:t>
            </w:r>
          </w:p>
        </w:tc>
        <w:tc>
          <w:tcPr>
            <w:tcW w:w="885" w:type="pct"/>
            <w:vAlign w:val="center"/>
          </w:tcPr>
          <w:p w:rsidR="008E672E" w:rsidRPr="000D6CD2" w:rsidRDefault="008E672E" w:rsidP="00C71BC9">
            <w:pPr>
              <w:snapToGrid w:val="0"/>
              <w:jc w:val="center"/>
              <w:rPr>
                <w:color w:val="000000"/>
                <w:szCs w:val="21"/>
              </w:rPr>
            </w:pPr>
            <w:r>
              <w:rPr>
                <w:rFonts w:hint="eastAsia"/>
                <w:color w:val="000000"/>
                <w:szCs w:val="21"/>
              </w:rPr>
              <w:t>1</w:t>
            </w:r>
            <w:r>
              <w:rPr>
                <w:rFonts w:hint="eastAsia"/>
                <w:color w:val="000000"/>
                <w:szCs w:val="21"/>
              </w:rPr>
              <w:t>台</w:t>
            </w:r>
          </w:p>
        </w:tc>
      </w:tr>
    </w:tbl>
    <w:p w:rsidR="00302025" w:rsidRDefault="00302025">
      <w:pPr>
        <w:adjustRightInd w:val="0"/>
        <w:snapToGrid w:val="0"/>
        <w:spacing w:line="360" w:lineRule="auto"/>
        <w:ind w:firstLineChars="200" w:firstLine="420"/>
        <w:rPr>
          <w:rFonts w:ascii="宋体" w:hAnsi="宋体"/>
          <w:szCs w:val="21"/>
        </w:rPr>
      </w:pPr>
    </w:p>
    <w:p w:rsidR="00302025" w:rsidRDefault="00185F25">
      <w:pPr>
        <w:adjustRightInd w:val="0"/>
        <w:snapToGrid w:val="0"/>
        <w:spacing w:line="360" w:lineRule="auto"/>
        <w:rPr>
          <w:rFonts w:ascii="黑体" w:eastAsia="黑体" w:hAnsi="宋体"/>
          <w:color w:val="000000"/>
          <w:szCs w:val="21"/>
        </w:rPr>
      </w:pPr>
      <w:r>
        <w:rPr>
          <w:rFonts w:ascii="黑体" w:eastAsia="黑体" w:hAnsi="宋体" w:hint="eastAsia"/>
          <w:color w:val="000000"/>
          <w:szCs w:val="21"/>
        </w:rPr>
        <w:t>2 检验依据</w:t>
      </w:r>
    </w:p>
    <w:p w:rsidR="00302025" w:rsidRDefault="00185F25" w:rsidP="00F37EB7">
      <w:pPr>
        <w:adjustRightInd w:val="0"/>
        <w:snapToGrid w:val="0"/>
        <w:spacing w:line="360" w:lineRule="auto"/>
        <w:ind w:firstLineChars="199" w:firstLine="418"/>
        <w:rPr>
          <w:rFonts w:ascii="宋体" w:hAnsi="宋体"/>
          <w:color w:val="000000"/>
          <w:szCs w:val="21"/>
        </w:rPr>
      </w:pPr>
      <w:r>
        <w:rPr>
          <w:rFonts w:ascii="宋体" w:hAnsi="宋体" w:hint="eastAsia"/>
          <w:color w:val="000000"/>
          <w:szCs w:val="21"/>
        </w:rPr>
        <w:t>检验项目及</w:t>
      </w:r>
      <w:r>
        <w:rPr>
          <w:rFonts w:ascii="宋体" w:hAnsi="宋体"/>
          <w:color w:val="000000"/>
          <w:szCs w:val="21"/>
        </w:rPr>
        <w:t>检验方法依据</w:t>
      </w:r>
      <w:r>
        <w:rPr>
          <w:rFonts w:ascii="宋体" w:hAnsi="宋体" w:hint="eastAsia"/>
          <w:color w:val="000000"/>
          <w:szCs w:val="21"/>
        </w:rPr>
        <w:t>见表</w:t>
      </w:r>
      <w:r w:rsidR="00F37EB7">
        <w:rPr>
          <w:rFonts w:ascii="宋体" w:hAnsi="宋体" w:hint="eastAsia"/>
          <w:color w:val="000000"/>
          <w:szCs w:val="21"/>
        </w:rPr>
        <w:t>2</w:t>
      </w:r>
      <w:r>
        <w:rPr>
          <w:rFonts w:ascii="宋体" w:hAnsi="宋体" w:hint="eastAsia"/>
          <w:color w:val="000000"/>
          <w:szCs w:val="21"/>
        </w:rPr>
        <w:t>。</w:t>
      </w:r>
    </w:p>
    <w:p w:rsidR="00302025" w:rsidRPr="00682003" w:rsidRDefault="00185F25">
      <w:pPr>
        <w:jc w:val="center"/>
        <w:rPr>
          <w:rFonts w:ascii="宋体" w:hAnsi="宋体"/>
          <w:szCs w:val="21"/>
        </w:rPr>
      </w:pPr>
      <w:r w:rsidRPr="00682003">
        <w:rPr>
          <w:rFonts w:ascii="宋体" w:hAnsi="宋体" w:hint="eastAsia"/>
          <w:szCs w:val="21"/>
        </w:rPr>
        <w:t>表</w:t>
      </w:r>
      <w:r w:rsidR="00F37EB7" w:rsidRPr="00682003">
        <w:rPr>
          <w:rFonts w:ascii="宋体" w:hAnsi="宋体" w:hint="eastAsia"/>
          <w:szCs w:val="21"/>
        </w:rPr>
        <w:t>2</w:t>
      </w:r>
      <w:r w:rsidRPr="00682003">
        <w:rPr>
          <w:rFonts w:ascii="宋体" w:hAnsi="宋体" w:hint="eastAsia"/>
          <w:szCs w:val="21"/>
        </w:rPr>
        <w:t xml:space="preserve"> 检验项目</w:t>
      </w:r>
      <w:r w:rsidR="00682003" w:rsidRPr="00682003">
        <w:rPr>
          <w:rFonts w:ascii="宋体" w:hAnsi="宋体" w:hint="eastAsia"/>
          <w:szCs w:val="21"/>
        </w:rPr>
        <w:t>（</w:t>
      </w:r>
      <w:r w:rsidR="00682003" w:rsidRPr="00682003">
        <w:rPr>
          <w:rFonts w:ascii="宋体" w:hAnsi="宋体" w:hint="eastAsia"/>
          <w:color w:val="000000"/>
          <w:szCs w:val="21"/>
        </w:rPr>
        <w:t>JJF 1347-2012</w:t>
      </w:r>
      <w:r w:rsidR="00682003" w:rsidRPr="00682003">
        <w:rPr>
          <w:rFonts w:ascii="宋体" w:hAnsi="宋体" w:hint="eastAsia"/>
          <w:szCs w:val="21"/>
        </w:rPr>
        <w:t>）</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2"/>
        <w:gridCol w:w="4138"/>
        <w:gridCol w:w="1680"/>
        <w:gridCol w:w="1680"/>
      </w:tblGrid>
      <w:tr w:rsidR="00302025">
        <w:trPr>
          <w:trHeight w:val="440"/>
          <w:jc w:val="center"/>
        </w:trPr>
        <w:tc>
          <w:tcPr>
            <w:tcW w:w="599" w:type="pct"/>
            <w:vMerge w:val="restar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序号</w:t>
            </w:r>
          </w:p>
        </w:tc>
        <w:tc>
          <w:tcPr>
            <w:tcW w:w="2427" w:type="pct"/>
            <w:vMerge w:val="restar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检验项目</w:t>
            </w:r>
          </w:p>
        </w:tc>
        <w:tc>
          <w:tcPr>
            <w:tcW w:w="986" w:type="pct"/>
            <w:vMerge w:val="restart"/>
            <w:noWrap/>
            <w:vAlign w:val="center"/>
          </w:tcPr>
          <w:p w:rsidR="00302025" w:rsidRDefault="00D23D70">
            <w:pPr>
              <w:snapToGrid w:val="0"/>
              <w:spacing w:line="440" w:lineRule="exact"/>
              <w:jc w:val="center"/>
              <w:rPr>
                <w:rFonts w:ascii="宋体" w:hAnsi="宋体"/>
                <w:color w:val="000000"/>
                <w:szCs w:val="21"/>
              </w:rPr>
            </w:pPr>
            <w:r>
              <w:rPr>
                <w:rFonts w:ascii="宋体" w:hAnsi="宋体" w:hint="eastAsia"/>
                <w:color w:val="000000"/>
                <w:szCs w:val="21"/>
              </w:rPr>
              <w:t>检验</w:t>
            </w:r>
            <w:r w:rsidR="00185F25">
              <w:rPr>
                <w:rFonts w:ascii="宋体" w:hAnsi="宋体" w:hint="eastAsia"/>
                <w:color w:val="000000"/>
                <w:szCs w:val="21"/>
              </w:rPr>
              <w:t>依据</w:t>
            </w:r>
          </w:p>
        </w:tc>
        <w:tc>
          <w:tcPr>
            <w:tcW w:w="986" w:type="pct"/>
            <w:vMerge w:val="restart"/>
            <w:noWrap/>
            <w:vAlign w:val="center"/>
          </w:tcPr>
          <w:p w:rsidR="00302025" w:rsidRDefault="00D23D70">
            <w:pPr>
              <w:snapToGrid w:val="0"/>
              <w:spacing w:line="440" w:lineRule="exact"/>
              <w:jc w:val="center"/>
              <w:rPr>
                <w:rFonts w:ascii="宋体" w:hAnsi="宋体"/>
                <w:color w:val="000000"/>
                <w:szCs w:val="21"/>
              </w:rPr>
            </w:pPr>
            <w:r>
              <w:rPr>
                <w:rFonts w:ascii="宋体" w:hAnsi="宋体" w:hint="eastAsia"/>
                <w:color w:val="000000"/>
                <w:szCs w:val="21"/>
              </w:rPr>
              <w:t>检验</w:t>
            </w:r>
            <w:r w:rsidR="00185F25">
              <w:rPr>
                <w:rFonts w:ascii="宋体" w:hAnsi="宋体" w:hint="eastAsia"/>
                <w:color w:val="000000"/>
                <w:szCs w:val="21"/>
              </w:rPr>
              <w:t>方法</w:t>
            </w:r>
          </w:p>
        </w:tc>
      </w:tr>
      <w:tr w:rsidR="00302025">
        <w:trPr>
          <w:trHeight w:val="440"/>
          <w:jc w:val="center"/>
        </w:trPr>
        <w:tc>
          <w:tcPr>
            <w:tcW w:w="599" w:type="pct"/>
            <w:vMerge/>
            <w:noWrap/>
          </w:tcPr>
          <w:p w:rsidR="00302025" w:rsidRDefault="00302025">
            <w:pPr>
              <w:snapToGrid w:val="0"/>
              <w:spacing w:line="440" w:lineRule="exact"/>
              <w:jc w:val="center"/>
              <w:rPr>
                <w:rFonts w:ascii="宋体" w:hAnsi="宋体"/>
                <w:color w:val="000000"/>
                <w:szCs w:val="21"/>
              </w:rPr>
            </w:pPr>
          </w:p>
        </w:tc>
        <w:tc>
          <w:tcPr>
            <w:tcW w:w="2427" w:type="pct"/>
            <w:vMerge/>
            <w:noWrap/>
          </w:tcPr>
          <w:p w:rsidR="00302025" w:rsidRDefault="00302025">
            <w:pPr>
              <w:snapToGrid w:val="0"/>
              <w:spacing w:line="440" w:lineRule="exact"/>
              <w:jc w:val="center"/>
              <w:rPr>
                <w:rFonts w:ascii="宋体" w:hAnsi="宋体"/>
                <w:color w:val="000000"/>
                <w:szCs w:val="21"/>
              </w:rPr>
            </w:pPr>
          </w:p>
        </w:tc>
        <w:tc>
          <w:tcPr>
            <w:tcW w:w="986" w:type="pct"/>
            <w:vMerge/>
            <w:noWrap/>
            <w:vAlign w:val="center"/>
          </w:tcPr>
          <w:p w:rsidR="00302025" w:rsidRDefault="00302025">
            <w:pPr>
              <w:snapToGrid w:val="0"/>
              <w:spacing w:line="440" w:lineRule="exact"/>
              <w:jc w:val="center"/>
              <w:rPr>
                <w:rFonts w:ascii="宋体" w:hAnsi="宋体"/>
                <w:color w:val="000000"/>
                <w:szCs w:val="21"/>
              </w:rPr>
            </w:pPr>
          </w:p>
        </w:tc>
        <w:tc>
          <w:tcPr>
            <w:tcW w:w="986" w:type="pct"/>
            <w:vMerge/>
            <w:noWrap/>
            <w:vAlign w:val="center"/>
          </w:tcPr>
          <w:p w:rsidR="00302025" w:rsidRDefault="00302025">
            <w:pPr>
              <w:snapToGrid w:val="0"/>
              <w:spacing w:line="440" w:lineRule="exact"/>
              <w:jc w:val="center"/>
              <w:rPr>
                <w:rFonts w:ascii="宋体" w:hAnsi="宋体"/>
                <w:color w:val="000000"/>
                <w:szCs w:val="21"/>
              </w:rPr>
            </w:pPr>
          </w:p>
        </w:tc>
      </w:tr>
      <w:tr w:rsidR="00302025">
        <w:trPr>
          <w:trHeight w:val="443"/>
          <w:jc w:val="center"/>
        </w:trPr>
        <w:tc>
          <w:tcPr>
            <w:tcW w:w="599"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1</w:t>
            </w:r>
          </w:p>
        </w:tc>
        <w:tc>
          <w:tcPr>
            <w:tcW w:w="2427"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基座对中器误差</w:t>
            </w:r>
          </w:p>
        </w:tc>
        <w:tc>
          <w:tcPr>
            <w:tcW w:w="986"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c>
          <w:tcPr>
            <w:tcW w:w="986"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r>
      <w:tr w:rsidR="00302025">
        <w:trPr>
          <w:trHeight w:val="421"/>
          <w:jc w:val="center"/>
        </w:trPr>
        <w:tc>
          <w:tcPr>
            <w:tcW w:w="599"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2</w:t>
            </w:r>
          </w:p>
        </w:tc>
        <w:tc>
          <w:tcPr>
            <w:tcW w:w="2427"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内部噪声水平</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r>
      <w:tr w:rsidR="00302025">
        <w:trPr>
          <w:jc w:val="center"/>
        </w:trPr>
        <w:tc>
          <w:tcPr>
            <w:tcW w:w="599"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3</w:t>
            </w:r>
          </w:p>
        </w:tc>
        <w:tc>
          <w:tcPr>
            <w:tcW w:w="2427"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天线相位中心偏差</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r>
      <w:tr w:rsidR="00302025">
        <w:trPr>
          <w:jc w:val="center"/>
        </w:trPr>
        <w:tc>
          <w:tcPr>
            <w:tcW w:w="599"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4</w:t>
            </w:r>
          </w:p>
        </w:tc>
        <w:tc>
          <w:tcPr>
            <w:tcW w:w="2427"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静态测量示值误差</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r>
      <w:tr w:rsidR="00302025">
        <w:trPr>
          <w:jc w:val="center"/>
        </w:trPr>
        <w:tc>
          <w:tcPr>
            <w:tcW w:w="599"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5</w:t>
            </w:r>
          </w:p>
        </w:tc>
        <w:tc>
          <w:tcPr>
            <w:tcW w:w="2427"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实时动态（RTK）数据链连接初始化时间</w:t>
            </w:r>
          </w:p>
        </w:tc>
        <w:tc>
          <w:tcPr>
            <w:tcW w:w="986"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c>
          <w:tcPr>
            <w:tcW w:w="986"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r>
      <w:tr w:rsidR="00302025">
        <w:trPr>
          <w:jc w:val="center"/>
        </w:trPr>
        <w:tc>
          <w:tcPr>
            <w:tcW w:w="599"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6</w:t>
            </w:r>
          </w:p>
        </w:tc>
        <w:tc>
          <w:tcPr>
            <w:tcW w:w="2427"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实时动态（RTK）测量示值误差</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r>
      <w:tr w:rsidR="00302025">
        <w:trPr>
          <w:jc w:val="center"/>
        </w:trPr>
        <w:tc>
          <w:tcPr>
            <w:tcW w:w="599"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7</w:t>
            </w:r>
          </w:p>
        </w:tc>
        <w:tc>
          <w:tcPr>
            <w:tcW w:w="2427" w:type="pct"/>
            <w:noWrap/>
            <w:vAlign w:val="center"/>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接收机综合性能</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c>
          <w:tcPr>
            <w:tcW w:w="986" w:type="pct"/>
            <w:noWrap/>
          </w:tcPr>
          <w:p w:rsidR="00302025" w:rsidRDefault="00185F25">
            <w:pPr>
              <w:snapToGrid w:val="0"/>
              <w:spacing w:line="440" w:lineRule="exact"/>
              <w:jc w:val="center"/>
              <w:rPr>
                <w:rFonts w:ascii="宋体" w:hAnsi="宋体"/>
                <w:color w:val="000000"/>
                <w:szCs w:val="21"/>
              </w:rPr>
            </w:pPr>
            <w:r>
              <w:rPr>
                <w:rFonts w:ascii="宋体" w:hAnsi="宋体" w:hint="eastAsia"/>
                <w:color w:val="000000"/>
                <w:szCs w:val="21"/>
              </w:rPr>
              <w:t>JJF 1347-2012</w:t>
            </w:r>
          </w:p>
        </w:tc>
      </w:tr>
    </w:tbl>
    <w:p w:rsidR="00302025" w:rsidRDefault="00185F25">
      <w:pPr>
        <w:adjustRightInd w:val="0"/>
        <w:snapToGrid w:val="0"/>
        <w:spacing w:line="440" w:lineRule="exact"/>
        <w:ind w:firstLineChars="200" w:firstLine="420"/>
        <w:rPr>
          <w:rFonts w:ascii="宋体" w:hAnsi="宋体"/>
          <w:color w:val="000000"/>
          <w:szCs w:val="21"/>
        </w:rPr>
      </w:pPr>
      <w:r>
        <w:rPr>
          <w:rFonts w:hint="eastAsia"/>
          <w:color w:val="000000"/>
          <w:szCs w:val="21"/>
        </w:rPr>
        <w:t>执行企业标准、团体标准、地方标准的产品，检验项目参照上述内容执行。</w:t>
      </w:r>
    </w:p>
    <w:p w:rsidR="00302025" w:rsidRDefault="00185F25">
      <w:pPr>
        <w:snapToGrid w:val="0"/>
        <w:spacing w:line="440" w:lineRule="exact"/>
        <w:ind w:firstLineChars="171" w:firstLine="359"/>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302025" w:rsidRDefault="00302025">
      <w:pPr>
        <w:snapToGrid w:val="0"/>
        <w:spacing w:line="440" w:lineRule="exact"/>
        <w:ind w:firstLineChars="171" w:firstLine="359"/>
        <w:rPr>
          <w:rFonts w:ascii="宋体" w:hAnsi="宋体"/>
          <w:color w:val="000000"/>
          <w:szCs w:val="21"/>
        </w:rPr>
      </w:pPr>
    </w:p>
    <w:p w:rsidR="00302025" w:rsidRDefault="00185F25">
      <w:pPr>
        <w:adjustRightInd w:val="0"/>
        <w:snapToGrid w:val="0"/>
        <w:spacing w:line="360" w:lineRule="auto"/>
        <w:rPr>
          <w:rFonts w:ascii="黑体" w:eastAsia="黑体" w:hAnsi="宋体"/>
          <w:color w:val="000000"/>
          <w:szCs w:val="21"/>
        </w:rPr>
      </w:pPr>
      <w:r>
        <w:rPr>
          <w:rFonts w:ascii="黑体" w:eastAsia="黑体" w:hAnsi="宋体" w:hint="eastAsia"/>
          <w:color w:val="000000"/>
          <w:szCs w:val="21"/>
        </w:rPr>
        <w:t>3 判定规则</w:t>
      </w:r>
    </w:p>
    <w:p w:rsidR="00302025" w:rsidRDefault="00185F25">
      <w:pPr>
        <w:adjustRightInd w:val="0"/>
        <w:snapToGrid w:val="0"/>
        <w:spacing w:line="360" w:lineRule="auto"/>
        <w:rPr>
          <w:rFonts w:asciiTheme="minorEastAsia" w:eastAsiaTheme="minorEastAsia" w:hAnsiTheme="minorEastAsia"/>
          <w:szCs w:val="21"/>
        </w:rPr>
      </w:pPr>
      <w:r>
        <w:rPr>
          <w:rFonts w:asciiTheme="minorEastAsia" w:eastAsiaTheme="minorEastAsia" w:hAnsiTheme="minorEastAsia"/>
          <w:szCs w:val="21"/>
        </w:rPr>
        <w:t>3.1依据标准</w:t>
      </w:r>
    </w:p>
    <w:p w:rsidR="00302025" w:rsidRDefault="00185F25">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JJF 1347-2012 《全球定位系统（GPS）接收机（测地型）型式评价大纲》</w:t>
      </w:r>
    </w:p>
    <w:p w:rsidR="00302025" w:rsidRDefault="00255976">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bookmarkStart w:id="0" w:name="_GoBack"/>
      <w:bookmarkEnd w:id="0"/>
    </w:p>
    <w:p w:rsidR="00302025" w:rsidRDefault="00185F25">
      <w:pPr>
        <w:adjustRightInd w:val="0"/>
        <w:snapToGrid w:val="0"/>
        <w:spacing w:line="360" w:lineRule="auto"/>
        <w:rPr>
          <w:rFonts w:asciiTheme="minorEastAsia" w:eastAsiaTheme="minorEastAsia" w:hAnsiTheme="minorEastAsia"/>
          <w:color w:val="000000"/>
          <w:szCs w:val="21"/>
        </w:rPr>
      </w:pPr>
      <w:r>
        <w:rPr>
          <w:rFonts w:asciiTheme="minorEastAsia" w:eastAsiaTheme="minorEastAsia" w:hAnsiTheme="minorEastAsia" w:hint="eastAsia"/>
          <w:szCs w:val="21"/>
        </w:rPr>
        <w:lastRenderedPageBreak/>
        <w:t xml:space="preserve">3.2 </w:t>
      </w:r>
      <w:r>
        <w:rPr>
          <w:rFonts w:asciiTheme="minorEastAsia" w:eastAsiaTheme="minorEastAsia" w:hAnsiTheme="minorEastAsia" w:hint="eastAsia"/>
          <w:color w:val="000000"/>
          <w:szCs w:val="21"/>
        </w:rPr>
        <w:t>判定原则</w:t>
      </w:r>
    </w:p>
    <w:p w:rsidR="00302025" w:rsidRDefault="00185F25">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经检验，检验项目全部合格，判定为被抽查产品所检项目未发现不合格；检验项目中任一项或一项以上不合格，判定为被抽查产品不合格。</w:t>
      </w:r>
    </w:p>
    <w:p w:rsidR="00302025" w:rsidRDefault="00185F25">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302025" w:rsidRDefault="00185F25">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302025" w:rsidRDefault="00185F25">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rsidR="00302025" w:rsidRDefault="00185F25">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302025" w:rsidRDefault="00185F25" w:rsidP="00F37EB7">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302025" w:rsidRDefault="00302025">
      <w:pPr>
        <w:spacing w:line="440" w:lineRule="exact"/>
        <w:rPr>
          <w:rFonts w:eastAsia="黑体"/>
          <w:color w:val="000000"/>
          <w:szCs w:val="21"/>
        </w:rPr>
      </w:pPr>
    </w:p>
    <w:p w:rsidR="00302025" w:rsidRDefault="00302025"/>
    <w:sectPr w:rsidR="00302025" w:rsidSect="0030202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D14" w:rsidRDefault="00D31D14" w:rsidP="00F37EB7">
      <w:r>
        <w:separator/>
      </w:r>
    </w:p>
  </w:endnote>
  <w:endnote w:type="continuationSeparator" w:id="1">
    <w:p w:rsidR="00D31D14" w:rsidRDefault="00D31D14" w:rsidP="00F37E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1" w:author="法制计量中心冯萍" w:date="2024-04-19T11:14:00Z"/>
  <w:sdt>
    <w:sdtPr>
      <w:id w:val="3819922"/>
      <w:docPartObj>
        <w:docPartGallery w:val="Page Numbers (Bottom of Page)"/>
        <w:docPartUnique/>
      </w:docPartObj>
    </w:sdtPr>
    <w:sdtContent>
      <w:customXmlInsRangeEnd w:id="1"/>
      <w:p w:rsidR="00381651" w:rsidRDefault="00381651">
        <w:pPr>
          <w:pStyle w:val="a3"/>
          <w:jc w:val="center"/>
          <w:rPr>
            <w:ins w:id="2" w:author="法制计量中心冯萍" w:date="2024-04-19T11:14:00Z"/>
          </w:rPr>
        </w:pPr>
        <w:ins w:id="3" w:author="法制计量中心冯萍" w:date="2024-04-19T11:14:00Z">
          <w:r>
            <w:fldChar w:fldCharType="begin"/>
          </w:r>
          <w:r>
            <w:instrText xml:space="preserve"> PAGE   \* MERGEFORMAT </w:instrText>
          </w:r>
          <w:r>
            <w:fldChar w:fldCharType="separate"/>
          </w:r>
        </w:ins>
        <w:r w:rsidRPr="00381651">
          <w:rPr>
            <w:noProof/>
            <w:lang w:val="zh-CN"/>
          </w:rPr>
          <w:t>2</w:t>
        </w:r>
        <w:ins w:id="4" w:author="法制计量中心冯萍" w:date="2024-04-19T11:14:00Z">
          <w:r>
            <w:fldChar w:fldCharType="end"/>
          </w:r>
        </w:ins>
      </w:p>
    </w:sdtContent>
    <w:customXmlInsRangeStart w:id="5" w:author="法制计量中心冯萍" w:date="2024-04-19T11:14:00Z"/>
  </w:sdt>
  <w:customXmlInsRangeEnd w:id="5"/>
  <w:p w:rsidR="00381651" w:rsidRDefault="0038165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D14" w:rsidRDefault="00D31D14" w:rsidP="00F37EB7">
      <w:r>
        <w:separator/>
      </w:r>
    </w:p>
  </w:footnote>
  <w:footnote w:type="continuationSeparator" w:id="1">
    <w:p w:rsidR="00D31D14" w:rsidRDefault="00D31D14" w:rsidP="00F37EB7">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C">
    <w15:presenceInfo w15:providerId="None" w15:userId="P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ZmNTBhMjRhMDQxMmY4NThlNGMyNGIzZTNmZTAxZDgifQ=="/>
  </w:docVars>
  <w:rsids>
    <w:rsidRoot w:val="6B3E36CA"/>
    <w:rsid w:val="00000EBD"/>
    <w:rsid w:val="001542DB"/>
    <w:rsid w:val="001713BE"/>
    <w:rsid w:val="00176574"/>
    <w:rsid w:val="00185F25"/>
    <w:rsid w:val="00243AF4"/>
    <w:rsid w:val="00255976"/>
    <w:rsid w:val="00255ACC"/>
    <w:rsid w:val="002B6A61"/>
    <w:rsid w:val="00302025"/>
    <w:rsid w:val="00341D19"/>
    <w:rsid w:val="00381651"/>
    <w:rsid w:val="003A023C"/>
    <w:rsid w:val="004E6BA6"/>
    <w:rsid w:val="005145D1"/>
    <w:rsid w:val="005D2AD6"/>
    <w:rsid w:val="00600C4C"/>
    <w:rsid w:val="006453A5"/>
    <w:rsid w:val="00672606"/>
    <w:rsid w:val="00682003"/>
    <w:rsid w:val="008B5BE9"/>
    <w:rsid w:val="008E672E"/>
    <w:rsid w:val="0096775D"/>
    <w:rsid w:val="00A578C1"/>
    <w:rsid w:val="00AA00EB"/>
    <w:rsid w:val="00B563B6"/>
    <w:rsid w:val="00CC1D74"/>
    <w:rsid w:val="00D23D70"/>
    <w:rsid w:val="00D31D14"/>
    <w:rsid w:val="00D53AC3"/>
    <w:rsid w:val="00E07FA2"/>
    <w:rsid w:val="00E515EF"/>
    <w:rsid w:val="00F223BD"/>
    <w:rsid w:val="00F37EB7"/>
    <w:rsid w:val="013637D1"/>
    <w:rsid w:val="021F7DC1"/>
    <w:rsid w:val="02580251"/>
    <w:rsid w:val="02C62933"/>
    <w:rsid w:val="05B053F2"/>
    <w:rsid w:val="079B25E0"/>
    <w:rsid w:val="0ABA0FCF"/>
    <w:rsid w:val="0E605F34"/>
    <w:rsid w:val="0E7E2314"/>
    <w:rsid w:val="114E06C3"/>
    <w:rsid w:val="15E96C0C"/>
    <w:rsid w:val="16930926"/>
    <w:rsid w:val="17FD074D"/>
    <w:rsid w:val="196D545F"/>
    <w:rsid w:val="1EBF49AE"/>
    <w:rsid w:val="257A6BAE"/>
    <w:rsid w:val="26E0235E"/>
    <w:rsid w:val="27363334"/>
    <w:rsid w:val="28505894"/>
    <w:rsid w:val="2C950AFD"/>
    <w:rsid w:val="2F3625A2"/>
    <w:rsid w:val="37BF2ED1"/>
    <w:rsid w:val="3828316D"/>
    <w:rsid w:val="3D070E25"/>
    <w:rsid w:val="428C60A6"/>
    <w:rsid w:val="43212C92"/>
    <w:rsid w:val="43EE53C7"/>
    <w:rsid w:val="44DB1869"/>
    <w:rsid w:val="45790B64"/>
    <w:rsid w:val="49382AE4"/>
    <w:rsid w:val="4BF06720"/>
    <w:rsid w:val="4C7E2F03"/>
    <w:rsid w:val="4D662315"/>
    <w:rsid w:val="4E807407"/>
    <w:rsid w:val="51017D6B"/>
    <w:rsid w:val="51850F13"/>
    <w:rsid w:val="58977827"/>
    <w:rsid w:val="59DE3233"/>
    <w:rsid w:val="5B184523"/>
    <w:rsid w:val="5E3D2C1E"/>
    <w:rsid w:val="63181564"/>
    <w:rsid w:val="69B54339"/>
    <w:rsid w:val="6A554CA5"/>
    <w:rsid w:val="6B3E36CA"/>
    <w:rsid w:val="6BA02A3F"/>
    <w:rsid w:val="6C644FF5"/>
    <w:rsid w:val="6E2E60E0"/>
    <w:rsid w:val="70EF1751"/>
    <w:rsid w:val="73830C7C"/>
    <w:rsid w:val="77955421"/>
    <w:rsid w:val="780B7492"/>
    <w:rsid w:val="7876729D"/>
    <w:rsid w:val="7CB2612E"/>
    <w:rsid w:val="7DE853ED"/>
    <w:rsid w:val="7F0013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02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02025"/>
    <w:pPr>
      <w:tabs>
        <w:tab w:val="center" w:pos="4153"/>
        <w:tab w:val="right" w:pos="8306"/>
      </w:tabs>
      <w:snapToGrid w:val="0"/>
      <w:jc w:val="left"/>
    </w:pPr>
    <w:rPr>
      <w:sz w:val="18"/>
      <w:szCs w:val="18"/>
    </w:rPr>
  </w:style>
  <w:style w:type="paragraph" w:styleId="a4">
    <w:name w:val="header"/>
    <w:basedOn w:val="a"/>
    <w:link w:val="Char0"/>
    <w:autoRedefine/>
    <w:qFormat/>
    <w:rsid w:val="003020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qFormat/>
    <w:rsid w:val="00302025"/>
    <w:rPr>
      <w:rFonts w:ascii="Times New Roman" w:eastAsia="宋体" w:hAnsi="Times New Roman" w:cs="Times New Roman"/>
      <w:kern w:val="2"/>
      <w:sz w:val="18"/>
      <w:szCs w:val="18"/>
    </w:rPr>
  </w:style>
  <w:style w:type="character" w:customStyle="1" w:styleId="Char">
    <w:name w:val="页脚 Char"/>
    <w:basedOn w:val="a0"/>
    <w:link w:val="a3"/>
    <w:uiPriority w:val="99"/>
    <w:rsid w:val="0030202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155</Words>
  <Characters>885</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WPS_1626422316</dc:creator>
  <cp:lastModifiedBy>法制计量中心冯萍</cp:lastModifiedBy>
  <cp:revision>19</cp:revision>
  <dcterms:created xsi:type="dcterms:W3CDTF">2023-03-14T08:38:00Z</dcterms:created>
  <dcterms:modified xsi:type="dcterms:W3CDTF">2024-04-19T03:14:00Z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67F709A3DAAC48069F360A44BB5738B0_13</vt:lpwstr>
  </property>
</Properties>
</file>