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年广州市车用柴油产品质量监督抽查结果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年第一季度，广州市市场监督管理局对车用柴油产品质量进行了监督抽查，共抽查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批次样品，经检验，全部产品符合标准要求。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本次抽查1批次样品依据《广州市市场监督管理局车用柴油产品质量监督抽查实施细则（生产领域）》、国家强制性标准GB 19147-2016《车用柴油》对氧化安定性、硫含量、酸度、10%蒸余物残炭、灰分、十六烷值、铜片腐蚀(50℃,3h)、水分、总污染物、运动粘度(20℃)、凝点、冷滤点、闪点(闭口)、馏程、密度、润滑性（磨斑直径）、多环芳烃含量、十六烷值指数、脂肪酸甲酯等项目进行检验；抽查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38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批次样品依据《广州市市场监督管理局车用柴油产品质量监督抽查实施细则（流通领域）》、国家强制性标准GB 19147-2016《车用柴油》对硫含量、酸度、水分、运动黏度（20℃）、凝点、闪点（闭口）、十六烷值、馏程、脂肪酸甲酯含量、10%蒸余物残炭、密度（20℃）、多环芳烃等项目进行检验。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附件：202</w:t>
      </w:r>
      <w:r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年第一季度广州市车用柴油产品质量监督抽查结果</w:t>
      </w: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A2"/>
    <w:rsid w:val="00014537"/>
    <w:rsid w:val="0002164A"/>
    <w:rsid w:val="00024B5A"/>
    <w:rsid w:val="000354A1"/>
    <w:rsid w:val="00087D3B"/>
    <w:rsid w:val="000B6D9E"/>
    <w:rsid w:val="0011239A"/>
    <w:rsid w:val="001136CB"/>
    <w:rsid w:val="00162398"/>
    <w:rsid w:val="00191741"/>
    <w:rsid w:val="00192E12"/>
    <w:rsid w:val="002B2F1B"/>
    <w:rsid w:val="00313B92"/>
    <w:rsid w:val="00363593"/>
    <w:rsid w:val="003A16F1"/>
    <w:rsid w:val="003B21EA"/>
    <w:rsid w:val="003C0C34"/>
    <w:rsid w:val="003C1A55"/>
    <w:rsid w:val="003F0BFE"/>
    <w:rsid w:val="004008CE"/>
    <w:rsid w:val="004431CC"/>
    <w:rsid w:val="00460481"/>
    <w:rsid w:val="00463B69"/>
    <w:rsid w:val="004857A2"/>
    <w:rsid w:val="004D0016"/>
    <w:rsid w:val="004E4EBA"/>
    <w:rsid w:val="005044C2"/>
    <w:rsid w:val="005707F7"/>
    <w:rsid w:val="00597321"/>
    <w:rsid w:val="005A1EB0"/>
    <w:rsid w:val="006125BE"/>
    <w:rsid w:val="00621D9B"/>
    <w:rsid w:val="006651B9"/>
    <w:rsid w:val="006A08F6"/>
    <w:rsid w:val="006D3C23"/>
    <w:rsid w:val="006F47F6"/>
    <w:rsid w:val="007071C1"/>
    <w:rsid w:val="007072E8"/>
    <w:rsid w:val="007166C6"/>
    <w:rsid w:val="00736E1B"/>
    <w:rsid w:val="00766AA3"/>
    <w:rsid w:val="007842AF"/>
    <w:rsid w:val="007B02CE"/>
    <w:rsid w:val="008035DC"/>
    <w:rsid w:val="0081791A"/>
    <w:rsid w:val="0082736A"/>
    <w:rsid w:val="008607C8"/>
    <w:rsid w:val="00866838"/>
    <w:rsid w:val="008B5402"/>
    <w:rsid w:val="00913610"/>
    <w:rsid w:val="00922F64"/>
    <w:rsid w:val="00953B26"/>
    <w:rsid w:val="00961F5F"/>
    <w:rsid w:val="00A64F00"/>
    <w:rsid w:val="00AF30E9"/>
    <w:rsid w:val="00B07F8B"/>
    <w:rsid w:val="00B23B89"/>
    <w:rsid w:val="00B7177D"/>
    <w:rsid w:val="00BF22A6"/>
    <w:rsid w:val="00C06647"/>
    <w:rsid w:val="00C423D9"/>
    <w:rsid w:val="00C55F1D"/>
    <w:rsid w:val="00C6790D"/>
    <w:rsid w:val="00C84718"/>
    <w:rsid w:val="00CB19B7"/>
    <w:rsid w:val="00CE51BF"/>
    <w:rsid w:val="00CF01F3"/>
    <w:rsid w:val="00D3628E"/>
    <w:rsid w:val="00D47CEE"/>
    <w:rsid w:val="00D859FF"/>
    <w:rsid w:val="00DE34E5"/>
    <w:rsid w:val="00DE7ED4"/>
    <w:rsid w:val="00E03403"/>
    <w:rsid w:val="00E806C1"/>
    <w:rsid w:val="00E811B6"/>
    <w:rsid w:val="00ED1B47"/>
    <w:rsid w:val="00FB499D"/>
    <w:rsid w:val="3DE5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文字 字符"/>
    <w:basedOn w:val="8"/>
    <w:link w:val="2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customStyle="1" w:styleId="13">
    <w:name w:val="批注框文本 字符"/>
    <w:basedOn w:val="8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CA7B01-1B3C-44DF-ACF7-BFE4240C44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132</Words>
  <Characters>759</Characters>
  <Lines>6</Lines>
  <Paragraphs>1</Paragraphs>
  <TotalTime>344</TotalTime>
  <ScaleCrop>false</ScaleCrop>
  <LinksUpToDate>false</LinksUpToDate>
  <CharactersWithSpaces>890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2020-09-23T08:13:00Z</dcterms:created>
  <dc:creator>黄世坚</dc:creator>
  <cp:lastModifiedBy>宋翊</cp:lastModifiedBy>
  <dcterms:modified xsi:type="dcterms:W3CDTF">2024-08-02T02:23:38Z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