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63" w:rsidRPr="00D13AD1" w:rsidRDefault="00016663" w:rsidP="00016663">
      <w:pPr>
        <w:widowControl/>
        <w:spacing w:line="590" w:lineRule="exact"/>
        <w:rPr>
          <w:rFonts w:eastAsia="黑体"/>
          <w:kern w:val="0"/>
          <w:sz w:val="32"/>
          <w:szCs w:val="32"/>
        </w:rPr>
      </w:pPr>
      <w:r w:rsidRPr="00D13AD1">
        <w:rPr>
          <w:rFonts w:eastAsia="黑体"/>
          <w:kern w:val="0"/>
          <w:sz w:val="32"/>
          <w:szCs w:val="32"/>
        </w:rPr>
        <w:t>附件</w:t>
      </w:r>
      <w:r w:rsidRPr="00D13AD1">
        <w:rPr>
          <w:rFonts w:eastAsia="黑体"/>
          <w:kern w:val="0"/>
          <w:sz w:val="32"/>
          <w:szCs w:val="32"/>
        </w:rPr>
        <w:t>2</w:t>
      </w:r>
    </w:p>
    <w:p w:rsidR="00016663" w:rsidRPr="00D13AD1" w:rsidRDefault="00016663" w:rsidP="00016663">
      <w:pPr>
        <w:widowControl/>
        <w:spacing w:line="59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016663" w:rsidRPr="00D13AD1" w:rsidRDefault="00016663" w:rsidP="00016663">
      <w:pPr>
        <w:widowControl/>
        <w:spacing w:line="59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D13AD1">
        <w:rPr>
          <w:rFonts w:ascii="方正小标宋简体" w:eastAsia="方正小标宋简体" w:hint="eastAsia"/>
          <w:kern w:val="0"/>
          <w:sz w:val="44"/>
          <w:szCs w:val="44"/>
        </w:rPr>
        <w:t>2017年广州市挂牌督办重点企业整治情况表</w:t>
      </w:r>
    </w:p>
    <w:p w:rsidR="00016663" w:rsidRPr="00D13AD1" w:rsidRDefault="00016663" w:rsidP="00016663">
      <w:pPr>
        <w:widowControl/>
        <w:spacing w:line="59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4"/>
        <w:gridCol w:w="1824"/>
        <w:gridCol w:w="2450"/>
        <w:gridCol w:w="4531"/>
        <w:gridCol w:w="1701"/>
        <w:gridCol w:w="1793"/>
        <w:gridCol w:w="5633"/>
        <w:gridCol w:w="2658"/>
      </w:tblGrid>
      <w:tr w:rsidR="00016663" w:rsidRPr="00C139DA" w:rsidTr="00297D28">
        <w:trPr>
          <w:trHeight w:val="892"/>
          <w:tblHeader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C139DA">
              <w:rPr>
                <w:rFonts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C139DA">
              <w:rPr>
                <w:rFonts w:eastAsia="黑体"/>
                <w:bCs/>
                <w:kern w:val="0"/>
                <w:sz w:val="24"/>
              </w:rPr>
              <w:t>企业名称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C139DA">
              <w:rPr>
                <w:rFonts w:eastAsia="黑体"/>
                <w:bCs/>
                <w:kern w:val="0"/>
                <w:sz w:val="24"/>
              </w:rPr>
              <w:t>存在问题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C139DA">
              <w:rPr>
                <w:rFonts w:eastAsia="黑体"/>
                <w:bCs/>
                <w:kern w:val="0"/>
                <w:sz w:val="24"/>
              </w:rPr>
              <w:t>整治要求和目标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C139DA">
              <w:rPr>
                <w:rFonts w:eastAsia="黑体"/>
                <w:bCs/>
                <w:kern w:val="0"/>
                <w:sz w:val="24"/>
              </w:rPr>
              <w:t>整治时限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C139DA">
              <w:rPr>
                <w:rFonts w:eastAsia="黑体"/>
                <w:bCs/>
                <w:kern w:val="0"/>
                <w:sz w:val="24"/>
              </w:rPr>
              <w:t>督办单位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C139DA">
              <w:rPr>
                <w:rFonts w:eastAsia="黑体"/>
                <w:bCs/>
                <w:kern w:val="0"/>
                <w:sz w:val="24"/>
              </w:rPr>
              <w:t>整治情况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C139DA">
              <w:rPr>
                <w:rFonts w:eastAsia="黑体"/>
                <w:bCs/>
                <w:kern w:val="0"/>
                <w:sz w:val="24"/>
              </w:rPr>
              <w:t>摘牌决定</w:t>
            </w:r>
          </w:p>
        </w:tc>
      </w:tr>
      <w:tr w:rsidR="00016663" w:rsidRPr="00C139DA" w:rsidTr="00297D28">
        <w:trPr>
          <w:trHeight w:val="2503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C139DA">
              <w:rPr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广州市致鸿物流器材有限公司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1.</w:t>
            </w:r>
            <w:r w:rsidRPr="00C139DA">
              <w:rPr>
                <w:sz w:val="24"/>
                <w:szCs w:val="24"/>
              </w:rPr>
              <w:t>未批先建两条镀锌生产线。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2.</w:t>
            </w:r>
            <w:r w:rsidRPr="00C139DA">
              <w:rPr>
                <w:sz w:val="24"/>
                <w:szCs w:val="24"/>
              </w:rPr>
              <w:t>电镀工艺，水、气污染物多次超标排放，对周边环境影响大。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 xml:space="preserve">1. </w:t>
            </w:r>
            <w:r w:rsidRPr="00C139DA">
              <w:rPr>
                <w:sz w:val="24"/>
                <w:szCs w:val="24"/>
              </w:rPr>
              <w:t>依法从严查处违法行为；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 xml:space="preserve">2. </w:t>
            </w:r>
            <w:r w:rsidRPr="00C139DA">
              <w:rPr>
                <w:sz w:val="24"/>
                <w:szCs w:val="24"/>
              </w:rPr>
              <w:t>污染物稳定达标排放；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 xml:space="preserve">3. </w:t>
            </w:r>
            <w:r w:rsidRPr="00C139DA">
              <w:rPr>
                <w:sz w:val="24"/>
                <w:szCs w:val="24"/>
              </w:rPr>
              <w:t>投保环境污染责任保险。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2017</w:t>
            </w:r>
            <w:r w:rsidRPr="00C139DA">
              <w:rPr>
                <w:sz w:val="24"/>
                <w:szCs w:val="24"/>
              </w:rPr>
              <w:t>年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12</w:t>
            </w:r>
            <w:r w:rsidRPr="00C139DA">
              <w:rPr>
                <w:sz w:val="24"/>
                <w:szCs w:val="24"/>
              </w:rPr>
              <w:t>月</w:t>
            </w:r>
            <w:r w:rsidRPr="00C139DA">
              <w:rPr>
                <w:sz w:val="24"/>
                <w:szCs w:val="24"/>
              </w:rPr>
              <w:t>31</w:t>
            </w:r>
            <w:r w:rsidRPr="00C139DA">
              <w:rPr>
                <w:sz w:val="24"/>
                <w:szCs w:val="24"/>
              </w:rPr>
              <w:t>日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白云区政府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已拆除涉嫌扩建的两条镀锌生产线，全面取消电镀工艺，拆除电镀车间，现主要从事五金件加工。</w:t>
            </w:r>
            <w:r w:rsidRPr="00C139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C139DA">
              <w:rPr>
                <w:kern w:val="0"/>
                <w:sz w:val="24"/>
              </w:rPr>
              <w:t>摘牌</w:t>
            </w:r>
          </w:p>
        </w:tc>
      </w:tr>
      <w:tr w:rsidR="00016663" w:rsidRPr="00C139DA" w:rsidTr="00297D28">
        <w:trPr>
          <w:trHeight w:val="1842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C139DA">
              <w:rPr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广州市白云区丰浩五金饰品厂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电镀工艺水污染物不能稳定达标排放。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 xml:space="preserve">1. </w:t>
            </w:r>
            <w:r w:rsidRPr="00C139DA">
              <w:rPr>
                <w:sz w:val="24"/>
                <w:szCs w:val="24"/>
              </w:rPr>
              <w:t>依法从严查处违法行为；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 xml:space="preserve">2. </w:t>
            </w:r>
            <w:r w:rsidRPr="00C139DA">
              <w:rPr>
                <w:sz w:val="24"/>
                <w:szCs w:val="24"/>
              </w:rPr>
              <w:t>污染物稳定达标排放；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 xml:space="preserve">3. </w:t>
            </w:r>
            <w:r w:rsidRPr="00C139DA">
              <w:rPr>
                <w:sz w:val="24"/>
                <w:szCs w:val="24"/>
              </w:rPr>
              <w:t>投保环境污染责任保险。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2017</w:t>
            </w:r>
            <w:r w:rsidRPr="00C139DA">
              <w:rPr>
                <w:sz w:val="24"/>
                <w:szCs w:val="24"/>
              </w:rPr>
              <w:t>年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12</w:t>
            </w:r>
            <w:r w:rsidRPr="00C139DA">
              <w:rPr>
                <w:sz w:val="24"/>
                <w:szCs w:val="24"/>
              </w:rPr>
              <w:t>月</w:t>
            </w:r>
            <w:r w:rsidRPr="00C139DA">
              <w:rPr>
                <w:sz w:val="24"/>
                <w:szCs w:val="24"/>
              </w:rPr>
              <w:t>31</w:t>
            </w:r>
            <w:r w:rsidRPr="00C139DA">
              <w:rPr>
                <w:sz w:val="24"/>
                <w:szCs w:val="24"/>
              </w:rPr>
              <w:t>日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白云区政府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rPr>
                <w:kern w:val="0"/>
                <w:sz w:val="24"/>
              </w:rPr>
            </w:pPr>
            <w:r w:rsidRPr="00C139DA">
              <w:rPr>
                <w:kern w:val="0"/>
                <w:sz w:val="24"/>
              </w:rPr>
              <w:t>已停产关闭。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C139DA">
              <w:rPr>
                <w:kern w:val="0"/>
                <w:sz w:val="24"/>
              </w:rPr>
              <w:t>摘牌</w:t>
            </w:r>
          </w:p>
        </w:tc>
      </w:tr>
      <w:tr w:rsidR="00016663" w:rsidRPr="00C139DA" w:rsidTr="00297D28">
        <w:trPr>
          <w:trHeight w:val="171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C139DA">
              <w:rPr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autoSpaceDN w:val="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广东建普建筑工程有限公司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autoSpaceDN w:val="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无环保手续，生产过程中废水、废气直接排放，群众投诉强烈。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关停、取缔。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2017</w:t>
            </w:r>
            <w:r w:rsidRPr="00C139DA">
              <w:rPr>
                <w:sz w:val="24"/>
                <w:szCs w:val="24"/>
              </w:rPr>
              <w:t>年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12</w:t>
            </w:r>
            <w:r w:rsidRPr="00C139DA">
              <w:rPr>
                <w:sz w:val="24"/>
                <w:szCs w:val="24"/>
              </w:rPr>
              <w:t>月</w:t>
            </w:r>
            <w:r w:rsidRPr="00C139DA">
              <w:rPr>
                <w:sz w:val="24"/>
                <w:szCs w:val="24"/>
              </w:rPr>
              <w:t>31</w:t>
            </w:r>
            <w:r w:rsidRPr="00C139DA">
              <w:rPr>
                <w:sz w:val="24"/>
                <w:szCs w:val="24"/>
              </w:rPr>
              <w:t>日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增城区政府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增城区已依法采取责令立即停止排放污染物、实施</w:t>
            </w:r>
            <w:r w:rsidRPr="00C139DA">
              <w:rPr>
                <w:sz w:val="24"/>
                <w:szCs w:val="24"/>
              </w:rPr>
              <w:t>10</w:t>
            </w:r>
            <w:r w:rsidRPr="00C139DA">
              <w:rPr>
                <w:sz w:val="24"/>
                <w:szCs w:val="24"/>
              </w:rPr>
              <w:t>万元的行政处罚及查封等措施，经多次现场检查，该公司均未有生产迹象，查封封条完好。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C139DA">
              <w:rPr>
                <w:kern w:val="0"/>
                <w:sz w:val="24"/>
              </w:rPr>
              <w:t>摘牌</w:t>
            </w:r>
          </w:p>
        </w:tc>
      </w:tr>
      <w:tr w:rsidR="00016663" w:rsidRPr="00C139DA" w:rsidTr="00297D28">
        <w:trPr>
          <w:trHeight w:val="186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C139DA">
              <w:rPr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广州市番禺区南珠管桩制造有限公司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在饮用水源一级保护区内建设与供水设施和保护水源无关的项目。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 xml:space="preserve">1. </w:t>
            </w:r>
            <w:r w:rsidRPr="00C139DA">
              <w:rPr>
                <w:sz w:val="24"/>
                <w:szCs w:val="24"/>
              </w:rPr>
              <w:t>依法严格查处违法行为；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 xml:space="preserve">2. </w:t>
            </w:r>
            <w:r w:rsidRPr="00C139DA">
              <w:rPr>
                <w:sz w:val="24"/>
                <w:szCs w:val="24"/>
              </w:rPr>
              <w:t>确保稳定达标排放；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 xml:space="preserve">3. </w:t>
            </w:r>
            <w:r w:rsidRPr="00C139DA">
              <w:rPr>
                <w:sz w:val="24"/>
                <w:szCs w:val="24"/>
              </w:rPr>
              <w:t>依法拆除或关停违法项目。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2017</w:t>
            </w:r>
            <w:r w:rsidRPr="00C139DA">
              <w:rPr>
                <w:sz w:val="24"/>
                <w:szCs w:val="24"/>
              </w:rPr>
              <w:t>年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9</w:t>
            </w:r>
            <w:r w:rsidRPr="00C139DA">
              <w:rPr>
                <w:sz w:val="24"/>
                <w:szCs w:val="24"/>
              </w:rPr>
              <w:t>月</w:t>
            </w:r>
            <w:r w:rsidRPr="00C139DA">
              <w:rPr>
                <w:sz w:val="24"/>
                <w:szCs w:val="24"/>
              </w:rPr>
              <w:t>30</w:t>
            </w:r>
            <w:r w:rsidRPr="00C139DA">
              <w:rPr>
                <w:sz w:val="24"/>
                <w:szCs w:val="24"/>
              </w:rPr>
              <w:t>日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南沙区政府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已于</w:t>
            </w:r>
            <w:r w:rsidRPr="00C139DA">
              <w:rPr>
                <w:sz w:val="24"/>
                <w:szCs w:val="24"/>
              </w:rPr>
              <w:t>2017</w:t>
            </w:r>
            <w:r w:rsidRPr="00C139DA">
              <w:rPr>
                <w:sz w:val="24"/>
                <w:szCs w:val="24"/>
              </w:rPr>
              <w:t>年</w:t>
            </w:r>
            <w:r w:rsidRPr="00C139DA">
              <w:rPr>
                <w:sz w:val="24"/>
                <w:szCs w:val="24"/>
              </w:rPr>
              <w:t>8</w:t>
            </w:r>
            <w:r w:rsidRPr="00C139DA">
              <w:rPr>
                <w:sz w:val="24"/>
                <w:szCs w:val="24"/>
              </w:rPr>
              <w:t>月</w:t>
            </w:r>
            <w:r w:rsidRPr="00C139DA">
              <w:rPr>
                <w:sz w:val="24"/>
                <w:szCs w:val="24"/>
              </w:rPr>
              <w:t>28</w:t>
            </w:r>
            <w:r w:rsidRPr="00C139DA">
              <w:rPr>
                <w:sz w:val="24"/>
                <w:szCs w:val="24"/>
              </w:rPr>
              <w:t>日全面关停，自行报停生产用电，部分设备已拆除。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C139DA">
              <w:rPr>
                <w:kern w:val="0"/>
                <w:sz w:val="24"/>
              </w:rPr>
              <w:t>摘牌</w:t>
            </w:r>
          </w:p>
        </w:tc>
      </w:tr>
      <w:tr w:rsidR="00016663" w:rsidRPr="00C139DA" w:rsidTr="00297D28">
        <w:trPr>
          <w:trHeight w:val="2154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C139DA">
              <w:rPr>
                <w:kern w:val="0"/>
                <w:sz w:val="24"/>
              </w:rPr>
              <w:lastRenderedPageBreak/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广州日正弹簧有限公司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该企业废水处理设施不完善，未能稳定达标排放。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 xml:space="preserve">1. </w:t>
            </w:r>
            <w:r w:rsidRPr="00C139DA">
              <w:rPr>
                <w:sz w:val="24"/>
                <w:szCs w:val="24"/>
              </w:rPr>
              <w:t>依法严格查处违法行为；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 xml:space="preserve">2. </w:t>
            </w:r>
            <w:r w:rsidRPr="00C139DA">
              <w:rPr>
                <w:sz w:val="24"/>
                <w:szCs w:val="24"/>
              </w:rPr>
              <w:t>进一步完善企业废水治理设施，确保水污染物治理设施正常运行、稳定达标排放；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 xml:space="preserve">3. </w:t>
            </w:r>
            <w:r w:rsidRPr="00C139DA">
              <w:rPr>
                <w:sz w:val="24"/>
                <w:szCs w:val="24"/>
              </w:rPr>
              <w:t>继续投保环境污染责任保险。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2017</w:t>
            </w:r>
            <w:r w:rsidRPr="00C139DA">
              <w:rPr>
                <w:sz w:val="24"/>
                <w:szCs w:val="24"/>
              </w:rPr>
              <w:t>年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9</w:t>
            </w:r>
            <w:r w:rsidRPr="00C139DA">
              <w:rPr>
                <w:sz w:val="24"/>
                <w:szCs w:val="24"/>
              </w:rPr>
              <w:t>月</w:t>
            </w:r>
            <w:r w:rsidRPr="00C139DA">
              <w:rPr>
                <w:sz w:val="24"/>
                <w:szCs w:val="24"/>
              </w:rPr>
              <w:t>30</w:t>
            </w:r>
            <w:r w:rsidRPr="00C139DA">
              <w:rPr>
                <w:sz w:val="24"/>
                <w:szCs w:val="24"/>
              </w:rPr>
              <w:t>日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黄埔区政府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经整治，监测结果显示达标排放。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C139DA">
              <w:rPr>
                <w:kern w:val="0"/>
                <w:sz w:val="24"/>
              </w:rPr>
              <w:t>摘牌</w:t>
            </w:r>
          </w:p>
        </w:tc>
      </w:tr>
    </w:tbl>
    <w:p w:rsidR="00016663" w:rsidRPr="00D13AD1" w:rsidRDefault="00016663" w:rsidP="00016663">
      <w:pPr>
        <w:spacing w:line="590" w:lineRule="exact"/>
        <w:ind w:firstLineChars="200" w:firstLine="420"/>
      </w:pPr>
    </w:p>
    <w:p w:rsidR="00AC4A2B" w:rsidRDefault="00AC4A2B"/>
    <w:sectPr w:rsidR="00AC4A2B" w:rsidSect="00016663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6663"/>
    <w:rsid w:val="00016663"/>
    <w:rsid w:val="00076EFD"/>
    <w:rsid w:val="001D6C0D"/>
    <w:rsid w:val="00AC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16663"/>
  </w:style>
  <w:style w:type="paragraph" w:customStyle="1" w:styleId="p0">
    <w:name w:val="p0"/>
    <w:basedOn w:val="a"/>
    <w:rsid w:val="00016663"/>
    <w:pPr>
      <w:widowControl/>
      <w:jc w:val="left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4</DocSecurity>
  <Lines>5</Lines>
  <Paragraphs>1</Paragraphs>
  <ScaleCrop>false</ScaleCrop>
  <Company>Sky123.Org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陈璐</dc:creator>
  <cp:lastModifiedBy>࠲</cp:lastModifiedBy>
  <cp:revision>2</cp:revision>
  <dcterms:created xsi:type="dcterms:W3CDTF">2019-01-16T07:21:00Z</dcterms:created>
  <dcterms:modified xsi:type="dcterms:W3CDTF">2019-01-16T07:21:00Z</dcterms:modified>
</cp:coreProperties>
</file>