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337" w:rsidRPr="006F7FB7" w:rsidRDefault="000D6B1E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6F7FB7">
        <w:rPr>
          <w:rFonts w:ascii="黑体" w:eastAsia="黑体" w:hAnsi="黑体" w:cs="宋体" w:hint="eastAsia"/>
          <w:sz w:val="32"/>
          <w:szCs w:val="32"/>
        </w:rPr>
        <w:t xml:space="preserve">附件1 </w:t>
      </w:r>
    </w:p>
    <w:p w:rsidR="007A5337" w:rsidRPr="006F7FB7" w:rsidRDefault="000D6B1E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 w:rsidRPr="006F7FB7"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161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92"/>
        <w:gridCol w:w="1134"/>
        <w:gridCol w:w="1134"/>
        <w:gridCol w:w="1153"/>
        <w:gridCol w:w="15"/>
        <w:gridCol w:w="2940"/>
        <w:gridCol w:w="15"/>
        <w:gridCol w:w="6195"/>
        <w:gridCol w:w="15"/>
      </w:tblGrid>
      <w:tr w:rsidR="007A5337" w:rsidRPr="006F7FB7" w:rsidTr="00612874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7A5337" w:rsidRPr="006F7FB7" w:rsidTr="00612874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粮食加工品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挂面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挂面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挂面、手工面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食品中农药最大残留量》（GB 2763）等标准及产品明示标准和指标的要求。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计）、二氧化钛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其他粮食加工品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谷物加工品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谷物加工品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计）、无机砷（以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赭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、甲基毒死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、溴氰菊酯、苯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醚甲环唑</w:t>
            </w:r>
            <w:proofErr w:type="gramEnd"/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谷物碾磨加工品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玉米粉、玉米片、玉米渣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、玉米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霉烯酮、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脱氧雪腐镰刀菌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烯醇、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赭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米粉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其他谷物碾磨加工品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赭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谷物粉类制成品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生湿面制品、发酵面制品、米粉制品、其他谷物粉类制成品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钾盐（以山梨酸计）、二氧化硫残留量、滑石粉、二氧化钛、黄曲霉毒素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、菌落总数、大肠菌群、金黄色葡萄球菌、沙门氏菌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食用油、油脂及其制品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 w:rsidP="00612874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食用植物油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 w:rsidP="00612874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食用植物油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花生油、玉米油、芝麻油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/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、邻苯二甲酸酯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(DBP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DEHP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橄榄油、油橄榄果渣油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/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、反式脂肪酸（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C18:1T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）、反式脂肪酸（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C18:2T+C18:3T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）、邻苯二甲酸酯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(DBP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DEHP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 w:rsidP="00612874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其他食用植物油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/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、游离棉酚、邻苯二甲酸酯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(DBP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DEHP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食用动物油脂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食用动物油脂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食用动物油脂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计）、酸价、过氧化值、丙二醛、苯并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计）、镍（以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Ni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）（以油脂中的含量计）、菌落总数、大肠菌群、霉菌、酵母菌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 w:rsidP="00BB54D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调味品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77BE4" w:rsidRPr="006F7FB7" w:rsidRDefault="000D6B1E" w:rsidP="009A396E">
            <w:pPr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酿造酱油、</w:t>
            </w:r>
          </w:p>
          <w:p w:rsidR="007A5337" w:rsidRPr="006F7FB7" w:rsidRDefault="000D6B1E" w:rsidP="009A396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配制酱油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计）、氨基酸态氮（以氮计）、铵盐（以占氨基酸态氮的百分比计）、苯甲酸及其钠盐（以苯甲酸计）、山梨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、菌落总数、大肠菌群、金黄色葡萄球菌、沙门氏菌、防腐剂混合使用时各自用量占其最大使用量的比例之和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10796" w:rsidRPr="006F7FB7" w:rsidRDefault="000D6B1E">
            <w:pPr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酿造食醋、</w:t>
            </w:r>
          </w:p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配制食醋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计）、总酸（以乙酸计）、游离矿酸、苯甲酸及其钠盐（以苯甲酸计）、山梨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、菌落总数、大肠菌群、防腐剂混合使用时各自用量占其最大使用量的比例之和</w:t>
            </w:r>
          </w:p>
        </w:tc>
      </w:tr>
      <w:tr w:rsidR="009A396E" w:rsidRPr="006F7FB7" w:rsidTr="00BB54D5">
        <w:trPr>
          <w:gridAfter w:val="1"/>
          <w:wAfter w:w="15" w:type="dxa"/>
          <w:trHeight w:val="976"/>
        </w:trPr>
        <w:tc>
          <w:tcPr>
            <w:tcW w:w="568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396E" w:rsidRPr="006F7FB7" w:rsidRDefault="009A396E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香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396E" w:rsidRPr="006F7FB7" w:rsidRDefault="009A396E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香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:rsidR="009A396E" w:rsidRPr="006F7FB7" w:rsidRDefault="009A396E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香辛料调味油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9A396E" w:rsidRPr="006F7FB7" w:rsidRDefault="009A396E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）、苏丹红Ⅰ、苏丹红Ⅱ、苏丹红Ⅲ、苏丹红Ⅳ、罗丹明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</w:t>
            </w:r>
          </w:p>
        </w:tc>
      </w:tr>
      <w:tr w:rsidR="009A396E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辣椒、花椒、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辣椒粉、花椒粉、香辛料酱（芥末酱、青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芥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酱等）、其他香辛料调味品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9A396E" w:rsidRPr="006F7FB7" w:rsidRDefault="009A396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山梨酸计）、糖精钠（以糖精计）、苏丹红Ⅰ、苏丹红Ⅱ、苏丹红Ⅲ、苏丹红Ⅳ、罗丹明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、碱性橙Ⅱ、碱性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、丙溴磷、乙酰甲胺磷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调味料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固体复合调味料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鸡粉、鸡精调味料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计）、谷氨酸钠、呈味核苷酸二钠、苯甲酸及其钠盐（以苯甲酸计）、山梨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钾盐（以山梨酸计）、甜蜜素、糖精钠（以糖精计）、菌落总数、大肠菌群、金黄色葡萄球菌、沙门氏菌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其他固体调味料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钾盐（以山梨酸计）、脱氢乙酸、甜蜜素、糖精钠（以糖精计）、金黄色葡萄球菌、沙门氏菌、副溶血性弧菌、苏丹红Ⅰ、苏丹红Ⅱ、苏丹红Ⅲ、苏丹红Ⅳ、防腐剂混合使用时各自用量占其最大使用量的比例之和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半固体复合调味料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蛋黄酱、沙拉酱、坚果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与籽类的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泥（酱）、包括花生酱等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、金黄色葡萄球菌、沙门氏菌、防腐剂混合使用时各自用量占其最大使用量的比例之和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辣椒酱、火锅底料、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麻辣烫底料及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蘸料、其他半固体调味料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钾盐（以山梨酸计）、脱氢乙酸、糖精钠（以糖精计）、甜蜜素、金黄色葡萄球菌、沙门氏菌、副溶血性弧菌、苏丹红Ⅰ、苏丹红Ⅱ、苏丹红Ⅲ、苏丹红Ⅳ、碱性橙Ⅱ、碱性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液体复合调味料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蚝油、虾油、鱼露、其他液体调味料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钾盐（以山梨酸计）、脱氢乙酸、糖精钠（以糖精计）、甜蜜素、菌落总数、大肠菌群、金黄色葡萄球菌、沙门氏菌、副溶血性弧菌、碱性橙Ⅱ、碱性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 w:rsidRPr="006F7FB7">
              <w:rPr>
                <w:rFonts w:ascii="宋体" w:eastAsia="宋体" w:hAnsi="宋体"/>
                <w:sz w:val="18"/>
                <w:szCs w:val="18"/>
              </w:rPr>
              <w:t>22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味精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味精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味精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计）、谷氨酸钠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肉制品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预制肉制品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调理肉制品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 w:rsidP="0030113F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调理肉制品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二甲基亚硝胺、脱氢乙酸、氯霉素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腌腊肉制品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腌腊肉制品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熟肉制品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卤肉制品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卤肉制品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钾盐（以山梨酸计）、脱氢乙酸、防腐剂混合使用时各自用量占其最大使用量的比例之和、胭脂红、酸性橙Ⅱ、菌落总数、大肠菌群、沙门氏菌、金黄色葡萄球菌、单核细胞增生李斯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氏菌、大肠埃希氏菌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O157:H7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、商业无菌、氯霉素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熟肉干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熟肉干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氏菌、大肠埃希氏菌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O157:H7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、氯霉素、源性成分（限牛肉干产品）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熏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烧烤肉制品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熏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烧烤肉制品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氏菌、大肠埃希氏菌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O157:H7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熏煮香肠火腿制品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熏煮香肠火腿制品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钾盐（以山梨酸计）、脱氢乙酸、防腐剂混合使用时各自用量占其最大使用量的比例之和、糖精钠（以糖精计）、胭脂红、菌落总数、大肠菌群、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沙门氏菌、金黄色葡萄球菌、单核细胞增生李斯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氏菌、大肠埃希氏菌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O157:H7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饮料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瓶（桶）装饮用水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瓶（桶）装饮用水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天然矿泉水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计）、硒、锑、铜、钡、铬、锰、镍、银、亚硝酸盐（以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计）、色度、浑浊度、界限指标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锂、界限指标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锶、界限指标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锌、界限指标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碘化物、界限指标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偏硅酸、界限指标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硒、界限指标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游离二氧化碳、界限指标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溶解性总固体、溴酸盐、硼酸盐（以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计）、氟化物（以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F-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计）、耗氧量（以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计）、挥发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（以苯酚计）、氰化物（以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饮用纯净水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计）、色度、浑浊度、耗氧量（以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计）、余氯（游离氯）、三氯甲烷、四氯化碳、氰化物（以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计）、挥发性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其他饮用水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计）、色度、浑浊度、耗氧量（以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饮料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果、蔬汁饮料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果、蔬汁饮料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计）、菌落总数、大肠菌群、霉菌、酵母、商业无菌、甜蜜素、山梨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钾盐（以山梨酸计）、安赛蜜、苯甲酸及其钠盐（以苯甲酸计）、二氧化硫残留量、糖精钠（以糖精计）、三氯蔗糖、纳他霉素、阿斯巴甜、脱氢乙酸、合成着色剂（柠檬黄、诱惑红、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藓红、亮蓝、日落黄、苋菜红、新红、胭脂红、酸性红）、展青霉素、防腐剂混合使用时各自用量占其最大使用量的比例之和、沙门氏菌、金黄色葡萄球菌、邻苯基苯酚、增效醚、马拉硫磷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蛋白饮料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蛋白饮料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计）、菌落总数、大肠菌群、霉菌、酵母、商业无菌、氰化物（以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钾盐（以山梨酸计）、合成着色剂（诱惑红、柠檬黄、胭脂红、苋菜红、日落黄、亮蓝、酸性红）、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甜蜜素、沙门氏菌、金黄色葡萄球菌、防腐剂混合使用时各自用量占其最大使用量的比例之和、三聚氰胺、蛋白质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4D31" w:rsidRPr="006F7FB7" w:rsidRDefault="000D6B1E">
            <w:pPr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碳酸饮料</w:t>
            </w:r>
          </w:p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（汽水）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E4D31" w:rsidRPr="006F7FB7" w:rsidRDefault="000D6B1E">
            <w:pPr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碳酸饮料</w:t>
            </w:r>
          </w:p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（汽水）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计）、菌落总数、大肠菌群、霉菌、酵母、苯甲酸及其钠盐（以苯甲酸计）、甜蜜素、山梨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钾盐（以山梨酸计）、安赛蜜、糖精钠（以糖精计）、合成着色剂（柠檬黄、诱惑红、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藓红、亮蓝、日落黄、苋菜红、新红、胭脂红、酸性红）、阿斯巴甜、三氯蔗糖、咖啡因（限可乐型碳酸饮料）、二氧化碳气容量、防腐剂混合使用时各自用量占其最大使用量的比例之和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茶饮料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茶饮料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计）、菌落总数、大肠菌群、霉菌、酵母、商业无菌、苯甲酸及其钠盐（以苯甲酸计）、甜蜜素、合成着色剂（诱惑红、柠檬黄、胭脂红、苋菜红、日落黄、亮蓝）、山梨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固体饮料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固体饮料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其他饮料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其他饮料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乳制品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液体乳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灭菌乳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</w:t>
            </w: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计）、脂肪、蛋白质、非脂乳固体、酸度、黄曲霉毒素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、商业无菌、三聚氰胺、玉米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霉醇、山梨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钾盐（以山梨酸计）、地塞米松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巴氏杀菌乳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计）、脂肪、蛋白质、非脂乳固体、酸度、黄曲霉毒素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、菌落总数、大肠菌群、金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黄色葡萄球菌、沙门氏菌、三聚氰胺、玉米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霉醇、山梨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钾盐（以山梨酸计）、地塞米松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调制乳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计）、脂肪、蛋白质、黄曲霉毒素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、三聚氰胺、玉米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霉醇、山梨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胡萝卜素、三氯蔗糖、维生素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E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d l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α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生育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d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α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生育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混合生育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浓缩物）、菌落总数、大肠菌群、金黄色葡萄球菌、沙门氏菌、商业无菌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发酵乳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计）、脂肪、蛋白质、非脂乳固体、酸度、黄曲霉毒素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、大肠菌群、金黄色葡萄球菌、沙门氏菌、酵母、霉菌、乳酸菌数、三聚氰胺、糖精钠（以糖精计）、山梨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胡萝卜素、三氯蔗糖</w:t>
            </w:r>
          </w:p>
        </w:tc>
      </w:tr>
      <w:tr w:rsidR="00AB37E0" w:rsidRPr="006F7FB7" w:rsidTr="00AB37E0">
        <w:trPr>
          <w:gridAfter w:val="1"/>
          <w:wAfter w:w="15" w:type="dxa"/>
          <w:trHeight w:val="1380"/>
        </w:trPr>
        <w:tc>
          <w:tcPr>
            <w:tcW w:w="568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乳粉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计）、蛋白质、脂肪、复原乳酸度、杂质度、水分、山梨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、菌落总数、大肠菌群、金黄色葡萄球菌、沙门氏菌、三聚氰胺、β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胡萝卜素、三氯蔗糖</w:t>
            </w:r>
          </w:p>
        </w:tc>
      </w:tr>
      <w:tr w:rsidR="00AB37E0" w:rsidRPr="006F7FB7" w:rsidTr="00AB37E0">
        <w:trPr>
          <w:gridAfter w:val="1"/>
          <w:wAfter w:w="15" w:type="dxa"/>
          <w:trHeight w:val="961"/>
        </w:trPr>
        <w:tc>
          <w:tcPr>
            <w:tcW w:w="568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其他乳制品（炼乳、奶油、干酪、固态成型产品）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淡炼乳、加糖炼乳和调制炼乳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AB37E0" w:rsidRPr="006F7FB7" w:rsidRDefault="00AB37E0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计）、脂肪、蛋白质、乳固体、酸度、山梨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、商业无菌、三聚氰胺、水分、蔗糖、菌落总数、大肠菌群、金黄色葡萄球菌、沙门氏菌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干酪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(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奶酪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)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、再制干酪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干酪（奶酪）：标签、铅（以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、大肠菌群、金黄色葡萄球菌、沙门氏菌、单核细胞增生李斯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氏菌、酵母、霉菌、三聚氰胺、纳他霉素、β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br/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再制干酪：标签、铅（以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计）、脂肪（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干物中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）、干物质含量、山梨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、菌落总数、大肠菌群、金黄色葡萄球菌、沙门氏菌、单核细胞增生李斯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氏菌、酵母、霉菌、三聚氰胺、纳他霉素、β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 - 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奶片、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奶条等</w:t>
            </w:r>
            <w:proofErr w:type="gramEnd"/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、三聚氰胺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方便食品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方便食品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方便面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油炸面、非油炸面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标签、水分、苯甲酸及其钠盐（以苯甲酸计）、山梨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钾盐（以山梨酸计）、菌落总数、大肠菌群、沙门氏菌、金黄色葡萄球菌、酸价（以脂肪计）、过氧化值（以脂肪计）、丁基羟基茴香醚（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计）、铝的残留量（限面块）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其他方便食品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方便粥、方便盒饭、冷面及其他熟制方便食品等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、菌落总数、大肠菌群、沙门氏菌、金黄色葡萄球菌、霉菌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钾盐（以山梨酸计）、糖精钠（以糖精计）、甜蜜素、铝的残留量（干样品，以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Al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）（以油脂中的含量计）、没食子酸丙酯（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罐头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罐头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畜禽水产罐头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畜禽肉类罐头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罐头食品》（GB 7098-2015）等标准及产品明示标准和指标的要求。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钾盐（以山梨酸计）、脱氢乙酸、亚硝酸盐（以亚硝酸钠计）、商业无菌、防腐剂混合使用时各自用量占其最大使用量的比例之和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水产动物类罐头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标签、无机砷（以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计）、甲基汞（以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钾盐（以山梨酸计）、脱氢乙酸、糖精钠（以糖精计）、多氯联苯（以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PCB28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PCB52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PCB101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PCB118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PCB138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PCB153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PCB180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总和计）、组胺、商业无菌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果蔬罐头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水果罐头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计）、二氧化硫残留量、合成着色剂（柠檬黄、日落黄、苋菜红、胭脂红、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藓红、诱惑红、亮蓝、靛蓝）、苯甲酸及其钠盐（以苯甲酸计）、山梨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糖精计）、甜蜜素、三氯蔗糖、展青霉素、商业无菌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蔬菜罐头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钾盐（以山梨酸计）、脱氢乙酸、糖精钠（以糖精计）、三氯蔗糖、霉菌计数、商业无菌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食用菌罐头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钾盐（以山梨酸计）、脱氢乙酸、乙二胺四乙酸二钠、米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酵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菌酸、商业无菌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其他罐头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其他罐头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钾盐（以山梨酸计）、脱氢乙酸、糖精钠（以糖精计）、三氯蔗糖、乙二胺四乙酸二钠、黄曲霉毒素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、商业无菌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2762）、《冷冻饮品卫生标准》（GB 2759.1）等标准及产品明示标准和指标的要求。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计）、蛋白质、糖精钠（以糖精计）、甜蜜素、三氯蔗糖、苯甲酸及其钠盐（以苯甲酸计）、山梨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钾盐（以山梨酸计）、菌落总数、大肠菌群、沙门氏菌、金黄色葡萄球菌、三聚氰胺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水饺、元宵、馄饨等生制品、包子、馒头等熟制品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计）、过氧化值（以脂肪计）、糖精钠（以糖精计）、菌落总数、大肠菌群、金黄色葡萄球菌、沙门氏菌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速冻其他食品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速冻肉制品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速冻调理肉制品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二甲基亚硝胺、脱氢乙酸、过氧化值（以脂肪计）、氯霉素、源性成分（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限牛肉丸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产品）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速冻水产制品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速冻水产制品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计）、甲基汞（以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计）、无机砷（以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计）、铬（以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二甲基亚硝胺、多氯联苯（以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PCB28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PCB52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PCB101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PCB118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PCB138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PCB153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和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PCB180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总和计）、过氧化值（以脂肪计）、苯甲酸及其钠盐（以苯甲酸计）、山梨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其他类速冻食品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标签、过氧化值（限以动物性食品或坚果类为主要原料馅料的产品）、苯并（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速冻蔬菜制品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速冻蔬菜制品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钾盐（以山梨酸计）、糖精钠（以糖精计）、二氧化硫残留量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速冻水果制品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速冻水果制品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钾盐（以山梨酸计）、糖精钠（以糖精计）、菌落总数、大肠菌群、沙门氏菌、金黄色葡萄球菌、大肠埃希氏菌О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157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 xml:space="preserve">H7 </w:t>
            </w:r>
          </w:p>
        </w:tc>
      </w:tr>
      <w:tr w:rsidR="00B17637" w:rsidRPr="006F7FB7" w:rsidTr="00B17637">
        <w:trPr>
          <w:gridAfter w:val="1"/>
          <w:wAfter w:w="15" w:type="dxa"/>
          <w:trHeight w:val="170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17637" w:rsidRPr="006F7FB7" w:rsidRDefault="00B176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茶叶及相关制品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茶叶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茶叶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食品中农药最大残留限量》（GB 2763）、《食品安全国家标准 食品中污染物限量》（GB 2762）等标准及产品明示标准和指标的要求。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B17637" w:rsidRPr="006F7FB7" w:rsidRDefault="00B176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计）、六六六、滴滴涕、草甘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膦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吡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虫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啉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、硫丹、丁醚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脲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、溴氰菊酯、氟氯氰菊酯和高效氟氯氰菊酯、杀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硫磷、乙酰甲胺磷、联苯菊酯、灭多威、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喹螨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醚、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噻螨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酮、苯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醚甲环唑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、除虫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脲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、哒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螨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灵、多菌灵、氟氰戊菊酯、甲氰菊酯、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和高效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、氯菊酯、氯氰菊酯和高效氯氰菊酯、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噻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虫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嗪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噻嗪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酮、杀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丹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含茶制品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和代用茶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速溶茶类、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计）、乙酰甲胺磷、杀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硫磷、六六六、滴滴涕、菌落总数、大肠菌群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代用茶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代用茶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计）、二氧化硫、敌敌畏、乐果、六六六、滴滴涕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酒类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蒸馏酒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白酒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计）、酒精度、甲醇、氰化物（以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HCN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计）、糖精钠（以糖精计）、甜蜜素、三氯蔗糖</w:t>
            </w:r>
          </w:p>
        </w:tc>
      </w:tr>
      <w:tr w:rsidR="00F67236" w:rsidRPr="006F7FB7" w:rsidTr="00BB54D5">
        <w:trPr>
          <w:gridAfter w:val="1"/>
          <w:wAfter w:w="15" w:type="dxa"/>
          <w:trHeight w:val="936"/>
        </w:trPr>
        <w:tc>
          <w:tcPr>
            <w:tcW w:w="568" w:type="dxa"/>
            <w:vMerge/>
            <w:shd w:val="clear" w:color="auto" w:fill="auto"/>
            <w:vAlign w:val="center"/>
          </w:tcPr>
          <w:p w:rsidR="00F67236" w:rsidRPr="006F7FB7" w:rsidRDefault="00F6723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发酵酒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236" w:rsidRPr="006F7FB7" w:rsidRDefault="00F67236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啤酒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67236" w:rsidRPr="006F7FB7" w:rsidRDefault="00F67236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熟啤酒、生啤酒、鲜啤酒、特种啤酒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F67236" w:rsidRPr="006F7FB7" w:rsidRDefault="00F67236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计）、酒精度、甲醛、二氧化硫残留量、警示语标注</w:t>
            </w:r>
          </w:p>
        </w:tc>
      </w:tr>
      <w:tr w:rsidR="00F67236" w:rsidRPr="006F7FB7" w:rsidTr="00BB54D5">
        <w:trPr>
          <w:gridAfter w:val="1"/>
          <w:wAfter w:w="15" w:type="dxa"/>
          <w:trHeight w:val="1288"/>
        </w:trPr>
        <w:tc>
          <w:tcPr>
            <w:tcW w:w="568" w:type="dxa"/>
            <w:vMerge/>
            <w:shd w:val="clear" w:color="auto" w:fill="auto"/>
            <w:vAlign w:val="center"/>
          </w:tcPr>
          <w:p w:rsidR="00F67236" w:rsidRPr="006F7FB7" w:rsidRDefault="00F6723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葡萄酒及果酒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67236" w:rsidRPr="006F7FB7" w:rsidRDefault="00F67236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果酒（李子酒、杨梅酒、樱桃酒等）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F67236" w:rsidRPr="006F7FB7" w:rsidRDefault="00F6723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F67236" w:rsidRPr="006F7FB7" w:rsidRDefault="00F67236" w:rsidP="00BB54D5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钾盐（以山梨酸计）、糖精钠（以糖精计）、脱氢乙酸、展青霉素、纳他霉素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其他发酵酒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其他发酵酒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钾盐（以山梨酸计）、糖精钠（以糖精计）、纳他霉素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配制酒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计）、酒精度、二氧化硫残留量、甲醇、氰化物、糖精钠（以糖精计）、甜蜜素、合成着色剂（柠檬黄、日落黄、胭脂红、苋菜红、亮蓝、新红、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以发酵酒为酒基的配制酒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钾盐（以山梨酸计）、糖精钠（以糖精计）、甜蜜素、合成着色剂（柠檬黄、日落黄、胭脂红、苋菜红、亮蓝、新红、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其他蒸馏酒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其他蒸馏酒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计）、酒精度、糖精钠（以糖精计）、甲醇、氰化物（以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HCN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蔬菜制品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蔬菜制品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腌菜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酱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腌菜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钾盐（以山梨酸计）、糖精钠（以糖精计）、二氧化硫残留量、亚硝酸盐（以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计）、苏丹红Ⅰ、苏丹红Ⅱ、苏丹红Ⅲ、苏丹红Ⅳ、大肠菌群、沙门氏菌、金黄色葡萄球菌、β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纽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甜、三氯蔗糖、脱氢乙酸、黄曲霉毒素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、甜蜜素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蔬菜干制品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自然干制品、热风干燥蔬菜、冷冻干燥蔬菜、蔬菜脆片、蔬菜粉及制品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钾盐（以山梨酸计）、糖精钠（以糖精计）、丁基羟基茴香醚（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BHT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TBHQ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）（以油脂中的含量计）、二氧化硫残留量、沙门氏菌、金黄色葡萄球菌、苏丹红Ⅰ、苏丹红Ⅱ、苏丹红Ⅲ、苏丹红Ⅳ、β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胡萝卜素、二氧化钛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食用菌制品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干制食用菌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酵菌酸</w:t>
            </w:r>
            <w:proofErr w:type="gramEnd"/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腌渍食用菌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钾盐（以山梨酸计）、糖精钠（以糖精计）、二氧化硫残留量、苏丹红Ⅰ、苏丹红Ⅱ、苏丹红Ⅲ、苏丹红Ⅳ、米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酵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菌酸、三氯蔗糖、脱氢乙酸、β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胡萝卜素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水果制品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水果制品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蜜饯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蜜饯类、凉果类、果脯类、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话化类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、果糕类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钾盐（以山梨酸计）、糖精钠（以糖精计）、甜蜜素、二氧化硫残留量、合成着色剂（柠檬黄、苋菜红、胭脂红、日落黄、亮蓝、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藓红、新红）、相同色泽着色剂混合使用时各自用量占其最大使用量的比例之和、防腐剂混合使用时各自用量占其最大使用量的比例之和、展青霉素、菌落总数、大肠菌群、沙门氏菌、金黄色葡萄球菌、霉菌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水果干制品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水果干制品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计）、二氧化硫残留量、苯甲酸及其钠盐（以苯甲酸计）、山梨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钾盐（以山梨酸计）、糖精钠（以糖精计）、展青霉素、菌落总数、大肠菌群、沙门氏菌、金黄色葡萄球菌、霉菌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果酱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计）、锡（以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Sn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二氧化硫残留量、防腐剂混合使用时各自用量占其最大使用量的比例之和、展青霉素、菌落总数、大肠菌群、沙门氏菌、金黄色葡萄球菌、霉菌、商业无菌、对羟基苯甲酸酯类及其钠盐（对羟基苯甲酸甲酯钠，对羟基苯甲酸乙酯及其钠盐）（以对羟基苯甲酸计）</w:t>
            </w:r>
          </w:p>
        </w:tc>
      </w:tr>
      <w:tr w:rsidR="007A5337" w:rsidRPr="006F7FB7" w:rsidTr="00612874">
        <w:trPr>
          <w:gridAfter w:val="1"/>
          <w:wAfter w:w="15" w:type="dxa"/>
          <w:trHeight w:val="1519"/>
        </w:trPr>
        <w:tc>
          <w:tcPr>
            <w:tcW w:w="568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糕点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糕点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糕点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 w:rsidP="000A4851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热加工糕点、冷加工糕点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食品致病菌限量》（GB 29921）等标准及产品明示标准和指标的要求。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 w:rsidP="000A4851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钾盐（以山梨酸计）、糖精钠（以糖精计）、甜蜜素、安赛蜜、铝的残留量（干样品，以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Al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计）、丙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钠盐、钙盐（以丙酸计）、脱氢乙酸、纳他霉素、三氯蔗糖、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纽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食品添加剂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增稠剂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明胶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《食品安全国家标准 食品添加剂 复合膨松剂》（GB 25591）、《食品安全国家标准 食品用香精》（GB </w:t>
            </w:r>
            <w:bookmarkStart w:id="0" w:name="_GoBack"/>
            <w:bookmarkEnd w:id="0"/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30616）、</w:t>
            </w: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《食品安全国家标准 食品致病菌限量》（GB 29921）等标准及产品明示标准和指标的要求。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标签、凝冻强度、二氧化硫、铬（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Cr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）、总砷（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）、铅（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）、过氧化物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复配食品添加剂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复合膨松剂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标签、重金属（以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计）、溴酸钾、过氧化苯甲酰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复配食品添加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剂（用于小麦粉）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计）、致病性微生物、溴酸钾、过氧化苯甲酰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复配食品添加剂（其他）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）、砷（以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As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计）、致病性微生物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食品用香精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食品用香精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标签、重金属（以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计）含量、菌落总数、大肠菌群</w:t>
            </w:r>
          </w:p>
        </w:tc>
      </w:tr>
      <w:tr w:rsidR="00937A86" w:rsidRPr="006F7FB7" w:rsidTr="00937A86">
        <w:trPr>
          <w:gridAfter w:val="1"/>
          <w:wAfter w:w="15" w:type="dxa"/>
          <w:trHeight w:val="80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防腐剂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37A86" w:rsidRPr="006F7FB7" w:rsidRDefault="00937A86" w:rsidP="00937A86">
            <w:pPr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苯甲酸钠</w:t>
            </w: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A86" w:rsidRPr="006F7FB7" w:rsidRDefault="00937A86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标签、苯甲酸钠（以干基计）的质量分数、重金属（以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计）的质量分数、邻苯二甲酸、干燥减量的质量分数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其他食品添加剂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其他食品添加剂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其他食品添加剂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标签、砷或总砷或无机砷、铅或重金属、菌落总数、大肠菌群、过氧化值、溴酸钾、过氧化苯甲酰、产品执行标准的其它项目</w:t>
            </w:r>
          </w:p>
        </w:tc>
      </w:tr>
      <w:tr w:rsidR="007A5337" w:rsidRPr="006F7FB7" w:rsidTr="00612874">
        <w:trPr>
          <w:gridAfter w:val="1"/>
          <w:wAfter w:w="15" w:type="dxa"/>
          <w:trHeight w:val="8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畜肉、畜副产品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克伦特罗、莱克多巴胺、沙丁胺醇、氯霉素、呋喃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酮代谢物、呋喃它酮代谢物、呋喃西林代谢物、呋喃妥因代谢物、水分（限猪、牛、羊）、磺胺类、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星（以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星与环丙沙星之和计）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 w:rsidP="00D87C5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畜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副产品及畜内脏</w:t>
            </w:r>
            <w:proofErr w:type="gramEnd"/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克伦特罗、莱克多巴胺、沙丁胺醇、呋喃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酮代谢物、呋喃它酮代谢物、呋喃西林代谢物、呋喃妥因代谢物、磺胺类（限肝、肾）、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星（以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星与环丙沙星之和计）（限肝、肾）、五氯酚钠</w:t>
            </w:r>
          </w:p>
        </w:tc>
      </w:tr>
      <w:tr w:rsidR="007A5337" w:rsidRPr="006F7FB7" w:rsidTr="00612874">
        <w:trPr>
          <w:gridAfter w:val="1"/>
          <w:wAfter w:w="15" w:type="dxa"/>
          <w:trHeight w:val="915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禽肉、禽副产品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氯霉素、呋喃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酮代谢物、呋喃它酮代谢物、呋喃西林代谢物、呋喃妥因代谢物、水分（限鸡）、多西环素（强力霉素）、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星（以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星与环丙沙星之和计）、沙拉沙星（限鸡肉）、磺胺类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禽副产品及禽内脏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氯霉素、呋喃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酮代谢物、呋喃它酮代谢物、呋喃西林代谢物、呋喃妥因代谢物、多西环素（强力霉素）（限肝、肾）、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星（以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星与环丙沙星之和计）（限肝、肾）、沙拉沙星（限鸡肝、鸡肾）、磺胺类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蔬菜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阿维菌素、氧乐果、毒死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、对硫磷、氟虫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、氧乐果、甲胺磷、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、氯氰菊酯和高效氯氰菊酯、烯酰吗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啉</w:t>
            </w:r>
            <w:proofErr w:type="gramEnd"/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、氧乐果、多菌灵、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、氯氰菊酯和高效氯氰菊酯、甲拌磷、甲胺磷、阿维菌素、氟虫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、阿维菌素、甲拌磷、对硫磷、敌敌畏、氟虫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叶菜类蔬菜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lastRenderedPageBreak/>
              <w:t>（普通白菜）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、氧乐果、甲基异柳磷、阿维菌素、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啶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脒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、甲胺磷、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lastRenderedPageBreak/>
              <w:t>甲基对硫磷、氯氰菊酯和高效氯氰菊酯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87C50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豆类蔬菜</w:t>
            </w:r>
          </w:p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阿维菌素、氧乐果、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倍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硫磷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芸薹属类蔬菜（花椰菜）、茄果类蔬菜（茄子）、瓜类蔬菜（黄瓜）、豆类蔬菜（菜豆）、根茎类和薯芋类蔬菜（马铃薯）、茄果类蔬菜（番茄）、根茎类和薯芋类蔬菜（生姜）、其他蔬菜（如去皮马蹄等）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芸薹属类蔬菜（花椰菜）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、对硫磷、甲胺磷、氧乐果、苯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醚甲环唑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茄果类蔬菜（茄子）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铅、总砷、敌敌畏、对硫磷、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、甲胺磷、百菌清、氯氰菊酯和高效氯氰菊酯、烯酰吗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啉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瓜类蔬菜（黄瓜）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、百菌清、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和高效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、苯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醚甲环唑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、烯酰吗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啉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豆类蔬菜（菜豆）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铅、总砷、阿维菌素、氧乐果、辛硫磷、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</w:t>
            </w:r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根茎类和薯芋类蔬菜（马铃薯）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灭线磷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、氧乐果、氯氰菊酯和高效氯氰菊酯、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、烯酰吗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啉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茄果类蔬菜（番茄）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和高效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氯氟氰菊酯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、苯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醚甲环唑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、甲氨基阿维菌素苯甲酸盐、氧乐果、毒死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啶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脒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根茎类和薯芋类蔬菜（生姜）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灭线磷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、氧乐果、对硫磷、氯氰菊酯和高效氯氰菊酯、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</w:p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其他蔬菜（如去皮马蹄等）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: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甲醛、二氧化硫、氟虫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、氰戊菊酯、毒死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7A5337" w:rsidRPr="006F7FB7" w:rsidTr="00612874">
        <w:trPr>
          <w:gridAfter w:val="1"/>
          <w:wAfter w:w="15" w:type="dxa"/>
          <w:trHeight w:val="1578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芸薹属类蔬菜（菜心）、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叶菜（生菜、番薯叶、枸杞叶、上海青、油麦菜）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克百威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、对硫磷、敌敌畏、氟虫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腈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、甲胺磷、甲基对硫磷、甲基异柳磷、氧乐果、毒死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蜱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、阿维菌素、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、氯氰菊酯和高效氯氰菊酯、苯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荧光增白物质（限金针菇、白灵菇、双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孢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蘑菇）、铅、总砷、百菌清、除虫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脲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腐霉利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、乐果、马拉硫磷、五氯硝基苯、氯氰菊酯和高效氯氰菊酯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Style w:val="font61"/>
                <w:rFonts w:cs="仿宋_GB2312" w:hint="eastAsia"/>
                <w:color w:val="auto"/>
              </w:rPr>
              <w:t>镉（以</w:t>
            </w:r>
            <w:proofErr w:type="spellStart"/>
            <w:r w:rsidRPr="006F7FB7">
              <w:rPr>
                <w:rStyle w:val="font61"/>
                <w:rFonts w:cs="仿宋_GB2312"/>
                <w:color w:val="auto"/>
              </w:rPr>
              <w:t>Cd</w:t>
            </w:r>
            <w:proofErr w:type="spellEnd"/>
            <w:r w:rsidRPr="006F7FB7">
              <w:rPr>
                <w:rStyle w:val="font61"/>
                <w:rFonts w:cs="仿宋_GB2312" w:hint="eastAsia"/>
                <w:color w:val="auto"/>
              </w:rPr>
              <w:t>计）、总汞（以</w:t>
            </w:r>
            <w:r w:rsidRPr="006F7FB7">
              <w:rPr>
                <w:rStyle w:val="font61"/>
                <w:rFonts w:cs="仿宋_GB2312"/>
                <w:color w:val="auto"/>
              </w:rPr>
              <w:t>Hg</w:t>
            </w:r>
            <w:r w:rsidRPr="006F7FB7">
              <w:rPr>
                <w:rStyle w:val="font61"/>
                <w:rFonts w:cs="仿宋_GB2312" w:hint="eastAsia"/>
                <w:color w:val="auto"/>
              </w:rPr>
              <w:t>计）、总砷（以</w:t>
            </w:r>
            <w:r w:rsidRPr="006F7FB7">
              <w:rPr>
                <w:rStyle w:val="font61"/>
                <w:rFonts w:cs="仿宋_GB2312"/>
                <w:color w:val="auto"/>
              </w:rPr>
              <w:t>As</w:t>
            </w:r>
            <w:r w:rsidRPr="006F7FB7">
              <w:rPr>
                <w:rStyle w:val="font61"/>
                <w:rFonts w:cs="仿宋_GB2312" w:hint="eastAsia"/>
                <w:color w:val="auto"/>
              </w:rPr>
              <w:t>计）、铬（以</w:t>
            </w:r>
            <w:r w:rsidRPr="006F7FB7">
              <w:rPr>
                <w:rStyle w:val="font61"/>
                <w:rFonts w:cs="仿宋_GB2312"/>
                <w:color w:val="auto"/>
              </w:rPr>
              <w:t>Cr</w:t>
            </w:r>
            <w:r w:rsidRPr="006F7FB7">
              <w:rPr>
                <w:rStyle w:val="font61"/>
                <w:rFonts w:cs="仿宋_GB2312" w:hint="eastAsia"/>
                <w:color w:val="auto"/>
              </w:rPr>
              <w:t>计）、铅（以</w:t>
            </w:r>
            <w:proofErr w:type="spellStart"/>
            <w:r w:rsidRPr="006F7FB7">
              <w:rPr>
                <w:rStyle w:val="font61"/>
                <w:rFonts w:cs="仿宋_GB2312"/>
                <w:color w:val="auto"/>
              </w:rPr>
              <w:t>Pb</w:t>
            </w:r>
            <w:proofErr w:type="spellEnd"/>
            <w:r w:rsidRPr="006F7FB7">
              <w:rPr>
                <w:rStyle w:val="font61"/>
                <w:rFonts w:cs="仿宋_GB2312" w:hint="eastAsia"/>
                <w:color w:val="auto"/>
              </w:rPr>
              <w:t>计）、</w:t>
            </w:r>
            <w:r w:rsidRPr="006F7FB7">
              <w:rPr>
                <w:rStyle w:val="font61"/>
                <w:rFonts w:cs="仿宋_GB2312"/>
                <w:color w:val="auto"/>
              </w:rPr>
              <w:t>6-</w:t>
            </w:r>
            <w:r w:rsidRPr="006F7FB7">
              <w:rPr>
                <w:rStyle w:val="font61"/>
                <w:rFonts w:cs="仿宋_GB2312" w:hint="eastAsia"/>
                <w:color w:val="auto"/>
              </w:rPr>
              <w:t>苄基腺嘌呤（</w:t>
            </w:r>
            <w:r w:rsidRPr="006F7FB7">
              <w:rPr>
                <w:rStyle w:val="font61"/>
                <w:rFonts w:cs="仿宋_GB2312"/>
                <w:color w:val="auto"/>
              </w:rPr>
              <w:t>6-BA</w:t>
            </w:r>
            <w:r w:rsidRPr="006F7FB7">
              <w:rPr>
                <w:rStyle w:val="font61"/>
                <w:rFonts w:cs="仿宋_GB2312" w:hint="eastAsia"/>
                <w:color w:val="auto"/>
              </w:rPr>
              <w:t>）、亚硫酸盐（以</w:t>
            </w:r>
            <w:r w:rsidRPr="006F7FB7">
              <w:rPr>
                <w:rStyle w:val="font61"/>
                <w:rFonts w:cs="仿宋_GB2312"/>
                <w:color w:val="auto"/>
              </w:rPr>
              <w:t>SO</w:t>
            </w:r>
            <w:r w:rsidRPr="006F7FB7">
              <w:rPr>
                <w:rStyle w:val="font241"/>
                <w:rFonts w:cs="仿宋_GB2312"/>
                <w:color w:val="auto"/>
                <w:sz w:val="18"/>
                <w:szCs w:val="18"/>
              </w:rPr>
              <w:t>2</w:t>
            </w:r>
            <w:r w:rsidRPr="006F7FB7">
              <w:rPr>
                <w:rStyle w:val="font61"/>
                <w:rFonts w:cs="仿宋_GB2312" w:hint="eastAsia"/>
                <w:color w:val="auto"/>
              </w:rPr>
              <w:t>计）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星、硝基呋喃代谢物、孔雀石绿、氯霉素、镉</w:t>
            </w:r>
          </w:p>
        </w:tc>
      </w:tr>
      <w:tr w:rsidR="007A5337" w:rsidRPr="006F7FB7" w:rsidTr="00612874">
        <w:trPr>
          <w:gridAfter w:val="1"/>
          <w:wAfter w:w="15" w:type="dxa"/>
          <w:trHeight w:val="506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淡水虾、淡水蟹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7A5337" w:rsidRPr="006F7FB7" w:rsidTr="00612874">
        <w:trPr>
          <w:gridAfter w:val="1"/>
          <w:wAfter w:w="15" w:type="dxa"/>
          <w:trHeight w:val="569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硝基呋喃代谢物、孔雀石绿、氯霉素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铅（以</w:t>
            </w:r>
            <w:proofErr w:type="spellStart"/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计）、镉（以</w:t>
            </w:r>
            <w:proofErr w:type="spellStart"/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Cd</w:t>
            </w:r>
            <w:proofErr w:type="spell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计）、总汞（以</w:t>
            </w:r>
            <w:r w:rsidRPr="006F7FB7">
              <w:rPr>
                <w:rFonts w:ascii="宋体" w:eastAsia="宋体" w:hAnsi="宋体" w:cs="仿宋_GB2312"/>
                <w:kern w:val="0"/>
                <w:sz w:val="18"/>
                <w:szCs w:val="18"/>
              </w:rPr>
              <w:t>Hg</w:t>
            </w:r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计）、氯霉素、氟</w:t>
            </w: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苯尼考、恩诺沙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星（限鸡蛋）</w:t>
            </w:r>
          </w:p>
        </w:tc>
      </w:tr>
      <w:tr w:rsidR="0000468A" w:rsidRPr="006F7FB7" w:rsidTr="0000468A">
        <w:trPr>
          <w:gridAfter w:val="1"/>
          <w:wAfter w:w="15" w:type="dxa"/>
          <w:trHeight w:val="3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468A" w:rsidRPr="006F7FB7" w:rsidRDefault="0000468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0468A" w:rsidRPr="006F7FB7" w:rsidRDefault="0000468A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仿宋_GB2312" w:hint="eastAsia"/>
                <w:bCs/>
                <w:sz w:val="20"/>
                <w:szCs w:val="20"/>
              </w:rPr>
              <w:t>餐饮自制食品</w:t>
            </w: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00468A" w:rsidRPr="006F7FB7" w:rsidRDefault="0000468A" w:rsidP="00BB54D5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油炸小麦粉制品（含铝专项）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00468A" w:rsidRPr="006F7FB7" w:rsidRDefault="0000468A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00468A" w:rsidRPr="006F7FB7" w:rsidRDefault="0000468A" w:rsidP="00BB54D5">
            <w:pPr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铝的残留量</w:t>
            </w:r>
          </w:p>
        </w:tc>
      </w:tr>
      <w:tr w:rsidR="007A5337" w:rsidRPr="006F7FB7" w:rsidTr="0000468A">
        <w:trPr>
          <w:gridAfter w:val="1"/>
          <w:wAfter w:w="15" w:type="dxa"/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小麦粉制品（含铝专项）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铝的残留量</w:t>
            </w:r>
          </w:p>
        </w:tc>
      </w:tr>
      <w:tr w:rsidR="007A5337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5337" w:rsidRPr="006F7FB7" w:rsidRDefault="007A5337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焙烤食品（含铝专项）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7A5337" w:rsidRPr="006F7FB7" w:rsidRDefault="007A533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7A5337" w:rsidRPr="006F7FB7" w:rsidRDefault="000D6B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铝的残留量</w:t>
            </w:r>
          </w:p>
        </w:tc>
      </w:tr>
      <w:tr w:rsidR="00505348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05348" w:rsidRPr="006F7FB7" w:rsidRDefault="00505348" w:rsidP="001B5C1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婴幼儿配方食品</w:t>
            </w: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婴儿配方食品</w:t>
            </w:r>
          </w:p>
        </w:tc>
        <w:tc>
          <w:tcPr>
            <w:tcW w:w="2955" w:type="dxa"/>
            <w:gridSpan w:val="2"/>
            <w:vMerge w:val="restart"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505348" w:rsidRPr="006F7FB7" w:rsidRDefault="00505348" w:rsidP="001B5C1F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计）、蛋白质、脂肪、碳水化合物、乳糖占碳水化合物总量、亚油酸、α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亚麻酸、亚油酸与α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-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亚麻酸比值、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终产品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脂肪中月桂酸和肉豆蔻酸（十四烷酸）总量占总脂肪酸的比值量、芥酸与总脂肪酸比值、反式脂肪酸与总脂肪酸比值、维生素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E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K1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B6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、烟酸（烟酰胺）、叶酸、泛酸、维生素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二十碳四烯酸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与总脂肪酸比、水分、灰分、杂质度、硝酸盐（以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或黄曲霉毒素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、菌落总数、大肠菌群、左旋肉碱、金黄色葡萄球菌、沙门氏菌、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阪崎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肠杆菌、三聚氰胺、二十二碳六烯酸（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22:6n-3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）与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二十碳四烯酸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20:4n-6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）的比、长链不饱和脂肪酸中二十碳五烯酸（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20:5n-3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）的量与二十二碳六烯酸的量的比、二十二碳六烯酸、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二十碳四烯酸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、叶黄素、核苷酸、脲酶活性定性测定</w:t>
            </w:r>
          </w:p>
        </w:tc>
      </w:tr>
      <w:tr w:rsidR="00505348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505348" w:rsidRPr="006F7FB7" w:rsidRDefault="00505348" w:rsidP="001B5C1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较大婴儿和幼儿配方食品</w:t>
            </w:r>
          </w:p>
        </w:tc>
        <w:tc>
          <w:tcPr>
            <w:tcW w:w="2955" w:type="dxa"/>
            <w:gridSpan w:val="2"/>
            <w:vMerge/>
            <w:shd w:val="clear" w:color="auto" w:fill="auto"/>
            <w:vAlign w:val="center"/>
          </w:tcPr>
          <w:p w:rsidR="00505348" w:rsidRPr="006F7FB7" w:rsidRDefault="00505348" w:rsidP="001B5C1F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505348" w:rsidRPr="006F7FB7" w:rsidRDefault="00505348" w:rsidP="001B5C1F">
            <w:pPr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 w:rsidRPr="006F7FB7"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计）、蛋白质、脂肪、亚油酸、维生素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A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D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E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K1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B6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、烟酸（烟酰胺）、叶酸、泛酸、维生素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C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二十碳四烯酸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与总脂肪酸比、水分、灰分、杂质度、硝酸盐（以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NaNO3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计）、亚硝酸盐（以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NaNO2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计）、黄曲霉毒素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M1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或黄曲霉毒素</w:t>
            </w:r>
            <w:r w:rsidRPr="006F7FB7">
              <w:rPr>
                <w:rFonts w:ascii="宋体" w:eastAsia="宋体" w:hAnsi="宋体"/>
                <w:sz w:val="18"/>
                <w:szCs w:val="18"/>
              </w:rPr>
              <w:t>B1</w:t>
            </w:r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、菌落总数、大肠菌群、左旋肉碱、沙门氏菌、三聚氰胺、反式脂肪酸与总脂肪酸比值、二十二碳六烯酸、</w:t>
            </w:r>
            <w:proofErr w:type="gramStart"/>
            <w:r w:rsidRPr="006F7FB7">
              <w:rPr>
                <w:rFonts w:ascii="宋体" w:eastAsia="宋体" w:hAnsi="宋体" w:hint="eastAsia"/>
                <w:sz w:val="18"/>
                <w:szCs w:val="18"/>
              </w:rPr>
              <w:t>二十碳四烯酸</w:t>
            </w:r>
            <w:proofErr w:type="gramEnd"/>
            <w:r w:rsidRPr="006F7FB7">
              <w:rPr>
                <w:rFonts w:ascii="宋体" w:eastAsia="宋体" w:hAnsi="宋体" w:hint="eastAsia"/>
                <w:sz w:val="18"/>
                <w:szCs w:val="18"/>
              </w:rPr>
              <w:t>、叶黄素、核苷酸、脲酶活性定性测定</w:t>
            </w:r>
          </w:p>
        </w:tc>
      </w:tr>
      <w:tr w:rsidR="001009C3" w:rsidRPr="006F7FB7" w:rsidTr="00612874">
        <w:trPr>
          <w:gridAfter w:val="1"/>
          <w:wAfter w:w="15" w:type="dxa"/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1009C3" w:rsidRPr="006F7FB7" w:rsidRDefault="001009C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2</w:t>
            </w:r>
            <w:r w:rsidR="00505348" w:rsidRPr="006F7FB7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9C3" w:rsidRPr="006F7FB7" w:rsidRDefault="001009C3">
            <w:pPr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鲜切果</w:t>
            </w:r>
            <w:proofErr w:type="gramEnd"/>
            <w:r w:rsidRPr="006F7FB7"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蔬</w:t>
            </w:r>
          </w:p>
        </w:tc>
        <w:tc>
          <w:tcPr>
            <w:tcW w:w="3421" w:type="dxa"/>
            <w:gridSpan w:val="3"/>
            <w:shd w:val="clear" w:color="auto" w:fill="auto"/>
            <w:vAlign w:val="center"/>
          </w:tcPr>
          <w:p w:rsidR="001009C3" w:rsidRPr="006F7FB7" w:rsidRDefault="001009C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Cs/>
                <w:kern w:val="0"/>
                <w:sz w:val="20"/>
                <w:szCs w:val="20"/>
              </w:rPr>
            </w:pPr>
            <w:proofErr w:type="gramStart"/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鲜切果</w:t>
            </w:r>
            <w:proofErr w:type="gramEnd"/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蔬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1009C3" w:rsidRPr="006F7FB7" w:rsidRDefault="00003A23" w:rsidP="00003A2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7FB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《食品安全国家标准 食品致病菌限量》（GB 29921）、《食品安全国家标准 食品添加剂使用标准》（GB 2760）等标准及产品明示标准和指标的要求。</w:t>
            </w:r>
          </w:p>
        </w:tc>
        <w:tc>
          <w:tcPr>
            <w:tcW w:w="6210" w:type="dxa"/>
            <w:gridSpan w:val="2"/>
            <w:shd w:val="clear" w:color="auto" w:fill="auto"/>
            <w:vAlign w:val="center"/>
          </w:tcPr>
          <w:p w:rsidR="001009C3" w:rsidRPr="006F7FB7" w:rsidRDefault="00743D1E" w:rsidP="00743D1E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bCs/>
                <w:kern w:val="0"/>
                <w:sz w:val="20"/>
                <w:szCs w:val="20"/>
              </w:rPr>
            </w:pPr>
            <w:r w:rsidRPr="006F7FB7">
              <w:rPr>
                <w:rFonts w:ascii="宋体" w:eastAsia="宋体" w:hAnsi="宋体" w:cs="仿宋_GB2312" w:hint="eastAsia"/>
                <w:bCs/>
                <w:kern w:val="0"/>
                <w:sz w:val="20"/>
                <w:szCs w:val="20"/>
              </w:rPr>
              <w:t>沙门氏菌、金黄色葡萄球菌、大肠埃希氏菌O157:H7、山梨酸、苯甲酸、脱氢乙酸、糖精钠、安赛蜜、甜蜜素</w:t>
            </w:r>
          </w:p>
        </w:tc>
      </w:tr>
    </w:tbl>
    <w:p w:rsidR="007A5337" w:rsidRPr="006F7FB7" w:rsidRDefault="007A5337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7A5337" w:rsidRPr="006F7FB7" w:rsidSect="007A5337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C5" w:rsidRDefault="003C07C5" w:rsidP="007A5337">
      <w:r>
        <w:separator/>
      </w:r>
    </w:p>
  </w:endnote>
  <w:endnote w:type="continuationSeparator" w:id="0">
    <w:p w:rsidR="003C07C5" w:rsidRDefault="003C07C5" w:rsidP="007A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D5" w:rsidRDefault="00BB54D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F42069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F42069">
          <w:rPr>
            <w:rFonts w:asciiTheme="minorEastAsia" w:hAnsiTheme="minorEastAsia"/>
          </w:rPr>
          <w:fldChar w:fldCharType="separate"/>
        </w:r>
        <w:r w:rsidR="006F7FB7" w:rsidRPr="006F7FB7">
          <w:rPr>
            <w:rFonts w:asciiTheme="minorEastAsia" w:hAnsiTheme="minorEastAsia"/>
            <w:noProof/>
            <w:lang w:val="zh-CN"/>
          </w:rPr>
          <w:t>12</w:t>
        </w:r>
        <w:r w:rsidR="00F42069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BB54D5" w:rsidRDefault="00BB54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C5" w:rsidRDefault="003C07C5" w:rsidP="007A5337">
      <w:r>
        <w:separator/>
      </w:r>
    </w:p>
  </w:footnote>
  <w:footnote w:type="continuationSeparator" w:id="0">
    <w:p w:rsidR="003C07C5" w:rsidRDefault="003C07C5" w:rsidP="007A5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03A23"/>
    <w:rsid w:val="0000468A"/>
    <w:rsid w:val="00020472"/>
    <w:rsid w:val="00057C9D"/>
    <w:rsid w:val="000644E2"/>
    <w:rsid w:val="000800AE"/>
    <w:rsid w:val="00097E5A"/>
    <w:rsid w:val="000A077E"/>
    <w:rsid w:val="000A1CA7"/>
    <w:rsid w:val="000A1D22"/>
    <w:rsid w:val="000A4851"/>
    <w:rsid w:val="000B050A"/>
    <w:rsid w:val="000B6096"/>
    <w:rsid w:val="000B6C93"/>
    <w:rsid w:val="000C18BE"/>
    <w:rsid w:val="000D287B"/>
    <w:rsid w:val="000D6B1E"/>
    <w:rsid w:val="0010014F"/>
    <w:rsid w:val="001003BF"/>
    <w:rsid w:val="001009C3"/>
    <w:rsid w:val="00102897"/>
    <w:rsid w:val="00113712"/>
    <w:rsid w:val="00156C2C"/>
    <w:rsid w:val="001570A9"/>
    <w:rsid w:val="00170E37"/>
    <w:rsid w:val="0017759B"/>
    <w:rsid w:val="00177A5D"/>
    <w:rsid w:val="001B57E1"/>
    <w:rsid w:val="001B7BFF"/>
    <w:rsid w:val="001C5998"/>
    <w:rsid w:val="001D5F6E"/>
    <w:rsid w:val="001F4806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0113F"/>
    <w:rsid w:val="00333515"/>
    <w:rsid w:val="00334816"/>
    <w:rsid w:val="00357F27"/>
    <w:rsid w:val="003768AD"/>
    <w:rsid w:val="0038633A"/>
    <w:rsid w:val="00392B20"/>
    <w:rsid w:val="003943E0"/>
    <w:rsid w:val="003A1E99"/>
    <w:rsid w:val="003A3AFE"/>
    <w:rsid w:val="003A4B94"/>
    <w:rsid w:val="003B51E2"/>
    <w:rsid w:val="003C07C5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A2F45"/>
    <w:rsid w:val="004D5FF8"/>
    <w:rsid w:val="004D6D8C"/>
    <w:rsid w:val="004F3122"/>
    <w:rsid w:val="00505348"/>
    <w:rsid w:val="00506EEA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E74E6"/>
    <w:rsid w:val="005F6AB2"/>
    <w:rsid w:val="00612874"/>
    <w:rsid w:val="00621DA4"/>
    <w:rsid w:val="00656EA2"/>
    <w:rsid w:val="00687316"/>
    <w:rsid w:val="0069030F"/>
    <w:rsid w:val="0069349E"/>
    <w:rsid w:val="006A4A55"/>
    <w:rsid w:val="006A6837"/>
    <w:rsid w:val="006B139A"/>
    <w:rsid w:val="006C4744"/>
    <w:rsid w:val="006E56B5"/>
    <w:rsid w:val="006F32DE"/>
    <w:rsid w:val="006F7FB7"/>
    <w:rsid w:val="00721330"/>
    <w:rsid w:val="00743D1E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533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36205"/>
    <w:rsid w:val="00840532"/>
    <w:rsid w:val="008457FC"/>
    <w:rsid w:val="0084665D"/>
    <w:rsid w:val="00854D09"/>
    <w:rsid w:val="008550AE"/>
    <w:rsid w:val="008572D6"/>
    <w:rsid w:val="0086226C"/>
    <w:rsid w:val="008743A6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37A86"/>
    <w:rsid w:val="0094303D"/>
    <w:rsid w:val="00947878"/>
    <w:rsid w:val="0096604C"/>
    <w:rsid w:val="009669E4"/>
    <w:rsid w:val="00966ED2"/>
    <w:rsid w:val="009702EA"/>
    <w:rsid w:val="009723FD"/>
    <w:rsid w:val="0098153C"/>
    <w:rsid w:val="009A396E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77BE4"/>
    <w:rsid w:val="00A80158"/>
    <w:rsid w:val="00A94006"/>
    <w:rsid w:val="00AB37E0"/>
    <w:rsid w:val="00AB7501"/>
    <w:rsid w:val="00AC1A0C"/>
    <w:rsid w:val="00B10796"/>
    <w:rsid w:val="00B17637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54D5"/>
    <w:rsid w:val="00BD0C90"/>
    <w:rsid w:val="00BE4D31"/>
    <w:rsid w:val="00BE6929"/>
    <w:rsid w:val="00BF148C"/>
    <w:rsid w:val="00C33DC3"/>
    <w:rsid w:val="00C35DBC"/>
    <w:rsid w:val="00C43554"/>
    <w:rsid w:val="00C4522E"/>
    <w:rsid w:val="00C52C6E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77133"/>
    <w:rsid w:val="00D82BFE"/>
    <w:rsid w:val="00D864E8"/>
    <w:rsid w:val="00D86D9B"/>
    <w:rsid w:val="00D87C50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D054F"/>
    <w:rsid w:val="00EE12C0"/>
    <w:rsid w:val="00EF608B"/>
    <w:rsid w:val="00F123FB"/>
    <w:rsid w:val="00F20699"/>
    <w:rsid w:val="00F232B8"/>
    <w:rsid w:val="00F42069"/>
    <w:rsid w:val="00F47F39"/>
    <w:rsid w:val="00F56DA2"/>
    <w:rsid w:val="00F67236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622492D"/>
    <w:rsid w:val="5A521C48"/>
    <w:rsid w:val="5EB60EC0"/>
    <w:rsid w:val="5F27428A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5337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7A53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A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A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A533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7A53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7A533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A53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A53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7A533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A5337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7A5337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7A5337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7A5337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7A533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7A5337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7A5337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7A533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7A533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7A5337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7A5337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7A533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7A5337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7A533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7A5337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550A0-1FF0-441B-89ED-AD4472E4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2457</Words>
  <Characters>14006</Characters>
  <Application>Microsoft Office Word</Application>
  <DocSecurity>0</DocSecurity>
  <Lines>116</Lines>
  <Paragraphs>32</Paragraphs>
  <ScaleCrop>false</ScaleCrop>
  <Company>http://sdwm.org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68</cp:revision>
  <cp:lastPrinted>2016-11-22T01:43:00Z</cp:lastPrinted>
  <dcterms:created xsi:type="dcterms:W3CDTF">2017-09-01T08:15:00Z</dcterms:created>
  <dcterms:modified xsi:type="dcterms:W3CDTF">2018-01-10T03:25:00Z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