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9F" w:rsidRDefault="007A3C9F" w:rsidP="007A3C9F">
      <w:pPr>
        <w:rPr>
          <w:rFonts w:ascii="黑体" w:eastAsia="黑体" w:hAnsi="黑体" w:cs="宋体"/>
          <w:sz w:val="32"/>
          <w:szCs w:val="32"/>
        </w:rPr>
      </w:pPr>
      <w:r w:rsidRPr="007A3C9F">
        <w:rPr>
          <w:rFonts w:ascii="黑体" w:eastAsia="黑体" w:hAnsi="黑体" w:cs="宋体" w:hint="eastAsia"/>
          <w:sz w:val="32"/>
          <w:szCs w:val="32"/>
        </w:rPr>
        <w:t>附件</w:t>
      </w:r>
    </w:p>
    <w:p w:rsidR="007A3C9F" w:rsidRDefault="007A3C9F" w:rsidP="007A3C9F">
      <w:pPr>
        <w:snapToGrid w:val="0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7A3C9F">
        <w:rPr>
          <w:rFonts w:ascii="方正小标宋简体" w:eastAsia="方正小标宋简体" w:hAnsi="宋体" w:cs="宋体" w:hint="eastAsia"/>
          <w:sz w:val="44"/>
          <w:szCs w:val="44"/>
        </w:rPr>
        <w:t>2018年第一季度各类食品监督</w:t>
      </w:r>
    </w:p>
    <w:p w:rsidR="007A3C9F" w:rsidRPr="007A3C9F" w:rsidRDefault="007A3C9F" w:rsidP="007A3C9F">
      <w:pPr>
        <w:snapToGrid w:val="0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7A3C9F">
        <w:rPr>
          <w:rFonts w:ascii="方正小标宋简体" w:eastAsia="方正小标宋简体" w:hAnsi="宋体" w:cs="宋体" w:hint="eastAsia"/>
          <w:sz w:val="44"/>
          <w:szCs w:val="44"/>
        </w:rPr>
        <w:t>抽检结果汇总表</w:t>
      </w:r>
    </w:p>
    <w:p w:rsidR="002A7435" w:rsidRDefault="002A7435"/>
    <w:tbl>
      <w:tblPr>
        <w:tblW w:w="8931" w:type="dxa"/>
        <w:jc w:val="center"/>
        <w:tblLook w:val="04A0"/>
      </w:tblPr>
      <w:tblGrid>
        <w:gridCol w:w="2553"/>
        <w:gridCol w:w="1559"/>
        <w:gridCol w:w="1559"/>
        <w:gridCol w:w="1843"/>
        <w:gridCol w:w="1417"/>
      </w:tblGrid>
      <w:tr w:rsidR="001022E9" w:rsidRPr="00020598" w:rsidTr="001022E9">
        <w:trPr>
          <w:trHeight w:val="288"/>
          <w:tblHeader/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食品种类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样品抽检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合格样品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不合格样品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合格率</w:t>
            </w:r>
          </w:p>
        </w:tc>
      </w:tr>
      <w:tr w:rsidR="001022E9" w:rsidRPr="00020598" w:rsidTr="001022E9">
        <w:trPr>
          <w:trHeight w:val="288"/>
          <w:tblHeader/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数量/批次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数量/批次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数量/批次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020598" w:rsidRPr="00741B92" w:rsidTr="001022E9">
        <w:trPr>
          <w:trHeight w:val="288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粮食加工品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98.81%</w:t>
            </w:r>
          </w:p>
        </w:tc>
      </w:tr>
      <w:tr w:rsidR="00020598" w:rsidRPr="00741B92" w:rsidTr="001022E9">
        <w:trPr>
          <w:trHeight w:val="288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食用油、油脂及其制品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282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96.91%</w:t>
            </w:r>
          </w:p>
        </w:tc>
      </w:tr>
      <w:tr w:rsidR="00020598" w:rsidRPr="00741B92" w:rsidTr="001022E9">
        <w:trPr>
          <w:trHeight w:val="288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调味品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522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521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99.81%</w:t>
            </w:r>
          </w:p>
        </w:tc>
      </w:tr>
      <w:tr w:rsidR="00020598" w:rsidRPr="00741B92" w:rsidTr="001022E9">
        <w:trPr>
          <w:trHeight w:val="288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肉制品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391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386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98.72%</w:t>
            </w:r>
          </w:p>
        </w:tc>
      </w:tr>
      <w:tr w:rsidR="00020598" w:rsidRPr="00741B92" w:rsidTr="001022E9">
        <w:trPr>
          <w:trHeight w:val="288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乳制品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1388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1388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100.00%</w:t>
            </w:r>
          </w:p>
        </w:tc>
      </w:tr>
      <w:tr w:rsidR="00020598" w:rsidRPr="00741B92" w:rsidTr="001022E9">
        <w:trPr>
          <w:trHeight w:val="288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饮料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634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616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97.16%</w:t>
            </w:r>
          </w:p>
        </w:tc>
      </w:tr>
      <w:tr w:rsidR="00020598" w:rsidRPr="00741B92" w:rsidTr="001022E9">
        <w:trPr>
          <w:trHeight w:val="288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方便食品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98.25%</w:t>
            </w:r>
          </w:p>
        </w:tc>
      </w:tr>
      <w:tr w:rsidR="00020598" w:rsidRPr="00741B92" w:rsidTr="001022E9">
        <w:trPr>
          <w:trHeight w:val="288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饼干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99.46%</w:t>
            </w:r>
          </w:p>
        </w:tc>
      </w:tr>
      <w:tr w:rsidR="00020598" w:rsidRPr="00741B92" w:rsidTr="001022E9">
        <w:trPr>
          <w:trHeight w:val="288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罐头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99.23%</w:t>
            </w:r>
          </w:p>
        </w:tc>
      </w:tr>
      <w:tr w:rsidR="00020598" w:rsidRPr="00741B92" w:rsidTr="001022E9">
        <w:trPr>
          <w:trHeight w:val="288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冷冻饮品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95.83%</w:t>
            </w:r>
          </w:p>
        </w:tc>
      </w:tr>
      <w:tr w:rsidR="00020598" w:rsidRPr="00741B92" w:rsidTr="001022E9">
        <w:trPr>
          <w:trHeight w:val="288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速冻食品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99.63%</w:t>
            </w:r>
          </w:p>
        </w:tc>
      </w:tr>
      <w:tr w:rsidR="00020598" w:rsidRPr="00741B92" w:rsidTr="001022E9">
        <w:trPr>
          <w:trHeight w:val="288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薯类和膨化食品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99.04%</w:t>
            </w:r>
          </w:p>
        </w:tc>
      </w:tr>
      <w:tr w:rsidR="00020598" w:rsidRPr="00741B92" w:rsidTr="001022E9">
        <w:trPr>
          <w:trHeight w:val="288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糖果制品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99.20%</w:t>
            </w:r>
          </w:p>
        </w:tc>
      </w:tr>
      <w:tr w:rsidR="00020598" w:rsidRPr="00741B92" w:rsidTr="001022E9">
        <w:trPr>
          <w:trHeight w:val="288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茶叶及相关制品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100.00%</w:t>
            </w:r>
          </w:p>
        </w:tc>
      </w:tr>
      <w:tr w:rsidR="00020598" w:rsidRPr="00741B92" w:rsidTr="001022E9">
        <w:trPr>
          <w:trHeight w:val="288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酒类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361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361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100.00%</w:t>
            </w:r>
          </w:p>
        </w:tc>
      </w:tr>
      <w:tr w:rsidR="00020598" w:rsidRPr="00741B92" w:rsidTr="001022E9">
        <w:trPr>
          <w:trHeight w:val="288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蔬菜制品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97.26%</w:t>
            </w:r>
          </w:p>
        </w:tc>
      </w:tr>
      <w:tr w:rsidR="00020598" w:rsidRPr="00741B92" w:rsidTr="001022E9">
        <w:trPr>
          <w:trHeight w:val="288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水果制品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352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95.65%</w:t>
            </w:r>
          </w:p>
        </w:tc>
      </w:tr>
      <w:tr w:rsidR="00020598" w:rsidRPr="00741B92" w:rsidTr="001022E9">
        <w:trPr>
          <w:trHeight w:val="288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炒货食品及坚果制品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399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99.75%</w:t>
            </w:r>
          </w:p>
        </w:tc>
      </w:tr>
      <w:tr w:rsidR="00020598" w:rsidRPr="00741B92" w:rsidTr="001022E9">
        <w:trPr>
          <w:trHeight w:val="288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蛋制品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100.00%</w:t>
            </w:r>
          </w:p>
        </w:tc>
      </w:tr>
      <w:tr w:rsidR="00020598" w:rsidRPr="00741B92" w:rsidTr="001022E9">
        <w:trPr>
          <w:trHeight w:val="288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可可及焙烤咖啡产品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100.00%</w:t>
            </w:r>
          </w:p>
        </w:tc>
      </w:tr>
      <w:tr w:rsidR="00020598" w:rsidRPr="00741B92" w:rsidTr="001022E9">
        <w:trPr>
          <w:trHeight w:val="288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食糖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94.44%</w:t>
            </w:r>
          </w:p>
        </w:tc>
      </w:tr>
      <w:tr w:rsidR="00020598" w:rsidRPr="00741B92" w:rsidTr="001022E9">
        <w:trPr>
          <w:trHeight w:val="288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水产制品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98.06%</w:t>
            </w:r>
          </w:p>
        </w:tc>
      </w:tr>
      <w:tr w:rsidR="00020598" w:rsidRPr="00741B92" w:rsidTr="001022E9">
        <w:trPr>
          <w:trHeight w:val="288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淀粉及淀粉制品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100.00%</w:t>
            </w:r>
          </w:p>
        </w:tc>
      </w:tr>
      <w:tr w:rsidR="00020598" w:rsidRPr="00741B92" w:rsidTr="001022E9">
        <w:trPr>
          <w:trHeight w:val="288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糕点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562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99.47%</w:t>
            </w:r>
          </w:p>
        </w:tc>
      </w:tr>
      <w:tr w:rsidR="00020598" w:rsidRPr="00741B92" w:rsidTr="001022E9">
        <w:trPr>
          <w:trHeight w:val="288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豆制品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99.47%</w:t>
            </w:r>
          </w:p>
        </w:tc>
      </w:tr>
      <w:tr w:rsidR="00020598" w:rsidRPr="00741B92" w:rsidTr="001022E9">
        <w:trPr>
          <w:trHeight w:val="288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蜂产品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97.78%</w:t>
            </w:r>
          </w:p>
        </w:tc>
      </w:tr>
      <w:tr w:rsidR="00020598" w:rsidRPr="00741B92" w:rsidTr="001022E9">
        <w:trPr>
          <w:trHeight w:val="288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保健食品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98.99%</w:t>
            </w:r>
          </w:p>
        </w:tc>
      </w:tr>
      <w:tr w:rsidR="00020598" w:rsidRPr="00741B92" w:rsidTr="001022E9">
        <w:trPr>
          <w:trHeight w:val="288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特殊膳食食品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98.46%</w:t>
            </w:r>
          </w:p>
        </w:tc>
      </w:tr>
      <w:tr w:rsidR="00020598" w:rsidRPr="00741B92" w:rsidTr="001022E9">
        <w:trPr>
          <w:trHeight w:val="288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婴幼儿配方食品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552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100.00%</w:t>
            </w:r>
          </w:p>
        </w:tc>
      </w:tr>
      <w:tr w:rsidR="00020598" w:rsidRPr="00741B92" w:rsidTr="001022E9">
        <w:trPr>
          <w:trHeight w:val="288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2E9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特殊医学用途</w:t>
            </w:r>
          </w:p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配方食品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100.00%</w:t>
            </w:r>
          </w:p>
        </w:tc>
      </w:tr>
      <w:tr w:rsidR="00020598" w:rsidRPr="00741B92" w:rsidTr="001022E9">
        <w:trPr>
          <w:trHeight w:val="288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餐饮食品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494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98.41%</w:t>
            </w:r>
          </w:p>
        </w:tc>
      </w:tr>
      <w:tr w:rsidR="00020598" w:rsidRPr="00741B92" w:rsidTr="001022E9">
        <w:trPr>
          <w:trHeight w:val="288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食品添加剂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339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99.71%</w:t>
            </w:r>
          </w:p>
        </w:tc>
      </w:tr>
      <w:tr w:rsidR="001022E9" w:rsidRPr="00020598" w:rsidTr="001022E9">
        <w:trPr>
          <w:trHeight w:val="288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食用农产品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4618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4505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97.55%</w:t>
            </w:r>
          </w:p>
        </w:tc>
      </w:tr>
      <w:tr w:rsidR="001022E9" w:rsidRPr="00020598" w:rsidTr="001022E9">
        <w:trPr>
          <w:trHeight w:val="288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其他食品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99.24%</w:t>
            </w:r>
          </w:p>
        </w:tc>
      </w:tr>
      <w:tr w:rsidR="00020598" w:rsidRPr="00020598" w:rsidTr="001022E9">
        <w:trPr>
          <w:trHeight w:val="288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散装熟食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94.59%</w:t>
            </w:r>
          </w:p>
        </w:tc>
      </w:tr>
      <w:tr w:rsidR="001022E9" w:rsidRPr="00020598" w:rsidTr="001022E9">
        <w:trPr>
          <w:trHeight w:val="288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1022E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鲜切果蔬、方便盒饭、饭团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1022E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1022E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1022E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1022E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100.00%</w:t>
            </w:r>
          </w:p>
        </w:tc>
      </w:tr>
      <w:tr w:rsidR="00020598" w:rsidRPr="00020598" w:rsidTr="001022E9">
        <w:trPr>
          <w:trHeight w:val="288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火锅底料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100.00%</w:t>
            </w:r>
          </w:p>
        </w:tc>
      </w:tr>
      <w:tr w:rsidR="00020598" w:rsidRPr="00020598" w:rsidTr="001022E9">
        <w:trPr>
          <w:trHeight w:val="288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调味面制品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95.00%</w:t>
            </w:r>
          </w:p>
        </w:tc>
      </w:tr>
      <w:tr w:rsidR="00020598" w:rsidRPr="00020598" w:rsidTr="001022E9">
        <w:trPr>
          <w:trHeight w:val="288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14273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14049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8" w:rsidRPr="00020598" w:rsidRDefault="00020598" w:rsidP="000205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20598">
              <w:rPr>
                <w:rFonts w:ascii="仿宋_GB2312" w:eastAsia="仿宋_GB2312" w:hAnsi="宋体" w:cs="宋体" w:hint="eastAsia"/>
                <w:kern w:val="0"/>
                <w:sz w:val="24"/>
              </w:rPr>
              <w:t>98.43%</w:t>
            </w:r>
          </w:p>
        </w:tc>
      </w:tr>
    </w:tbl>
    <w:p w:rsidR="00020598" w:rsidRPr="007A3C9F" w:rsidRDefault="00020598"/>
    <w:sectPr w:rsidR="00020598" w:rsidRPr="007A3C9F" w:rsidSect="002A7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3C9F"/>
    <w:rsid w:val="00020598"/>
    <w:rsid w:val="001022E9"/>
    <w:rsid w:val="002A7435"/>
    <w:rsid w:val="0048286C"/>
    <w:rsid w:val="006A10A8"/>
    <w:rsid w:val="00741B92"/>
    <w:rsid w:val="007A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854</Characters>
  <Application>Microsoft Office Word</Application>
  <DocSecurity>0</DocSecurity>
  <Lines>7</Lines>
  <Paragraphs>2</Paragraphs>
  <ScaleCrop>false</ScaleCrop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蔡孟森</dc:creator>
  <cp:lastModifiedBy>孙依依</cp:lastModifiedBy>
  <cp:revision>2</cp:revision>
  <dcterms:created xsi:type="dcterms:W3CDTF">2018-04-09T08:36:00Z</dcterms:created>
  <dcterms:modified xsi:type="dcterms:W3CDTF">2018-04-09T08:36:00Z</dcterms:modified>
</cp:coreProperties>
</file>