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DCF" w:rsidRPr="00FD2088" w:rsidRDefault="00157DCF" w:rsidP="00157DCF">
      <w:pPr>
        <w:spacing w:before="100" w:beforeAutospacing="1" w:after="100" w:afterAutospacing="1" w:line="480" w:lineRule="auto"/>
        <w:rPr>
          <w:rFonts w:asciiTheme="minorEastAsia" w:eastAsiaTheme="minorEastAsia" w:hAnsiTheme="minorEastAsia"/>
        </w:rPr>
      </w:pPr>
    </w:p>
    <w:p w:rsidR="00157DCF" w:rsidRPr="00FD2088" w:rsidRDefault="00157DCF" w:rsidP="00157DCF">
      <w:pPr>
        <w:spacing w:line="480" w:lineRule="auto"/>
        <w:rPr>
          <w:rFonts w:asciiTheme="minorEastAsia" w:eastAsiaTheme="minorEastAsia" w:hAnsiTheme="minorEastAsia"/>
        </w:rPr>
      </w:pPr>
      <w:r w:rsidRPr="00FD2088">
        <w:rPr>
          <w:rFonts w:asciiTheme="minorEastAsia" w:eastAsiaTheme="minorEastAsia" w:hAnsiTheme="minorEastAsia" w:hint="eastAsia"/>
        </w:rPr>
        <w:t>附件1</w:t>
      </w:r>
    </w:p>
    <w:p w:rsidR="00157DCF" w:rsidRPr="00FD2088" w:rsidRDefault="00157DCF" w:rsidP="00157DCF">
      <w:pPr>
        <w:spacing w:line="480" w:lineRule="auto"/>
        <w:jc w:val="center"/>
        <w:rPr>
          <w:rFonts w:asciiTheme="minorEastAsia" w:eastAsiaTheme="minorEastAsia" w:hAnsiTheme="minorEastAsia"/>
        </w:rPr>
      </w:pPr>
      <w:r w:rsidRPr="00FD2088">
        <w:rPr>
          <w:rFonts w:asciiTheme="minorEastAsia" w:eastAsiaTheme="minorEastAsia" w:hAnsiTheme="minorEastAsia" w:hint="eastAsia"/>
          <w:bCs/>
          <w:color w:val="000000"/>
        </w:rPr>
        <w:t>申请公共租赁住房家庭月可支配收入、</w:t>
      </w:r>
    </w:p>
    <w:p w:rsidR="00157DCF" w:rsidRPr="00FD2088" w:rsidRDefault="00157DCF" w:rsidP="00157DCF">
      <w:pPr>
        <w:spacing w:line="480" w:lineRule="auto"/>
        <w:jc w:val="center"/>
        <w:rPr>
          <w:rFonts w:asciiTheme="minorEastAsia" w:eastAsiaTheme="minorEastAsia" w:hAnsiTheme="minorEastAsia"/>
        </w:rPr>
      </w:pPr>
      <w:r w:rsidRPr="00FD2088">
        <w:rPr>
          <w:rFonts w:asciiTheme="minorEastAsia" w:eastAsiaTheme="minorEastAsia" w:hAnsiTheme="minorEastAsia" w:hint="eastAsia"/>
          <w:bCs/>
          <w:color w:val="000000"/>
        </w:rPr>
        <w:t>家庭年可支配收入、建筑面积</w:t>
      </w:r>
    </w:p>
    <w:p w:rsidR="00157DCF" w:rsidRPr="00FD2088" w:rsidRDefault="00157DCF" w:rsidP="00157DCF">
      <w:pPr>
        <w:spacing w:line="480" w:lineRule="auto"/>
        <w:jc w:val="center"/>
        <w:rPr>
          <w:rFonts w:asciiTheme="minorEastAsia" w:eastAsiaTheme="minorEastAsia" w:hAnsiTheme="minorEastAsia"/>
        </w:rPr>
      </w:pPr>
      <w:r w:rsidRPr="00FD2088">
        <w:rPr>
          <w:rFonts w:asciiTheme="minorEastAsia" w:eastAsiaTheme="minorEastAsia" w:hAnsiTheme="minorEastAsia" w:hint="eastAsia"/>
          <w:bCs/>
          <w:color w:val="000000"/>
        </w:rPr>
        <w:t>及</w:t>
      </w:r>
      <w:r w:rsidRPr="00FD2088">
        <w:rPr>
          <w:rFonts w:asciiTheme="minorEastAsia" w:eastAsiaTheme="minorEastAsia" w:hAnsiTheme="minorEastAsia" w:hint="eastAsia"/>
          <w:color w:val="000000"/>
        </w:rPr>
        <w:t>家庭资产净值限额标准</w:t>
      </w:r>
    </w:p>
    <w:p w:rsidR="00157DCF" w:rsidRPr="00FD2088" w:rsidRDefault="00157DCF" w:rsidP="00157DCF">
      <w:pPr>
        <w:spacing w:line="480" w:lineRule="auto"/>
        <w:jc w:val="center"/>
        <w:rPr>
          <w:rFonts w:asciiTheme="minorEastAsia" w:eastAsiaTheme="minorEastAsia" w:hAnsiTheme="minorEastAsia"/>
        </w:rPr>
      </w:pPr>
      <w:r w:rsidRPr="00FD2088">
        <w:rPr>
          <w:rFonts w:asciiTheme="minorEastAsia" w:eastAsiaTheme="minorEastAsia" w:hAnsiTheme="minorEastAsia" w:hint="eastAsia"/>
          <w:color w:val="000000"/>
        </w:rPr>
        <w:t> </w:t>
      </w:r>
    </w:p>
    <w:tbl>
      <w:tblPr>
        <w:tblW w:w="0" w:type="auto"/>
        <w:jc w:val="center"/>
        <w:tblLayout w:type="fixed"/>
        <w:tblLook w:val="04A0"/>
      </w:tblPr>
      <w:tblGrid>
        <w:gridCol w:w="1104"/>
        <w:gridCol w:w="1203"/>
        <w:gridCol w:w="1422"/>
        <w:gridCol w:w="1507"/>
        <w:gridCol w:w="2443"/>
        <w:gridCol w:w="1744"/>
      </w:tblGrid>
      <w:tr w:rsidR="00157DCF" w:rsidRPr="00FD2088" w:rsidTr="0070792D">
        <w:trPr>
          <w:trHeight w:val="1036"/>
          <w:jc w:val="center"/>
        </w:trPr>
        <w:tc>
          <w:tcPr>
            <w:tcW w:w="1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DCF" w:rsidRPr="00FD2088" w:rsidRDefault="00157DCF" w:rsidP="0070792D">
            <w:pPr>
              <w:adjustRightInd w:val="0"/>
              <w:snapToGrid w:val="0"/>
              <w:spacing w:line="480" w:lineRule="auto"/>
              <w:jc w:val="center"/>
              <w:rPr>
                <w:rFonts w:asciiTheme="minorEastAsia" w:eastAsiaTheme="minorEastAsia" w:hAnsiTheme="minorEastAsia"/>
              </w:rPr>
            </w:pPr>
            <w:r w:rsidRPr="00FD2088">
              <w:rPr>
                <w:rFonts w:asciiTheme="minorEastAsia" w:eastAsiaTheme="minorEastAsia" w:hAnsiTheme="minorEastAsia" w:hint="eastAsia"/>
                <w:bCs/>
                <w:color w:val="000000"/>
                <w:spacing w:val="-10"/>
              </w:rPr>
              <w:t>保障对象</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DCF" w:rsidRPr="00FD2088" w:rsidRDefault="00157DCF" w:rsidP="0070792D">
            <w:pPr>
              <w:adjustRightInd w:val="0"/>
              <w:snapToGrid w:val="0"/>
              <w:spacing w:line="480" w:lineRule="auto"/>
              <w:jc w:val="center"/>
              <w:rPr>
                <w:rFonts w:asciiTheme="minorEastAsia" w:eastAsiaTheme="minorEastAsia" w:hAnsiTheme="minorEastAsia"/>
              </w:rPr>
            </w:pPr>
            <w:r w:rsidRPr="00FD2088">
              <w:rPr>
                <w:rFonts w:asciiTheme="minorEastAsia" w:eastAsiaTheme="minorEastAsia" w:hAnsiTheme="minorEastAsia" w:hint="eastAsia"/>
                <w:bCs/>
                <w:color w:val="000000"/>
              </w:rPr>
              <w:t>家庭组成</w:t>
            </w:r>
          </w:p>
          <w:p w:rsidR="00157DCF" w:rsidRPr="00FD2088" w:rsidRDefault="00157DCF" w:rsidP="0070792D">
            <w:pPr>
              <w:adjustRightInd w:val="0"/>
              <w:snapToGrid w:val="0"/>
              <w:spacing w:line="480" w:lineRule="auto"/>
              <w:rPr>
                <w:rFonts w:asciiTheme="minorEastAsia" w:eastAsiaTheme="minorEastAsia" w:hAnsiTheme="minorEastAsia"/>
              </w:rPr>
            </w:pPr>
            <w:r w:rsidRPr="00FD2088">
              <w:rPr>
                <w:rFonts w:asciiTheme="minorEastAsia" w:eastAsiaTheme="minorEastAsia" w:hAnsiTheme="minorEastAsia" w:hint="eastAsia"/>
                <w:bCs/>
                <w:color w:val="000000"/>
                <w:spacing w:val="-16"/>
              </w:rPr>
              <w:t>（人口数）</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DCF" w:rsidRPr="00FD2088" w:rsidRDefault="00157DCF" w:rsidP="0070792D">
            <w:pPr>
              <w:adjustRightInd w:val="0"/>
              <w:snapToGrid w:val="0"/>
              <w:spacing w:line="480" w:lineRule="auto"/>
              <w:jc w:val="center"/>
              <w:rPr>
                <w:rFonts w:asciiTheme="minorEastAsia" w:eastAsiaTheme="minorEastAsia" w:hAnsiTheme="minorEastAsia"/>
              </w:rPr>
            </w:pPr>
            <w:r w:rsidRPr="00FD2088">
              <w:rPr>
                <w:rFonts w:asciiTheme="minorEastAsia" w:eastAsiaTheme="minorEastAsia" w:hAnsiTheme="minorEastAsia" w:hint="eastAsia"/>
                <w:color w:val="000000"/>
              </w:rPr>
              <w:t>家庭</w:t>
            </w:r>
          </w:p>
          <w:p w:rsidR="00157DCF" w:rsidRPr="00FD2088" w:rsidRDefault="00157DCF" w:rsidP="0070792D">
            <w:pPr>
              <w:adjustRightInd w:val="0"/>
              <w:snapToGrid w:val="0"/>
              <w:spacing w:line="480" w:lineRule="auto"/>
              <w:jc w:val="center"/>
              <w:rPr>
                <w:rFonts w:asciiTheme="minorEastAsia" w:eastAsiaTheme="minorEastAsia" w:hAnsiTheme="minorEastAsia"/>
              </w:rPr>
            </w:pPr>
            <w:r w:rsidRPr="00FD2088">
              <w:rPr>
                <w:rFonts w:asciiTheme="minorEastAsia" w:eastAsiaTheme="minorEastAsia" w:hAnsiTheme="minorEastAsia" w:hint="eastAsia"/>
                <w:color w:val="000000"/>
              </w:rPr>
              <w:t>月可支配</w:t>
            </w:r>
          </w:p>
          <w:p w:rsidR="00157DCF" w:rsidRPr="00FD2088" w:rsidRDefault="00157DCF" w:rsidP="0070792D">
            <w:pPr>
              <w:adjustRightInd w:val="0"/>
              <w:snapToGrid w:val="0"/>
              <w:spacing w:line="480" w:lineRule="auto"/>
              <w:jc w:val="center"/>
              <w:rPr>
                <w:rFonts w:asciiTheme="minorEastAsia" w:eastAsiaTheme="minorEastAsia" w:hAnsiTheme="minorEastAsia"/>
              </w:rPr>
            </w:pPr>
            <w:r w:rsidRPr="00FD2088">
              <w:rPr>
                <w:rFonts w:asciiTheme="minorEastAsia" w:eastAsiaTheme="minorEastAsia" w:hAnsiTheme="minorEastAsia" w:hint="eastAsia"/>
                <w:color w:val="000000"/>
              </w:rPr>
              <w:t>收入限额</w:t>
            </w:r>
          </w:p>
          <w:p w:rsidR="00157DCF" w:rsidRPr="00FD2088" w:rsidRDefault="00157DCF" w:rsidP="0070792D">
            <w:pPr>
              <w:adjustRightInd w:val="0"/>
              <w:snapToGrid w:val="0"/>
              <w:spacing w:line="480" w:lineRule="auto"/>
              <w:jc w:val="center"/>
              <w:rPr>
                <w:rFonts w:asciiTheme="minorEastAsia" w:eastAsiaTheme="minorEastAsia" w:hAnsiTheme="minorEastAsia"/>
              </w:rPr>
            </w:pPr>
            <w:r w:rsidRPr="00FD2088">
              <w:rPr>
                <w:rFonts w:asciiTheme="minorEastAsia" w:eastAsiaTheme="minorEastAsia" w:hAnsiTheme="minorEastAsia" w:hint="eastAsia"/>
                <w:bCs/>
                <w:color w:val="000000"/>
              </w:rPr>
              <w:t>（元）</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rsidR="00157DCF" w:rsidRPr="00FD2088" w:rsidRDefault="00157DCF" w:rsidP="0070792D">
            <w:pPr>
              <w:adjustRightInd w:val="0"/>
              <w:snapToGrid w:val="0"/>
              <w:spacing w:line="480" w:lineRule="auto"/>
              <w:jc w:val="center"/>
              <w:rPr>
                <w:rFonts w:asciiTheme="minorEastAsia" w:eastAsiaTheme="minorEastAsia" w:hAnsiTheme="minorEastAsia"/>
              </w:rPr>
            </w:pPr>
            <w:r w:rsidRPr="00FD2088">
              <w:rPr>
                <w:rFonts w:asciiTheme="minorEastAsia" w:eastAsiaTheme="minorEastAsia" w:hAnsiTheme="minorEastAsia" w:hint="eastAsia"/>
                <w:color w:val="000000"/>
              </w:rPr>
              <w:t>家庭</w:t>
            </w:r>
          </w:p>
          <w:p w:rsidR="00157DCF" w:rsidRPr="00FD2088" w:rsidRDefault="00157DCF" w:rsidP="0070792D">
            <w:pPr>
              <w:adjustRightInd w:val="0"/>
              <w:snapToGrid w:val="0"/>
              <w:spacing w:line="480" w:lineRule="auto"/>
              <w:jc w:val="center"/>
              <w:rPr>
                <w:rFonts w:asciiTheme="minorEastAsia" w:eastAsiaTheme="minorEastAsia" w:hAnsiTheme="minorEastAsia"/>
              </w:rPr>
            </w:pPr>
            <w:r w:rsidRPr="00FD2088">
              <w:rPr>
                <w:rFonts w:asciiTheme="minorEastAsia" w:eastAsiaTheme="minorEastAsia" w:hAnsiTheme="minorEastAsia" w:hint="eastAsia"/>
                <w:color w:val="000000"/>
              </w:rPr>
              <w:t>年可支配</w:t>
            </w:r>
          </w:p>
          <w:p w:rsidR="00157DCF" w:rsidRPr="00FD2088" w:rsidRDefault="00157DCF" w:rsidP="0070792D">
            <w:pPr>
              <w:adjustRightInd w:val="0"/>
              <w:snapToGrid w:val="0"/>
              <w:spacing w:line="480" w:lineRule="auto"/>
              <w:jc w:val="center"/>
              <w:rPr>
                <w:rFonts w:asciiTheme="minorEastAsia" w:eastAsiaTheme="minorEastAsia" w:hAnsiTheme="minorEastAsia"/>
              </w:rPr>
            </w:pPr>
            <w:r w:rsidRPr="00FD2088">
              <w:rPr>
                <w:rFonts w:asciiTheme="minorEastAsia" w:eastAsiaTheme="minorEastAsia" w:hAnsiTheme="minorEastAsia" w:hint="eastAsia"/>
                <w:color w:val="000000"/>
              </w:rPr>
              <w:t>收入限额</w:t>
            </w:r>
          </w:p>
          <w:p w:rsidR="00157DCF" w:rsidRPr="00FD2088" w:rsidRDefault="00157DCF" w:rsidP="0070792D">
            <w:pPr>
              <w:adjustRightInd w:val="0"/>
              <w:snapToGrid w:val="0"/>
              <w:spacing w:line="480" w:lineRule="auto"/>
              <w:jc w:val="center"/>
              <w:rPr>
                <w:rFonts w:asciiTheme="minorEastAsia" w:eastAsiaTheme="minorEastAsia" w:hAnsiTheme="minorEastAsia"/>
              </w:rPr>
            </w:pPr>
            <w:r w:rsidRPr="00FD2088">
              <w:rPr>
                <w:rFonts w:asciiTheme="minorEastAsia" w:eastAsiaTheme="minorEastAsia" w:hAnsiTheme="minorEastAsia" w:hint="eastAsia"/>
                <w:bCs/>
                <w:color w:val="000000"/>
              </w:rPr>
              <w:t>（元）</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DCF" w:rsidRPr="00FD2088" w:rsidRDefault="00157DCF" w:rsidP="0070792D">
            <w:pPr>
              <w:adjustRightInd w:val="0"/>
              <w:snapToGrid w:val="0"/>
              <w:spacing w:line="480" w:lineRule="auto"/>
              <w:jc w:val="center"/>
              <w:rPr>
                <w:rFonts w:asciiTheme="minorEastAsia" w:eastAsiaTheme="minorEastAsia" w:hAnsiTheme="minorEastAsia"/>
              </w:rPr>
            </w:pPr>
            <w:r w:rsidRPr="00FD2088">
              <w:rPr>
                <w:rFonts w:asciiTheme="minorEastAsia" w:eastAsiaTheme="minorEastAsia" w:hAnsiTheme="minorEastAsia" w:hint="eastAsia"/>
                <w:bCs/>
                <w:color w:val="000000"/>
              </w:rPr>
              <w:t>人均建筑面积</w:t>
            </w:r>
          </w:p>
          <w:p w:rsidR="00157DCF" w:rsidRPr="00FD2088" w:rsidRDefault="00157DCF" w:rsidP="0070792D">
            <w:pPr>
              <w:adjustRightInd w:val="0"/>
              <w:snapToGrid w:val="0"/>
              <w:spacing w:line="480" w:lineRule="auto"/>
              <w:jc w:val="center"/>
              <w:rPr>
                <w:rFonts w:asciiTheme="minorEastAsia" w:eastAsiaTheme="minorEastAsia" w:hAnsiTheme="minorEastAsia"/>
              </w:rPr>
            </w:pPr>
            <w:r w:rsidRPr="00FD2088">
              <w:rPr>
                <w:rFonts w:asciiTheme="minorEastAsia" w:eastAsiaTheme="minorEastAsia" w:hAnsiTheme="minorEastAsia" w:hint="eastAsia"/>
                <w:bCs/>
                <w:color w:val="000000"/>
              </w:rPr>
              <w:t>（</w:t>
            </w:r>
            <w:r w:rsidRPr="00FD2088">
              <w:rPr>
                <w:rFonts w:asciiTheme="minorEastAsia" w:eastAsiaTheme="minorEastAsia" w:hAnsiTheme="minorEastAsia" w:hint="eastAsia"/>
                <w:color w:val="000000"/>
              </w:rPr>
              <w:t>㎡</w:t>
            </w:r>
            <w:r w:rsidRPr="00FD2088">
              <w:rPr>
                <w:rFonts w:asciiTheme="minorEastAsia" w:eastAsiaTheme="minorEastAsia" w:hAnsiTheme="minorEastAsia" w:hint="eastAsia"/>
                <w:bCs/>
                <w:color w:val="000000"/>
              </w:rPr>
              <w:t>）</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DCF" w:rsidRPr="00FD2088" w:rsidRDefault="00157DCF" w:rsidP="0070792D">
            <w:pPr>
              <w:adjustRightInd w:val="0"/>
              <w:snapToGrid w:val="0"/>
              <w:spacing w:line="480" w:lineRule="auto"/>
              <w:jc w:val="center"/>
              <w:rPr>
                <w:rFonts w:asciiTheme="minorEastAsia" w:eastAsiaTheme="minorEastAsia" w:hAnsiTheme="minorEastAsia"/>
              </w:rPr>
            </w:pPr>
            <w:r w:rsidRPr="00FD2088">
              <w:rPr>
                <w:rFonts w:asciiTheme="minorEastAsia" w:eastAsiaTheme="minorEastAsia" w:hAnsiTheme="minorEastAsia" w:hint="eastAsia"/>
                <w:bCs/>
                <w:color w:val="000000"/>
              </w:rPr>
              <w:t>申请人家庭</w:t>
            </w:r>
          </w:p>
          <w:p w:rsidR="00157DCF" w:rsidRPr="00FD2088" w:rsidRDefault="00157DCF" w:rsidP="0070792D">
            <w:pPr>
              <w:adjustRightInd w:val="0"/>
              <w:snapToGrid w:val="0"/>
              <w:spacing w:line="480" w:lineRule="auto"/>
              <w:jc w:val="center"/>
              <w:rPr>
                <w:rFonts w:asciiTheme="minorEastAsia" w:eastAsiaTheme="minorEastAsia" w:hAnsiTheme="minorEastAsia"/>
              </w:rPr>
            </w:pPr>
            <w:r w:rsidRPr="00FD2088">
              <w:rPr>
                <w:rFonts w:asciiTheme="minorEastAsia" w:eastAsiaTheme="minorEastAsia" w:hAnsiTheme="minorEastAsia" w:hint="eastAsia"/>
                <w:bCs/>
                <w:color w:val="000000"/>
              </w:rPr>
              <w:t>资产净值限额</w:t>
            </w:r>
          </w:p>
          <w:p w:rsidR="00157DCF" w:rsidRPr="00FD2088" w:rsidRDefault="00157DCF" w:rsidP="0070792D">
            <w:pPr>
              <w:adjustRightInd w:val="0"/>
              <w:snapToGrid w:val="0"/>
              <w:spacing w:line="480" w:lineRule="auto"/>
              <w:jc w:val="center"/>
              <w:rPr>
                <w:rFonts w:asciiTheme="minorEastAsia" w:eastAsiaTheme="minorEastAsia" w:hAnsiTheme="minorEastAsia"/>
              </w:rPr>
            </w:pPr>
            <w:r w:rsidRPr="00FD2088">
              <w:rPr>
                <w:rFonts w:asciiTheme="minorEastAsia" w:eastAsiaTheme="minorEastAsia" w:hAnsiTheme="minorEastAsia" w:hint="eastAsia"/>
                <w:bCs/>
                <w:color w:val="000000"/>
              </w:rPr>
              <w:t>(万元)</w:t>
            </w:r>
          </w:p>
        </w:tc>
      </w:tr>
      <w:tr w:rsidR="00157DCF" w:rsidRPr="00FD2088" w:rsidTr="0070792D">
        <w:trPr>
          <w:trHeight w:val="138"/>
          <w:jc w:val="center"/>
        </w:trPr>
        <w:tc>
          <w:tcPr>
            <w:tcW w:w="11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7DCF" w:rsidRPr="00FD2088" w:rsidRDefault="00157DCF" w:rsidP="0070792D">
            <w:pPr>
              <w:adjustRightInd w:val="0"/>
              <w:snapToGrid w:val="0"/>
              <w:spacing w:line="480" w:lineRule="auto"/>
              <w:jc w:val="center"/>
              <w:rPr>
                <w:rFonts w:asciiTheme="minorEastAsia" w:eastAsiaTheme="minorEastAsia" w:hAnsiTheme="minorEastAsia"/>
              </w:rPr>
            </w:pPr>
            <w:r w:rsidRPr="00FD2088">
              <w:rPr>
                <w:rFonts w:asciiTheme="minorEastAsia" w:eastAsiaTheme="minorEastAsia" w:hAnsiTheme="minorEastAsia" w:hint="eastAsia"/>
                <w:bCs/>
                <w:color w:val="000000"/>
              </w:rPr>
              <w:t>低收入住房困难家庭</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DCF" w:rsidRPr="00FD2088" w:rsidRDefault="00157DCF" w:rsidP="0070792D">
            <w:pPr>
              <w:adjustRightInd w:val="0"/>
              <w:snapToGrid w:val="0"/>
              <w:spacing w:line="480" w:lineRule="auto"/>
              <w:jc w:val="center"/>
              <w:rPr>
                <w:rFonts w:asciiTheme="minorEastAsia" w:eastAsiaTheme="minorEastAsia" w:hAnsiTheme="minorEastAsia"/>
              </w:rPr>
            </w:pPr>
            <w:r w:rsidRPr="00FD2088">
              <w:rPr>
                <w:rFonts w:asciiTheme="minorEastAsia" w:eastAsiaTheme="minorEastAsia" w:hAnsiTheme="minorEastAsia" w:hint="eastAsia"/>
              </w:rPr>
              <w:t>1</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DCF" w:rsidRPr="00FD2088" w:rsidRDefault="00157DCF" w:rsidP="0070792D">
            <w:pPr>
              <w:adjustRightInd w:val="0"/>
              <w:snapToGrid w:val="0"/>
              <w:spacing w:line="480" w:lineRule="auto"/>
              <w:jc w:val="center"/>
              <w:rPr>
                <w:rFonts w:asciiTheme="minorEastAsia" w:eastAsiaTheme="minorEastAsia" w:hAnsiTheme="minorEastAsia"/>
              </w:rPr>
            </w:pPr>
            <w:r w:rsidRPr="00FD2088">
              <w:rPr>
                <w:rFonts w:asciiTheme="minorEastAsia" w:eastAsiaTheme="minorEastAsia" w:hAnsiTheme="minorEastAsia" w:hint="eastAsia"/>
              </w:rPr>
              <w:t>1836</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rsidR="00157DCF" w:rsidRPr="00FD2088" w:rsidRDefault="00157DCF" w:rsidP="0070792D">
            <w:pPr>
              <w:adjustRightInd w:val="0"/>
              <w:snapToGrid w:val="0"/>
              <w:spacing w:line="480" w:lineRule="auto"/>
              <w:jc w:val="center"/>
              <w:rPr>
                <w:rFonts w:asciiTheme="minorEastAsia" w:eastAsiaTheme="minorEastAsia" w:hAnsiTheme="minorEastAsia"/>
              </w:rPr>
            </w:pPr>
            <w:r w:rsidRPr="00FD2088">
              <w:rPr>
                <w:rFonts w:asciiTheme="minorEastAsia" w:eastAsiaTheme="minorEastAsia" w:hAnsiTheme="minorEastAsia" w:hint="eastAsia"/>
              </w:rPr>
              <w:t>22034</w:t>
            </w:r>
          </w:p>
        </w:tc>
        <w:tc>
          <w:tcPr>
            <w:tcW w:w="2443" w:type="dxa"/>
            <w:vMerge w:val="restart"/>
            <w:tcBorders>
              <w:top w:val="nil"/>
              <w:left w:val="single" w:sz="4" w:space="0" w:color="auto"/>
              <w:bottom w:val="single" w:sz="4" w:space="0" w:color="auto"/>
              <w:right w:val="single" w:sz="4" w:space="0" w:color="auto"/>
            </w:tcBorders>
            <w:shd w:val="clear" w:color="auto" w:fill="auto"/>
            <w:vAlign w:val="center"/>
            <w:hideMark/>
          </w:tcPr>
          <w:p w:rsidR="00157DCF" w:rsidRPr="00FD2088" w:rsidRDefault="00157DCF" w:rsidP="0070792D">
            <w:pPr>
              <w:adjustRightInd w:val="0"/>
              <w:snapToGrid w:val="0"/>
              <w:spacing w:line="480" w:lineRule="auto"/>
              <w:ind w:firstLineChars="200" w:firstLine="480"/>
              <w:rPr>
                <w:rFonts w:asciiTheme="minorEastAsia" w:eastAsiaTheme="minorEastAsia" w:hAnsiTheme="minorEastAsia"/>
              </w:rPr>
            </w:pPr>
            <w:r w:rsidRPr="00FD2088">
              <w:rPr>
                <w:rFonts w:asciiTheme="minorEastAsia" w:eastAsiaTheme="minorEastAsia" w:hAnsiTheme="minorEastAsia" w:hint="eastAsia"/>
                <w:color w:val="000000"/>
              </w:rPr>
              <w:t>在本市无自有产权住房，</w:t>
            </w:r>
            <w:proofErr w:type="gramStart"/>
            <w:r w:rsidRPr="00FD2088">
              <w:rPr>
                <w:rFonts w:asciiTheme="minorEastAsia" w:eastAsiaTheme="minorEastAsia" w:hAnsiTheme="minorEastAsia" w:hint="eastAsia"/>
                <w:color w:val="000000"/>
              </w:rPr>
              <w:t>或现自有</w:t>
            </w:r>
            <w:proofErr w:type="gramEnd"/>
            <w:r w:rsidRPr="00FD2088">
              <w:rPr>
                <w:rFonts w:asciiTheme="minorEastAsia" w:eastAsiaTheme="minorEastAsia" w:hAnsiTheme="minorEastAsia" w:hint="eastAsia"/>
                <w:color w:val="000000"/>
              </w:rPr>
              <w:t>产权住房人均建筑面积低于</w:t>
            </w:r>
            <w:r w:rsidRPr="00FD2088">
              <w:rPr>
                <w:rFonts w:asciiTheme="minorEastAsia" w:eastAsiaTheme="minorEastAsia" w:hAnsiTheme="minorEastAsia" w:hint="eastAsia"/>
              </w:rPr>
              <w:t>15</w:t>
            </w:r>
            <w:r w:rsidRPr="00FD2088">
              <w:rPr>
                <w:rFonts w:asciiTheme="minorEastAsia" w:eastAsiaTheme="minorEastAsia" w:hAnsiTheme="minorEastAsia" w:hint="eastAsia"/>
                <w:color w:val="000000"/>
              </w:rPr>
              <w:t>平方米</w:t>
            </w:r>
            <w:r w:rsidRPr="00FD2088">
              <w:rPr>
                <w:rFonts w:asciiTheme="minorEastAsia" w:eastAsiaTheme="minorEastAsia" w:hAnsiTheme="minorEastAsia" w:hint="eastAsia"/>
                <w:bCs/>
                <w:color w:val="000000"/>
              </w:rPr>
              <w:t>。</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DCF" w:rsidRPr="00FD2088" w:rsidRDefault="00157DCF" w:rsidP="0070792D">
            <w:pPr>
              <w:adjustRightInd w:val="0"/>
              <w:snapToGrid w:val="0"/>
              <w:spacing w:line="480" w:lineRule="auto"/>
              <w:jc w:val="center"/>
              <w:rPr>
                <w:rFonts w:asciiTheme="minorEastAsia" w:eastAsiaTheme="minorEastAsia" w:hAnsiTheme="minorEastAsia"/>
              </w:rPr>
            </w:pPr>
            <w:r w:rsidRPr="00FD2088">
              <w:rPr>
                <w:rFonts w:asciiTheme="minorEastAsia" w:eastAsiaTheme="minorEastAsia" w:hAnsiTheme="minorEastAsia" w:hint="eastAsia"/>
              </w:rPr>
              <w:t>11</w:t>
            </w:r>
          </w:p>
        </w:tc>
      </w:tr>
      <w:tr w:rsidR="00157DCF" w:rsidRPr="00FD2088" w:rsidTr="0070792D">
        <w:trPr>
          <w:trHeight w:val="295"/>
          <w:jc w:val="center"/>
        </w:trPr>
        <w:tc>
          <w:tcPr>
            <w:tcW w:w="1104" w:type="dxa"/>
            <w:vMerge/>
            <w:tcBorders>
              <w:top w:val="single" w:sz="4" w:space="0" w:color="auto"/>
              <w:left w:val="single" w:sz="4" w:space="0" w:color="auto"/>
              <w:bottom w:val="single" w:sz="4" w:space="0" w:color="auto"/>
              <w:right w:val="single" w:sz="4" w:space="0" w:color="auto"/>
            </w:tcBorders>
            <w:vAlign w:val="center"/>
            <w:hideMark/>
          </w:tcPr>
          <w:p w:rsidR="00157DCF" w:rsidRPr="00FD2088" w:rsidRDefault="00157DCF" w:rsidP="0070792D">
            <w:pPr>
              <w:spacing w:line="480" w:lineRule="auto"/>
              <w:rPr>
                <w:rFonts w:asciiTheme="minorEastAsia" w:eastAsiaTheme="minorEastAsia" w:hAnsiTheme="minorEastAsia"/>
              </w:rPr>
            </w:pP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DCF" w:rsidRPr="00FD2088" w:rsidRDefault="00157DCF" w:rsidP="0070792D">
            <w:pPr>
              <w:adjustRightInd w:val="0"/>
              <w:snapToGrid w:val="0"/>
              <w:spacing w:line="480" w:lineRule="auto"/>
              <w:jc w:val="center"/>
              <w:rPr>
                <w:rFonts w:asciiTheme="minorEastAsia" w:eastAsiaTheme="minorEastAsia" w:hAnsiTheme="minorEastAsia"/>
              </w:rPr>
            </w:pPr>
            <w:r w:rsidRPr="00FD2088">
              <w:rPr>
                <w:rFonts w:asciiTheme="minorEastAsia" w:eastAsiaTheme="minorEastAsia" w:hAnsiTheme="minorEastAsia" w:hint="eastAsia"/>
              </w:rPr>
              <w:t>2</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DCF" w:rsidRPr="00FD2088" w:rsidRDefault="00157DCF" w:rsidP="0070792D">
            <w:pPr>
              <w:adjustRightInd w:val="0"/>
              <w:snapToGrid w:val="0"/>
              <w:spacing w:line="480" w:lineRule="auto"/>
              <w:jc w:val="center"/>
              <w:rPr>
                <w:rFonts w:asciiTheme="minorEastAsia" w:eastAsiaTheme="minorEastAsia" w:hAnsiTheme="minorEastAsia"/>
              </w:rPr>
            </w:pPr>
            <w:r w:rsidRPr="00FD2088">
              <w:rPr>
                <w:rFonts w:asciiTheme="minorEastAsia" w:eastAsiaTheme="minorEastAsia" w:hAnsiTheme="minorEastAsia" w:hint="eastAsia"/>
              </w:rPr>
              <w:t>3672</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rsidR="00157DCF" w:rsidRPr="00FD2088" w:rsidRDefault="00157DCF" w:rsidP="0070792D">
            <w:pPr>
              <w:adjustRightInd w:val="0"/>
              <w:snapToGrid w:val="0"/>
              <w:spacing w:line="480" w:lineRule="auto"/>
              <w:jc w:val="center"/>
              <w:rPr>
                <w:rFonts w:asciiTheme="minorEastAsia" w:eastAsiaTheme="minorEastAsia" w:hAnsiTheme="minorEastAsia"/>
              </w:rPr>
            </w:pPr>
            <w:r w:rsidRPr="00FD2088">
              <w:rPr>
                <w:rFonts w:asciiTheme="minorEastAsia" w:eastAsiaTheme="minorEastAsia" w:hAnsiTheme="minorEastAsia" w:hint="eastAsia"/>
              </w:rPr>
              <w:t>44068</w:t>
            </w:r>
          </w:p>
        </w:tc>
        <w:tc>
          <w:tcPr>
            <w:tcW w:w="2443" w:type="dxa"/>
            <w:vMerge/>
            <w:tcBorders>
              <w:top w:val="nil"/>
              <w:left w:val="single" w:sz="4" w:space="0" w:color="auto"/>
              <w:bottom w:val="single" w:sz="4" w:space="0" w:color="auto"/>
              <w:right w:val="single" w:sz="4" w:space="0" w:color="auto"/>
            </w:tcBorders>
            <w:vAlign w:val="center"/>
            <w:hideMark/>
          </w:tcPr>
          <w:p w:rsidR="00157DCF" w:rsidRPr="00FD2088" w:rsidRDefault="00157DCF" w:rsidP="0070792D">
            <w:pPr>
              <w:spacing w:line="480" w:lineRule="auto"/>
              <w:rPr>
                <w:rFonts w:asciiTheme="minorEastAsia" w:eastAsiaTheme="minorEastAsia" w:hAnsiTheme="minorEastAsia"/>
              </w:rPr>
            </w:pP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DCF" w:rsidRPr="00FD2088" w:rsidRDefault="00157DCF" w:rsidP="0070792D">
            <w:pPr>
              <w:adjustRightInd w:val="0"/>
              <w:snapToGrid w:val="0"/>
              <w:spacing w:line="480" w:lineRule="auto"/>
              <w:jc w:val="center"/>
              <w:rPr>
                <w:rFonts w:asciiTheme="minorEastAsia" w:eastAsiaTheme="minorEastAsia" w:hAnsiTheme="minorEastAsia"/>
              </w:rPr>
            </w:pPr>
            <w:r w:rsidRPr="00FD2088">
              <w:rPr>
                <w:rFonts w:asciiTheme="minorEastAsia" w:eastAsiaTheme="minorEastAsia" w:hAnsiTheme="minorEastAsia" w:hint="eastAsia"/>
              </w:rPr>
              <w:t>22</w:t>
            </w:r>
          </w:p>
        </w:tc>
      </w:tr>
      <w:tr w:rsidR="00157DCF" w:rsidRPr="00FD2088" w:rsidTr="0070792D">
        <w:trPr>
          <w:trHeight w:val="126"/>
          <w:jc w:val="center"/>
        </w:trPr>
        <w:tc>
          <w:tcPr>
            <w:tcW w:w="1104" w:type="dxa"/>
            <w:vMerge/>
            <w:tcBorders>
              <w:top w:val="single" w:sz="4" w:space="0" w:color="auto"/>
              <w:left w:val="single" w:sz="4" w:space="0" w:color="auto"/>
              <w:bottom w:val="single" w:sz="4" w:space="0" w:color="auto"/>
              <w:right w:val="single" w:sz="4" w:space="0" w:color="auto"/>
            </w:tcBorders>
            <w:vAlign w:val="center"/>
            <w:hideMark/>
          </w:tcPr>
          <w:p w:rsidR="00157DCF" w:rsidRPr="00FD2088" w:rsidRDefault="00157DCF" w:rsidP="0070792D">
            <w:pPr>
              <w:spacing w:line="480" w:lineRule="auto"/>
              <w:rPr>
                <w:rFonts w:asciiTheme="minorEastAsia" w:eastAsiaTheme="minorEastAsia" w:hAnsiTheme="minorEastAsia"/>
              </w:rPr>
            </w:pP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DCF" w:rsidRPr="00FD2088" w:rsidRDefault="00157DCF" w:rsidP="0070792D">
            <w:pPr>
              <w:adjustRightInd w:val="0"/>
              <w:snapToGrid w:val="0"/>
              <w:spacing w:line="480" w:lineRule="auto"/>
              <w:jc w:val="center"/>
              <w:rPr>
                <w:rFonts w:asciiTheme="minorEastAsia" w:eastAsiaTheme="minorEastAsia" w:hAnsiTheme="minorEastAsia"/>
              </w:rPr>
            </w:pPr>
            <w:r w:rsidRPr="00FD2088">
              <w:rPr>
                <w:rFonts w:asciiTheme="minorEastAsia" w:eastAsiaTheme="minorEastAsia" w:hAnsiTheme="minorEastAsia" w:hint="eastAsia"/>
              </w:rPr>
              <w:t>3</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DCF" w:rsidRPr="00FD2088" w:rsidRDefault="00157DCF" w:rsidP="0070792D">
            <w:pPr>
              <w:adjustRightInd w:val="0"/>
              <w:snapToGrid w:val="0"/>
              <w:spacing w:line="480" w:lineRule="auto"/>
              <w:jc w:val="center"/>
              <w:rPr>
                <w:rFonts w:asciiTheme="minorEastAsia" w:eastAsiaTheme="minorEastAsia" w:hAnsiTheme="minorEastAsia"/>
              </w:rPr>
            </w:pPr>
            <w:r w:rsidRPr="00FD2088">
              <w:rPr>
                <w:rFonts w:asciiTheme="minorEastAsia" w:eastAsiaTheme="minorEastAsia" w:hAnsiTheme="minorEastAsia" w:hint="eastAsia"/>
              </w:rPr>
              <w:t>5509</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rsidR="00157DCF" w:rsidRPr="00FD2088" w:rsidRDefault="00157DCF" w:rsidP="0070792D">
            <w:pPr>
              <w:adjustRightInd w:val="0"/>
              <w:snapToGrid w:val="0"/>
              <w:spacing w:line="480" w:lineRule="auto"/>
              <w:jc w:val="center"/>
              <w:rPr>
                <w:rFonts w:asciiTheme="minorEastAsia" w:eastAsiaTheme="minorEastAsia" w:hAnsiTheme="minorEastAsia"/>
              </w:rPr>
            </w:pPr>
            <w:r w:rsidRPr="00FD2088">
              <w:rPr>
                <w:rFonts w:asciiTheme="minorEastAsia" w:eastAsiaTheme="minorEastAsia" w:hAnsiTheme="minorEastAsia" w:hint="eastAsia"/>
              </w:rPr>
              <w:t>66102</w:t>
            </w:r>
          </w:p>
        </w:tc>
        <w:tc>
          <w:tcPr>
            <w:tcW w:w="2443" w:type="dxa"/>
            <w:vMerge/>
            <w:tcBorders>
              <w:top w:val="nil"/>
              <w:left w:val="single" w:sz="4" w:space="0" w:color="auto"/>
              <w:bottom w:val="single" w:sz="4" w:space="0" w:color="auto"/>
              <w:right w:val="single" w:sz="4" w:space="0" w:color="auto"/>
            </w:tcBorders>
            <w:vAlign w:val="center"/>
            <w:hideMark/>
          </w:tcPr>
          <w:p w:rsidR="00157DCF" w:rsidRPr="00FD2088" w:rsidRDefault="00157DCF" w:rsidP="0070792D">
            <w:pPr>
              <w:spacing w:line="480" w:lineRule="auto"/>
              <w:rPr>
                <w:rFonts w:asciiTheme="minorEastAsia" w:eastAsiaTheme="minorEastAsia" w:hAnsiTheme="minorEastAsia"/>
              </w:rPr>
            </w:pP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DCF" w:rsidRPr="00FD2088" w:rsidRDefault="00157DCF" w:rsidP="0070792D">
            <w:pPr>
              <w:adjustRightInd w:val="0"/>
              <w:snapToGrid w:val="0"/>
              <w:spacing w:line="480" w:lineRule="auto"/>
              <w:jc w:val="center"/>
              <w:rPr>
                <w:rFonts w:asciiTheme="minorEastAsia" w:eastAsiaTheme="minorEastAsia" w:hAnsiTheme="minorEastAsia"/>
              </w:rPr>
            </w:pPr>
            <w:r w:rsidRPr="00FD2088">
              <w:rPr>
                <w:rFonts w:asciiTheme="minorEastAsia" w:eastAsiaTheme="minorEastAsia" w:hAnsiTheme="minorEastAsia" w:hint="eastAsia"/>
              </w:rPr>
              <w:t>33</w:t>
            </w:r>
          </w:p>
        </w:tc>
      </w:tr>
      <w:tr w:rsidR="00157DCF" w:rsidRPr="00FD2088" w:rsidTr="0070792D">
        <w:trPr>
          <w:trHeight w:val="121"/>
          <w:jc w:val="center"/>
        </w:trPr>
        <w:tc>
          <w:tcPr>
            <w:tcW w:w="1104" w:type="dxa"/>
            <w:vMerge/>
            <w:tcBorders>
              <w:top w:val="single" w:sz="4" w:space="0" w:color="auto"/>
              <w:left w:val="single" w:sz="4" w:space="0" w:color="auto"/>
              <w:bottom w:val="single" w:sz="4" w:space="0" w:color="auto"/>
              <w:right w:val="single" w:sz="4" w:space="0" w:color="auto"/>
            </w:tcBorders>
            <w:vAlign w:val="center"/>
            <w:hideMark/>
          </w:tcPr>
          <w:p w:rsidR="00157DCF" w:rsidRPr="00FD2088" w:rsidRDefault="00157DCF" w:rsidP="0070792D">
            <w:pPr>
              <w:spacing w:line="480" w:lineRule="auto"/>
              <w:rPr>
                <w:rFonts w:asciiTheme="minorEastAsia" w:eastAsiaTheme="minorEastAsia" w:hAnsiTheme="minorEastAsia"/>
              </w:rPr>
            </w:pP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DCF" w:rsidRPr="00FD2088" w:rsidRDefault="00157DCF" w:rsidP="0070792D">
            <w:pPr>
              <w:adjustRightInd w:val="0"/>
              <w:snapToGrid w:val="0"/>
              <w:spacing w:line="480" w:lineRule="auto"/>
              <w:jc w:val="center"/>
              <w:rPr>
                <w:rFonts w:asciiTheme="minorEastAsia" w:eastAsiaTheme="minorEastAsia" w:hAnsiTheme="minorEastAsia"/>
              </w:rPr>
            </w:pPr>
            <w:r w:rsidRPr="00FD2088">
              <w:rPr>
                <w:rFonts w:asciiTheme="minorEastAsia" w:eastAsiaTheme="minorEastAsia" w:hAnsiTheme="minorEastAsia" w:hint="eastAsia"/>
              </w:rPr>
              <w:t>≥4</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DCF" w:rsidRPr="00FD2088" w:rsidRDefault="00157DCF" w:rsidP="0070792D">
            <w:pPr>
              <w:adjustRightInd w:val="0"/>
              <w:snapToGrid w:val="0"/>
              <w:spacing w:line="480" w:lineRule="auto"/>
              <w:jc w:val="center"/>
              <w:rPr>
                <w:rFonts w:asciiTheme="minorEastAsia" w:eastAsiaTheme="minorEastAsia" w:hAnsiTheme="minorEastAsia"/>
              </w:rPr>
            </w:pPr>
            <w:r w:rsidRPr="00FD2088">
              <w:rPr>
                <w:rFonts w:asciiTheme="minorEastAsia" w:eastAsiaTheme="minorEastAsia" w:hAnsiTheme="minorEastAsia" w:hint="eastAsia"/>
              </w:rPr>
              <w:t>7345</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rsidR="00157DCF" w:rsidRPr="00FD2088" w:rsidRDefault="00157DCF" w:rsidP="0070792D">
            <w:pPr>
              <w:adjustRightInd w:val="0"/>
              <w:snapToGrid w:val="0"/>
              <w:spacing w:line="480" w:lineRule="auto"/>
              <w:jc w:val="center"/>
              <w:rPr>
                <w:rFonts w:asciiTheme="minorEastAsia" w:eastAsiaTheme="minorEastAsia" w:hAnsiTheme="minorEastAsia"/>
              </w:rPr>
            </w:pPr>
            <w:r w:rsidRPr="00FD2088">
              <w:rPr>
                <w:rFonts w:asciiTheme="minorEastAsia" w:eastAsiaTheme="minorEastAsia" w:hAnsiTheme="minorEastAsia" w:hint="eastAsia"/>
              </w:rPr>
              <w:t>88136</w:t>
            </w:r>
          </w:p>
        </w:tc>
        <w:tc>
          <w:tcPr>
            <w:tcW w:w="2443" w:type="dxa"/>
            <w:vMerge/>
            <w:tcBorders>
              <w:top w:val="nil"/>
              <w:left w:val="single" w:sz="4" w:space="0" w:color="auto"/>
              <w:bottom w:val="single" w:sz="4" w:space="0" w:color="auto"/>
              <w:right w:val="single" w:sz="4" w:space="0" w:color="auto"/>
            </w:tcBorders>
            <w:vAlign w:val="center"/>
            <w:hideMark/>
          </w:tcPr>
          <w:p w:rsidR="00157DCF" w:rsidRPr="00FD2088" w:rsidRDefault="00157DCF" w:rsidP="0070792D">
            <w:pPr>
              <w:spacing w:line="480" w:lineRule="auto"/>
              <w:rPr>
                <w:rFonts w:asciiTheme="minorEastAsia" w:eastAsiaTheme="minorEastAsia" w:hAnsiTheme="minorEastAsia"/>
              </w:rPr>
            </w:pP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DCF" w:rsidRPr="00FD2088" w:rsidRDefault="00157DCF" w:rsidP="0070792D">
            <w:pPr>
              <w:adjustRightInd w:val="0"/>
              <w:snapToGrid w:val="0"/>
              <w:spacing w:line="480" w:lineRule="auto"/>
              <w:jc w:val="center"/>
              <w:rPr>
                <w:rFonts w:asciiTheme="minorEastAsia" w:eastAsiaTheme="minorEastAsia" w:hAnsiTheme="minorEastAsia"/>
              </w:rPr>
            </w:pPr>
            <w:r w:rsidRPr="00FD2088">
              <w:rPr>
                <w:rFonts w:asciiTheme="minorEastAsia" w:eastAsiaTheme="minorEastAsia" w:hAnsiTheme="minorEastAsia" w:hint="eastAsia"/>
              </w:rPr>
              <w:t>44</w:t>
            </w:r>
          </w:p>
        </w:tc>
      </w:tr>
    </w:tbl>
    <w:p w:rsidR="00157DCF" w:rsidRPr="00FD2088" w:rsidRDefault="00157DCF" w:rsidP="00157DCF">
      <w:pPr>
        <w:adjustRightInd w:val="0"/>
        <w:snapToGrid w:val="0"/>
        <w:spacing w:line="480" w:lineRule="auto"/>
        <w:jc w:val="center"/>
        <w:rPr>
          <w:rFonts w:asciiTheme="minorEastAsia" w:eastAsiaTheme="minorEastAsia" w:hAnsiTheme="minorEastAsia"/>
        </w:rPr>
      </w:pPr>
      <w:r w:rsidRPr="00FD2088">
        <w:rPr>
          <w:rStyle w:val="a3"/>
          <w:rFonts w:asciiTheme="minorEastAsia" w:eastAsiaTheme="minorEastAsia" w:hAnsiTheme="minorEastAsia" w:hint="eastAsia"/>
          <w:bCs w:val="0"/>
          <w:color w:val="000000"/>
        </w:rPr>
        <w:t> </w:t>
      </w:r>
    </w:p>
    <w:p w:rsidR="00157DCF" w:rsidRPr="00FD2088" w:rsidRDefault="00157DCF" w:rsidP="00157DCF">
      <w:pPr>
        <w:adjustRightInd w:val="0"/>
        <w:snapToGrid w:val="0"/>
        <w:spacing w:line="480" w:lineRule="auto"/>
        <w:jc w:val="center"/>
        <w:rPr>
          <w:rFonts w:asciiTheme="minorEastAsia" w:eastAsiaTheme="minorEastAsia" w:hAnsiTheme="minorEastAsia"/>
        </w:rPr>
      </w:pPr>
      <w:r w:rsidRPr="00FD2088">
        <w:rPr>
          <w:rFonts w:asciiTheme="minorEastAsia" w:eastAsiaTheme="minorEastAsia" w:hAnsiTheme="minorEastAsia" w:hint="eastAsia"/>
          <w:bCs/>
          <w:color w:val="000000"/>
        </w:rPr>
        <w:t>申请人家庭资产审核内容</w:t>
      </w:r>
    </w:p>
    <w:p w:rsidR="00157DCF" w:rsidRPr="00FD2088" w:rsidRDefault="00157DCF" w:rsidP="00157DCF">
      <w:pPr>
        <w:adjustRightInd w:val="0"/>
        <w:snapToGrid w:val="0"/>
        <w:spacing w:line="480" w:lineRule="auto"/>
        <w:jc w:val="center"/>
        <w:rPr>
          <w:rFonts w:asciiTheme="minorEastAsia" w:eastAsiaTheme="minorEastAsia" w:hAnsiTheme="minorEastAsia"/>
        </w:rPr>
      </w:pPr>
      <w:r w:rsidRPr="00FD2088">
        <w:rPr>
          <w:rStyle w:val="a3"/>
          <w:rFonts w:asciiTheme="minorEastAsia" w:eastAsiaTheme="minorEastAsia" w:hAnsiTheme="minorEastAsia" w:hint="eastAsia"/>
          <w:bCs w:val="0"/>
          <w:color w:val="000000"/>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6"/>
        <w:gridCol w:w="8440"/>
      </w:tblGrid>
      <w:tr w:rsidR="00157DCF" w:rsidRPr="00FD2088" w:rsidTr="0070792D">
        <w:trPr>
          <w:trHeight w:val="525"/>
          <w:jc w:val="center"/>
        </w:trPr>
        <w:tc>
          <w:tcPr>
            <w:tcW w:w="1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DCF" w:rsidRPr="00FD2088" w:rsidRDefault="00157DCF" w:rsidP="0070792D">
            <w:pPr>
              <w:adjustRightInd w:val="0"/>
              <w:snapToGrid w:val="0"/>
              <w:spacing w:line="480" w:lineRule="auto"/>
              <w:jc w:val="center"/>
              <w:rPr>
                <w:rFonts w:asciiTheme="minorEastAsia" w:eastAsiaTheme="minorEastAsia" w:hAnsiTheme="minorEastAsia"/>
              </w:rPr>
            </w:pPr>
            <w:r w:rsidRPr="00FD2088">
              <w:rPr>
                <w:rFonts w:asciiTheme="minorEastAsia" w:eastAsiaTheme="minorEastAsia" w:hAnsiTheme="minorEastAsia" w:hint="eastAsia"/>
                <w:color w:val="000000"/>
              </w:rPr>
              <w:t>银行存款</w:t>
            </w:r>
          </w:p>
        </w:tc>
        <w:tc>
          <w:tcPr>
            <w:tcW w:w="8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DCF" w:rsidRPr="00FD2088" w:rsidRDefault="00157DCF" w:rsidP="0070792D">
            <w:pPr>
              <w:adjustRightInd w:val="0"/>
              <w:snapToGrid w:val="0"/>
              <w:spacing w:line="480" w:lineRule="auto"/>
              <w:ind w:firstLineChars="200" w:firstLine="480"/>
              <w:rPr>
                <w:rFonts w:asciiTheme="minorEastAsia" w:eastAsiaTheme="minorEastAsia" w:hAnsiTheme="minorEastAsia"/>
              </w:rPr>
            </w:pPr>
            <w:r w:rsidRPr="00FD2088">
              <w:rPr>
                <w:rFonts w:asciiTheme="minorEastAsia" w:eastAsiaTheme="minorEastAsia" w:hAnsiTheme="minorEastAsia" w:hint="eastAsia"/>
                <w:color w:val="000000"/>
              </w:rPr>
              <w:t>含现金和借出款。</w:t>
            </w:r>
          </w:p>
        </w:tc>
      </w:tr>
      <w:tr w:rsidR="00157DCF" w:rsidRPr="00FD2088" w:rsidTr="0070792D">
        <w:trPr>
          <w:trHeight w:val="770"/>
          <w:jc w:val="center"/>
        </w:trPr>
        <w:tc>
          <w:tcPr>
            <w:tcW w:w="1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DCF" w:rsidRPr="00FD2088" w:rsidRDefault="00157DCF" w:rsidP="0070792D">
            <w:pPr>
              <w:adjustRightInd w:val="0"/>
              <w:snapToGrid w:val="0"/>
              <w:spacing w:line="480" w:lineRule="auto"/>
              <w:jc w:val="center"/>
              <w:rPr>
                <w:rFonts w:asciiTheme="minorEastAsia" w:eastAsiaTheme="minorEastAsia" w:hAnsiTheme="minorEastAsia"/>
              </w:rPr>
            </w:pPr>
            <w:r w:rsidRPr="00FD2088">
              <w:rPr>
                <w:rFonts w:asciiTheme="minorEastAsia" w:eastAsiaTheme="minorEastAsia" w:hAnsiTheme="minorEastAsia" w:hint="eastAsia"/>
                <w:color w:val="000000"/>
              </w:rPr>
              <w:t>土地、房产</w:t>
            </w:r>
          </w:p>
        </w:tc>
        <w:tc>
          <w:tcPr>
            <w:tcW w:w="8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DCF" w:rsidRPr="00FD2088" w:rsidRDefault="00157DCF" w:rsidP="0070792D">
            <w:pPr>
              <w:adjustRightInd w:val="0"/>
              <w:snapToGrid w:val="0"/>
              <w:spacing w:line="480" w:lineRule="auto"/>
              <w:ind w:firstLineChars="200" w:firstLine="480"/>
              <w:rPr>
                <w:rFonts w:asciiTheme="minorEastAsia" w:eastAsiaTheme="minorEastAsia" w:hAnsiTheme="minorEastAsia"/>
              </w:rPr>
            </w:pPr>
            <w:proofErr w:type="gramStart"/>
            <w:r w:rsidRPr="00FD2088">
              <w:rPr>
                <w:rFonts w:asciiTheme="minorEastAsia" w:eastAsiaTheme="minorEastAsia" w:hAnsiTheme="minorEastAsia" w:hint="eastAsia"/>
                <w:color w:val="000000"/>
              </w:rPr>
              <w:t>现自有</w:t>
            </w:r>
            <w:proofErr w:type="gramEnd"/>
            <w:r w:rsidRPr="00FD2088">
              <w:rPr>
                <w:rFonts w:asciiTheme="minorEastAsia" w:eastAsiaTheme="minorEastAsia" w:hAnsiTheme="minorEastAsia" w:hint="eastAsia"/>
                <w:color w:val="000000"/>
              </w:rPr>
              <w:t>的住宅、商业及工业物业，停车位及已协议买卖的房产，以出让方式取得的土地，且房产、土地与借贷情况无关，价值以现估价值为准。</w:t>
            </w:r>
          </w:p>
        </w:tc>
      </w:tr>
      <w:tr w:rsidR="00157DCF" w:rsidRPr="00FD2088" w:rsidTr="0070792D">
        <w:trPr>
          <w:trHeight w:val="521"/>
          <w:jc w:val="center"/>
        </w:trPr>
        <w:tc>
          <w:tcPr>
            <w:tcW w:w="1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DCF" w:rsidRPr="00FD2088" w:rsidRDefault="00157DCF" w:rsidP="0070792D">
            <w:pPr>
              <w:adjustRightInd w:val="0"/>
              <w:snapToGrid w:val="0"/>
              <w:spacing w:line="480" w:lineRule="auto"/>
              <w:jc w:val="center"/>
              <w:rPr>
                <w:rFonts w:asciiTheme="minorEastAsia" w:eastAsiaTheme="minorEastAsia" w:hAnsiTheme="minorEastAsia"/>
              </w:rPr>
            </w:pPr>
            <w:r w:rsidRPr="00FD2088">
              <w:rPr>
                <w:rFonts w:asciiTheme="minorEastAsia" w:eastAsiaTheme="minorEastAsia" w:hAnsiTheme="minorEastAsia" w:hint="eastAsia"/>
                <w:color w:val="000000"/>
              </w:rPr>
              <w:t>汽车</w:t>
            </w:r>
          </w:p>
        </w:tc>
        <w:tc>
          <w:tcPr>
            <w:tcW w:w="8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DCF" w:rsidRPr="00FD2088" w:rsidRDefault="00157DCF" w:rsidP="0070792D">
            <w:pPr>
              <w:adjustRightInd w:val="0"/>
              <w:snapToGrid w:val="0"/>
              <w:spacing w:line="480" w:lineRule="auto"/>
              <w:ind w:firstLineChars="200" w:firstLine="480"/>
              <w:rPr>
                <w:rFonts w:asciiTheme="minorEastAsia" w:eastAsiaTheme="minorEastAsia" w:hAnsiTheme="minorEastAsia"/>
              </w:rPr>
            </w:pPr>
            <w:r w:rsidRPr="00FD2088">
              <w:rPr>
                <w:rFonts w:asciiTheme="minorEastAsia" w:eastAsiaTheme="minorEastAsia" w:hAnsiTheme="minorEastAsia" w:hint="eastAsia"/>
                <w:color w:val="000000"/>
              </w:rPr>
              <w:t>自用和经营用车辆，价值以现估价值为准。</w:t>
            </w:r>
          </w:p>
        </w:tc>
      </w:tr>
      <w:tr w:rsidR="00157DCF" w:rsidRPr="00FD2088" w:rsidTr="0070792D">
        <w:trPr>
          <w:trHeight w:val="580"/>
          <w:jc w:val="center"/>
        </w:trPr>
        <w:tc>
          <w:tcPr>
            <w:tcW w:w="1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DCF" w:rsidRPr="00FD2088" w:rsidRDefault="00157DCF" w:rsidP="0070792D">
            <w:pPr>
              <w:adjustRightInd w:val="0"/>
              <w:snapToGrid w:val="0"/>
              <w:spacing w:line="480" w:lineRule="auto"/>
              <w:jc w:val="center"/>
              <w:rPr>
                <w:rFonts w:asciiTheme="minorEastAsia" w:eastAsiaTheme="minorEastAsia" w:hAnsiTheme="minorEastAsia"/>
              </w:rPr>
            </w:pPr>
            <w:r w:rsidRPr="00FD2088">
              <w:rPr>
                <w:rFonts w:asciiTheme="minorEastAsia" w:eastAsiaTheme="minorEastAsia" w:hAnsiTheme="minorEastAsia" w:hint="eastAsia"/>
                <w:color w:val="000000"/>
              </w:rPr>
              <w:lastRenderedPageBreak/>
              <w:t>投资类资产</w:t>
            </w:r>
          </w:p>
        </w:tc>
        <w:tc>
          <w:tcPr>
            <w:tcW w:w="8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DCF" w:rsidRPr="00FD2088" w:rsidRDefault="00157DCF" w:rsidP="0070792D">
            <w:pPr>
              <w:adjustRightInd w:val="0"/>
              <w:snapToGrid w:val="0"/>
              <w:spacing w:line="480" w:lineRule="auto"/>
              <w:ind w:firstLineChars="200" w:firstLine="480"/>
              <w:rPr>
                <w:rFonts w:asciiTheme="minorEastAsia" w:eastAsiaTheme="minorEastAsia" w:hAnsiTheme="minorEastAsia"/>
              </w:rPr>
            </w:pPr>
            <w:r w:rsidRPr="00FD2088">
              <w:rPr>
                <w:rFonts w:asciiTheme="minorEastAsia" w:eastAsiaTheme="minorEastAsia" w:hAnsiTheme="minorEastAsia" w:hint="eastAsia"/>
                <w:color w:val="000000"/>
              </w:rPr>
              <w:t>含企业股份、股票、各类基金、债券等投资类资产。</w:t>
            </w:r>
          </w:p>
        </w:tc>
      </w:tr>
      <w:tr w:rsidR="00157DCF" w:rsidRPr="00FD2088" w:rsidTr="0070792D">
        <w:trPr>
          <w:trHeight w:val="610"/>
          <w:jc w:val="center"/>
        </w:trPr>
        <w:tc>
          <w:tcPr>
            <w:tcW w:w="1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DCF" w:rsidRPr="00FD2088" w:rsidRDefault="00157DCF" w:rsidP="0070792D">
            <w:pPr>
              <w:adjustRightInd w:val="0"/>
              <w:snapToGrid w:val="0"/>
              <w:spacing w:line="480" w:lineRule="auto"/>
              <w:jc w:val="center"/>
              <w:rPr>
                <w:rFonts w:asciiTheme="minorEastAsia" w:eastAsiaTheme="minorEastAsia" w:hAnsiTheme="minorEastAsia"/>
              </w:rPr>
            </w:pPr>
            <w:r w:rsidRPr="00FD2088">
              <w:rPr>
                <w:rFonts w:asciiTheme="minorEastAsia" w:eastAsiaTheme="minorEastAsia" w:hAnsiTheme="minorEastAsia" w:hint="eastAsia"/>
                <w:color w:val="000000"/>
              </w:rPr>
              <w:t>收藏品</w:t>
            </w:r>
          </w:p>
        </w:tc>
        <w:tc>
          <w:tcPr>
            <w:tcW w:w="8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DCF" w:rsidRPr="00FD2088" w:rsidRDefault="00157DCF" w:rsidP="0070792D">
            <w:pPr>
              <w:adjustRightInd w:val="0"/>
              <w:snapToGrid w:val="0"/>
              <w:spacing w:line="480" w:lineRule="auto"/>
              <w:ind w:firstLineChars="200" w:firstLine="480"/>
              <w:rPr>
                <w:rFonts w:asciiTheme="minorEastAsia" w:eastAsiaTheme="minorEastAsia" w:hAnsiTheme="minorEastAsia"/>
              </w:rPr>
            </w:pPr>
            <w:r w:rsidRPr="00FD2088">
              <w:rPr>
                <w:rFonts w:asciiTheme="minorEastAsia" w:eastAsiaTheme="minorEastAsia" w:hAnsiTheme="minorEastAsia" w:hint="eastAsia"/>
                <w:color w:val="000000"/>
              </w:rPr>
              <w:t>字画、古币、瓷器等古董，黄金、白银等贵金属，邮票、货币等收藏品。</w:t>
            </w:r>
          </w:p>
        </w:tc>
      </w:tr>
      <w:tr w:rsidR="00157DCF" w:rsidRPr="00FD2088" w:rsidTr="0070792D">
        <w:trPr>
          <w:trHeight w:val="1321"/>
          <w:jc w:val="center"/>
        </w:trPr>
        <w:tc>
          <w:tcPr>
            <w:tcW w:w="1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DCF" w:rsidRPr="00FD2088" w:rsidRDefault="00157DCF" w:rsidP="0070792D">
            <w:pPr>
              <w:adjustRightInd w:val="0"/>
              <w:snapToGrid w:val="0"/>
              <w:spacing w:line="480" w:lineRule="auto"/>
              <w:jc w:val="center"/>
              <w:rPr>
                <w:rFonts w:asciiTheme="minorEastAsia" w:eastAsiaTheme="minorEastAsia" w:hAnsiTheme="minorEastAsia"/>
              </w:rPr>
            </w:pPr>
            <w:r w:rsidRPr="00FD2088">
              <w:rPr>
                <w:rFonts w:asciiTheme="minorEastAsia" w:eastAsiaTheme="minorEastAsia" w:hAnsiTheme="minorEastAsia" w:hint="eastAsia"/>
                <w:color w:val="000000"/>
              </w:rPr>
              <w:t>备注</w:t>
            </w:r>
          </w:p>
        </w:tc>
        <w:tc>
          <w:tcPr>
            <w:tcW w:w="8440" w:type="dxa"/>
            <w:tcBorders>
              <w:top w:val="nil"/>
              <w:left w:val="single" w:sz="4" w:space="0" w:color="auto"/>
              <w:bottom w:val="single" w:sz="4" w:space="0" w:color="auto"/>
              <w:right w:val="single" w:sz="4" w:space="0" w:color="auto"/>
            </w:tcBorders>
            <w:shd w:val="clear" w:color="auto" w:fill="auto"/>
            <w:vAlign w:val="center"/>
            <w:hideMark/>
          </w:tcPr>
          <w:p w:rsidR="00157DCF" w:rsidRPr="00FD2088" w:rsidRDefault="00157DCF" w:rsidP="0070792D">
            <w:pPr>
              <w:adjustRightInd w:val="0"/>
              <w:snapToGrid w:val="0"/>
              <w:spacing w:line="480" w:lineRule="auto"/>
              <w:ind w:firstLineChars="200" w:firstLine="480"/>
              <w:rPr>
                <w:rFonts w:asciiTheme="minorEastAsia" w:eastAsiaTheme="minorEastAsia" w:hAnsiTheme="minorEastAsia"/>
              </w:rPr>
            </w:pPr>
            <w:r w:rsidRPr="00FD2088">
              <w:rPr>
                <w:rFonts w:asciiTheme="minorEastAsia" w:eastAsiaTheme="minorEastAsia" w:hAnsiTheme="minorEastAsia" w:hint="eastAsia"/>
                <w:color w:val="000000"/>
              </w:rPr>
              <w:t>1.拥有资产的申请人及其家庭成员必须提交有关的证明文件（包括纳税证明）以供查阅。</w:t>
            </w:r>
          </w:p>
          <w:p w:rsidR="00157DCF" w:rsidRPr="00FD2088" w:rsidRDefault="00157DCF" w:rsidP="0070792D">
            <w:pPr>
              <w:adjustRightInd w:val="0"/>
              <w:snapToGrid w:val="0"/>
              <w:spacing w:line="480" w:lineRule="auto"/>
              <w:ind w:firstLineChars="200" w:firstLine="480"/>
              <w:rPr>
                <w:rFonts w:asciiTheme="minorEastAsia" w:eastAsiaTheme="minorEastAsia" w:hAnsiTheme="minorEastAsia"/>
              </w:rPr>
            </w:pPr>
            <w:r w:rsidRPr="00FD2088">
              <w:rPr>
                <w:rFonts w:asciiTheme="minorEastAsia" w:eastAsiaTheme="minorEastAsia" w:hAnsiTheme="minorEastAsia" w:hint="eastAsia"/>
                <w:color w:val="000000"/>
              </w:rPr>
              <w:t>2．申请人在申报家庭资产时，应当将价值</w:t>
            </w:r>
            <w:r w:rsidRPr="00FD2088">
              <w:rPr>
                <w:rFonts w:asciiTheme="minorEastAsia" w:eastAsiaTheme="minorEastAsia" w:hAnsiTheme="minorEastAsia"/>
              </w:rPr>
              <w:t>800</w:t>
            </w:r>
            <w:r w:rsidRPr="00FD2088">
              <w:rPr>
                <w:rFonts w:asciiTheme="minorEastAsia" w:eastAsiaTheme="minorEastAsia" w:hAnsiTheme="minorEastAsia" w:hint="eastAsia"/>
                <w:color w:val="000000"/>
              </w:rPr>
              <w:t>元以上的上述物品全部统计在内。</w:t>
            </w:r>
          </w:p>
          <w:p w:rsidR="00157DCF" w:rsidRPr="00FD2088" w:rsidRDefault="00157DCF" w:rsidP="0070792D">
            <w:pPr>
              <w:adjustRightInd w:val="0"/>
              <w:snapToGrid w:val="0"/>
              <w:spacing w:line="480" w:lineRule="auto"/>
              <w:ind w:firstLineChars="200" w:firstLine="480"/>
              <w:rPr>
                <w:rFonts w:asciiTheme="minorEastAsia" w:eastAsiaTheme="minorEastAsia" w:hAnsiTheme="minorEastAsia"/>
              </w:rPr>
            </w:pPr>
            <w:r w:rsidRPr="00FD2088">
              <w:rPr>
                <w:rFonts w:asciiTheme="minorEastAsia" w:eastAsiaTheme="minorEastAsia" w:hAnsiTheme="minorEastAsia" w:hint="eastAsia"/>
                <w:color w:val="000000"/>
              </w:rPr>
              <w:t>3.申请人须书面同意主管部门审核包括申请人银行存款在内的所有资产。</w:t>
            </w:r>
          </w:p>
        </w:tc>
      </w:tr>
    </w:tbl>
    <w:p w:rsidR="00157DCF" w:rsidRPr="00FD2088" w:rsidRDefault="00157DCF" w:rsidP="00157DCF">
      <w:pPr>
        <w:spacing w:line="480" w:lineRule="auto"/>
        <w:rPr>
          <w:rFonts w:asciiTheme="minorEastAsia" w:eastAsiaTheme="minorEastAsia" w:hAnsiTheme="minorEastAsia"/>
        </w:rPr>
      </w:pPr>
      <w:r w:rsidRPr="00FD2088">
        <w:rPr>
          <w:rFonts w:asciiTheme="minorEastAsia" w:eastAsiaTheme="minorEastAsia" w:hAnsiTheme="minorEastAsia" w:hint="eastAsia"/>
          <w:color w:val="000000"/>
        </w:rPr>
        <w:t xml:space="preserve">    备注：可支配收入是指</w:t>
      </w:r>
      <w:proofErr w:type="gramStart"/>
      <w:r w:rsidRPr="00FD2088">
        <w:rPr>
          <w:rFonts w:asciiTheme="minorEastAsia" w:eastAsiaTheme="minorEastAsia" w:hAnsiTheme="minorEastAsia" w:hint="eastAsia"/>
          <w:color w:val="000000"/>
        </w:rPr>
        <w:t>申请户用于</w:t>
      </w:r>
      <w:proofErr w:type="gramEnd"/>
      <w:r w:rsidRPr="00FD2088">
        <w:rPr>
          <w:rFonts w:asciiTheme="minorEastAsia" w:eastAsiaTheme="minorEastAsia" w:hAnsiTheme="minorEastAsia" w:hint="eastAsia"/>
          <w:color w:val="000000"/>
        </w:rPr>
        <w:t>最终支出和其它非义务性支出以及储蓄的总和，即居民家庭可以用来自由支配的收入。它是家庭总收入扣除交纳的所得税、个人交纳的社会保障费以及</w:t>
      </w:r>
      <w:proofErr w:type="gramStart"/>
      <w:r w:rsidRPr="00FD2088">
        <w:rPr>
          <w:rFonts w:asciiTheme="minorEastAsia" w:eastAsiaTheme="minorEastAsia" w:hAnsiTheme="minorEastAsia" w:hint="eastAsia"/>
          <w:color w:val="000000"/>
        </w:rPr>
        <w:t>申请户</w:t>
      </w:r>
      <w:proofErr w:type="gramEnd"/>
      <w:r w:rsidRPr="00FD2088">
        <w:rPr>
          <w:rFonts w:asciiTheme="minorEastAsia" w:eastAsiaTheme="minorEastAsia" w:hAnsiTheme="minorEastAsia" w:hint="eastAsia"/>
          <w:color w:val="000000"/>
        </w:rPr>
        <w:t>的记账补贴后的收入。计算公式：可支配收入=家庭总收入-交纳所得税-个人交纳的社会保障支出-记账补贴</w:t>
      </w:r>
    </w:p>
    <w:p w:rsidR="00157DCF" w:rsidRPr="00FD2088" w:rsidRDefault="00157DCF" w:rsidP="00157DCF">
      <w:pPr>
        <w:spacing w:line="480" w:lineRule="auto"/>
        <w:rPr>
          <w:rFonts w:asciiTheme="minorEastAsia" w:eastAsiaTheme="minorEastAsia" w:hAnsiTheme="minorEastAsia"/>
        </w:rPr>
      </w:pPr>
      <w:r w:rsidRPr="00FD2088">
        <w:rPr>
          <w:rFonts w:asciiTheme="minorEastAsia" w:eastAsiaTheme="minorEastAsia" w:hAnsiTheme="minorEastAsia" w:hint="eastAsia"/>
        </w:rPr>
        <w:t>附件2</w:t>
      </w:r>
    </w:p>
    <w:p w:rsidR="00157DCF" w:rsidRPr="00FD2088" w:rsidRDefault="00157DCF" w:rsidP="00157DCF">
      <w:pPr>
        <w:spacing w:line="480" w:lineRule="auto"/>
        <w:jc w:val="center"/>
        <w:rPr>
          <w:rFonts w:asciiTheme="minorEastAsia" w:eastAsiaTheme="minorEastAsia" w:hAnsiTheme="minorEastAsia"/>
        </w:rPr>
      </w:pPr>
      <w:r w:rsidRPr="00FD2088">
        <w:rPr>
          <w:rFonts w:asciiTheme="minorEastAsia" w:eastAsiaTheme="minorEastAsia" w:hAnsiTheme="minorEastAsia" w:hint="eastAsia"/>
        </w:rPr>
        <w:t>公共租赁住房保障申请程序</w:t>
      </w:r>
    </w:p>
    <w:p w:rsidR="00157DCF" w:rsidRPr="00FD2088" w:rsidRDefault="00157DCF" w:rsidP="00157DCF">
      <w:pPr>
        <w:spacing w:line="480" w:lineRule="auto"/>
        <w:rPr>
          <w:rFonts w:asciiTheme="minorEastAsia" w:eastAsiaTheme="minorEastAsia" w:hAnsiTheme="minorEastAsia"/>
        </w:rPr>
      </w:pPr>
      <w:r w:rsidRPr="00FD2088">
        <w:rPr>
          <w:rFonts w:asciiTheme="minorEastAsia" w:eastAsiaTheme="minorEastAsia" w:hAnsiTheme="minorEastAsia" w:hint="eastAsia"/>
        </w:rPr>
        <w:t> </w:t>
      </w:r>
    </w:p>
    <w:p w:rsidR="00157DCF" w:rsidRPr="00FD2088" w:rsidRDefault="00157DCF" w:rsidP="00157DCF">
      <w:pPr>
        <w:spacing w:line="480" w:lineRule="auto"/>
        <w:ind w:firstLineChars="200" w:firstLine="480"/>
        <w:rPr>
          <w:rFonts w:asciiTheme="minorEastAsia" w:eastAsiaTheme="minorEastAsia" w:hAnsiTheme="minorEastAsia"/>
        </w:rPr>
      </w:pPr>
      <w:r w:rsidRPr="00FD2088">
        <w:rPr>
          <w:rFonts w:asciiTheme="minorEastAsia" w:eastAsiaTheme="minorEastAsia" w:hAnsiTheme="minorEastAsia" w:hint="eastAsia"/>
        </w:rPr>
        <w:t>一、家庭经济状况审查申请</w:t>
      </w:r>
    </w:p>
    <w:p w:rsidR="00157DCF" w:rsidRPr="00FD2088" w:rsidRDefault="00157DCF" w:rsidP="00157DCF">
      <w:pPr>
        <w:spacing w:line="480" w:lineRule="auto"/>
        <w:ind w:firstLineChars="200" w:firstLine="480"/>
        <w:rPr>
          <w:rFonts w:asciiTheme="minorEastAsia" w:eastAsiaTheme="minorEastAsia" w:hAnsiTheme="minorEastAsia"/>
        </w:rPr>
      </w:pPr>
      <w:r w:rsidRPr="00FD2088">
        <w:rPr>
          <w:rFonts w:asciiTheme="minorEastAsia" w:eastAsiaTheme="minorEastAsia" w:hAnsiTheme="minorEastAsia" w:hint="eastAsia"/>
        </w:rPr>
        <w:t>本市市区城镇户籍申请人申请公共租赁住房保障前必须向户籍所在地街道办事处（镇政府）递交《家庭经济状况审查表》及收入、资产等相关证明材料进行家庭经济状况审查.</w:t>
      </w:r>
    </w:p>
    <w:p w:rsidR="00157DCF" w:rsidRPr="00FD2088" w:rsidRDefault="00157DCF" w:rsidP="00157DCF">
      <w:pPr>
        <w:spacing w:line="480" w:lineRule="auto"/>
        <w:ind w:firstLineChars="200" w:firstLine="480"/>
        <w:rPr>
          <w:rFonts w:asciiTheme="minorEastAsia" w:eastAsiaTheme="minorEastAsia" w:hAnsiTheme="minorEastAsia"/>
        </w:rPr>
      </w:pPr>
      <w:r w:rsidRPr="00FD2088">
        <w:rPr>
          <w:rFonts w:asciiTheme="minorEastAsia" w:eastAsiaTheme="minorEastAsia" w:hAnsiTheme="minorEastAsia" w:hint="eastAsia"/>
        </w:rPr>
        <w:t>街道办事处（镇政府）民政部门应当自接到申请资料之日起10个工作日内完成初审，并将申请材料递交到市民政部门。</w:t>
      </w:r>
    </w:p>
    <w:p w:rsidR="00157DCF" w:rsidRPr="00FD2088" w:rsidRDefault="00157DCF" w:rsidP="00157DCF">
      <w:pPr>
        <w:spacing w:line="480" w:lineRule="auto"/>
        <w:ind w:firstLineChars="200" w:firstLine="480"/>
        <w:rPr>
          <w:rFonts w:asciiTheme="minorEastAsia" w:eastAsiaTheme="minorEastAsia" w:hAnsiTheme="minorEastAsia"/>
        </w:rPr>
      </w:pPr>
      <w:r w:rsidRPr="00FD2088">
        <w:rPr>
          <w:rFonts w:asciiTheme="minorEastAsia" w:eastAsiaTheme="minorEastAsia" w:hAnsiTheme="minorEastAsia" w:hint="eastAsia"/>
        </w:rPr>
        <w:t>市民政部门自接到申请资料之日起5个工作日内对申请人家庭经济状况进行审查及将审查意见进行公示，公示时间不少于5日。</w:t>
      </w:r>
    </w:p>
    <w:p w:rsidR="00157DCF" w:rsidRPr="00FD2088" w:rsidRDefault="00157DCF" w:rsidP="00157DCF">
      <w:pPr>
        <w:spacing w:line="480" w:lineRule="auto"/>
        <w:ind w:firstLineChars="200" w:firstLine="480"/>
        <w:rPr>
          <w:rFonts w:asciiTheme="minorEastAsia" w:eastAsiaTheme="minorEastAsia" w:hAnsiTheme="minorEastAsia"/>
        </w:rPr>
      </w:pPr>
      <w:r w:rsidRPr="00FD2088">
        <w:rPr>
          <w:rFonts w:asciiTheme="minorEastAsia" w:eastAsiaTheme="minorEastAsia" w:hAnsiTheme="minorEastAsia" w:hint="eastAsia"/>
        </w:rPr>
        <w:lastRenderedPageBreak/>
        <w:t>对公示的情况有异议的组织和个人，应当在公示期内向市民政部门实名举报，市民政部门应当自接到异议之日起10个工作日内完成调查核实。经审查不通过或公示异议核实成立的，应书面告知申请人并说明理由。</w:t>
      </w:r>
    </w:p>
    <w:p w:rsidR="00157DCF" w:rsidRPr="00FD2088" w:rsidRDefault="00157DCF" w:rsidP="00157DCF">
      <w:pPr>
        <w:spacing w:line="480" w:lineRule="auto"/>
        <w:ind w:firstLineChars="200" w:firstLine="480"/>
        <w:rPr>
          <w:rFonts w:asciiTheme="minorEastAsia" w:eastAsiaTheme="minorEastAsia" w:hAnsiTheme="minorEastAsia"/>
        </w:rPr>
      </w:pPr>
      <w:r w:rsidRPr="00FD2088">
        <w:rPr>
          <w:rFonts w:asciiTheme="minorEastAsia" w:eastAsiaTheme="minorEastAsia" w:hAnsiTheme="minorEastAsia" w:hint="eastAsia"/>
        </w:rPr>
        <w:t>经公示无异议或经核实异议不成立的，市民政部门核发申请家庭经济状况相应证明文件至申请人所属街道办事处（镇政府）。</w:t>
      </w:r>
    </w:p>
    <w:p w:rsidR="00157DCF" w:rsidRPr="00FD2088" w:rsidRDefault="00157DCF" w:rsidP="00157DCF">
      <w:pPr>
        <w:spacing w:line="480" w:lineRule="auto"/>
        <w:ind w:firstLineChars="200" w:firstLine="480"/>
        <w:rPr>
          <w:rFonts w:asciiTheme="minorEastAsia" w:eastAsiaTheme="minorEastAsia" w:hAnsiTheme="minorEastAsia"/>
        </w:rPr>
      </w:pPr>
      <w:r w:rsidRPr="00FD2088">
        <w:rPr>
          <w:rFonts w:asciiTheme="minorEastAsia" w:eastAsiaTheme="minorEastAsia" w:hAnsiTheme="minorEastAsia" w:hint="eastAsia"/>
        </w:rPr>
        <w:t>二、填表、初审、公示</w:t>
      </w:r>
    </w:p>
    <w:p w:rsidR="00157DCF" w:rsidRPr="00FD2088" w:rsidRDefault="00157DCF" w:rsidP="00157DCF">
      <w:pPr>
        <w:spacing w:line="480" w:lineRule="auto"/>
        <w:ind w:firstLineChars="200" w:firstLine="480"/>
        <w:rPr>
          <w:rFonts w:asciiTheme="minorEastAsia" w:eastAsiaTheme="minorEastAsia" w:hAnsiTheme="minorEastAsia"/>
        </w:rPr>
      </w:pPr>
      <w:r w:rsidRPr="00FD2088">
        <w:rPr>
          <w:rFonts w:asciiTheme="minorEastAsia" w:eastAsiaTheme="minorEastAsia" w:hAnsiTheme="minorEastAsia" w:hint="eastAsia"/>
        </w:rPr>
        <w:t>街道办事处（镇政府）应当自接到家庭经济状况证明文件起3个工作日内通知申请人填写《增城市公共租赁住房保障申请表》及户籍、婚姻、计生、住房等相关证明材料进行公共租赁住房保障申请；</w:t>
      </w:r>
    </w:p>
    <w:p w:rsidR="00157DCF" w:rsidRPr="00FD2088" w:rsidRDefault="00157DCF" w:rsidP="00157DCF">
      <w:pPr>
        <w:spacing w:line="480" w:lineRule="auto"/>
        <w:ind w:firstLineChars="200" w:firstLine="480"/>
        <w:rPr>
          <w:rFonts w:asciiTheme="minorEastAsia" w:eastAsiaTheme="minorEastAsia" w:hAnsiTheme="minorEastAsia"/>
        </w:rPr>
      </w:pPr>
      <w:r w:rsidRPr="00FD2088">
        <w:rPr>
          <w:rFonts w:asciiTheme="minorEastAsia" w:eastAsiaTheme="minorEastAsia" w:hAnsiTheme="minorEastAsia" w:hint="eastAsia"/>
        </w:rPr>
        <w:t>申请材料齐全的，街道办事处（镇政府）应当自接到申请资料之日起15个工作日内对申请人家庭的户籍、家庭人员结构、婚育状况、住房等情况进行初审并会同辖区内房管分局（所）对申请人家庭住房情况进行入户调查。</w:t>
      </w:r>
    </w:p>
    <w:p w:rsidR="00157DCF" w:rsidRPr="00FD2088" w:rsidRDefault="00157DCF" w:rsidP="00157DCF">
      <w:pPr>
        <w:spacing w:line="480" w:lineRule="auto"/>
        <w:ind w:firstLineChars="200" w:firstLine="480"/>
        <w:rPr>
          <w:rFonts w:asciiTheme="minorEastAsia" w:eastAsiaTheme="minorEastAsia" w:hAnsiTheme="minorEastAsia"/>
        </w:rPr>
      </w:pPr>
      <w:r w:rsidRPr="00FD2088">
        <w:rPr>
          <w:rFonts w:asciiTheme="minorEastAsia" w:eastAsiaTheme="minorEastAsia" w:hAnsiTheme="minorEastAsia" w:hint="eastAsia"/>
        </w:rPr>
        <w:t>入户调查核实后将申请人家庭的户籍、家庭人员结构、婚育状况、住房状况等情况在申请受理所在地公示，公示时间不少于5日；对公示的情况有异议的组织和个人，应当在公示期内向街道办事处（镇政府）实名举报，街道办事处（镇政府）应当自接到异议之日起10个工作日内完成调查核实。经初审不通过或公示异议核实成立的，应书面告知申请人并说明理由。</w:t>
      </w:r>
    </w:p>
    <w:p w:rsidR="00157DCF" w:rsidRPr="00FD2088" w:rsidRDefault="00157DCF" w:rsidP="00157DCF">
      <w:pPr>
        <w:spacing w:line="480" w:lineRule="auto"/>
        <w:ind w:firstLineChars="200" w:firstLine="480"/>
        <w:rPr>
          <w:rFonts w:asciiTheme="minorEastAsia" w:eastAsiaTheme="minorEastAsia" w:hAnsiTheme="minorEastAsia"/>
        </w:rPr>
      </w:pPr>
      <w:r w:rsidRPr="00FD2088">
        <w:rPr>
          <w:rFonts w:asciiTheme="minorEastAsia" w:eastAsiaTheme="minorEastAsia" w:hAnsiTheme="minorEastAsia" w:hint="eastAsia"/>
        </w:rPr>
        <w:t>经公示无异议或经核实异议不成立的，街道办事处（镇政府）将申请资料和审核意见提交辖区内房管分局（所）。</w:t>
      </w:r>
    </w:p>
    <w:p w:rsidR="00157DCF" w:rsidRPr="00FD2088" w:rsidRDefault="00157DCF" w:rsidP="00157DCF">
      <w:pPr>
        <w:spacing w:line="480" w:lineRule="auto"/>
        <w:ind w:firstLineChars="200" w:firstLine="480"/>
        <w:rPr>
          <w:rFonts w:asciiTheme="minorEastAsia" w:eastAsiaTheme="minorEastAsia" w:hAnsiTheme="minorEastAsia"/>
        </w:rPr>
      </w:pPr>
      <w:r w:rsidRPr="00FD2088">
        <w:rPr>
          <w:rFonts w:asciiTheme="minorEastAsia" w:eastAsiaTheme="minorEastAsia" w:hAnsiTheme="minorEastAsia" w:hint="eastAsia"/>
        </w:rPr>
        <w:t>三、复核</w:t>
      </w:r>
    </w:p>
    <w:p w:rsidR="00157DCF" w:rsidRPr="00FD2088" w:rsidRDefault="00157DCF" w:rsidP="00157DCF">
      <w:pPr>
        <w:spacing w:line="480" w:lineRule="auto"/>
        <w:ind w:firstLineChars="200" w:firstLine="480"/>
        <w:rPr>
          <w:rFonts w:asciiTheme="minorEastAsia" w:eastAsiaTheme="minorEastAsia" w:hAnsiTheme="minorEastAsia"/>
        </w:rPr>
      </w:pPr>
      <w:r w:rsidRPr="00FD2088">
        <w:rPr>
          <w:rFonts w:asciiTheme="minorEastAsia" w:eastAsiaTheme="minorEastAsia" w:hAnsiTheme="minorEastAsia" w:hint="eastAsia"/>
        </w:rPr>
        <w:t>房管分局（所）应当自接到初审材料之日起5个工作日内进行复核，并加具复核意见。</w:t>
      </w:r>
    </w:p>
    <w:p w:rsidR="00157DCF" w:rsidRPr="00FD2088" w:rsidRDefault="00157DCF" w:rsidP="00157DCF">
      <w:pPr>
        <w:spacing w:line="480" w:lineRule="auto"/>
        <w:ind w:firstLineChars="200" w:firstLine="480"/>
        <w:rPr>
          <w:rFonts w:asciiTheme="minorEastAsia" w:eastAsiaTheme="minorEastAsia" w:hAnsiTheme="minorEastAsia"/>
        </w:rPr>
      </w:pPr>
      <w:r w:rsidRPr="00FD2088">
        <w:rPr>
          <w:rFonts w:asciiTheme="minorEastAsia" w:eastAsiaTheme="minorEastAsia" w:hAnsiTheme="minorEastAsia" w:hint="eastAsia"/>
        </w:rPr>
        <w:lastRenderedPageBreak/>
        <w:t>经复核不合格的，应以书面形式告知申请人并说明理由；经复核合格的，房管分局（所）将申请资料和复核意见报送市住房保障部门。</w:t>
      </w:r>
    </w:p>
    <w:p w:rsidR="00157DCF" w:rsidRPr="00FD2088" w:rsidRDefault="00157DCF" w:rsidP="00157DCF">
      <w:pPr>
        <w:spacing w:line="480" w:lineRule="auto"/>
        <w:ind w:firstLineChars="200" w:firstLine="480"/>
        <w:rPr>
          <w:rFonts w:asciiTheme="minorEastAsia" w:eastAsiaTheme="minorEastAsia" w:hAnsiTheme="minorEastAsia"/>
        </w:rPr>
      </w:pPr>
      <w:r w:rsidRPr="00FD2088">
        <w:rPr>
          <w:rFonts w:asciiTheme="minorEastAsia" w:eastAsiaTheme="minorEastAsia" w:hAnsiTheme="minorEastAsia" w:hint="eastAsia"/>
        </w:rPr>
        <w:t>四、公示</w:t>
      </w:r>
    </w:p>
    <w:p w:rsidR="00157DCF" w:rsidRPr="00FD2088" w:rsidRDefault="00157DCF" w:rsidP="00157DCF">
      <w:pPr>
        <w:spacing w:line="480" w:lineRule="auto"/>
        <w:ind w:firstLineChars="200" w:firstLine="480"/>
        <w:rPr>
          <w:rFonts w:asciiTheme="minorEastAsia" w:eastAsiaTheme="minorEastAsia" w:hAnsiTheme="minorEastAsia"/>
        </w:rPr>
      </w:pPr>
      <w:r w:rsidRPr="00FD2088">
        <w:rPr>
          <w:rFonts w:asciiTheme="minorEastAsia" w:eastAsiaTheme="minorEastAsia" w:hAnsiTheme="minorEastAsia" w:hint="eastAsia"/>
        </w:rPr>
        <w:t>市住房保障部门将审核通过的申请家庭情况在市国土房管局网站上进行公示，公示时间不少于5日。公示内容包括收入、住房、家庭资产、保障方式等相关情况。对公示的情况有异议的组织和个人，应该在公示期内向市住房保障部门书面提出，市住房保障部门应当自接到异议之日起10个工作日内组织完成调查核实。经核实异议成立的，应书面告知申请人并说明理由。</w:t>
      </w:r>
    </w:p>
    <w:p w:rsidR="00157DCF" w:rsidRPr="00FD2088" w:rsidRDefault="00157DCF" w:rsidP="00157DCF">
      <w:pPr>
        <w:spacing w:line="480" w:lineRule="auto"/>
        <w:ind w:firstLineChars="200" w:firstLine="480"/>
        <w:rPr>
          <w:rFonts w:asciiTheme="minorEastAsia" w:eastAsiaTheme="minorEastAsia" w:hAnsiTheme="minorEastAsia"/>
        </w:rPr>
      </w:pPr>
      <w:r w:rsidRPr="00FD2088">
        <w:rPr>
          <w:rFonts w:asciiTheme="minorEastAsia" w:eastAsiaTheme="minorEastAsia" w:hAnsiTheme="minorEastAsia" w:hint="eastAsia"/>
        </w:rPr>
        <w:t>五、批准</w:t>
      </w:r>
    </w:p>
    <w:p w:rsidR="00157DCF" w:rsidRPr="00FD2088" w:rsidRDefault="00157DCF" w:rsidP="00157DCF">
      <w:pPr>
        <w:spacing w:line="480" w:lineRule="auto"/>
        <w:ind w:firstLineChars="200" w:firstLine="480"/>
        <w:rPr>
          <w:rFonts w:asciiTheme="minorEastAsia" w:eastAsiaTheme="minorEastAsia" w:hAnsiTheme="minorEastAsia"/>
        </w:rPr>
      </w:pPr>
      <w:r w:rsidRPr="00FD2088">
        <w:rPr>
          <w:rFonts w:asciiTheme="minorEastAsia" w:eastAsiaTheme="minorEastAsia" w:hAnsiTheme="minorEastAsia" w:hint="eastAsia"/>
        </w:rPr>
        <w:t>经公示无异议或经核实异议不成立的，市住房保障部门应当在2个工作日内批准符合条件的家庭取得公共租赁住房保障资格。</w:t>
      </w:r>
    </w:p>
    <w:p w:rsidR="00157DCF" w:rsidRPr="00FD2088" w:rsidRDefault="00157DCF" w:rsidP="00157DCF">
      <w:pPr>
        <w:spacing w:line="480" w:lineRule="auto"/>
        <w:ind w:firstLineChars="200" w:firstLine="480"/>
        <w:rPr>
          <w:rFonts w:asciiTheme="minorEastAsia" w:eastAsiaTheme="minorEastAsia" w:hAnsiTheme="minorEastAsia"/>
        </w:rPr>
      </w:pPr>
      <w:r w:rsidRPr="00FD2088">
        <w:rPr>
          <w:rFonts w:asciiTheme="minorEastAsia" w:eastAsiaTheme="minorEastAsia" w:hAnsiTheme="minorEastAsia" w:hint="eastAsia"/>
        </w:rPr>
        <w:t> </w:t>
      </w:r>
    </w:p>
    <w:p w:rsidR="00157DCF" w:rsidRPr="00FD2088" w:rsidRDefault="00157DCF" w:rsidP="00157DCF">
      <w:pPr>
        <w:spacing w:line="480" w:lineRule="auto"/>
        <w:rPr>
          <w:rFonts w:asciiTheme="minorEastAsia" w:eastAsiaTheme="minorEastAsia" w:hAnsiTheme="minorEastAsia"/>
        </w:rPr>
      </w:pPr>
      <w:r w:rsidRPr="00FD2088">
        <w:rPr>
          <w:rFonts w:asciiTheme="minorEastAsia" w:eastAsiaTheme="minorEastAsia" w:hAnsiTheme="minorEastAsia" w:hint="eastAsia"/>
        </w:rPr>
        <w:t> </w:t>
      </w:r>
    </w:p>
    <w:p w:rsidR="00157DCF" w:rsidRPr="00FD2088" w:rsidRDefault="00157DCF" w:rsidP="00157DCF">
      <w:pPr>
        <w:spacing w:line="480" w:lineRule="auto"/>
        <w:rPr>
          <w:rFonts w:asciiTheme="minorEastAsia" w:eastAsiaTheme="minorEastAsia" w:hAnsiTheme="minorEastAsia"/>
        </w:rPr>
      </w:pPr>
      <w:r w:rsidRPr="00FD2088">
        <w:rPr>
          <w:rFonts w:asciiTheme="minorEastAsia" w:eastAsiaTheme="minorEastAsia" w:hAnsiTheme="minorEastAsia" w:hint="eastAsia"/>
        </w:rPr>
        <w:t> </w:t>
      </w:r>
    </w:p>
    <w:p w:rsidR="00157DCF" w:rsidRPr="00FD2088" w:rsidRDefault="00157DCF" w:rsidP="00157DCF">
      <w:pPr>
        <w:spacing w:line="480" w:lineRule="auto"/>
        <w:rPr>
          <w:rFonts w:asciiTheme="minorEastAsia" w:eastAsiaTheme="minorEastAsia" w:hAnsiTheme="minorEastAsia"/>
        </w:rPr>
      </w:pPr>
      <w:r w:rsidRPr="00FD2088">
        <w:rPr>
          <w:rFonts w:asciiTheme="minorEastAsia" w:eastAsiaTheme="minorEastAsia" w:hAnsiTheme="minorEastAsia" w:hint="eastAsia"/>
        </w:rPr>
        <w:t> </w:t>
      </w:r>
    </w:p>
    <w:p w:rsidR="00157DCF" w:rsidRPr="00FD2088" w:rsidRDefault="00157DCF" w:rsidP="00157DCF">
      <w:pPr>
        <w:spacing w:line="480" w:lineRule="auto"/>
        <w:rPr>
          <w:rFonts w:asciiTheme="minorEastAsia" w:eastAsiaTheme="minorEastAsia" w:hAnsiTheme="minorEastAsia"/>
        </w:rPr>
      </w:pPr>
      <w:r w:rsidRPr="00FD2088">
        <w:rPr>
          <w:rFonts w:asciiTheme="minorEastAsia" w:eastAsiaTheme="minorEastAsia" w:hAnsiTheme="minorEastAsia" w:hint="eastAsia"/>
        </w:rPr>
        <w:t> </w:t>
      </w:r>
    </w:p>
    <w:p w:rsidR="00157DCF" w:rsidRPr="00FD2088" w:rsidRDefault="00157DCF" w:rsidP="00157DCF">
      <w:pPr>
        <w:spacing w:line="480" w:lineRule="auto"/>
        <w:rPr>
          <w:rFonts w:asciiTheme="minorEastAsia" w:eastAsiaTheme="minorEastAsia" w:hAnsiTheme="minorEastAsia"/>
        </w:rPr>
      </w:pPr>
      <w:r w:rsidRPr="00FD2088">
        <w:rPr>
          <w:rFonts w:asciiTheme="minorEastAsia" w:eastAsiaTheme="minorEastAsia" w:hAnsiTheme="minorEastAsia" w:hint="eastAsia"/>
        </w:rPr>
        <w:t> </w:t>
      </w:r>
    </w:p>
    <w:p w:rsidR="00157DCF" w:rsidRPr="00FD2088" w:rsidRDefault="00157DCF" w:rsidP="00157DCF">
      <w:pPr>
        <w:spacing w:line="480" w:lineRule="auto"/>
        <w:rPr>
          <w:rFonts w:asciiTheme="minorEastAsia" w:eastAsiaTheme="minorEastAsia" w:hAnsiTheme="minorEastAsia"/>
        </w:rPr>
      </w:pPr>
      <w:r w:rsidRPr="00FD2088">
        <w:rPr>
          <w:rFonts w:asciiTheme="minorEastAsia" w:eastAsiaTheme="minorEastAsia" w:hAnsiTheme="minorEastAsia" w:hint="eastAsia"/>
        </w:rPr>
        <w:t> </w:t>
      </w:r>
    </w:p>
    <w:p w:rsidR="00157DCF" w:rsidRPr="00FD2088" w:rsidRDefault="00157DCF" w:rsidP="00157DCF">
      <w:pPr>
        <w:spacing w:line="480" w:lineRule="auto"/>
        <w:rPr>
          <w:rFonts w:asciiTheme="minorEastAsia" w:eastAsiaTheme="minorEastAsia" w:hAnsiTheme="minorEastAsia"/>
        </w:rPr>
      </w:pPr>
      <w:r w:rsidRPr="00FD2088">
        <w:rPr>
          <w:rFonts w:asciiTheme="minorEastAsia" w:eastAsiaTheme="minorEastAsia" w:hAnsiTheme="minorEastAsia" w:hint="eastAsia"/>
        </w:rPr>
        <w:t> </w:t>
      </w:r>
    </w:p>
    <w:p w:rsidR="00157DCF" w:rsidRPr="00FD2088" w:rsidRDefault="00157DCF" w:rsidP="00157DCF">
      <w:pPr>
        <w:spacing w:line="480" w:lineRule="auto"/>
        <w:rPr>
          <w:rFonts w:asciiTheme="minorEastAsia" w:eastAsiaTheme="minorEastAsia" w:hAnsiTheme="minorEastAsia"/>
        </w:rPr>
      </w:pPr>
      <w:r w:rsidRPr="00FD2088">
        <w:rPr>
          <w:rFonts w:asciiTheme="minorEastAsia" w:eastAsiaTheme="minorEastAsia" w:hAnsiTheme="minorEastAsia" w:hint="eastAsia"/>
        </w:rPr>
        <w:t> </w:t>
      </w:r>
    </w:p>
    <w:p w:rsidR="00157DCF" w:rsidRPr="00FD2088" w:rsidRDefault="00157DCF" w:rsidP="00157DCF">
      <w:pPr>
        <w:spacing w:line="480" w:lineRule="auto"/>
        <w:rPr>
          <w:rFonts w:asciiTheme="minorEastAsia" w:eastAsiaTheme="minorEastAsia" w:hAnsiTheme="minorEastAsia"/>
        </w:rPr>
      </w:pPr>
      <w:r w:rsidRPr="00FD2088">
        <w:rPr>
          <w:rFonts w:asciiTheme="minorEastAsia" w:eastAsiaTheme="minorEastAsia" w:hAnsiTheme="minorEastAsia" w:hint="eastAsia"/>
        </w:rPr>
        <w:t> </w:t>
      </w:r>
    </w:p>
    <w:p w:rsidR="00157DCF" w:rsidRPr="00FD2088" w:rsidRDefault="00157DCF" w:rsidP="00157DCF">
      <w:pPr>
        <w:spacing w:line="480" w:lineRule="auto"/>
        <w:rPr>
          <w:rFonts w:asciiTheme="minorEastAsia" w:eastAsiaTheme="minorEastAsia" w:hAnsiTheme="minorEastAsia"/>
        </w:rPr>
      </w:pPr>
      <w:r w:rsidRPr="00FD2088">
        <w:rPr>
          <w:rFonts w:asciiTheme="minorEastAsia" w:eastAsiaTheme="minorEastAsia" w:hAnsiTheme="minorEastAsia" w:hint="eastAsia"/>
        </w:rPr>
        <w:t> </w:t>
      </w:r>
    </w:p>
    <w:p w:rsidR="00157DCF" w:rsidRPr="00FD2088" w:rsidRDefault="00157DCF" w:rsidP="00157DCF">
      <w:pPr>
        <w:spacing w:line="480" w:lineRule="auto"/>
        <w:rPr>
          <w:rFonts w:asciiTheme="minorEastAsia" w:eastAsiaTheme="minorEastAsia" w:hAnsiTheme="minorEastAsia"/>
        </w:rPr>
      </w:pPr>
      <w:r w:rsidRPr="00FD2088">
        <w:rPr>
          <w:rFonts w:asciiTheme="minorEastAsia" w:eastAsiaTheme="minorEastAsia" w:hAnsiTheme="minorEastAsia" w:hint="eastAsia"/>
        </w:rPr>
        <w:lastRenderedPageBreak/>
        <w:t> </w:t>
      </w:r>
    </w:p>
    <w:p w:rsidR="00157DCF" w:rsidRPr="00FD2088" w:rsidRDefault="00157DCF" w:rsidP="00157DCF">
      <w:pPr>
        <w:spacing w:line="480" w:lineRule="auto"/>
        <w:rPr>
          <w:rFonts w:asciiTheme="minorEastAsia" w:eastAsiaTheme="minorEastAsia" w:hAnsiTheme="minorEastAsia"/>
        </w:rPr>
      </w:pPr>
      <w:r w:rsidRPr="00FD2088">
        <w:rPr>
          <w:rFonts w:asciiTheme="minorEastAsia" w:eastAsiaTheme="minorEastAsia" w:hAnsiTheme="minorEastAsia" w:hint="eastAsia"/>
        </w:rPr>
        <w:t> </w:t>
      </w:r>
    </w:p>
    <w:p w:rsidR="00157DCF" w:rsidRPr="00FD2088" w:rsidRDefault="00157DCF" w:rsidP="00157DCF">
      <w:pPr>
        <w:spacing w:line="480" w:lineRule="auto"/>
        <w:rPr>
          <w:rFonts w:asciiTheme="minorEastAsia" w:eastAsiaTheme="minorEastAsia" w:hAnsiTheme="minorEastAsia"/>
        </w:rPr>
      </w:pPr>
      <w:r w:rsidRPr="00FD2088">
        <w:rPr>
          <w:rFonts w:asciiTheme="minorEastAsia" w:eastAsiaTheme="minorEastAsia" w:hAnsiTheme="minorEastAsia" w:hint="eastAsia"/>
        </w:rPr>
        <w:t> </w:t>
      </w:r>
    </w:p>
    <w:p w:rsidR="00157DCF" w:rsidRPr="00FD2088" w:rsidRDefault="00157DCF" w:rsidP="00157DCF">
      <w:pPr>
        <w:spacing w:line="480" w:lineRule="auto"/>
        <w:rPr>
          <w:rFonts w:asciiTheme="minorEastAsia" w:eastAsiaTheme="minorEastAsia" w:hAnsiTheme="minorEastAsia"/>
        </w:rPr>
      </w:pPr>
      <w:r w:rsidRPr="00FD2088">
        <w:rPr>
          <w:rFonts w:asciiTheme="minorEastAsia" w:eastAsiaTheme="minorEastAsia" w:hAnsiTheme="minorEastAsia" w:hint="eastAsia"/>
        </w:rPr>
        <w:t> </w:t>
      </w:r>
    </w:p>
    <w:p w:rsidR="00157DCF" w:rsidRPr="00FD2088" w:rsidRDefault="00157DCF" w:rsidP="00157DCF">
      <w:pPr>
        <w:spacing w:line="480" w:lineRule="auto"/>
        <w:rPr>
          <w:rFonts w:asciiTheme="minorEastAsia" w:eastAsiaTheme="minorEastAsia" w:hAnsiTheme="minorEastAsia"/>
        </w:rPr>
      </w:pPr>
      <w:r w:rsidRPr="00FD2088">
        <w:rPr>
          <w:rFonts w:asciiTheme="minorEastAsia" w:eastAsiaTheme="minorEastAsia" w:hAnsiTheme="minorEastAsia" w:hint="eastAsia"/>
        </w:rPr>
        <w:t> </w:t>
      </w:r>
    </w:p>
    <w:p w:rsidR="00157DCF" w:rsidRPr="00FD2088" w:rsidRDefault="00157DCF" w:rsidP="00157DCF">
      <w:pPr>
        <w:spacing w:before="100" w:beforeAutospacing="1" w:after="100" w:afterAutospacing="1" w:line="480" w:lineRule="auto"/>
        <w:rPr>
          <w:rFonts w:asciiTheme="minorEastAsia" w:eastAsiaTheme="minorEastAsia" w:hAnsiTheme="minorEastAsia"/>
        </w:rPr>
      </w:pPr>
      <w:r w:rsidRPr="00FD2088">
        <w:rPr>
          <w:rFonts w:asciiTheme="minorEastAsia" w:eastAsiaTheme="minorEastAsia" w:hAnsiTheme="minorEastAsia" w:cs="Times New Roman" w:hint="eastAsia"/>
          <w:spacing w:val="16"/>
          <w:kern w:val="2"/>
        </w:rPr>
        <w:br w:type="page"/>
      </w:r>
    </w:p>
    <w:p w:rsidR="00157DCF" w:rsidRPr="00FD2088" w:rsidRDefault="00157DCF" w:rsidP="00157DCF">
      <w:pPr>
        <w:spacing w:line="480" w:lineRule="auto"/>
        <w:rPr>
          <w:rFonts w:asciiTheme="minorEastAsia" w:eastAsiaTheme="minorEastAsia" w:hAnsiTheme="minorEastAsia"/>
        </w:rPr>
      </w:pPr>
      <w:r w:rsidRPr="00FD2088">
        <w:rPr>
          <w:rFonts w:asciiTheme="minorEastAsia" w:eastAsiaTheme="minorEastAsia" w:hAnsiTheme="minorEastAsia" w:hint="eastAsia"/>
        </w:rPr>
        <w:lastRenderedPageBreak/>
        <w:t>附件3</w:t>
      </w:r>
    </w:p>
    <w:p w:rsidR="00157DCF" w:rsidRPr="00FD2088" w:rsidRDefault="00157DCF" w:rsidP="00157DCF">
      <w:pPr>
        <w:spacing w:line="480" w:lineRule="auto"/>
        <w:jc w:val="center"/>
        <w:rPr>
          <w:rFonts w:asciiTheme="minorEastAsia" w:eastAsiaTheme="minorEastAsia" w:hAnsiTheme="minorEastAsia"/>
        </w:rPr>
      </w:pPr>
      <w:r w:rsidRPr="00FD2088">
        <w:rPr>
          <w:rFonts w:asciiTheme="minorEastAsia" w:eastAsiaTheme="minorEastAsia" w:hAnsiTheme="minorEastAsia" w:hint="eastAsia"/>
        </w:rPr>
        <w:t>住房租赁补贴标准</w:t>
      </w:r>
    </w:p>
    <w:p w:rsidR="00157DCF" w:rsidRPr="00FD2088" w:rsidRDefault="00157DCF" w:rsidP="00157DCF">
      <w:pPr>
        <w:spacing w:line="480" w:lineRule="auto"/>
        <w:ind w:firstLineChars="200" w:firstLine="480"/>
        <w:rPr>
          <w:rFonts w:asciiTheme="minorEastAsia" w:eastAsiaTheme="minorEastAsia" w:hAnsiTheme="minorEastAsia"/>
        </w:rPr>
      </w:pPr>
      <w:r w:rsidRPr="00FD2088">
        <w:rPr>
          <w:rFonts w:asciiTheme="minorEastAsia" w:eastAsiaTheme="minorEastAsia" w:hAnsiTheme="minorEastAsia" w:hint="eastAsia"/>
        </w:rPr>
        <w:t> </w:t>
      </w:r>
    </w:p>
    <w:p w:rsidR="00157DCF" w:rsidRPr="00FD2088" w:rsidRDefault="00157DCF" w:rsidP="00157DCF">
      <w:pPr>
        <w:spacing w:line="480" w:lineRule="auto"/>
        <w:ind w:firstLineChars="200" w:firstLine="480"/>
        <w:rPr>
          <w:rFonts w:asciiTheme="minorEastAsia" w:eastAsiaTheme="minorEastAsia" w:hAnsiTheme="minorEastAsia"/>
        </w:rPr>
      </w:pPr>
      <w:r w:rsidRPr="00FD2088">
        <w:rPr>
          <w:rFonts w:asciiTheme="minorEastAsia" w:eastAsiaTheme="minorEastAsia" w:hAnsiTheme="minorEastAsia" w:hint="eastAsia"/>
        </w:rPr>
        <w:t>住房租赁补贴标准按照</w:t>
      </w:r>
      <w:proofErr w:type="gramStart"/>
      <w:r w:rsidRPr="00FD2088">
        <w:rPr>
          <w:rFonts w:asciiTheme="minorEastAsia" w:eastAsiaTheme="minorEastAsia" w:hAnsiTheme="minorEastAsia" w:hint="eastAsia"/>
        </w:rPr>
        <w:t>人均保障</w:t>
      </w:r>
      <w:proofErr w:type="gramEnd"/>
      <w:r w:rsidRPr="00FD2088">
        <w:rPr>
          <w:rFonts w:asciiTheme="minorEastAsia" w:eastAsiaTheme="minorEastAsia" w:hAnsiTheme="minorEastAsia" w:hint="eastAsia"/>
        </w:rPr>
        <w:t>建筑面积、家庭人口、补贴标准等因素确定。</w:t>
      </w:r>
    </w:p>
    <w:p w:rsidR="00157DCF" w:rsidRPr="00FD2088" w:rsidRDefault="00157DCF" w:rsidP="00157DCF">
      <w:pPr>
        <w:spacing w:line="480" w:lineRule="auto"/>
        <w:ind w:firstLineChars="200" w:firstLine="480"/>
        <w:rPr>
          <w:rFonts w:asciiTheme="minorEastAsia" w:eastAsiaTheme="minorEastAsia" w:hAnsiTheme="minorEastAsia"/>
        </w:rPr>
      </w:pPr>
      <w:r w:rsidRPr="00FD2088">
        <w:rPr>
          <w:rFonts w:asciiTheme="minorEastAsia" w:eastAsiaTheme="minorEastAsia" w:hAnsiTheme="minorEastAsia" w:hint="eastAsia"/>
        </w:rPr>
        <w:t>住房租赁补贴计算公式为：租赁补贴=（</w:t>
      </w:r>
      <w:proofErr w:type="gramStart"/>
      <w:r w:rsidRPr="00FD2088">
        <w:rPr>
          <w:rFonts w:asciiTheme="minorEastAsia" w:eastAsiaTheme="minorEastAsia" w:hAnsiTheme="minorEastAsia" w:hint="eastAsia"/>
        </w:rPr>
        <w:t>人均保障</w:t>
      </w:r>
      <w:proofErr w:type="gramEnd"/>
      <w:r w:rsidRPr="00FD2088">
        <w:rPr>
          <w:rFonts w:asciiTheme="minorEastAsia" w:eastAsiaTheme="minorEastAsia" w:hAnsiTheme="minorEastAsia" w:hint="eastAsia"/>
        </w:rPr>
        <w:t>建筑面积标准-自有产权人均建筑面积）×家庭人口×补贴标准。具体标准如下：</w:t>
      </w:r>
    </w:p>
    <w:p w:rsidR="00157DCF" w:rsidRPr="00FD2088" w:rsidRDefault="00157DCF" w:rsidP="00157DCF">
      <w:pPr>
        <w:spacing w:line="480" w:lineRule="auto"/>
        <w:ind w:firstLineChars="200" w:firstLine="480"/>
        <w:rPr>
          <w:rFonts w:asciiTheme="minorEastAsia" w:eastAsiaTheme="minorEastAsia" w:hAnsiTheme="minorEastAsia"/>
        </w:rPr>
      </w:pPr>
      <w:r w:rsidRPr="00FD2088">
        <w:rPr>
          <w:rFonts w:asciiTheme="minorEastAsia" w:eastAsiaTheme="minorEastAsia" w:hAnsiTheme="minorEastAsia" w:hint="eastAsia"/>
        </w:rPr>
        <w:t>一、</w:t>
      </w:r>
      <w:proofErr w:type="gramStart"/>
      <w:r w:rsidRPr="00FD2088">
        <w:rPr>
          <w:rFonts w:asciiTheme="minorEastAsia" w:eastAsiaTheme="minorEastAsia" w:hAnsiTheme="minorEastAsia" w:hint="eastAsia"/>
        </w:rPr>
        <w:t>人均保障</w:t>
      </w:r>
      <w:proofErr w:type="gramEnd"/>
      <w:r w:rsidRPr="00FD2088">
        <w:rPr>
          <w:rFonts w:asciiTheme="minorEastAsia" w:eastAsiaTheme="minorEastAsia" w:hAnsiTheme="minorEastAsia" w:hint="eastAsia"/>
        </w:rPr>
        <w:t>建筑面积标准：建筑面积每人15平方米。</w:t>
      </w:r>
    </w:p>
    <w:p w:rsidR="00157DCF" w:rsidRPr="00FD2088" w:rsidRDefault="00157DCF" w:rsidP="00157DCF">
      <w:pPr>
        <w:spacing w:line="480" w:lineRule="auto"/>
        <w:ind w:firstLineChars="200" w:firstLine="480"/>
        <w:rPr>
          <w:rFonts w:asciiTheme="minorEastAsia" w:eastAsiaTheme="minorEastAsia" w:hAnsiTheme="minorEastAsia"/>
        </w:rPr>
      </w:pPr>
      <w:r w:rsidRPr="00FD2088">
        <w:rPr>
          <w:rFonts w:asciiTheme="minorEastAsia" w:eastAsiaTheme="minorEastAsia" w:hAnsiTheme="minorEastAsia" w:hint="eastAsia"/>
        </w:rPr>
        <w:t>二、家庭人口标准：1人按1.5人计算，2-4人按照实际人口计算，超过4人的每增加1人按0.8人计算。</w:t>
      </w:r>
    </w:p>
    <w:p w:rsidR="00157DCF" w:rsidRPr="00FD2088" w:rsidRDefault="00157DCF" w:rsidP="00157DCF">
      <w:pPr>
        <w:spacing w:line="480" w:lineRule="auto"/>
        <w:ind w:firstLineChars="200" w:firstLine="480"/>
        <w:rPr>
          <w:rFonts w:asciiTheme="minorEastAsia" w:eastAsiaTheme="minorEastAsia" w:hAnsiTheme="minorEastAsia"/>
        </w:rPr>
      </w:pPr>
      <w:r w:rsidRPr="00FD2088">
        <w:rPr>
          <w:rFonts w:asciiTheme="minorEastAsia" w:eastAsiaTheme="minorEastAsia" w:hAnsiTheme="minorEastAsia" w:hint="eastAsia"/>
        </w:rPr>
        <w:t>三、补贴标准：建筑面积每平方米10元。</w:t>
      </w:r>
    </w:p>
    <w:p w:rsidR="00157DCF" w:rsidRPr="00FD2088" w:rsidRDefault="00157DCF" w:rsidP="00157DCF">
      <w:pPr>
        <w:spacing w:line="480" w:lineRule="auto"/>
        <w:ind w:firstLineChars="200" w:firstLine="480"/>
        <w:rPr>
          <w:rFonts w:asciiTheme="minorEastAsia" w:eastAsiaTheme="minorEastAsia" w:hAnsiTheme="minorEastAsia"/>
        </w:rPr>
      </w:pPr>
      <w:r w:rsidRPr="00FD2088">
        <w:rPr>
          <w:rFonts w:asciiTheme="minorEastAsia" w:eastAsiaTheme="minorEastAsia" w:hAnsiTheme="minorEastAsia" w:hint="eastAsia"/>
        </w:rPr>
        <w:t> </w:t>
      </w:r>
    </w:p>
    <w:p w:rsidR="00157DCF" w:rsidRPr="00FD2088" w:rsidRDefault="00157DCF" w:rsidP="00157DCF">
      <w:pPr>
        <w:spacing w:line="480" w:lineRule="auto"/>
        <w:rPr>
          <w:rFonts w:asciiTheme="minorEastAsia" w:eastAsiaTheme="minorEastAsia" w:hAnsiTheme="minorEastAsia"/>
        </w:rPr>
      </w:pPr>
      <w:r w:rsidRPr="00FD2088">
        <w:rPr>
          <w:rFonts w:asciiTheme="minorEastAsia" w:eastAsiaTheme="minorEastAsia" w:hAnsiTheme="minorEastAsia" w:hint="eastAsia"/>
        </w:rPr>
        <w:t> </w:t>
      </w:r>
    </w:p>
    <w:p w:rsidR="00157DCF" w:rsidRPr="00FD2088" w:rsidRDefault="00157DCF" w:rsidP="00157DCF">
      <w:pPr>
        <w:spacing w:line="480" w:lineRule="auto"/>
        <w:rPr>
          <w:rFonts w:asciiTheme="minorEastAsia" w:eastAsiaTheme="minorEastAsia" w:hAnsiTheme="minorEastAsia"/>
        </w:rPr>
      </w:pPr>
      <w:r w:rsidRPr="00FD2088">
        <w:rPr>
          <w:rFonts w:asciiTheme="minorEastAsia" w:eastAsiaTheme="minorEastAsia" w:hAnsiTheme="minorEastAsia" w:hint="eastAsia"/>
        </w:rPr>
        <w:t> </w:t>
      </w:r>
    </w:p>
    <w:p w:rsidR="00157DCF" w:rsidRPr="00FD2088" w:rsidRDefault="00157DCF" w:rsidP="00157DCF">
      <w:pPr>
        <w:spacing w:line="480" w:lineRule="auto"/>
        <w:rPr>
          <w:rFonts w:asciiTheme="minorEastAsia" w:eastAsiaTheme="minorEastAsia" w:hAnsiTheme="minorEastAsia"/>
        </w:rPr>
      </w:pPr>
      <w:r w:rsidRPr="00FD2088">
        <w:rPr>
          <w:rFonts w:asciiTheme="minorEastAsia" w:eastAsiaTheme="minorEastAsia" w:hAnsiTheme="minorEastAsia" w:hint="eastAsia"/>
        </w:rPr>
        <w:t> </w:t>
      </w:r>
    </w:p>
    <w:p w:rsidR="00157DCF" w:rsidRPr="00FD2088" w:rsidRDefault="00157DCF" w:rsidP="00157DCF">
      <w:pPr>
        <w:spacing w:line="480" w:lineRule="auto"/>
        <w:rPr>
          <w:rFonts w:asciiTheme="minorEastAsia" w:eastAsiaTheme="minorEastAsia" w:hAnsiTheme="minorEastAsia"/>
        </w:rPr>
      </w:pPr>
      <w:r w:rsidRPr="00FD2088">
        <w:rPr>
          <w:rFonts w:asciiTheme="minorEastAsia" w:eastAsiaTheme="minorEastAsia" w:hAnsiTheme="minorEastAsia" w:hint="eastAsia"/>
        </w:rPr>
        <w:t> </w:t>
      </w:r>
    </w:p>
    <w:p w:rsidR="00157DCF" w:rsidRPr="00FD2088" w:rsidRDefault="00157DCF" w:rsidP="00157DCF">
      <w:pPr>
        <w:spacing w:line="480" w:lineRule="auto"/>
        <w:rPr>
          <w:rFonts w:asciiTheme="minorEastAsia" w:eastAsiaTheme="minorEastAsia" w:hAnsiTheme="minorEastAsia"/>
        </w:rPr>
      </w:pPr>
      <w:r w:rsidRPr="00FD2088">
        <w:rPr>
          <w:rFonts w:asciiTheme="minorEastAsia" w:eastAsiaTheme="minorEastAsia" w:hAnsiTheme="minorEastAsia" w:hint="eastAsia"/>
        </w:rPr>
        <w:t> </w:t>
      </w:r>
    </w:p>
    <w:p w:rsidR="00157DCF" w:rsidRPr="00FD2088" w:rsidRDefault="00157DCF" w:rsidP="00157DCF">
      <w:pPr>
        <w:spacing w:line="480" w:lineRule="auto"/>
        <w:rPr>
          <w:rFonts w:asciiTheme="minorEastAsia" w:eastAsiaTheme="minorEastAsia" w:hAnsiTheme="minorEastAsia"/>
        </w:rPr>
      </w:pPr>
      <w:r w:rsidRPr="00FD2088">
        <w:rPr>
          <w:rFonts w:asciiTheme="minorEastAsia" w:eastAsiaTheme="minorEastAsia" w:hAnsiTheme="minorEastAsia" w:hint="eastAsia"/>
        </w:rPr>
        <w:t> </w:t>
      </w:r>
    </w:p>
    <w:p w:rsidR="00157DCF" w:rsidRPr="00FD2088" w:rsidRDefault="00157DCF" w:rsidP="00157DCF">
      <w:pPr>
        <w:spacing w:line="480" w:lineRule="auto"/>
        <w:rPr>
          <w:rFonts w:asciiTheme="minorEastAsia" w:eastAsiaTheme="minorEastAsia" w:hAnsiTheme="minorEastAsia"/>
        </w:rPr>
      </w:pPr>
      <w:r w:rsidRPr="00FD2088">
        <w:rPr>
          <w:rFonts w:asciiTheme="minorEastAsia" w:eastAsiaTheme="minorEastAsia" w:hAnsiTheme="minorEastAsia" w:hint="eastAsia"/>
        </w:rPr>
        <w:t> </w:t>
      </w:r>
    </w:p>
    <w:p w:rsidR="00157DCF" w:rsidRPr="00FD2088" w:rsidRDefault="00157DCF" w:rsidP="00157DCF">
      <w:pPr>
        <w:spacing w:line="480" w:lineRule="auto"/>
        <w:rPr>
          <w:rFonts w:asciiTheme="minorEastAsia" w:eastAsiaTheme="minorEastAsia" w:hAnsiTheme="minorEastAsia"/>
        </w:rPr>
      </w:pPr>
      <w:r w:rsidRPr="00FD2088">
        <w:rPr>
          <w:rFonts w:asciiTheme="minorEastAsia" w:eastAsiaTheme="minorEastAsia" w:hAnsiTheme="minorEastAsia" w:hint="eastAsia"/>
        </w:rPr>
        <w:t> </w:t>
      </w:r>
    </w:p>
    <w:p w:rsidR="00157DCF" w:rsidRPr="00FD2088" w:rsidRDefault="00157DCF" w:rsidP="00157DCF">
      <w:pPr>
        <w:spacing w:line="480" w:lineRule="auto"/>
        <w:rPr>
          <w:rFonts w:asciiTheme="minorEastAsia" w:eastAsiaTheme="minorEastAsia" w:hAnsiTheme="minorEastAsia"/>
        </w:rPr>
      </w:pPr>
      <w:r w:rsidRPr="00FD2088">
        <w:rPr>
          <w:rFonts w:asciiTheme="minorEastAsia" w:eastAsiaTheme="minorEastAsia" w:hAnsiTheme="minorEastAsia" w:hint="eastAsia"/>
        </w:rPr>
        <w:t> </w:t>
      </w:r>
    </w:p>
    <w:p w:rsidR="00157DCF" w:rsidRPr="00FD2088" w:rsidRDefault="00157DCF" w:rsidP="00157DCF">
      <w:pPr>
        <w:spacing w:before="100" w:beforeAutospacing="1" w:after="100" w:afterAutospacing="1" w:line="480" w:lineRule="auto"/>
        <w:rPr>
          <w:rFonts w:asciiTheme="minorEastAsia" w:eastAsiaTheme="minorEastAsia" w:hAnsiTheme="minorEastAsia"/>
        </w:rPr>
      </w:pPr>
      <w:r w:rsidRPr="00FD2088">
        <w:rPr>
          <w:rFonts w:asciiTheme="minorEastAsia" w:eastAsiaTheme="minorEastAsia" w:hAnsiTheme="minorEastAsia" w:cs="Times New Roman" w:hint="eastAsia"/>
          <w:spacing w:val="16"/>
          <w:kern w:val="2"/>
        </w:rPr>
        <w:br w:type="page"/>
      </w:r>
    </w:p>
    <w:p w:rsidR="00157DCF" w:rsidRPr="00FD2088" w:rsidRDefault="00157DCF" w:rsidP="00157DCF">
      <w:pPr>
        <w:spacing w:line="480" w:lineRule="auto"/>
        <w:rPr>
          <w:rFonts w:asciiTheme="minorEastAsia" w:eastAsiaTheme="minorEastAsia" w:hAnsiTheme="minorEastAsia"/>
        </w:rPr>
      </w:pPr>
      <w:r w:rsidRPr="00FD2088">
        <w:rPr>
          <w:rFonts w:asciiTheme="minorEastAsia" w:eastAsiaTheme="minorEastAsia" w:hAnsiTheme="minorEastAsia" w:hint="eastAsia"/>
        </w:rPr>
        <w:lastRenderedPageBreak/>
        <w:t>附件4</w:t>
      </w:r>
    </w:p>
    <w:p w:rsidR="00157DCF" w:rsidRPr="00FD2088" w:rsidRDefault="00157DCF" w:rsidP="00157DCF">
      <w:pPr>
        <w:spacing w:line="480" w:lineRule="auto"/>
        <w:jc w:val="center"/>
        <w:rPr>
          <w:rFonts w:asciiTheme="minorEastAsia" w:eastAsiaTheme="minorEastAsia" w:hAnsiTheme="minorEastAsia"/>
        </w:rPr>
      </w:pPr>
      <w:r w:rsidRPr="00FD2088">
        <w:rPr>
          <w:rFonts w:asciiTheme="minorEastAsia" w:eastAsiaTheme="minorEastAsia" w:hAnsiTheme="minorEastAsia" w:hint="eastAsia"/>
        </w:rPr>
        <w:t>公共租赁住房保障资格期满审查程序</w:t>
      </w:r>
    </w:p>
    <w:p w:rsidR="00157DCF" w:rsidRPr="00FD2088" w:rsidRDefault="00157DCF" w:rsidP="00157DCF">
      <w:pPr>
        <w:spacing w:line="480" w:lineRule="auto"/>
        <w:ind w:firstLineChars="200" w:firstLine="480"/>
        <w:rPr>
          <w:rFonts w:asciiTheme="minorEastAsia" w:eastAsiaTheme="minorEastAsia" w:hAnsiTheme="minorEastAsia"/>
        </w:rPr>
      </w:pPr>
      <w:r w:rsidRPr="00FD2088">
        <w:rPr>
          <w:rFonts w:asciiTheme="minorEastAsia" w:eastAsiaTheme="minorEastAsia" w:hAnsiTheme="minorEastAsia" w:hint="eastAsia"/>
        </w:rPr>
        <w:t> </w:t>
      </w:r>
    </w:p>
    <w:p w:rsidR="00157DCF" w:rsidRPr="00FD2088" w:rsidRDefault="00157DCF" w:rsidP="00157DCF">
      <w:pPr>
        <w:spacing w:line="480" w:lineRule="auto"/>
        <w:ind w:firstLineChars="200" w:firstLine="480"/>
        <w:rPr>
          <w:rFonts w:asciiTheme="minorEastAsia" w:eastAsiaTheme="minorEastAsia" w:hAnsiTheme="minorEastAsia"/>
        </w:rPr>
      </w:pPr>
      <w:r w:rsidRPr="00FD2088">
        <w:rPr>
          <w:rFonts w:asciiTheme="minorEastAsia" w:eastAsiaTheme="minorEastAsia" w:hAnsiTheme="minorEastAsia" w:hint="eastAsia"/>
        </w:rPr>
        <w:t>一、申报</w:t>
      </w:r>
    </w:p>
    <w:p w:rsidR="00157DCF" w:rsidRPr="00FD2088" w:rsidRDefault="00157DCF" w:rsidP="00157DCF">
      <w:pPr>
        <w:spacing w:line="480" w:lineRule="auto"/>
        <w:ind w:firstLineChars="200" w:firstLine="480"/>
        <w:rPr>
          <w:rFonts w:asciiTheme="minorEastAsia" w:eastAsiaTheme="minorEastAsia" w:hAnsiTheme="minorEastAsia"/>
        </w:rPr>
      </w:pPr>
      <w:r w:rsidRPr="00FD2088">
        <w:rPr>
          <w:rFonts w:asciiTheme="minorEastAsia" w:eastAsiaTheme="minorEastAsia" w:hAnsiTheme="minorEastAsia" w:hint="eastAsia"/>
        </w:rPr>
        <w:t>享受住房租赁补贴及承租政府公共租赁住房的保障对象须在住房租赁补贴发放期满或租赁合同期满之日前3个月向户籍所在街道办事处（镇政府）申报家庭收入、资产、人口和住房等情况。</w:t>
      </w:r>
    </w:p>
    <w:p w:rsidR="00157DCF" w:rsidRPr="00FD2088" w:rsidRDefault="00157DCF" w:rsidP="00157DCF">
      <w:pPr>
        <w:spacing w:line="480" w:lineRule="auto"/>
        <w:ind w:firstLineChars="200" w:firstLine="480"/>
        <w:rPr>
          <w:rFonts w:asciiTheme="minorEastAsia" w:eastAsiaTheme="minorEastAsia" w:hAnsiTheme="minorEastAsia"/>
        </w:rPr>
      </w:pPr>
      <w:r w:rsidRPr="00FD2088">
        <w:rPr>
          <w:rFonts w:asciiTheme="minorEastAsia" w:eastAsiaTheme="minorEastAsia" w:hAnsiTheme="minorEastAsia" w:hint="eastAsia"/>
        </w:rPr>
        <w:t>二、核实及公示</w:t>
      </w:r>
    </w:p>
    <w:p w:rsidR="00157DCF" w:rsidRPr="00FD2088" w:rsidRDefault="00157DCF" w:rsidP="00157DCF">
      <w:pPr>
        <w:spacing w:line="480" w:lineRule="auto"/>
        <w:ind w:firstLineChars="200" w:firstLine="480"/>
        <w:rPr>
          <w:rFonts w:asciiTheme="minorEastAsia" w:eastAsiaTheme="minorEastAsia" w:hAnsiTheme="minorEastAsia"/>
        </w:rPr>
      </w:pPr>
      <w:r w:rsidRPr="00FD2088">
        <w:rPr>
          <w:rFonts w:asciiTheme="minorEastAsia" w:eastAsiaTheme="minorEastAsia" w:hAnsiTheme="minorEastAsia" w:hint="eastAsia"/>
        </w:rPr>
        <w:t>街道办事处（镇政府）于10个工作日内对辖区内的保障对象申报情况进行调查核实，核实后对符合条件的保障对象进行公示，公示时间不少于5日。</w:t>
      </w:r>
    </w:p>
    <w:p w:rsidR="00157DCF" w:rsidRPr="00FD2088" w:rsidRDefault="00157DCF" w:rsidP="00157DCF">
      <w:pPr>
        <w:spacing w:line="480" w:lineRule="auto"/>
        <w:ind w:firstLineChars="200" w:firstLine="480"/>
        <w:rPr>
          <w:rFonts w:asciiTheme="minorEastAsia" w:eastAsiaTheme="minorEastAsia" w:hAnsiTheme="minorEastAsia"/>
        </w:rPr>
      </w:pPr>
      <w:r w:rsidRPr="00FD2088">
        <w:rPr>
          <w:rFonts w:asciiTheme="minorEastAsia" w:eastAsiaTheme="minorEastAsia" w:hAnsiTheme="minorEastAsia" w:hint="eastAsia"/>
        </w:rPr>
        <w:t>对公示的情况有异议的组织和个人，应当在公示期内向街道办事处（镇政府）实名举报，街道办事处（镇政府）应当接到异议之日起10个工作日内完成调查核实。经审核不通过或公示异议核实成立的，应书面告知保障对象并说明理由。</w:t>
      </w:r>
    </w:p>
    <w:p w:rsidR="00157DCF" w:rsidRPr="00FD2088" w:rsidRDefault="00157DCF" w:rsidP="00157DCF">
      <w:pPr>
        <w:spacing w:line="480" w:lineRule="auto"/>
        <w:ind w:firstLineChars="200" w:firstLine="480"/>
        <w:rPr>
          <w:rFonts w:asciiTheme="minorEastAsia" w:eastAsiaTheme="minorEastAsia" w:hAnsiTheme="minorEastAsia"/>
        </w:rPr>
      </w:pPr>
      <w:r w:rsidRPr="00FD2088">
        <w:rPr>
          <w:rFonts w:asciiTheme="minorEastAsia" w:eastAsiaTheme="minorEastAsia" w:hAnsiTheme="minorEastAsia" w:hint="eastAsia"/>
        </w:rPr>
        <w:t>经公示并核实情况（</w:t>
      </w:r>
      <w:proofErr w:type="gramStart"/>
      <w:r w:rsidRPr="00FD2088">
        <w:rPr>
          <w:rFonts w:asciiTheme="minorEastAsia" w:eastAsiaTheme="minorEastAsia" w:hAnsiTheme="minorEastAsia" w:hint="eastAsia"/>
        </w:rPr>
        <w:t>含经审核</w:t>
      </w:r>
      <w:proofErr w:type="gramEnd"/>
      <w:r w:rsidRPr="00FD2088">
        <w:rPr>
          <w:rFonts w:asciiTheme="minorEastAsia" w:eastAsiaTheme="minorEastAsia" w:hAnsiTheme="minorEastAsia" w:hint="eastAsia"/>
        </w:rPr>
        <w:t>不通过或公示异议核实成立的），街道办事处（镇政府）加具初审意见后提交房管分局（所）。</w:t>
      </w:r>
    </w:p>
    <w:p w:rsidR="00157DCF" w:rsidRPr="00FD2088" w:rsidRDefault="00157DCF" w:rsidP="00157DCF">
      <w:pPr>
        <w:spacing w:line="480" w:lineRule="auto"/>
        <w:ind w:firstLineChars="200" w:firstLine="480"/>
        <w:rPr>
          <w:rFonts w:asciiTheme="minorEastAsia" w:eastAsiaTheme="minorEastAsia" w:hAnsiTheme="minorEastAsia"/>
        </w:rPr>
      </w:pPr>
      <w:r w:rsidRPr="00FD2088">
        <w:rPr>
          <w:rFonts w:asciiTheme="minorEastAsia" w:eastAsiaTheme="minorEastAsia" w:hAnsiTheme="minorEastAsia" w:hint="eastAsia"/>
        </w:rPr>
        <w:t>三、复核</w:t>
      </w:r>
    </w:p>
    <w:p w:rsidR="00157DCF" w:rsidRPr="00FD2088" w:rsidRDefault="00157DCF" w:rsidP="00157DCF">
      <w:pPr>
        <w:spacing w:before="100" w:beforeAutospacing="1" w:after="100" w:afterAutospacing="1" w:line="480" w:lineRule="auto"/>
        <w:rPr>
          <w:rFonts w:asciiTheme="minorEastAsia" w:eastAsiaTheme="minorEastAsia" w:hAnsiTheme="minorEastAsia" w:cs="Times New Roman" w:hint="eastAsia"/>
          <w:spacing w:val="16"/>
          <w:kern w:val="2"/>
        </w:rPr>
      </w:pPr>
      <w:r w:rsidRPr="00FD2088">
        <w:rPr>
          <w:rFonts w:asciiTheme="minorEastAsia" w:eastAsiaTheme="minorEastAsia" w:hAnsiTheme="minorEastAsia" w:cs="Times New Roman" w:hint="eastAsia"/>
          <w:spacing w:val="16"/>
          <w:kern w:val="2"/>
        </w:rPr>
        <w:t>房管分局（所）会同民政部门于30个工作日内对街（镇）核查情况进行复核，核定保障对象公共租赁住房保障资格后报送市住房保障部门。经复核不通过的，房管分局（所）应书面告知保障对象并说明理由，并报市住房保障部门取消其保障资格。</w:t>
      </w:r>
    </w:p>
    <w:p w:rsidR="00157DCF" w:rsidRPr="00FD2088" w:rsidRDefault="00157DCF" w:rsidP="00157DCF">
      <w:pPr>
        <w:spacing w:before="100" w:beforeAutospacing="1" w:after="100" w:afterAutospacing="1" w:line="480" w:lineRule="auto"/>
        <w:rPr>
          <w:rFonts w:asciiTheme="minorEastAsia" w:eastAsiaTheme="minorEastAsia" w:hAnsiTheme="minorEastAsia" w:cs="Times New Roman" w:hint="eastAsia"/>
          <w:spacing w:val="16"/>
          <w:kern w:val="2"/>
        </w:rPr>
      </w:pPr>
    </w:p>
    <w:p w:rsidR="00157DCF" w:rsidRPr="00FD2088" w:rsidRDefault="00157DCF" w:rsidP="00157DCF">
      <w:pPr>
        <w:spacing w:before="100" w:beforeAutospacing="1" w:after="100" w:afterAutospacing="1" w:line="480" w:lineRule="auto"/>
        <w:rPr>
          <w:rFonts w:asciiTheme="minorEastAsia" w:eastAsiaTheme="minorEastAsia" w:hAnsiTheme="minorEastAsia" w:cs="Times New Roman" w:hint="eastAsia"/>
          <w:spacing w:val="16"/>
          <w:kern w:val="2"/>
        </w:rPr>
      </w:pPr>
    </w:p>
    <w:p w:rsidR="00157DCF" w:rsidRPr="00FD2088" w:rsidRDefault="00157DCF" w:rsidP="00157DCF">
      <w:pPr>
        <w:spacing w:before="100" w:beforeAutospacing="1" w:after="100" w:afterAutospacing="1" w:line="480" w:lineRule="auto"/>
        <w:rPr>
          <w:rFonts w:asciiTheme="minorEastAsia" w:eastAsiaTheme="minorEastAsia" w:hAnsiTheme="minorEastAsia" w:cs="Times New Roman" w:hint="eastAsia"/>
          <w:spacing w:val="16"/>
          <w:kern w:val="2"/>
        </w:rPr>
      </w:pPr>
    </w:p>
    <w:p w:rsidR="005420E4" w:rsidRPr="00157DCF" w:rsidRDefault="005420E4"/>
    <w:sectPr w:rsidR="005420E4" w:rsidRPr="00157DCF" w:rsidSect="005420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57DCF"/>
    <w:rsid w:val="000662B4"/>
    <w:rsid w:val="0009071C"/>
    <w:rsid w:val="000A4A0B"/>
    <w:rsid w:val="000B545E"/>
    <w:rsid w:val="000C5626"/>
    <w:rsid w:val="001421A2"/>
    <w:rsid w:val="00157DCF"/>
    <w:rsid w:val="001D2229"/>
    <w:rsid w:val="00211A23"/>
    <w:rsid w:val="002232A6"/>
    <w:rsid w:val="00225234"/>
    <w:rsid w:val="002270BA"/>
    <w:rsid w:val="0024429D"/>
    <w:rsid w:val="00272E2E"/>
    <w:rsid w:val="002B0437"/>
    <w:rsid w:val="002C3000"/>
    <w:rsid w:val="00311509"/>
    <w:rsid w:val="003124EB"/>
    <w:rsid w:val="003126E1"/>
    <w:rsid w:val="00366C2C"/>
    <w:rsid w:val="0038268B"/>
    <w:rsid w:val="003A1281"/>
    <w:rsid w:val="00411EDE"/>
    <w:rsid w:val="0041268D"/>
    <w:rsid w:val="00480869"/>
    <w:rsid w:val="00490285"/>
    <w:rsid w:val="004E1BD1"/>
    <w:rsid w:val="004F2E76"/>
    <w:rsid w:val="005420E4"/>
    <w:rsid w:val="005543EC"/>
    <w:rsid w:val="0058616D"/>
    <w:rsid w:val="005B07D2"/>
    <w:rsid w:val="005C05E3"/>
    <w:rsid w:val="005C15F1"/>
    <w:rsid w:val="005D6EF2"/>
    <w:rsid w:val="00601B27"/>
    <w:rsid w:val="0061344E"/>
    <w:rsid w:val="00654F4F"/>
    <w:rsid w:val="006711ED"/>
    <w:rsid w:val="00677FB5"/>
    <w:rsid w:val="006802F5"/>
    <w:rsid w:val="00683B81"/>
    <w:rsid w:val="00686AEF"/>
    <w:rsid w:val="00696A84"/>
    <w:rsid w:val="006A6135"/>
    <w:rsid w:val="007041FB"/>
    <w:rsid w:val="0070584C"/>
    <w:rsid w:val="00725E49"/>
    <w:rsid w:val="0073179F"/>
    <w:rsid w:val="00747077"/>
    <w:rsid w:val="007529E2"/>
    <w:rsid w:val="007A541C"/>
    <w:rsid w:val="00811E3A"/>
    <w:rsid w:val="00823539"/>
    <w:rsid w:val="008315EB"/>
    <w:rsid w:val="00895E65"/>
    <w:rsid w:val="00897138"/>
    <w:rsid w:val="008C33A5"/>
    <w:rsid w:val="008F2ACC"/>
    <w:rsid w:val="00911004"/>
    <w:rsid w:val="00942821"/>
    <w:rsid w:val="00A05D6B"/>
    <w:rsid w:val="00A679F1"/>
    <w:rsid w:val="00AC0B09"/>
    <w:rsid w:val="00AD1D94"/>
    <w:rsid w:val="00B01B84"/>
    <w:rsid w:val="00B034DC"/>
    <w:rsid w:val="00B212CF"/>
    <w:rsid w:val="00B2525C"/>
    <w:rsid w:val="00B54ED3"/>
    <w:rsid w:val="00B7033D"/>
    <w:rsid w:val="00B825EC"/>
    <w:rsid w:val="00BA7D53"/>
    <w:rsid w:val="00BB4525"/>
    <w:rsid w:val="00BE3002"/>
    <w:rsid w:val="00C03B34"/>
    <w:rsid w:val="00C24939"/>
    <w:rsid w:val="00C82376"/>
    <w:rsid w:val="00CF7C93"/>
    <w:rsid w:val="00D012D5"/>
    <w:rsid w:val="00D33D74"/>
    <w:rsid w:val="00D34EA9"/>
    <w:rsid w:val="00D52BD2"/>
    <w:rsid w:val="00D656F5"/>
    <w:rsid w:val="00D7015B"/>
    <w:rsid w:val="00E01670"/>
    <w:rsid w:val="00E35D51"/>
    <w:rsid w:val="00E84578"/>
    <w:rsid w:val="00E97543"/>
    <w:rsid w:val="00EB798D"/>
    <w:rsid w:val="00F05600"/>
    <w:rsid w:val="00F05ABC"/>
    <w:rsid w:val="00F52257"/>
    <w:rsid w:val="00F77305"/>
    <w:rsid w:val="00F934A5"/>
    <w:rsid w:val="00FC37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DCF"/>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57DC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380</Words>
  <Characters>2166</Characters>
  <Application>Microsoft Office Word</Application>
  <DocSecurity>0</DocSecurity>
  <Lines>18</Lines>
  <Paragraphs>5</Paragraphs>
  <ScaleCrop>false</ScaleCrop>
  <Company>Microsoft</Company>
  <LinksUpToDate>false</LinksUpToDate>
  <CharactersWithSpaces>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2017-05-28T08:42:00Z</dcterms:created>
  <dcterms:modified xsi:type="dcterms:W3CDTF">2017-05-28T08:42:00Z</dcterms:modified>
</cp:coreProperties>
</file>