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9F" w:rsidRPr="006566FF" w:rsidRDefault="00844F9F" w:rsidP="00844F9F">
      <w:pPr>
        <w:spacing w:line="480" w:lineRule="auto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 w:hint="eastAsia"/>
          <w:sz w:val="24"/>
          <w:szCs w:val="24"/>
        </w:rPr>
        <w:t>附件1</w:t>
      </w:r>
    </w:p>
    <w:p w:rsidR="00844F9F" w:rsidRPr="006566FF" w:rsidRDefault="00844F9F" w:rsidP="00844F9F">
      <w:pPr>
        <w:spacing w:line="480" w:lineRule="auto"/>
        <w:jc w:val="center"/>
        <w:rPr>
          <w:rFonts w:asciiTheme="minorEastAsia" w:eastAsiaTheme="minorEastAsia" w:hAnsiTheme="minorEastAsia"/>
          <w:b/>
          <w:spacing w:val="25"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 w:hint="eastAsia"/>
          <w:spacing w:val="25"/>
          <w:kern w:val="0"/>
          <w:sz w:val="24"/>
          <w:szCs w:val="24"/>
        </w:rPr>
        <w:t>广州市增城区农村土地承包经营权流转补助申请流程图</w:t>
      </w:r>
    </w:p>
    <w:p w:rsidR="00844F9F" w:rsidRPr="006566FF" w:rsidRDefault="00844F9F" w:rsidP="00844F9F">
      <w:pPr>
        <w:spacing w:line="480" w:lineRule="auto"/>
        <w:jc w:val="center"/>
        <w:rPr>
          <w:rFonts w:asciiTheme="minorEastAsia" w:eastAsiaTheme="minorEastAsia" w:hAnsiTheme="minorEastAsia"/>
          <w:spacing w:val="25"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8" style="position:absolute;left:0;text-align:left;z-index:251672576" from="213.85pt,224.8pt" to="213.85pt,244.1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1.95pt;margin-top:227.55pt;width:36pt;height:23.4pt;z-index:251688960" stroked="f">
            <v:textbox style="layout-flow:vertical-ideographic;mso-next-textbox:#_x0000_s1054">
              <w:txbxContent>
                <w:p w:rsidR="00844F9F" w:rsidRPr="00F70840" w:rsidRDefault="00844F9F" w:rsidP="00844F9F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70840">
                    <w:rPr>
                      <w:rFonts w:hint="eastAsia"/>
                      <w:sz w:val="28"/>
                      <w:szCs w:val="28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1" style="position:absolute;left:0;text-align:left;margin-left:2.15pt;margin-top:130.5pt;width:99pt;height:46.8pt;z-index:251665408">
            <v:textbox style="mso-next-textbox:#_x0000_s1031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申请人补充、修改材料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7" style="position:absolute;left:0;text-align:left;margin-left:-3.05pt;margin-top:198.4pt;width:97.15pt;height:48.05pt;z-index:251671552">
            <v:textbox style="mso-next-textbox:#_x0000_s1037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告知应补充及修改的材料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0" style="position:absolute;left:0;text-align:left;margin-left:48.6pt;margin-top:183.75pt;width:.6pt;height:17.55pt;z-index:251664384;mso-position-horizontal:absolute;mso-position-vertical:absolute" coordsize="12,633" path="m12,633l,e" filled="f">
            <v:stroke endarrow="block"/>
            <v:path arrowok="t"/>
            <w10:wrap type="topAndBottom"/>
          </v:shap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29" style="position:absolute;left:0;text-align:left;flip:x;z-index:251663360" from="97.2pt,208.25pt" to="151.2pt,208.2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2" style="position:absolute;left:0;text-align:left;z-index:251666432" from="108pt,159.25pt" to="153.65pt,159.2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6" style="position:absolute;left:0;text-align:left;margin-left:152.95pt;margin-top:192.3pt;width:134.9pt;height:29.7pt;z-index:251660288">
            <v:textbox style="mso-next-textbox:#_x0000_s1026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材料是否符合要求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27" style="position:absolute;left:0;text-align:left;z-index:251661312" from="214.85pt,169.25pt" to="214.85pt,192.6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6" style="position:absolute;left:0;text-align:left;margin-left:153.1pt;margin-top:146.05pt;width:153.85pt;height:25.2pt;z-index:251670528">
            <v:textbox style="mso-next-textbox:#_x0000_s1036">
              <w:txbxContent>
                <w:p w:rsidR="00844F9F" w:rsidRPr="00F70840" w:rsidRDefault="00844F9F" w:rsidP="00844F9F">
                  <w:pPr>
                    <w:spacing w:line="380" w:lineRule="exact"/>
                    <w:jc w:val="center"/>
                    <w:rPr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镇街农办人员初审审</w:t>
                  </w:r>
                  <w:r w:rsidRPr="00F70840">
                    <w:rPr>
                      <w:rFonts w:hint="eastAsia"/>
                      <w:sz w:val="28"/>
                      <w:szCs w:val="28"/>
                    </w:rPr>
                    <w:t>查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5" style="position:absolute;left:0;text-align:left;z-index:251679744" from="214.7pt,123.65pt" to="214.7pt,147.0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pacing w:val="25"/>
          <w:kern w:val="0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919480</wp:posOffset>
            </wp:positionV>
            <wp:extent cx="95250" cy="323850"/>
            <wp:effectExtent l="1905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66FF">
        <w:rPr>
          <w:rFonts w:asciiTheme="minorEastAsia" w:eastAsiaTheme="minorEastAsia" w:hAnsiTheme="minorEastAsia" w:hint="eastAsia"/>
          <w:spacing w:val="25"/>
          <w:kern w:val="0"/>
          <w:sz w:val="24"/>
          <w:szCs w:val="24"/>
        </w:rPr>
        <w:t xml:space="preserve"> </w:t>
      </w:r>
    </w:p>
    <w:p w:rsidR="00844F9F" w:rsidRPr="006566FF" w:rsidRDefault="00844F9F" w:rsidP="00844F9F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50" style="position:absolute;left:0;text-align:left;margin-left:64.8pt;margin-top:465.5pt;width:124.2pt;height:49pt;z-index:251684864">
            <v:textbox style="mso-next-textbox:#_x0000_s1050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通过“一卡通”</w:t>
                  </w:r>
                </w:p>
                <w:p w:rsidR="00844F9F" w:rsidRDefault="00844F9F" w:rsidP="00844F9F">
                  <w:pPr>
                    <w:spacing w:line="380" w:lineRule="exact"/>
                    <w:jc w:val="center"/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发给农户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49" type="#_x0000_t202" style="position:absolute;left:0;text-align:left;margin-left:205.2pt;margin-top:465.5pt;width:162pt;height:49pt;z-index:251683840">
            <v:textbox style="mso-next-textbox:#_x0000_s1049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下拨奖励资金到镇（街）</w:t>
                  </w:r>
                </w:p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财政所由其负责发放</w:t>
                  </w:r>
                </w:p>
              </w:txbxContent>
            </v:textbox>
          </v:shap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7" style="position:absolute;left:0;text-align:left;z-index:251681792" from="143pt,443pt" to="143pt,465.7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8" style="position:absolute;left:0;text-align:left;z-index:251682816" from="287.35pt,441.4pt" to="287.35pt,464.1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44" type="#_x0000_t202" style="position:absolute;left:0;text-align:left;margin-left:97.25pt;margin-top:412.75pt;width:237.25pt;height:27.35pt;z-index:251678720">
            <v:textbox style="mso-next-textbox:#_x0000_s1044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发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 xml:space="preserve">  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放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 xml:space="preserve">  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补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 xml:space="preserve">  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助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 xml:space="preserve">  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资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 xml:space="preserve">  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金</w:t>
                  </w:r>
                </w:p>
              </w:txbxContent>
            </v:textbox>
          </v:shap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3" style="position:absolute;left:0;text-align:left;z-index:251677696" from="215.45pt,393.05pt" to="215.45pt,412.9pt">
            <v:stroke endarrow="block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51" style="position:absolute;left:0;text-align:left;margin-left:149.05pt;margin-top:368pt;width:128.95pt;height:25.3pt;z-index:251685888">
            <v:textbox style="mso-next-textbox:#_x0000_s1051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0"/>
                      <w:sz w:val="28"/>
                      <w:szCs w:val="28"/>
                    </w:rPr>
                    <w:t>区</w:t>
                  </w: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财政局审核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41" style="position:absolute;left:0;text-align:left;margin-left:361.8pt;margin-top:392pt;width:91.7pt;height:26.65pt;z-index:251675648">
            <v:textbox style="mso-next-textbox:#_x0000_s1041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告知申请人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0" style="position:absolute;left:0;text-align:left;z-index:251674624" from="413.2pt,345.45pt" to="413.2pt,392.2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5" style="position:absolute;left:0;text-align:left;margin-left:384.25pt;margin-top:321.5pt;width:67.6pt;height:24.05pt;z-index:251669504">
            <v:textbox style="mso-next-textbox:#_x0000_s1035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不批准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57" style="position:absolute;left:0;text-align:left;flip:y;z-index:251692032" from="313.2pt,335.35pt" to="384.65pt,341pt">
            <v:stroke endarrow="block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56" style="position:absolute;left:0;text-align:left;z-index:251691008" from="215.35pt,347.55pt" to="215.35pt,367.4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55" style="position:absolute;left:0;text-align:left;margin-left:125.95pt;margin-top:322.6pt;width:184.75pt;height:24.05pt;z-index:251689984">
            <v:textbox style="mso-next-textbox:#_x0000_s1055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区农业局领导班子会议审定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52" style="position:absolute;left:0;text-align:left;z-index:251686912" from="284.35pt,289.05pt" to="374.35pt,328.05pt">
            <v:stroke endarrow="block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4" style="position:absolute;left:0;text-align:left;z-index:251668480" from="214.6pt,301.4pt" to="214.6pt,321.2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3" style="position:absolute;left:0;text-align:left;margin-left:141.5pt;margin-top:274.05pt;width:141.25pt;height:25.05pt;z-index:251667456">
            <v:textbox style="mso-next-textbox:#_x0000_s1033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区农经办审核汇总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6" style="position:absolute;left:0;text-align:left;z-index:251680768" from="213.85pt,253pt" to="213.85pt,272.85pt">
            <v:stroke endarrow="block"/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42" style="position:absolute;left:0;text-align:left;z-index:251676672" from="413.35pt,234.35pt" to="413.35pt,321.65pt">
            <v:stroke endarrow="block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9" style="position:absolute;left:0;text-align:left;flip:y;z-index:251673600" from="287.35pt,234.1pt" to="413.35pt,234.1pt">
            <w10:wrap type="topAndBottom"/>
          </v:lin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53" type="#_x0000_t202" style="position:absolute;left:0;text-align:left;margin-left:225.75pt;margin-top:199.3pt;width:32.5pt;height:21.25pt;z-index:251687936" stroked="f">
            <v:textbox style="layout-flow:vertical-ideographic;mso-next-textbox:#_x0000_s1053">
              <w:txbxContent>
                <w:p w:rsidR="00844F9F" w:rsidRPr="00F70840" w:rsidRDefault="00844F9F" w:rsidP="00844F9F">
                  <w:pPr>
                    <w:jc w:val="center"/>
                    <w:rPr>
                      <w:sz w:val="28"/>
                      <w:szCs w:val="28"/>
                    </w:rPr>
                  </w:pPr>
                  <w:r w:rsidRPr="00F70840">
                    <w:rPr>
                      <w:rFonts w:hint="eastAsia"/>
                      <w:sz w:val="28"/>
                      <w:szCs w:val="28"/>
                    </w:rPr>
                    <w:t>是</w:t>
                  </w:r>
                </w:p>
              </w:txbxContent>
            </v:textbox>
          </v:shape>
        </w:pict>
      </w:r>
      <w:r w:rsidRPr="006566FF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8" style="position:absolute;left:0;text-align:left;margin-left:149.3pt;margin-top:224.95pt;width:135pt;height:24.5pt;z-index:251662336">
            <v:textbox style="mso-next-textbox:#_x0000_s1028">
              <w:txbxContent>
                <w:p w:rsidR="00844F9F" w:rsidRPr="00B4009B" w:rsidRDefault="00844F9F" w:rsidP="00844F9F">
                  <w:pPr>
                    <w:spacing w:line="380" w:lineRule="exact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 w:rsidRPr="00B4009B">
                    <w:rPr>
                      <w:rFonts w:hint="eastAsia"/>
                      <w:spacing w:val="0"/>
                      <w:sz w:val="28"/>
                      <w:szCs w:val="28"/>
                    </w:rPr>
                    <w:t>镇街审核并汇总</w:t>
                  </w:r>
                </w:p>
              </w:txbxContent>
            </v:textbox>
            <w10:wrap type="topAndBottom"/>
          </v:rect>
        </w:pict>
      </w:r>
      <w:r w:rsidRPr="006566FF"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</w:p>
    <w:p w:rsidR="00844F9F" w:rsidRPr="006566FF" w:rsidRDefault="00844F9F" w:rsidP="00844F9F">
      <w:pPr>
        <w:spacing w:line="480" w:lineRule="auto"/>
        <w:ind w:leftChars="-1" w:left="-3" w:hanging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/>
          <w:sz w:val="24"/>
          <w:szCs w:val="24"/>
        </w:rPr>
        <w:br w:type="page"/>
      </w:r>
      <w:r w:rsidRPr="006566FF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附件2</w:t>
      </w: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  <w:u w:val="single"/>
        </w:rPr>
      </w:pPr>
    </w:p>
    <w:p w:rsidR="00844F9F" w:rsidRPr="006566FF" w:rsidRDefault="00844F9F" w:rsidP="00844F9F">
      <w:pPr>
        <w:spacing w:line="480" w:lineRule="auto"/>
        <w:ind w:leftChars="-1" w:left="-4"/>
        <w:jc w:val="center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村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经济合作社农户土地承包经营权分配底册</w:t>
      </w: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3" w:hanging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填报单位（社）：（盖章）                        年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tbl>
      <w:tblPr>
        <w:tblW w:w="10008" w:type="dxa"/>
        <w:jc w:val="center"/>
        <w:tblLook w:val="0000"/>
      </w:tblPr>
      <w:tblGrid>
        <w:gridCol w:w="1455"/>
        <w:gridCol w:w="1341"/>
        <w:gridCol w:w="1203"/>
        <w:gridCol w:w="1199"/>
        <w:gridCol w:w="1302"/>
        <w:gridCol w:w="1073"/>
        <w:gridCol w:w="1245"/>
        <w:gridCol w:w="1190"/>
      </w:tblGrid>
      <w:tr w:rsidR="00844F9F" w:rsidRPr="006566FF" w:rsidTr="008F5F36">
        <w:trPr>
          <w:trHeight w:val="315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承包土地面积（亩）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分配土地土名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承包起止日期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户主确认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844F9F" w:rsidRPr="006566FF" w:rsidTr="008F5F36">
        <w:trPr>
          <w:trHeight w:val="375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旱地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2385"/>
          <w:jc w:val="center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说明：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、此表由经济合作社填写并盖章。</w:t>
            </w:r>
          </w:p>
          <w:p w:rsidR="00844F9F" w:rsidRPr="006566FF" w:rsidRDefault="00844F9F" w:rsidP="008F5F36">
            <w:pPr>
              <w:widowControl/>
              <w:spacing w:line="480" w:lineRule="auto"/>
              <w:ind w:firstLineChars="298" w:firstLine="81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2、本表一式三份，村、社各一份，报镇街农办一份。</w:t>
            </w:r>
          </w:p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填表人(签名)：                         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经济合作社主任(签名)：</w:t>
            </w:r>
          </w:p>
        </w:tc>
      </w:tr>
    </w:tbl>
    <w:p w:rsidR="00844F9F" w:rsidRPr="006566FF" w:rsidRDefault="00844F9F" w:rsidP="00844F9F">
      <w:pPr>
        <w:tabs>
          <w:tab w:val="left" w:pos="2592"/>
        </w:tabs>
        <w:spacing w:line="480" w:lineRule="auto"/>
        <w:ind w:leftChars="-1" w:left="-3" w:hanging="1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/>
          <w:sz w:val="24"/>
          <w:szCs w:val="24"/>
        </w:rPr>
        <w:tab/>
      </w:r>
      <w:r w:rsidRPr="006566FF">
        <w:rPr>
          <w:rFonts w:asciiTheme="minorEastAsia" w:eastAsiaTheme="minorEastAsia" w:hAnsiTheme="minorEastAsia" w:hint="eastAsia"/>
          <w:sz w:val="24"/>
          <w:szCs w:val="24"/>
        </w:rPr>
        <w:t>附件3</w:t>
      </w:r>
    </w:p>
    <w:p w:rsidR="00844F9F" w:rsidRPr="006566FF" w:rsidRDefault="00844F9F" w:rsidP="00844F9F">
      <w:pPr>
        <w:spacing w:line="480" w:lineRule="auto"/>
        <w:ind w:leftChars="-1" w:left="-3" w:hanging="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 w:firstLineChars="246" w:firstLine="669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镇街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村农户土地承包经营权流转登记表</w:t>
      </w:r>
    </w:p>
    <w:p w:rsidR="00844F9F" w:rsidRPr="006566FF" w:rsidRDefault="00844F9F" w:rsidP="00844F9F">
      <w:pPr>
        <w:spacing w:line="480" w:lineRule="auto"/>
        <w:ind w:leftChars="-1" w:left="-4" w:firstLineChars="246" w:firstLine="671"/>
        <w:jc w:val="left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3" w:hanging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填报单位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村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：（盖章）                          年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tbl>
      <w:tblPr>
        <w:tblW w:w="10582" w:type="dxa"/>
        <w:tblInd w:w="-612" w:type="dxa"/>
        <w:tblLook w:val="0000"/>
      </w:tblPr>
      <w:tblGrid>
        <w:gridCol w:w="1260"/>
        <w:gridCol w:w="1800"/>
        <w:gridCol w:w="2340"/>
        <w:gridCol w:w="1151"/>
        <w:gridCol w:w="836"/>
        <w:gridCol w:w="836"/>
        <w:gridCol w:w="1099"/>
        <w:gridCol w:w="1260"/>
      </w:tblGrid>
      <w:tr w:rsidR="00844F9F" w:rsidRPr="006566FF" w:rsidTr="008F5F36">
        <w:trPr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存折账号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流转土地面积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亩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流转地块土名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流转起止日期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旱地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ind w:leftChars="-230" w:left="-810" w:firstLineChars="201" w:firstLine="547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7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说明：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、此表由村委会填写并盖章，村社公示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天。</w:t>
            </w:r>
          </w:p>
        </w:tc>
      </w:tr>
      <w:tr w:rsidR="00844F9F" w:rsidRPr="006566FF" w:rsidTr="008F5F36">
        <w:trPr>
          <w:trHeight w:val="397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ind w:firstLineChars="298" w:firstLine="81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2、本表一式三份，村留一份，报镇街农办二份。</w:t>
            </w:r>
          </w:p>
        </w:tc>
      </w:tr>
      <w:tr w:rsidR="00844F9F" w:rsidRPr="006566FF" w:rsidTr="008F5F36">
        <w:trPr>
          <w:trHeight w:val="397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ind w:firstLineChars="298" w:firstLine="81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3、本表公示无异议后，由村务公开监督小组成员三人以上签名确认。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44F9F" w:rsidRPr="006566FF" w:rsidTr="008F5F36">
        <w:trPr>
          <w:trHeight w:val="397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填表人(签名)：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村务公开监督小组签名：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村委会主任(签名)：</w:t>
            </w:r>
          </w:p>
        </w:tc>
      </w:tr>
    </w:tbl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 w:hint="eastAsia"/>
          <w:sz w:val="24"/>
          <w:szCs w:val="24"/>
        </w:rPr>
        <w:t>附件4</w:t>
      </w: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/>
        <w:jc w:val="center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增城区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镇</w:t>
      </w:r>
      <w:proofErr w:type="gramStart"/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街土地</w:t>
      </w:r>
      <w:proofErr w:type="gramEnd"/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承包经营权规模流转经营情况统计表</w:t>
      </w:r>
    </w:p>
    <w:p w:rsidR="00844F9F" w:rsidRPr="006566FF" w:rsidRDefault="00844F9F" w:rsidP="00844F9F">
      <w:pPr>
        <w:spacing w:line="480" w:lineRule="auto"/>
        <w:ind w:leftChars="-1" w:left="-4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填报单位</w:t>
      </w:r>
      <w:r w:rsidRPr="006566FF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镇街</w:t>
      </w:r>
      <w:r w:rsidRPr="006566FF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:                                    经营单位：</w:t>
      </w:r>
    </w:p>
    <w:tbl>
      <w:tblPr>
        <w:tblW w:w="10492" w:type="dxa"/>
        <w:tblInd w:w="-618" w:type="dxa"/>
        <w:tblLayout w:type="fixed"/>
        <w:tblLook w:val="0000"/>
      </w:tblPr>
      <w:tblGrid>
        <w:gridCol w:w="726"/>
        <w:gridCol w:w="65"/>
        <w:gridCol w:w="305"/>
        <w:gridCol w:w="890"/>
        <w:gridCol w:w="10"/>
        <w:gridCol w:w="900"/>
        <w:gridCol w:w="625"/>
        <w:gridCol w:w="445"/>
        <w:gridCol w:w="557"/>
        <w:gridCol w:w="651"/>
        <w:gridCol w:w="592"/>
        <w:gridCol w:w="720"/>
        <w:gridCol w:w="102"/>
        <w:gridCol w:w="78"/>
        <w:gridCol w:w="744"/>
        <w:gridCol w:w="876"/>
        <w:gridCol w:w="462"/>
        <w:gridCol w:w="438"/>
        <w:gridCol w:w="406"/>
        <w:gridCol w:w="250"/>
        <w:gridCol w:w="650"/>
      </w:tblGrid>
      <w:tr w:rsidR="00844F9F" w:rsidRPr="006566FF" w:rsidTr="008F5F36">
        <w:trPr>
          <w:trHeight w:val="465"/>
        </w:trPr>
        <w:tc>
          <w:tcPr>
            <w:tcW w:w="10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连</w:t>
            </w:r>
            <w:r w:rsidRPr="006566FF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片</w:t>
            </w:r>
            <w:r w:rsidRPr="006566FF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经</w:t>
            </w:r>
            <w:r w:rsidRPr="006566FF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营</w:t>
            </w:r>
            <w:r w:rsidRPr="006566FF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情</w:t>
            </w:r>
            <w:r w:rsidRPr="006566FF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   </w:t>
            </w:r>
            <w:proofErr w:type="gramStart"/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844F9F" w:rsidRPr="006566FF" w:rsidTr="008F5F36">
        <w:trPr>
          <w:trHeight w:val="100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单位或户主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流转项目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经营方原藉所在地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经营总面积(亩)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项目投资总额(万元)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流转经营期限、起止日期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每亩年均租金(元)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44F9F" w:rsidRPr="006566FF" w:rsidTr="008F5F36">
        <w:trPr>
          <w:trHeight w:val="34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540"/>
        </w:trPr>
        <w:tc>
          <w:tcPr>
            <w:tcW w:w="10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土  地  流  转  情  </w:t>
            </w:r>
            <w:proofErr w:type="gramStart"/>
            <w:r w:rsidRPr="006566F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844F9F" w:rsidRPr="006566FF" w:rsidTr="008F5F36">
        <w:trPr>
          <w:trHeight w:val="100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村、社名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土名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流转面积(亩)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涉及流</w:t>
            </w:r>
            <w:proofErr w:type="gramStart"/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转户数</w:t>
            </w:r>
            <w:proofErr w:type="gramEnd"/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(户)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签订流转合同(份)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流转方式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/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入股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流转期限（年）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流转起止日期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每亩年均租金(元)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735"/>
        </w:trPr>
        <w:tc>
          <w:tcPr>
            <w:tcW w:w="104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注：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、原流转合同经营期限从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20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日起计达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年以上，或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20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日后新签流转合同经营期限达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年以上，且连片面积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亩以上；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、按开发项目申报；</w:t>
            </w: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、上报时附农户流转合同（或入股协议）复印件、土地分配底册、流转登记表。</w:t>
            </w:r>
          </w:p>
        </w:tc>
      </w:tr>
      <w:tr w:rsidR="00844F9F" w:rsidRPr="006566FF" w:rsidTr="008F5F36">
        <w:trPr>
          <w:trHeight w:val="510"/>
        </w:trPr>
        <w:tc>
          <w:tcPr>
            <w:tcW w:w="4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镇街农办意见签名(盖章)：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镇街分管领导签名（盖章）：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4F9F" w:rsidRPr="006566FF" w:rsidTr="008F5F36">
        <w:trPr>
          <w:trHeight w:val="330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年    月     日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 w:hint="eastAsia"/>
          <w:sz w:val="24"/>
          <w:szCs w:val="24"/>
        </w:rPr>
        <w:t>附件5</w:t>
      </w:r>
    </w:p>
    <w:p w:rsidR="00844F9F" w:rsidRPr="006566FF" w:rsidRDefault="00844F9F" w:rsidP="00844F9F">
      <w:pPr>
        <w:spacing w:line="480" w:lineRule="auto"/>
        <w:ind w:leftChars="-1" w:left="-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/>
        <w:jc w:val="center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增城区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镇街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u w:val="single"/>
        </w:rPr>
        <w:t xml:space="preserve">    </w:t>
      </w:r>
      <w:r w:rsidRPr="006566F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年农户土地规模流转财政补助汇总表</w:t>
      </w:r>
    </w:p>
    <w:p w:rsidR="00844F9F" w:rsidRPr="006566FF" w:rsidRDefault="00844F9F" w:rsidP="00844F9F">
      <w:pPr>
        <w:spacing w:line="480" w:lineRule="auto"/>
        <w:ind w:leftChars="-1" w:left="-4"/>
        <w:jc w:val="center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</w:p>
    <w:p w:rsidR="00844F9F" w:rsidRPr="006566FF" w:rsidRDefault="00844F9F" w:rsidP="00844F9F">
      <w:pPr>
        <w:spacing w:line="480" w:lineRule="auto"/>
        <w:ind w:leftChars="-1" w:left="-4"/>
        <w:rPr>
          <w:rFonts w:asciiTheme="minorEastAsia" w:eastAsiaTheme="minorEastAsia" w:hAnsiTheme="minorEastAsia"/>
          <w:sz w:val="24"/>
          <w:szCs w:val="24"/>
        </w:rPr>
      </w:pPr>
      <w:r w:rsidRPr="006566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填报单位：（盖章）                                      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6566FF">
        <w:rPr>
          <w:rFonts w:asciiTheme="minorEastAsia" w:eastAsiaTheme="minorEastAsia" w:hAnsiTheme="minorEastAsia"/>
          <w:kern w:val="0"/>
          <w:sz w:val="24"/>
          <w:szCs w:val="24"/>
        </w:rPr>
        <w:t xml:space="preserve">   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6566FF">
        <w:rPr>
          <w:rFonts w:asciiTheme="minorEastAsia" w:eastAsiaTheme="minorEastAsia" w:hAnsiTheme="minorEastAsia"/>
          <w:kern w:val="0"/>
          <w:sz w:val="24"/>
          <w:szCs w:val="24"/>
        </w:rPr>
        <w:t xml:space="preserve">   </w:t>
      </w:r>
      <w:r w:rsidRPr="006566F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tbl>
      <w:tblPr>
        <w:tblW w:w="10314" w:type="dxa"/>
        <w:tblInd w:w="-520" w:type="dxa"/>
        <w:tblLook w:val="0000"/>
      </w:tblPr>
      <w:tblGrid>
        <w:gridCol w:w="1000"/>
        <w:gridCol w:w="1428"/>
        <w:gridCol w:w="1596"/>
        <w:gridCol w:w="1720"/>
        <w:gridCol w:w="1420"/>
        <w:gridCol w:w="1575"/>
        <w:gridCol w:w="1575"/>
      </w:tblGrid>
      <w:tr w:rsidR="00844F9F" w:rsidRPr="006566FF" w:rsidTr="008F5F36">
        <w:trPr>
          <w:trHeight w:val="6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行政村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存折账号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流转土地面积（亩）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应补助金额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户主签名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F9F" w:rsidRPr="006566FF" w:rsidTr="008F5F36">
        <w:trPr>
          <w:trHeight w:val="39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说明：此表由各镇街农办填写，镇街留一份，报区财政局、区农经办各一份。</w:t>
            </w:r>
          </w:p>
        </w:tc>
      </w:tr>
      <w:tr w:rsidR="00844F9F" w:rsidRPr="006566FF" w:rsidTr="008F5F36">
        <w:trPr>
          <w:trHeight w:val="435"/>
        </w:trPr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制表人：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镇街农办主任：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66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镇街分管领导：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F9F" w:rsidRPr="006566FF" w:rsidRDefault="00844F9F" w:rsidP="008F5F36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8C2"/>
    <w:multiLevelType w:val="hybridMultilevel"/>
    <w:tmpl w:val="18C0D896"/>
    <w:lvl w:ilvl="0" w:tplc="F314E924">
      <w:start w:val="3"/>
      <w:numFmt w:val="japaneseCounting"/>
      <w:lvlText w:val="第%1章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 w:tplc="B1E8958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5539C9"/>
    <w:multiLevelType w:val="hybridMultilevel"/>
    <w:tmpl w:val="358CA1C2"/>
    <w:lvl w:ilvl="0" w:tplc="C6869C4A">
      <w:start w:val="4"/>
      <w:numFmt w:val="japaneseCounting"/>
      <w:lvlText w:val="（%1）"/>
      <w:lvlJc w:val="left"/>
      <w:pPr>
        <w:tabs>
          <w:tab w:val="num" w:pos="1350"/>
        </w:tabs>
        <w:ind w:left="1350" w:hanging="1350"/>
      </w:pPr>
      <w:rPr>
        <w:rFonts w:ascii="楷体_GB2312" w:eastAsia="楷体_GB2312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207BC"/>
    <w:multiLevelType w:val="hybridMultilevel"/>
    <w:tmpl w:val="4E9AD65A"/>
    <w:lvl w:ilvl="0" w:tplc="DE20EFA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08E0FBE"/>
    <w:multiLevelType w:val="hybridMultilevel"/>
    <w:tmpl w:val="796CAF50"/>
    <w:lvl w:ilvl="0" w:tplc="5DE45C68">
      <w:start w:val="1"/>
      <w:numFmt w:val="decimal"/>
      <w:lvlText w:val="%1、"/>
      <w:lvlJc w:val="left"/>
      <w:pPr>
        <w:tabs>
          <w:tab w:val="num" w:pos="1765"/>
        </w:tabs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2170794A"/>
    <w:multiLevelType w:val="hybridMultilevel"/>
    <w:tmpl w:val="3BDA9E66"/>
    <w:lvl w:ilvl="0" w:tplc="7FFE90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3D55399"/>
    <w:multiLevelType w:val="hybridMultilevel"/>
    <w:tmpl w:val="7F4CEEA6"/>
    <w:lvl w:ilvl="0" w:tplc="B4629402">
      <w:start w:val="1"/>
      <w:numFmt w:val="japaneseCounting"/>
      <w:lvlText w:val="第%1章"/>
      <w:lvlJc w:val="left"/>
      <w:pPr>
        <w:tabs>
          <w:tab w:val="num" w:pos="1455"/>
        </w:tabs>
        <w:ind w:left="1455" w:hanging="145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5F69AF"/>
    <w:multiLevelType w:val="hybridMultilevel"/>
    <w:tmpl w:val="A1A02770"/>
    <w:lvl w:ilvl="0" w:tplc="DE5CF244">
      <w:start w:val="7"/>
      <w:numFmt w:val="japaneseCounting"/>
      <w:lvlText w:val="第%1条"/>
      <w:lvlJc w:val="left"/>
      <w:pPr>
        <w:tabs>
          <w:tab w:val="num" w:pos="2080"/>
        </w:tabs>
        <w:ind w:left="2080" w:hanging="1440"/>
      </w:pPr>
      <w:rPr>
        <w:rFonts w:ascii="黑体" w:eastAsia="黑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34CA73C7"/>
    <w:multiLevelType w:val="hybridMultilevel"/>
    <w:tmpl w:val="ECB0A65C"/>
    <w:lvl w:ilvl="0" w:tplc="3EEE98F2">
      <w:start w:val="1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C7726E5"/>
    <w:multiLevelType w:val="hybridMultilevel"/>
    <w:tmpl w:val="6DD88C84"/>
    <w:lvl w:ilvl="0" w:tplc="7C32FC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4FC32E96"/>
    <w:multiLevelType w:val="hybridMultilevel"/>
    <w:tmpl w:val="58F64542"/>
    <w:lvl w:ilvl="0" w:tplc="5FBC4A06">
      <w:start w:val="1"/>
      <w:numFmt w:val="decimal"/>
      <w:lvlText w:val="%1."/>
      <w:lvlJc w:val="left"/>
      <w:pPr>
        <w:tabs>
          <w:tab w:val="num" w:pos="1615"/>
        </w:tabs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7BC91B0B"/>
    <w:multiLevelType w:val="hybridMultilevel"/>
    <w:tmpl w:val="8FE23E22"/>
    <w:lvl w:ilvl="0" w:tplc="2FF8B2DE">
      <w:start w:val="4"/>
      <w:numFmt w:val="japaneseCounting"/>
      <w:lvlText w:val="第%1条"/>
      <w:lvlJc w:val="left"/>
      <w:pPr>
        <w:tabs>
          <w:tab w:val="num" w:pos="795"/>
        </w:tabs>
        <w:ind w:left="79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F9F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2609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44F9F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23524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9F"/>
    <w:pPr>
      <w:widowControl w:val="0"/>
      <w:jc w:val="both"/>
    </w:pPr>
    <w:rPr>
      <w:rFonts w:ascii="Times New Roman" w:eastAsia="宋体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44F9F"/>
    <w:rPr>
      <w:rFonts w:ascii="Times New Roman" w:eastAsia="宋体" w:hAnsi="Times New Roman" w:cs="Times New Roman"/>
      <w:spacing w:val="16"/>
      <w:sz w:val="18"/>
      <w:szCs w:val="18"/>
    </w:rPr>
  </w:style>
  <w:style w:type="character" w:styleId="a4">
    <w:name w:val="page number"/>
    <w:basedOn w:val="a0"/>
    <w:rsid w:val="00844F9F"/>
  </w:style>
  <w:style w:type="paragraph" w:styleId="a5">
    <w:name w:val="Balloon Text"/>
    <w:basedOn w:val="a"/>
    <w:link w:val="Char0"/>
    <w:semiHidden/>
    <w:rsid w:val="00844F9F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844F9F"/>
    <w:rPr>
      <w:rFonts w:ascii="Times New Roman" w:eastAsia="宋体" w:hAnsi="Times New Roman" w:cs="Times New Roman"/>
      <w:spacing w:val="16"/>
      <w:sz w:val="18"/>
      <w:szCs w:val="18"/>
    </w:rPr>
  </w:style>
  <w:style w:type="paragraph" w:styleId="a6">
    <w:name w:val="header"/>
    <w:basedOn w:val="a"/>
    <w:link w:val="Char1"/>
    <w:rsid w:val="0084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44F9F"/>
    <w:rPr>
      <w:rFonts w:ascii="Times New Roman" w:eastAsia="宋体" w:hAnsi="Times New Roman" w:cs="Times New Roman"/>
      <w:spacing w:val="16"/>
      <w:sz w:val="18"/>
      <w:szCs w:val="18"/>
    </w:rPr>
  </w:style>
  <w:style w:type="paragraph" w:styleId="a7">
    <w:name w:val="Body Text"/>
    <w:basedOn w:val="a"/>
    <w:link w:val="Char2"/>
    <w:rsid w:val="00844F9F"/>
    <w:pPr>
      <w:autoSpaceDE w:val="0"/>
      <w:autoSpaceDN w:val="0"/>
      <w:adjustRightInd w:val="0"/>
      <w:snapToGrid w:val="0"/>
      <w:spacing w:line="440" w:lineRule="exact"/>
    </w:pPr>
    <w:rPr>
      <w:rFonts w:ascii="楷体_GB2312" w:eastAsia="楷体_GB2312"/>
      <w:spacing w:val="11"/>
      <w:kern w:val="0"/>
      <w:sz w:val="28"/>
      <w:szCs w:val="20"/>
    </w:rPr>
  </w:style>
  <w:style w:type="character" w:customStyle="1" w:styleId="Char2">
    <w:name w:val="正文文本 Char"/>
    <w:basedOn w:val="a0"/>
    <w:link w:val="a7"/>
    <w:rsid w:val="00844F9F"/>
    <w:rPr>
      <w:rFonts w:ascii="楷体_GB2312" w:eastAsia="楷体_GB2312" w:hAnsi="Times New Roman" w:cs="Times New Roman"/>
      <w:spacing w:val="11"/>
      <w:kern w:val="0"/>
      <w:sz w:val="28"/>
      <w:szCs w:val="20"/>
    </w:rPr>
  </w:style>
  <w:style w:type="character" w:styleId="a8">
    <w:name w:val="annotation reference"/>
    <w:basedOn w:val="a0"/>
    <w:semiHidden/>
    <w:rsid w:val="00844F9F"/>
    <w:rPr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rsid w:val="00844F9F"/>
  </w:style>
  <w:style w:type="table" w:styleId="a9">
    <w:name w:val="Table Grid"/>
    <w:basedOn w:val="a1"/>
    <w:rsid w:val="00844F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2017-05-27T07:28:00Z</dcterms:created>
  <dcterms:modified xsi:type="dcterms:W3CDTF">2017-05-27T07:29:00Z</dcterms:modified>
</cp:coreProperties>
</file>