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人大代表建议接办回执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单位：（盖章）                        日期：  年  月  日</w:t>
      </w:r>
    </w:p>
    <w:tbl>
      <w:tblPr>
        <w:tblStyle w:val="4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660"/>
        <w:gridCol w:w="468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我单位共接办人大代表建议   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建议编号</w:t>
            </w: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建议名称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办理责任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120" w:firstLineChars="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120" w:firstLineChars="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注：办理责任分独办、分办和会办三种方式。</w:t>
      </w:r>
    </w:p>
    <w:sectPr>
      <w:pgSz w:w="11906" w:h="16838"/>
      <w:pgMar w:top="1984" w:right="1531" w:bottom="1984" w:left="1531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102BB"/>
    <w:rsid w:val="146102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2018-10-15T03:00:00Z</dcterms:created>
  <dc:creator>黄杰辉</dc:creator>
  <cp:lastModifiedBy>黄杰辉</cp:lastModifiedBy>
  <dcterms:modified xsi:type="dcterms:W3CDTF">2018-10-15T03:01:36Z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