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附件10</w:t>
      </w:r>
    </w:p>
    <w:p>
      <w:pPr>
        <w:pStyle w:val="2"/>
        <w:spacing w:line="560" w:lineRule="exact"/>
        <w:ind w:firstLine="0" w:firstLineChars="0"/>
        <w:rPr>
          <w:rFonts w:hint="eastAsia" w:ascii="黑体" w:hAnsi="黑体" w:eastAsia="黑体"/>
          <w:szCs w:val="32"/>
        </w:rPr>
      </w:pPr>
    </w:p>
    <w:p>
      <w:pPr>
        <w:spacing w:line="560" w:lineRule="exact"/>
        <w:jc w:val="center"/>
        <w:rPr>
          <w:rFonts w:hint="eastAsia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关于使用风险补偿金的函（模版）</w:t>
      </w:r>
    </w:p>
    <w:bookmarkEnd w:id="0"/>
    <w:p>
      <w:pPr>
        <w:spacing w:line="560" w:lineRule="exact"/>
        <w:rPr>
          <w:rFonts w:hint="eastAsia" w:ascii="仿宋_GB2312" w:hAnsi="仿宋_GB2312" w:cs="仿宋_GB2312"/>
          <w:szCs w:val="32"/>
          <w:u w:val="single"/>
        </w:rPr>
      </w:pPr>
    </w:p>
    <w:p>
      <w:pPr>
        <w:spacing w:line="56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u w:val="single"/>
        </w:rPr>
        <w:t xml:space="preserve">         </w:t>
      </w:r>
      <w:r>
        <w:rPr>
          <w:rFonts w:hint="eastAsia" w:ascii="仿宋_GB2312" w:hAnsi="仿宋_GB2312" w:cs="仿宋_GB231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u w:val="single"/>
        </w:rPr>
        <w:t xml:space="preserve">      </w:t>
      </w:r>
      <w:r>
        <w:rPr>
          <w:rFonts w:hint="eastAsia" w:ascii="仿宋_GB2312" w:hAnsi="仿宋_GB2312" w:cs="仿宋_GB2312"/>
          <w:szCs w:val="32"/>
        </w:rPr>
        <w:t>公司在我行办理“助保贷”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万元，贷款合同编号为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，期限从X年X月X日至X年X月X日。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该笔贷款自X月X日起开始逾期，目前超过X月，我行已经于X月X日启动债务追偿程序，并于X月X日使用助保金先行代偿贷款本金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万元及利息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万元。尚有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万元(其中本金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万元，利息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万元)的缺口。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根据《“助保贷”业务合作协议》，现申请使用政府风险补偿金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万元(其中本金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万元，利息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万元)，用以补偿剩余部分。请予以办理！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特此函致。</w:t>
      </w:r>
    </w:p>
    <w:p>
      <w:pPr>
        <w:pStyle w:val="2"/>
        <w:ind w:firstLine="632"/>
        <w:rPr>
          <w:rFonts w:hint="eastAsia" w:ascii="仿宋_GB2312" w:hAnsi="仿宋_GB2312" w:cs="仿宋_GB2312"/>
          <w:szCs w:val="32"/>
        </w:rPr>
      </w:pPr>
    </w:p>
    <w:p>
      <w:pPr>
        <w:pStyle w:val="2"/>
        <w:ind w:firstLine="632"/>
        <w:rPr>
          <w:rFonts w:hint="eastAsia" w:ascii="仿宋_GB2312" w:hAnsi="仿宋_GB2312" w:cs="仿宋_GB231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银行股份有限公司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支行</w:t>
      </w:r>
    </w:p>
    <w:p>
      <w:pPr>
        <w:spacing w:line="560" w:lineRule="exact"/>
        <w:ind w:firstLine="480" w:firstLineChars="15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        年  月  日</w:t>
      </w:r>
    </w:p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</w:p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06CC"/>
    <w:rsid w:val="001F0837"/>
    <w:rsid w:val="04380CFF"/>
    <w:rsid w:val="180E0CFA"/>
    <w:rsid w:val="1B0A6F7B"/>
    <w:rsid w:val="2D000CA0"/>
    <w:rsid w:val="4B6106CC"/>
    <w:rsid w:val="4CB56DE6"/>
    <w:rsid w:val="5C3F150A"/>
    <w:rsid w:val="70521489"/>
    <w:rsid w:val="7B2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2019-11-26T00:48:00Z</dcterms:created>
  <dc:creator>lcl</dc:creator>
  <cp:lastModifiedBy>lcl</cp:lastModifiedBy>
  <dcterms:modified xsi:type="dcterms:W3CDTF">2019-11-26T00:57:01Z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