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0D1D09">
      <w:pPr>
        <w:pStyle w:val="2"/>
        <w:keepNext w:val="0"/>
        <w:keepLines w:val="0"/>
        <w:numPr>
          <w:ilvl w:val="0"/>
          <w:numId w:val="0"/>
        </w:numPr>
        <w:spacing w:line="240" w:lineRule="auto"/>
        <w:ind w:firstLine="632" w:firstLineChars="200"/>
        <w:rPr>
          <w:rFonts w:hint="eastAsia"/>
          <w:kern w:val="2"/>
        </w:rPr>
      </w:pPr>
      <w:bookmarkStart w:id="0" w:name="_Toc192520831"/>
      <w:r>
        <w:rPr>
          <w:rFonts w:hint="eastAsia" w:hAnsi="黑体"/>
          <w:kern w:val="2"/>
        </w:rPr>
        <w:t>9 附件</w:t>
      </w:r>
      <w:bookmarkEnd w:id="0"/>
    </w:p>
    <w:p w14:paraId="42315191">
      <w:pPr>
        <w:pStyle w:val="3"/>
        <w:keepNext w:val="0"/>
        <w:keepLines w:val="0"/>
        <w:numPr>
          <w:ilvl w:val="0"/>
          <w:numId w:val="0"/>
        </w:numPr>
        <w:spacing w:line="240" w:lineRule="auto"/>
        <w:ind w:firstLine="632" w:firstLineChars="200"/>
        <w:rPr>
          <w:rFonts w:hint="eastAsia" w:eastAsia="楷体_GB2312"/>
        </w:rPr>
      </w:pPr>
      <w:bookmarkStart w:id="1" w:name="_Toc166674288"/>
      <w:bookmarkStart w:id="2" w:name="_Toc192520832"/>
      <w:bookmarkStart w:id="3" w:name="_Toc156387850"/>
      <w:r>
        <w:rPr>
          <w:rFonts w:hint="eastAsia" w:eastAsia="楷体_GB2312"/>
        </w:rPr>
        <w:t>9.1 应急响应流程图</w:t>
      </w:r>
      <w:bookmarkEnd w:id="1"/>
      <w:bookmarkEnd w:id="2"/>
      <w:bookmarkEnd w:id="3"/>
    </w:p>
    <w:p w14:paraId="259E7F55">
      <w:pPr>
        <w:spacing w:line="240" w:lineRule="auto"/>
        <w:ind w:firstLine="0" w:firstLineChars="0"/>
        <w:rPr>
          <w:rFonts w:hint="eastAsia"/>
        </w:rPr>
      </w:pPr>
      <w:r>
        <w:drawing>
          <wp:inline distT="0" distB="0" distL="114300" distR="114300">
            <wp:extent cx="5687695" cy="729742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687695" cy="7297420"/>
                    </a:xfrm>
                    <a:prstGeom prst="rect">
                      <a:avLst/>
                    </a:prstGeom>
                    <a:noFill/>
                    <a:ln>
                      <a:noFill/>
                    </a:ln>
                  </pic:spPr>
                </pic:pic>
              </a:graphicData>
            </a:graphic>
          </wp:inline>
        </w:drawing>
      </w:r>
    </w:p>
    <w:p w14:paraId="2C845D59">
      <w:pPr>
        <w:pStyle w:val="10"/>
        <w:widowControl w:val="0"/>
        <w:ind w:firstLine="0" w:firstLineChars="0"/>
        <w:jc w:val="center"/>
        <w:rPr>
          <w:rFonts w:ascii="Times New Roman" w:hAnsi="Times New Roman" w:cs="Times New Roman"/>
          <w:snapToGrid w:val="0"/>
          <w:kern w:val="2"/>
        </w:rPr>
      </w:pPr>
      <w:r>
        <w:rPr>
          <w:rFonts w:ascii="Times New Roman" w:hAnsi="Times New Roman" w:cs="Times New Roman"/>
          <w:snapToGrid w:val="0"/>
          <w:kern w:val="2"/>
        </w:rPr>
        <w:drawing>
          <wp:anchor distT="0" distB="0" distL="114300" distR="114300" simplePos="0" relativeHeight="251667456" behindDoc="0" locked="0" layoutInCell="1" allowOverlap="1">
            <wp:simplePos x="0" y="0"/>
            <wp:positionH relativeFrom="column">
              <wp:posOffset>19685</wp:posOffset>
            </wp:positionH>
            <wp:positionV relativeFrom="paragraph">
              <wp:posOffset>186690</wp:posOffset>
            </wp:positionV>
            <wp:extent cx="5785485" cy="7052310"/>
            <wp:effectExtent l="0" t="0" r="5715" b="1524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785485" cy="7052310"/>
                    </a:xfrm>
                    <a:prstGeom prst="rect">
                      <a:avLst/>
                    </a:prstGeom>
                    <a:noFill/>
                    <a:ln>
                      <a:noFill/>
                    </a:ln>
                  </pic:spPr>
                </pic:pic>
              </a:graphicData>
            </a:graphic>
          </wp:anchor>
        </w:drawing>
      </w:r>
    </w:p>
    <w:p w14:paraId="12FBDE07">
      <w:pPr>
        <w:pStyle w:val="10"/>
        <w:widowControl w:val="0"/>
        <w:ind w:firstLine="0" w:firstLineChars="0"/>
        <w:jc w:val="center"/>
        <w:rPr>
          <w:rFonts w:ascii="Times New Roman" w:hAnsi="Times New Roman" w:cs="Times New Roman"/>
          <w:snapToGrid w:val="0"/>
          <w:kern w:val="2"/>
        </w:rPr>
      </w:pPr>
    </w:p>
    <w:p w14:paraId="63DC0508">
      <w:pPr>
        <w:spacing w:line="240" w:lineRule="auto"/>
        <w:ind w:firstLine="0" w:firstLineChars="0"/>
        <w:rPr>
          <w:szCs w:val="22"/>
        </w:rPr>
        <w:sectPr>
          <w:pgSz w:w="11906" w:h="16838"/>
          <w:pgMar w:top="2098" w:right="1474" w:bottom="1985" w:left="1588" w:header="851" w:footer="1588" w:gutter="0"/>
          <w:cols w:space="720" w:num="1"/>
          <w:docGrid w:type="linesAndChars" w:linePitch="579" w:charSpace="-849"/>
        </w:sectPr>
      </w:pPr>
    </w:p>
    <w:p w14:paraId="26222A31">
      <w:pPr>
        <w:pStyle w:val="3"/>
        <w:keepNext w:val="0"/>
        <w:keepLines w:val="0"/>
        <w:numPr>
          <w:ilvl w:val="0"/>
          <w:numId w:val="0"/>
        </w:numPr>
        <w:spacing w:line="240" w:lineRule="auto"/>
        <w:ind w:firstLine="632" w:firstLineChars="200"/>
        <w:rPr>
          <w:rFonts w:hint="eastAsia" w:eastAsia="楷体_GB2312"/>
        </w:rPr>
      </w:pPr>
      <w:bookmarkStart w:id="4" w:name="_Toc192520833"/>
      <w:r>
        <w:rPr>
          <w:rFonts w:hint="eastAsia" w:eastAsia="楷体_GB2312"/>
        </w:rPr>
        <w:t>9.2 部分成员单位联系方式</w:t>
      </w:r>
      <w:bookmarkEnd w:id="4"/>
    </w:p>
    <w:tbl>
      <w:tblPr>
        <w:tblStyle w:val="8"/>
        <w:tblW w:w="87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926"/>
        <w:gridCol w:w="2883"/>
        <w:gridCol w:w="2030"/>
      </w:tblGrid>
      <w:tr w14:paraId="4BF21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950" w:type="dxa"/>
            <w:noWrap w:val="0"/>
            <w:vAlign w:val="center"/>
          </w:tcPr>
          <w:p w14:paraId="17682B18">
            <w:pPr>
              <w:spacing w:line="400" w:lineRule="exact"/>
              <w:ind w:firstLine="0" w:firstLineChars="0"/>
              <w:jc w:val="center"/>
              <w:rPr>
                <w:rFonts w:eastAsia="黑体"/>
                <w:bCs/>
                <w:sz w:val="21"/>
                <w:szCs w:val="21"/>
              </w:rPr>
            </w:pPr>
            <w:r>
              <w:rPr>
                <w:rFonts w:hAnsi="黑体" w:eastAsia="黑体"/>
                <w:bCs/>
                <w:sz w:val="21"/>
                <w:szCs w:val="21"/>
              </w:rPr>
              <w:t>序号</w:t>
            </w:r>
          </w:p>
        </w:tc>
        <w:tc>
          <w:tcPr>
            <w:tcW w:w="7839" w:type="dxa"/>
            <w:gridSpan w:val="3"/>
            <w:noWrap w:val="0"/>
            <w:vAlign w:val="center"/>
          </w:tcPr>
          <w:p w14:paraId="2209FFF2">
            <w:pPr>
              <w:spacing w:line="400" w:lineRule="exact"/>
              <w:ind w:firstLine="0" w:firstLineChars="0"/>
              <w:jc w:val="center"/>
              <w:rPr>
                <w:rFonts w:hint="eastAsia" w:eastAsia="黑体"/>
                <w:bCs/>
                <w:sz w:val="21"/>
                <w:szCs w:val="21"/>
              </w:rPr>
            </w:pPr>
            <w:r>
              <w:rPr>
                <w:rFonts w:hAnsi="黑体" w:eastAsia="黑体"/>
                <w:bCs/>
                <w:sz w:val="21"/>
                <w:szCs w:val="21"/>
              </w:rPr>
              <w:t>部门</w:t>
            </w:r>
            <w:r>
              <w:rPr>
                <w:rFonts w:hint="eastAsia" w:eastAsia="黑体"/>
                <w:bCs/>
                <w:sz w:val="21"/>
                <w:szCs w:val="21"/>
              </w:rPr>
              <w:t>/</w:t>
            </w:r>
            <w:r>
              <w:rPr>
                <w:rFonts w:hint="eastAsia" w:hAnsi="黑体" w:eastAsia="黑体"/>
                <w:bCs/>
                <w:sz w:val="21"/>
                <w:szCs w:val="21"/>
              </w:rPr>
              <w:t>联系方式</w:t>
            </w:r>
          </w:p>
        </w:tc>
      </w:tr>
      <w:tr w14:paraId="0136C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50D227CB">
            <w:pPr>
              <w:spacing w:line="400" w:lineRule="exact"/>
              <w:ind w:firstLine="0" w:firstLineChars="0"/>
              <w:jc w:val="center"/>
              <w:rPr>
                <w:rFonts w:hint="eastAsia" w:eastAsia="宋体"/>
                <w:sz w:val="21"/>
                <w:szCs w:val="21"/>
              </w:rPr>
            </w:pPr>
            <w:r>
              <w:rPr>
                <w:rFonts w:hint="eastAsia" w:eastAsia="宋体"/>
                <w:sz w:val="21"/>
                <w:szCs w:val="21"/>
              </w:rPr>
              <w:t>1</w:t>
            </w:r>
          </w:p>
        </w:tc>
        <w:tc>
          <w:tcPr>
            <w:tcW w:w="2926" w:type="dxa"/>
            <w:noWrap w:val="0"/>
            <w:vAlign w:val="center"/>
          </w:tcPr>
          <w:p w14:paraId="78F19008">
            <w:pPr>
              <w:spacing w:line="400" w:lineRule="exact"/>
              <w:ind w:firstLine="0" w:firstLineChars="0"/>
              <w:jc w:val="center"/>
              <w:rPr>
                <w:rFonts w:eastAsia="宋体"/>
                <w:sz w:val="21"/>
                <w:szCs w:val="21"/>
              </w:rPr>
            </w:pPr>
            <w:r>
              <w:rPr>
                <w:rFonts w:hAnsi="宋体" w:eastAsia="宋体"/>
                <w:sz w:val="21"/>
                <w:szCs w:val="21"/>
              </w:rPr>
              <w:t>区建设水务局</w:t>
            </w:r>
          </w:p>
        </w:tc>
        <w:tc>
          <w:tcPr>
            <w:tcW w:w="2883" w:type="dxa"/>
            <w:noWrap w:val="0"/>
            <w:vAlign w:val="center"/>
          </w:tcPr>
          <w:p w14:paraId="4950CDE9">
            <w:pPr>
              <w:spacing w:line="400" w:lineRule="exact"/>
              <w:ind w:firstLine="0" w:firstLineChars="0"/>
              <w:jc w:val="center"/>
              <w:rPr>
                <w:rFonts w:eastAsia="宋体"/>
                <w:sz w:val="21"/>
                <w:szCs w:val="21"/>
              </w:rPr>
            </w:pPr>
            <w:r>
              <w:rPr>
                <w:rFonts w:hAnsi="宋体" w:eastAsia="宋体"/>
                <w:sz w:val="21"/>
                <w:szCs w:val="21"/>
              </w:rPr>
              <w:t>应急值班电话</w:t>
            </w:r>
          </w:p>
        </w:tc>
        <w:tc>
          <w:tcPr>
            <w:tcW w:w="2030" w:type="dxa"/>
            <w:noWrap w:val="0"/>
            <w:vAlign w:val="center"/>
          </w:tcPr>
          <w:p w14:paraId="79FCF2E5">
            <w:pPr>
              <w:spacing w:line="400" w:lineRule="exact"/>
              <w:ind w:firstLine="0" w:firstLineChars="0"/>
              <w:jc w:val="center"/>
              <w:rPr>
                <w:rFonts w:eastAsia="宋体"/>
                <w:sz w:val="21"/>
                <w:szCs w:val="21"/>
              </w:rPr>
            </w:pPr>
            <w:r>
              <w:rPr>
                <w:rFonts w:eastAsia="宋体"/>
                <w:sz w:val="21"/>
                <w:szCs w:val="21"/>
              </w:rPr>
              <w:t>18924297079</w:t>
            </w:r>
          </w:p>
        </w:tc>
      </w:tr>
      <w:tr w14:paraId="4798A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02025165">
            <w:pPr>
              <w:spacing w:line="400" w:lineRule="exact"/>
              <w:ind w:firstLine="0" w:firstLineChars="0"/>
              <w:jc w:val="center"/>
              <w:rPr>
                <w:rFonts w:hint="eastAsia" w:eastAsia="宋体"/>
                <w:sz w:val="21"/>
                <w:szCs w:val="21"/>
              </w:rPr>
            </w:pPr>
            <w:r>
              <w:rPr>
                <w:rFonts w:hint="eastAsia" w:eastAsia="宋体"/>
                <w:sz w:val="21"/>
                <w:szCs w:val="21"/>
              </w:rPr>
              <w:t>2</w:t>
            </w:r>
          </w:p>
        </w:tc>
        <w:tc>
          <w:tcPr>
            <w:tcW w:w="2926" w:type="dxa"/>
            <w:noWrap w:val="0"/>
            <w:vAlign w:val="center"/>
          </w:tcPr>
          <w:p w14:paraId="0224E9C2">
            <w:pPr>
              <w:spacing w:line="400" w:lineRule="exact"/>
              <w:ind w:firstLine="0" w:firstLineChars="0"/>
              <w:jc w:val="center"/>
              <w:rPr>
                <w:rFonts w:eastAsia="宋体"/>
                <w:sz w:val="21"/>
                <w:szCs w:val="21"/>
              </w:rPr>
            </w:pPr>
            <w:r>
              <w:rPr>
                <w:rFonts w:hAnsi="宋体" w:eastAsia="宋体"/>
                <w:sz w:val="21"/>
                <w:szCs w:val="21"/>
              </w:rPr>
              <w:t>区商务局（区交通运输局）</w:t>
            </w:r>
          </w:p>
        </w:tc>
        <w:tc>
          <w:tcPr>
            <w:tcW w:w="2883" w:type="dxa"/>
            <w:noWrap w:val="0"/>
            <w:vAlign w:val="center"/>
          </w:tcPr>
          <w:p w14:paraId="2C08DD5F">
            <w:pPr>
              <w:spacing w:line="400" w:lineRule="exact"/>
              <w:ind w:firstLine="0" w:firstLineChars="0"/>
              <w:jc w:val="center"/>
              <w:rPr>
                <w:rFonts w:eastAsia="宋体"/>
                <w:sz w:val="21"/>
                <w:szCs w:val="21"/>
              </w:rPr>
            </w:pPr>
            <w:r>
              <w:rPr>
                <w:rFonts w:hAnsi="宋体" w:eastAsia="宋体"/>
                <w:sz w:val="21"/>
                <w:szCs w:val="21"/>
              </w:rPr>
              <w:t>应急值班电话</w:t>
            </w:r>
          </w:p>
        </w:tc>
        <w:tc>
          <w:tcPr>
            <w:tcW w:w="2030" w:type="dxa"/>
            <w:noWrap w:val="0"/>
            <w:vAlign w:val="center"/>
          </w:tcPr>
          <w:p w14:paraId="09CE3BDC">
            <w:pPr>
              <w:spacing w:line="400" w:lineRule="exact"/>
              <w:ind w:firstLine="0" w:firstLineChars="0"/>
              <w:jc w:val="center"/>
              <w:rPr>
                <w:rFonts w:eastAsia="宋体"/>
                <w:sz w:val="21"/>
                <w:szCs w:val="21"/>
              </w:rPr>
            </w:pPr>
            <w:r>
              <w:rPr>
                <w:rFonts w:eastAsia="宋体"/>
                <w:sz w:val="21"/>
                <w:szCs w:val="21"/>
              </w:rPr>
              <w:t>81068183</w:t>
            </w:r>
          </w:p>
        </w:tc>
      </w:tr>
      <w:tr w14:paraId="2E31F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1791D419">
            <w:pPr>
              <w:spacing w:line="400" w:lineRule="exact"/>
              <w:ind w:firstLine="0" w:firstLineChars="0"/>
              <w:jc w:val="center"/>
              <w:rPr>
                <w:rFonts w:hint="eastAsia" w:eastAsia="宋体"/>
                <w:sz w:val="21"/>
                <w:szCs w:val="21"/>
              </w:rPr>
            </w:pPr>
            <w:r>
              <w:rPr>
                <w:rFonts w:hint="eastAsia" w:eastAsia="宋体"/>
                <w:sz w:val="21"/>
                <w:szCs w:val="21"/>
              </w:rPr>
              <w:t>3</w:t>
            </w:r>
          </w:p>
        </w:tc>
        <w:tc>
          <w:tcPr>
            <w:tcW w:w="2926" w:type="dxa"/>
            <w:noWrap w:val="0"/>
            <w:vAlign w:val="center"/>
          </w:tcPr>
          <w:p w14:paraId="2ABDBF02">
            <w:pPr>
              <w:spacing w:line="400" w:lineRule="exact"/>
              <w:ind w:firstLine="0" w:firstLineChars="0"/>
              <w:jc w:val="center"/>
              <w:rPr>
                <w:rFonts w:eastAsia="宋体"/>
                <w:sz w:val="21"/>
                <w:szCs w:val="21"/>
              </w:rPr>
            </w:pPr>
            <w:r>
              <w:rPr>
                <w:rFonts w:hAnsi="宋体" w:eastAsia="宋体"/>
                <w:sz w:val="21"/>
                <w:szCs w:val="21"/>
              </w:rPr>
              <w:t>区卫生健康局</w:t>
            </w:r>
          </w:p>
        </w:tc>
        <w:tc>
          <w:tcPr>
            <w:tcW w:w="2883" w:type="dxa"/>
            <w:noWrap w:val="0"/>
            <w:vAlign w:val="center"/>
          </w:tcPr>
          <w:p w14:paraId="43AE393B">
            <w:pPr>
              <w:spacing w:line="400" w:lineRule="exact"/>
              <w:ind w:firstLine="0" w:firstLineChars="0"/>
              <w:jc w:val="center"/>
              <w:rPr>
                <w:rFonts w:eastAsia="宋体"/>
                <w:sz w:val="21"/>
                <w:szCs w:val="21"/>
              </w:rPr>
            </w:pPr>
            <w:r>
              <w:rPr>
                <w:rFonts w:hAnsi="宋体" w:eastAsia="宋体"/>
                <w:sz w:val="21"/>
                <w:szCs w:val="21"/>
              </w:rPr>
              <w:t>应急值班电话</w:t>
            </w:r>
          </w:p>
        </w:tc>
        <w:tc>
          <w:tcPr>
            <w:tcW w:w="2030" w:type="dxa"/>
            <w:noWrap w:val="0"/>
            <w:vAlign w:val="center"/>
          </w:tcPr>
          <w:p w14:paraId="176E4CCF">
            <w:pPr>
              <w:spacing w:line="400" w:lineRule="exact"/>
              <w:ind w:firstLine="0" w:firstLineChars="0"/>
              <w:jc w:val="center"/>
              <w:rPr>
                <w:rFonts w:eastAsia="宋体"/>
                <w:sz w:val="21"/>
                <w:szCs w:val="21"/>
              </w:rPr>
            </w:pPr>
            <w:r>
              <w:rPr>
                <w:rFonts w:eastAsia="宋体"/>
                <w:sz w:val="21"/>
                <w:szCs w:val="21"/>
              </w:rPr>
              <w:t>83336913</w:t>
            </w:r>
          </w:p>
        </w:tc>
      </w:tr>
      <w:tr w14:paraId="1824C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758B35BF">
            <w:pPr>
              <w:spacing w:line="400" w:lineRule="exact"/>
              <w:ind w:firstLine="0" w:firstLineChars="0"/>
              <w:jc w:val="center"/>
              <w:rPr>
                <w:rFonts w:eastAsia="宋体"/>
                <w:sz w:val="21"/>
                <w:szCs w:val="21"/>
              </w:rPr>
            </w:pPr>
            <w:r>
              <w:rPr>
                <w:rFonts w:hint="eastAsia" w:eastAsia="宋体"/>
                <w:sz w:val="21"/>
                <w:szCs w:val="21"/>
              </w:rPr>
              <w:t>4</w:t>
            </w:r>
          </w:p>
        </w:tc>
        <w:tc>
          <w:tcPr>
            <w:tcW w:w="2926" w:type="dxa"/>
            <w:noWrap w:val="0"/>
            <w:vAlign w:val="center"/>
          </w:tcPr>
          <w:p w14:paraId="26982E06">
            <w:pPr>
              <w:spacing w:line="400" w:lineRule="exact"/>
              <w:ind w:firstLine="0" w:firstLineChars="0"/>
              <w:jc w:val="center"/>
              <w:rPr>
                <w:rFonts w:eastAsia="宋体"/>
                <w:sz w:val="21"/>
                <w:szCs w:val="21"/>
              </w:rPr>
            </w:pPr>
            <w:r>
              <w:rPr>
                <w:rFonts w:hAnsi="宋体" w:eastAsia="宋体"/>
                <w:sz w:val="21"/>
                <w:szCs w:val="21"/>
              </w:rPr>
              <w:t>区应急管理局</w:t>
            </w:r>
          </w:p>
        </w:tc>
        <w:tc>
          <w:tcPr>
            <w:tcW w:w="2883" w:type="dxa"/>
            <w:noWrap w:val="0"/>
            <w:vAlign w:val="center"/>
          </w:tcPr>
          <w:p w14:paraId="1391E681">
            <w:pPr>
              <w:spacing w:line="400" w:lineRule="exact"/>
              <w:ind w:firstLine="0" w:firstLineChars="0"/>
              <w:jc w:val="center"/>
              <w:rPr>
                <w:rFonts w:eastAsia="宋体"/>
                <w:sz w:val="21"/>
                <w:szCs w:val="21"/>
              </w:rPr>
            </w:pPr>
            <w:r>
              <w:rPr>
                <w:rFonts w:hAnsi="宋体" w:eastAsia="宋体"/>
                <w:sz w:val="21"/>
                <w:szCs w:val="21"/>
              </w:rPr>
              <w:t>应急值班电话</w:t>
            </w:r>
          </w:p>
        </w:tc>
        <w:tc>
          <w:tcPr>
            <w:tcW w:w="2030" w:type="dxa"/>
            <w:noWrap w:val="0"/>
            <w:vAlign w:val="center"/>
          </w:tcPr>
          <w:p w14:paraId="02FD5408">
            <w:pPr>
              <w:spacing w:line="400" w:lineRule="exact"/>
              <w:ind w:firstLine="0" w:firstLineChars="0"/>
              <w:jc w:val="center"/>
              <w:rPr>
                <w:rFonts w:eastAsia="宋体"/>
                <w:sz w:val="21"/>
                <w:szCs w:val="21"/>
              </w:rPr>
            </w:pPr>
            <w:r>
              <w:rPr>
                <w:rFonts w:eastAsia="宋体"/>
                <w:sz w:val="21"/>
                <w:szCs w:val="21"/>
              </w:rPr>
              <w:t>83882417</w:t>
            </w:r>
          </w:p>
        </w:tc>
      </w:tr>
      <w:tr w14:paraId="39DDE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23672084">
            <w:pPr>
              <w:spacing w:line="400" w:lineRule="exact"/>
              <w:ind w:firstLine="0" w:firstLineChars="0"/>
              <w:jc w:val="center"/>
              <w:rPr>
                <w:rFonts w:eastAsia="宋体"/>
                <w:sz w:val="21"/>
                <w:szCs w:val="21"/>
              </w:rPr>
            </w:pPr>
            <w:r>
              <w:rPr>
                <w:rFonts w:hint="eastAsia" w:eastAsia="宋体"/>
                <w:sz w:val="21"/>
                <w:szCs w:val="21"/>
              </w:rPr>
              <w:t>5</w:t>
            </w:r>
          </w:p>
        </w:tc>
        <w:tc>
          <w:tcPr>
            <w:tcW w:w="2926" w:type="dxa"/>
            <w:noWrap w:val="0"/>
            <w:vAlign w:val="center"/>
          </w:tcPr>
          <w:p w14:paraId="41F024C4">
            <w:pPr>
              <w:spacing w:line="400" w:lineRule="exact"/>
              <w:ind w:firstLine="0" w:firstLineChars="0"/>
              <w:jc w:val="center"/>
              <w:rPr>
                <w:rFonts w:eastAsia="宋体"/>
                <w:sz w:val="21"/>
                <w:szCs w:val="21"/>
              </w:rPr>
            </w:pPr>
            <w:r>
              <w:rPr>
                <w:rFonts w:hAnsi="宋体" w:eastAsia="宋体"/>
                <w:sz w:val="21"/>
                <w:szCs w:val="21"/>
              </w:rPr>
              <w:t>区城管和综合执法局</w:t>
            </w:r>
          </w:p>
        </w:tc>
        <w:tc>
          <w:tcPr>
            <w:tcW w:w="2883" w:type="dxa"/>
            <w:noWrap w:val="0"/>
            <w:vAlign w:val="center"/>
          </w:tcPr>
          <w:p w14:paraId="36D811BC">
            <w:pPr>
              <w:spacing w:line="400" w:lineRule="exact"/>
              <w:ind w:firstLine="0" w:firstLineChars="0"/>
              <w:jc w:val="center"/>
              <w:rPr>
                <w:rFonts w:eastAsia="宋体"/>
                <w:sz w:val="21"/>
                <w:szCs w:val="21"/>
              </w:rPr>
            </w:pPr>
            <w:r>
              <w:rPr>
                <w:rFonts w:hAnsi="宋体" w:eastAsia="宋体"/>
                <w:sz w:val="21"/>
                <w:szCs w:val="21"/>
              </w:rPr>
              <w:t>应急值班电话</w:t>
            </w:r>
          </w:p>
        </w:tc>
        <w:tc>
          <w:tcPr>
            <w:tcW w:w="2030" w:type="dxa"/>
            <w:noWrap w:val="0"/>
            <w:vAlign w:val="center"/>
          </w:tcPr>
          <w:p w14:paraId="544B4D0E">
            <w:pPr>
              <w:spacing w:line="400" w:lineRule="exact"/>
              <w:ind w:firstLine="0" w:firstLineChars="0"/>
              <w:jc w:val="center"/>
              <w:rPr>
                <w:rFonts w:eastAsia="宋体"/>
                <w:sz w:val="21"/>
                <w:szCs w:val="21"/>
              </w:rPr>
            </w:pPr>
            <w:r>
              <w:rPr>
                <w:rFonts w:eastAsia="宋体"/>
                <w:sz w:val="21"/>
                <w:szCs w:val="21"/>
              </w:rPr>
              <w:t>81082547</w:t>
            </w:r>
          </w:p>
        </w:tc>
      </w:tr>
      <w:tr w14:paraId="13006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6812F5D3">
            <w:pPr>
              <w:spacing w:line="400" w:lineRule="exact"/>
              <w:ind w:firstLine="0" w:firstLineChars="0"/>
              <w:jc w:val="center"/>
              <w:rPr>
                <w:rFonts w:eastAsia="宋体"/>
                <w:sz w:val="21"/>
                <w:szCs w:val="21"/>
              </w:rPr>
            </w:pPr>
            <w:r>
              <w:rPr>
                <w:rFonts w:hint="eastAsia" w:eastAsia="宋体"/>
                <w:sz w:val="21"/>
                <w:szCs w:val="21"/>
              </w:rPr>
              <w:t>6</w:t>
            </w:r>
          </w:p>
        </w:tc>
        <w:tc>
          <w:tcPr>
            <w:tcW w:w="2926" w:type="dxa"/>
            <w:noWrap w:val="0"/>
            <w:vAlign w:val="center"/>
          </w:tcPr>
          <w:p w14:paraId="0D317945">
            <w:pPr>
              <w:spacing w:line="400" w:lineRule="exact"/>
              <w:ind w:firstLine="0" w:firstLineChars="0"/>
              <w:jc w:val="center"/>
              <w:rPr>
                <w:rFonts w:eastAsia="宋体"/>
                <w:sz w:val="21"/>
                <w:szCs w:val="21"/>
              </w:rPr>
            </w:pPr>
            <w:r>
              <w:rPr>
                <w:rFonts w:hAnsi="宋体" w:eastAsia="宋体"/>
                <w:sz w:val="21"/>
                <w:szCs w:val="21"/>
              </w:rPr>
              <w:t>区林业园林局</w:t>
            </w:r>
          </w:p>
        </w:tc>
        <w:tc>
          <w:tcPr>
            <w:tcW w:w="2883" w:type="dxa"/>
            <w:noWrap w:val="0"/>
            <w:vAlign w:val="center"/>
          </w:tcPr>
          <w:p w14:paraId="46EA7077">
            <w:pPr>
              <w:spacing w:line="400" w:lineRule="exact"/>
              <w:ind w:firstLine="0" w:firstLineChars="0"/>
              <w:jc w:val="center"/>
              <w:rPr>
                <w:rFonts w:eastAsia="宋体"/>
                <w:sz w:val="21"/>
                <w:szCs w:val="21"/>
              </w:rPr>
            </w:pPr>
            <w:r>
              <w:rPr>
                <w:rFonts w:hAnsi="宋体" w:eastAsia="宋体"/>
                <w:sz w:val="21"/>
                <w:szCs w:val="21"/>
              </w:rPr>
              <w:t>应急值班电话</w:t>
            </w:r>
          </w:p>
        </w:tc>
        <w:tc>
          <w:tcPr>
            <w:tcW w:w="2030" w:type="dxa"/>
            <w:noWrap w:val="0"/>
            <w:vAlign w:val="center"/>
          </w:tcPr>
          <w:p w14:paraId="61191C49">
            <w:pPr>
              <w:spacing w:line="400" w:lineRule="exact"/>
              <w:ind w:firstLine="0" w:firstLineChars="0"/>
              <w:jc w:val="center"/>
              <w:rPr>
                <w:rFonts w:eastAsia="宋体"/>
                <w:sz w:val="21"/>
                <w:szCs w:val="21"/>
              </w:rPr>
            </w:pPr>
            <w:r>
              <w:rPr>
                <w:rFonts w:eastAsia="宋体"/>
                <w:sz w:val="21"/>
                <w:szCs w:val="21"/>
              </w:rPr>
              <w:t>37668918</w:t>
            </w:r>
          </w:p>
        </w:tc>
      </w:tr>
      <w:tr w14:paraId="6DD6D8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0A91EC28">
            <w:pPr>
              <w:spacing w:line="400" w:lineRule="exact"/>
              <w:ind w:firstLine="0" w:firstLineChars="0"/>
              <w:jc w:val="center"/>
              <w:rPr>
                <w:rFonts w:eastAsia="宋体"/>
                <w:sz w:val="21"/>
                <w:szCs w:val="21"/>
              </w:rPr>
            </w:pPr>
            <w:r>
              <w:rPr>
                <w:rFonts w:hint="eastAsia" w:eastAsia="宋体"/>
                <w:sz w:val="21"/>
                <w:szCs w:val="21"/>
              </w:rPr>
              <w:t>7</w:t>
            </w:r>
          </w:p>
        </w:tc>
        <w:tc>
          <w:tcPr>
            <w:tcW w:w="2926" w:type="dxa"/>
            <w:noWrap w:val="0"/>
            <w:vAlign w:val="center"/>
          </w:tcPr>
          <w:p w14:paraId="3616BAA3">
            <w:pPr>
              <w:spacing w:line="400" w:lineRule="exact"/>
              <w:ind w:firstLine="0" w:firstLineChars="0"/>
              <w:jc w:val="center"/>
              <w:rPr>
                <w:rFonts w:eastAsia="宋体"/>
                <w:sz w:val="21"/>
                <w:szCs w:val="21"/>
              </w:rPr>
            </w:pPr>
            <w:r>
              <w:rPr>
                <w:rFonts w:hAnsi="宋体" w:eastAsia="宋体"/>
                <w:sz w:val="21"/>
                <w:szCs w:val="21"/>
              </w:rPr>
              <w:t>市生态环境局越秀分局</w:t>
            </w:r>
          </w:p>
        </w:tc>
        <w:tc>
          <w:tcPr>
            <w:tcW w:w="2883" w:type="dxa"/>
            <w:noWrap w:val="0"/>
            <w:vAlign w:val="center"/>
          </w:tcPr>
          <w:p w14:paraId="5D47FC80">
            <w:pPr>
              <w:spacing w:line="400" w:lineRule="exact"/>
              <w:ind w:firstLine="0" w:firstLineChars="0"/>
              <w:jc w:val="center"/>
              <w:rPr>
                <w:rFonts w:eastAsia="宋体"/>
                <w:sz w:val="21"/>
                <w:szCs w:val="21"/>
              </w:rPr>
            </w:pPr>
            <w:r>
              <w:rPr>
                <w:rFonts w:hAnsi="宋体" w:eastAsia="宋体"/>
                <w:sz w:val="21"/>
                <w:szCs w:val="21"/>
              </w:rPr>
              <w:t>应急值班电话</w:t>
            </w:r>
          </w:p>
        </w:tc>
        <w:tc>
          <w:tcPr>
            <w:tcW w:w="2030" w:type="dxa"/>
            <w:noWrap w:val="0"/>
            <w:vAlign w:val="center"/>
          </w:tcPr>
          <w:p w14:paraId="0D694535">
            <w:pPr>
              <w:spacing w:line="400" w:lineRule="exact"/>
              <w:ind w:firstLine="0" w:firstLineChars="0"/>
              <w:jc w:val="center"/>
              <w:rPr>
                <w:rFonts w:eastAsia="宋体"/>
                <w:sz w:val="21"/>
                <w:szCs w:val="21"/>
              </w:rPr>
            </w:pPr>
            <w:r>
              <w:rPr>
                <w:rFonts w:eastAsia="宋体"/>
                <w:sz w:val="21"/>
                <w:szCs w:val="21"/>
              </w:rPr>
              <w:t>81075464</w:t>
            </w:r>
          </w:p>
        </w:tc>
      </w:tr>
      <w:tr w14:paraId="1CE5D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55EEA599">
            <w:pPr>
              <w:spacing w:line="400" w:lineRule="exact"/>
              <w:ind w:firstLine="0" w:firstLineChars="0"/>
              <w:jc w:val="center"/>
              <w:rPr>
                <w:rFonts w:eastAsia="宋体"/>
                <w:sz w:val="21"/>
                <w:szCs w:val="21"/>
              </w:rPr>
            </w:pPr>
            <w:r>
              <w:rPr>
                <w:rFonts w:hint="eastAsia" w:eastAsia="宋体"/>
                <w:sz w:val="21"/>
                <w:szCs w:val="21"/>
              </w:rPr>
              <w:t>8</w:t>
            </w:r>
          </w:p>
        </w:tc>
        <w:tc>
          <w:tcPr>
            <w:tcW w:w="2926" w:type="dxa"/>
            <w:noWrap w:val="0"/>
            <w:vAlign w:val="center"/>
          </w:tcPr>
          <w:p w14:paraId="6E7A0854">
            <w:pPr>
              <w:spacing w:line="400" w:lineRule="exact"/>
              <w:ind w:firstLine="0" w:firstLineChars="0"/>
              <w:jc w:val="center"/>
              <w:rPr>
                <w:rFonts w:eastAsia="宋体"/>
                <w:sz w:val="21"/>
                <w:szCs w:val="21"/>
              </w:rPr>
            </w:pPr>
            <w:r>
              <w:rPr>
                <w:rFonts w:hAnsi="宋体" w:eastAsia="宋体"/>
                <w:sz w:val="21"/>
                <w:szCs w:val="21"/>
              </w:rPr>
              <w:t>洪桥街道办事处</w:t>
            </w:r>
          </w:p>
        </w:tc>
        <w:tc>
          <w:tcPr>
            <w:tcW w:w="2883" w:type="dxa"/>
            <w:noWrap w:val="0"/>
            <w:vAlign w:val="center"/>
          </w:tcPr>
          <w:p w14:paraId="2EDD3925">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468D840C">
            <w:pPr>
              <w:spacing w:line="400" w:lineRule="exact"/>
              <w:ind w:firstLine="0" w:firstLineChars="0"/>
              <w:jc w:val="center"/>
              <w:rPr>
                <w:rFonts w:eastAsia="宋体"/>
                <w:sz w:val="21"/>
                <w:szCs w:val="21"/>
              </w:rPr>
            </w:pPr>
            <w:r>
              <w:rPr>
                <w:rFonts w:eastAsia="宋体"/>
                <w:sz w:val="21"/>
                <w:szCs w:val="21"/>
              </w:rPr>
              <w:t>8355</w:t>
            </w:r>
            <w:r>
              <w:rPr>
                <w:rFonts w:hint="eastAsia" w:eastAsia="宋体"/>
                <w:sz w:val="21"/>
                <w:szCs w:val="21"/>
              </w:rPr>
              <w:t>4262</w:t>
            </w:r>
          </w:p>
        </w:tc>
      </w:tr>
      <w:tr w14:paraId="7201D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68C90A03">
            <w:pPr>
              <w:spacing w:line="400" w:lineRule="exact"/>
              <w:ind w:firstLine="0" w:firstLineChars="0"/>
              <w:jc w:val="center"/>
              <w:rPr>
                <w:rFonts w:eastAsia="宋体"/>
                <w:sz w:val="21"/>
                <w:szCs w:val="21"/>
              </w:rPr>
            </w:pPr>
            <w:r>
              <w:rPr>
                <w:rFonts w:hint="eastAsia" w:eastAsia="宋体"/>
                <w:sz w:val="21"/>
                <w:szCs w:val="21"/>
              </w:rPr>
              <w:t>9</w:t>
            </w:r>
          </w:p>
        </w:tc>
        <w:tc>
          <w:tcPr>
            <w:tcW w:w="2926" w:type="dxa"/>
            <w:noWrap w:val="0"/>
            <w:vAlign w:val="center"/>
          </w:tcPr>
          <w:p w14:paraId="0763F9B6">
            <w:pPr>
              <w:spacing w:line="400" w:lineRule="exact"/>
              <w:ind w:firstLine="0" w:firstLineChars="0"/>
              <w:jc w:val="center"/>
              <w:rPr>
                <w:rFonts w:eastAsia="宋体"/>
                <w:sz w:val="21"/>
                <w:szCs w:val="21"/>
              </w:rPr>
            </w:pPr>
            <w:r>
              <w:rPr>
                <w:rFonts w:hAnsi="宋体" w:eastAsia="宋体"/>
                <w:sz w:val="21"/>
                <w:szCs w:val="21"/>
              </w:rPr>
              <w:t>北京街道办事处</w:t>
            </w:r>
          </w:p>
        </w:tc>
        <w:tc>
          <w:tcPr>
            <w:tcW w:w="2883" w:type="dxa"/>
            <w:noWrap w:val="0"/>
            <w:vAlign w:val="center"/>
          </w:tcPr>
          <w:p w14:paraId="2C15C495">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71E387DC">
            <w:pPr>
              <w:spacing w:line="400" w:lineRule="exact"/>
              <w:ind w:firstLine="0" w:firstLineChars="0"/>
              <w:jc w:val="center"/>
              <w:rPr>
                <w:rFonts w:eastAsia="宋体"/>
                <w:sz w:val="21"/>
                <w:szCs w:val="21"/>
              </w:rPr>
            </w:pPr>
            <w:r>
              <w:rPr>
                <w:rFonts w:eastAsia="宋体"/>
                <w:sz w:val="21"/>
                <w:szCs w:val="21"/>
              </w:rPr>
              <w:t>83302981</w:t>
            </w:r>
          </w:p>
        </w:tc>
      </w:tr>
      <w:tr w14:paraId="7EF30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08F3F89B">
            <w:pPr>
              <w:spacing w:line="400" w:lineRule="exact"/>
              <w:ind w:firstLine="0" w:firstLineChars="0"/>
              <w:jc w:val="center"/>
              <w:rPr>
                <w:rFonts w:eastAsia="宋体"/>
                <w:sz w:val="21"/>
                <w:szCs w:val="21"/>
              </w:rPr>
            </w:pPr>
            <w:r>
              <w:rPr>
                <w:rFonts w:hint="eastAsia" w:eastAsia="宋体"/>
                <w:sz w:val="21"/>
                <w:szCs w:val="21"/>
              </w:rPr>
              <w:t>10</w:t>
            </w:r>
          </w:p>
        </w:tc>
        <w:tc>
          <w:tcPr>
            <w:tcW w:w="2926" w:type="dxa"/>
            <w:noWrap w:val="0"/>
            <w:vAlign w:val="center"/>
          </w:tcPr>
          <w:p w14:paraId="4C2FDA81">
            <w:pPr>
              <w:spacing w:line="400" w:lineRule="exact"/>
              <w:ind w:firstLine="0" w:firstLineChars="0"/>
              <w:jc w:val="center"/>
              <w:rPr>
                <w:rFonts w:eastAsia="宋体"/>
                <w:sz w:val="21"/>
                <w:szCs w:val="21"/>
              </w:rPr>
            </w:pPr>
            <w:r>
              <w:rPr>
                <w:rFonts w:hAnsi="宋体" w:eastAsia="宋体"/>
                <w:sz w:val="21"/>
                <w:szCs w:val="21"/>
              </w:rPr>
              <w:t>六榕街道办事处</w:t>
            </w:r>
          </w:p>
        </w:tc>
        <w:tc>
          <w:tcPr>
            <w:tcW w:w="2883" w:type="dxa"/>
            <w:noWrap w:val="0"/>
            <w:vAlign w:val="center"/>
          </w:tcPr>
          <w:p w14:paraId="53A3BBAB">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3B04FA7F">
            <w:pPr>
              <w:spacing w:line="400" w:lineRule="exact"/>
              <w:ind w:firstLine="0" w:firstLineChars="0"/>
              <w:jc w:val="center"/>
              <w:rPr>
                <w:rFonts w:eastAsia="宋体"/>
                <w:sz w:val="21"/>
                <w:szCs w:val="21"/>
              </w:rPr>
            </w:pPr>
            <w:r>
              <w:rPr>
                <w:rFonts w:eastAsia="宋体"/>
                <w:sz w:val="21"/>
                <w:szCs w:val="21"/>
              </w:rPr>
              <w:t>83314657</w:t>
            </w:r>
          </w:p>
        </w:tc>
      </w:tr>
      <w:tr w14:paraId="7DED7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73CC2D6E">
            <w:pPr>
              <w:spacing w:line="400" w:lineRule="exact"/>
              <w:ind w:firstLine="0" w:firstLineChars="0"/>
              <w:jc w:val="center"/>
              <w:rPr>
                <w:rFonts w:eastAsia="宋体"/>
                <w:sz w:val="21"/>
                <w:szCs w:val="21"/>
              </w:rPr>
            </w:pPr>
            <w:r>
              <w:rPr>
                <w:rFonts w:hint="eastAsia" w:eastAsia="宋体"/>
                <w:sz w:val="21"/>
                <w:szCs w:val="21"/>
              </w:rPr>
              <w:t>11</w:t>
            </w:r>
          </w:p>
        </w:tc>
        <w:tc>
          <w:tcPr>
            <w:tcW w:w="2926" w:type="dxa"/>
            <w:noWrap w:val="0"/>
            <w:vAlign w:val="center"/>
          </w:tcPr>
          <w:p w14:paraId="4CFD90BA">
            <w:pPr>
              <w:spacing w:line="400" w:lineRule="exact"/>
              <w:ind w:firstLine="0" w:firstLineChars="0"/>
              <w:jc w:val="center"/>
              <w:rPr>
                <w:rFonts w:eastAsia="宋体"/>
                <w:sz w:val="21"/>
                <w:szCs w:val="21"/>
              </w:rPr>
            </w:pPr>
            <w:r>
              <w:rPr>
                <w:rFonts w:hAnsi="宋体" w:eastAsia="宋体"/>
                <w:sz w:val="21"/>
                <w:szCs w:val="21"/>
              </w:rPr>
              <w:t>流花街道办事处</w:t>
            </w:r>
          </w:p>
        </w:tc>
        <w:tc>
          <w:tcPr>
            <w:tcW w:w="2883" w:type="dxa"/>
            <w:noWrap w:val="0"/>
            <w:vAlign w:val="center"/>
          </w:tcPr>
          <w:p w14:paraId="61295AA9">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60E264F2">
            <w:pPr>
              <w:spacing w:line="400" w:lineRule="exact"/>
              <w:ind w:firstLine="0" w:firstLineChars="0"/>
              <w:jc w:val="center"/>
              <w:rPr>
                <w:rFonts w:eastAsia="宋体"/>
                <w:sz w:val="21"/>
                <w:szCs w:val="21"/>
              </w:rPr>
            </w:pPr>
            <w:r>
              <w:rPr>
                <w:rFonts w:eastAsia="宋体"/>
                <w:sz w:val="21"/>
                <w:szCs w:val="21"/>
              </w:rPr>
              <w:t>86215425</w:t>
            </w:r>
          </w:p>
        </w:tc>
      </w:tr>
      <w:tr w14:paraId="53A76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621E6DD2">
            <w:pPr>
              <w:spacing w:line="400" w:lineRule="exact"/>
              <w:ind w:firstLine="0" w:firstLineChars="0"/>
              <w:jc w:val="center"/>
              <w:rPr>
                <w:rFonts w:eastAsia="宋体"/>
                <w:sz w:val="21"/>
                <w:szCs w:val="21"/>
              </w:rPr>
            </w:pPr>
            <w:r>
              <w:rPr>
                <w:rFonts w:hint="eastAsia" w:eastAsia="宋体"/>
                <w:sz w:val="21"/>
                <w:szCs w:val="21"/>
              </w:rPr>
              <w:t>12</w:t>
            </w:r>
          </w:p>
        </w:tc>
        <w:tc>
          <w:tcPr>
            <w:tcW w:w="2926" w:type="dxa"/>
            <w:noWrap w:val="0"/>
            <w:vAlign w:val="center"/>
          </w:tcPr>
          <w:p w14:paraId="0035974C">
            <w:pPr>
              <w:spacing w:line="400" w:lineRule="exact"/>
              <w:ind w:firstLine="0" w:firstLineChars="0"/>
              <w:jc w:val="center"/>
              <w:rPr>
                <w:rFonts w:eastAsia="宋体"/>
                <w:sz w:val="21"/>
                <w:szCs w:val="21"/>
              </w:rPr>
            </w:pPr>
            <w:r>
              <w:rPr>
                <w:rFonts w:hAnsi="宋体" w:eastAsia="宋体"/>
                <w:sz w:val="21"/>
                <w:szCs w:val="21"/>
              </w:rPr>
              <w:t>光塔街道办事处</w:t>
            </w:r>
          </w:p>
        </w:tc>
        <w:tc>
          <w:tcPr>
            <w:tcW w:w="2883" w:type="dxa"/>
            <w:noWrap w:val="0"/>
            <w:vAlign w:val="center"/>
          </w:tcPr>
          <w:p w14:paraId="214535C7">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1000C23B">
            <w:pPr>
              <w:spacing w:line="400" w:lineRule="exact"/>
              <w:ind w:firstLine="0" w:firstLineChars="0"/>
              <w:jc w:val="center"/>
              <w:rPr>
                <w:rFonts w:eastAsia="宋体"/>
                <w:sz w:val="21"/>
                <w:szCs w:val="21"/>
              </w:rPr>
            </w:pPr>
            <w:r>
              <w:rPr>
                <w:rFonts w:eastAsia="宋体"/>
                <w:sz w:val="21"/>
                <w:szCs w:val="21"/>
              </w:rPr>
              <w:t>83304011</w:t>
            </w:r>
          </w:p>
        </w:tc>
      </w:tr>
      <w:tr w14:paraId="4DE41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23854766">
            <w:pPr>
              <w:spacing w:line="400" w:lineRule="exact"/>
              <w:ind w:firstLine="0" w:firstLineChars="0"/>
              <w:jc w:val="center"/>
              <w:rPr>
                <w:rFonts w:eastAsia="宋体"/>
                <w:sz w:val="21"/>
                <w:szCs w:val="21"/>
              </w:rPr>
            </w:pPr>
            <w:r>
              <w:rPr>
                <w:rFonts w:hint="eastAsia" w:eastAsia="宋体"/>
                <w:sz w:val="21"/>
                <w:szCs w:val="21"/>
              </w:rPr>
              <w:t>13</w:t>
            </w:r>
          </w:p>
        </w:tc>
        <w:tc>
          <w:tcPr>
            <w:tcW w:w="2926" w:type="dxa"/>
            <w:noWrap w:val="0"/>
            <w:vAlign w:val="center"/>
          </w:tcPr>
          <w:p w14:paraId="1042EB2A">
            <w:pPr>
              <w:spacing w:line="400" w:lineRule="exact"/>
              <w:ind w:firstLine="0" w:firstLineChars="0"/>
              <w:jc w:val="center"/>
              <w:rPr>
                <w:rFonts w:eastAsia="宋体"/>
                <w:sz w:val="21"/>
                <w:szCs w:val="21"/>
              </w:rPr>
            </w:pPr>
            <w:r>
              <w:rPr>
                <w:rFonts w:hAnsi="宋体" w:eastAsia="宋体"/>
                <w:sz w:val="21"/>
                <w:szCs w:val="21"/>
              </w:rPr>
              <w:t>人民街道办事处</w:t>
            </w:r>
          </w:p>
        </w:tc>
        <w:tc>
          <w:tcPr>
            <w:tcW w:w="2883" w:type="dxa"/>
            <w:noWrap w:val="0"/>
            <w:vAlign w:val="center"/>
          </w:tcPr>
          <w:p w14:paraId="098BD1E2">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63EE80BC">
            <w:pPr>
              <w:spacing w:line="400" w:lineRule="exact"/>
              <w:ind w:firstLine="0" w:firstLineChars="0"/>
              <w:jc w:val="center"/>
              <w:rPr>
                <w:rFonts w:eastAsia="宋体"/>
                <w:sz w:val="21"/>
                <w:szCs w:val="21"/>
              </w:rPr>
            </w:pPr>
            <w:r>
              <w:rPr>
                <w:rFonts w:eastAsia="宋体"/>
                <w:sz w:val="21"/>
                <w:szCs w:val="21"/>
              </w:rPr>
              <w:t>83337815</w:t>
            </w:r>
          </w:p>
        </w:tc>
      </w:tr>
      <w:tr w14:paraId="5BC8A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63BCC1A6">
            <w:pPr>
              <w:spacing w:line="400" w:lineRule="exact"/>
              <w:ind w:firstLine="0" w:firstLineChars="0"/>
              <w:jc w:val="center"/>
              <w:rPr>
                <w:rFonts w:eastAsia="宋体"/>
                <w:sz w:val="21"/>
                <w:szCs w:val="21"/>
              </w:rPr>
            </w:pPr>
            <w:r>
              <w:rPr>
                <w:rFonts w:hint="eastAsia" w:eastAsia="宋体"/>
                <w:sz w:val="21"/>
                <w:szCs w:val="21"/>
              </w:rPr>
              <w:t>14</w:t>
            </w:r>
          </w:p>
        </w:tc>
        <w:tc>
          <w:tcPr>
            <w:tcW w:w="2926" w:type="dxa"/>
            <w:noWrap w:val="0"/>
            <w:vAlign w:val="center"/>
          </w:tcPr>
          <w:p w14:paraId="2D8F44F4">
            <w:pPr>
              <w:spacing w:line="400" w:lineRule="exact"/>
              <w:ind w:firstLine="0" w:firstLineChars="0"/>
              <w:jc w:val="center"/>
              <w:rPr>
                <w:rFonts w:eastAsia="宋体"/>
                <w:sz w:val="21"/>
                <w:szCs w:val="21"/>
              </w:rPr>
            </w:pPr>
            <w:r>
              <w:rPr>
                <w:rFonts w:hAnsi="宋体" w:eastAsia="宋体"/>
                <w:sz w:val="21"/>
                <w:szCs w:val="21"/>
              </w:rPr>
              <w:t>东山街道办事处</w:t>
            </w:r>
          </w:p>
        </w:tc>
        <w:tc>
          <w:tcPr>
            <w:tcW w:w="2883" w:type="dxa"/>
            <w:noWrap w:val="0"/>
            <w:vAlign w:val="center"/>
          </w:tcPr>
          <w:p w14:paraId="6D9B075D">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40E541F6">
            <w:pPr>
              <w:spacing w:line="400" w:lineRule="exact"/>
              <w:ind w:firstLine="0" w:firstLineChars="0"/>
              <w:jc w:val="center"/>
              <w:rPr>
                <w:rFonts w:eastAsia="宋体"/>
                <w:sz w:val="21"/>
                <w:szCs w:val="21"/>
              </w:rPr>
            </w:pPr>
            <w:r>
              <w:rPr>
                <w:rFonts w:eastAsia="宋体"/>
                <w:sz w:val="21"/>
                <w:szCs w:val="21"/>
              </w:rPr>
              <w:t>87</w:t>
            </w:r>
            <w:r>
              <w:rPr>
                <w:rFonts w:hint="eastAsia" w:eastAsia="宋体"/>
                <w:sz w:val="21"/>
                <w:szCs w:val="21"/>
              </w:rPr>
              <w:t>778974</w:t>
            </w:r>
          </w:p>
        </w:tc>
      </w:tr>
      <w:tr w14:paraId="7CEB2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3671A66D">
            <w:pPr>
              <w:spacing w:line="400" w:lineRule="exact"/>
              <w:ind w:firstLine="0" w:firstLineChars="0"/>
              <w:jc w:val="center"/>
              <w:rPr>
                <w:rFonts w:eastAsia="宋体"/>
                <w:sz w:val="21"/>
                <w:szCs w:val="21"/>
              </w:rPr>
            </w:pPr>
            <w:r>
              <w:rPr>
                <w:rFonts w:hint="eastAsia" w:eastAsia="宋体"/>
                <w:sz w:val="21"/>
                <w:szCs w:val="21"/>
              </w:rPr>
              <w:t>15</w:t>
            </w:r>
          </w:p>
        </w:tc>
        <w:tc>
          <w:tcPr>
            <w:tcW w:w="2926" w:type="dxa"/>
            <w:noWrap w:val="0"/>
            <w:vAlign w:val="center"/>
          </w:tcPr>
          <w:p w14:paraId="758C6805">
            <w:pPr>
              <w:spacing w:line="400" w:lineRule="exact"/>
              <w:ind w:firstLine="0" w:firstLineChars="0"/>
              <w:jc w:val="center"/>
              <w:rPr>
                <w:rFonts w:eastAsia="宋体"/>
                <w:sz w:val="21"/>
                <w:szCs w:val="21"/>
              </w:rPr>
            </w:pPr>
            <w:r>
              <w:rPr>
                <w:rFonts w:hAnsi="宋体" w:eastAsia="宋体"/>
                <w:sz w:val="21"/>
                <w:szCs w:val="21"/>
              </w:rPr>
              <w:t>农林街道办事处</w:t>
            </w:r>
          </w:p>
        </w:tc>
        <w:tc>
          <w:tcPr>
            <w:tcW w:w="2883" w:type="dxa"/>
            <w:noWrap w:val="0"/>
            <w:vAlign w:val="center"/>
          </w:tcPr>
          <w:p w14:paraId="195AED0F">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701EFB32">
            <w:pPr>
              <w:spacing w:line="400" w:lineRule="exact"/>
              <w:ind w:firstLine="0" w:firstLineChars="0"/>
              <w:jc w:val="center"/>
              <w:rPr>
                <w:rFonts w:eastAsia="宋体"/>
                <w:sz w:val="21"/>
                <w:szCs w:val="21"/>
              </w:rPr>
            </w:pPr>
            <w:r>
              <w:rPr>
                <w:rFonts w:eastAsia="宋体"/>
                <w:sz w:val="21"/>
                <w:szCs w:val="21"/>
              </w:rPr>
              <w:t>87</w:t>
            </w:r>
            <w:r>
              <w:rPr>
                <w:rFonts w:hint="eastAsia" w:eastAsia="宋体"/>
                <w:sz w:val="21"/>
                <w:szCs w:val="21"/>
              </w:rPr>
              <w:t>775467</w:t>
            </w:r>
          </w:p>
        </w:tc>
      </w:tr>
      <w:tr w14:paraId="16EC7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557BA80F">
            <w:pPr>
              <w:spacing w:line="400" w:lineRule="exact"/>
              <w:ind w:firstLine="0" w:firstLineChars="0"/>
              <w:jc w:val="center"/>
              <w:rPr>
                <w:rFonts w:eastAsia="宋体"/>
                <w:sz w:val="21"/>
                <w:szCs w:val="21"/>
              </w:rPr>
            </w:pPr>
            <w:r>
              <w:rPr>
                <w:rFonts w:hint="eastAsia" w:eastAsia="宋体"/>
                <w:sz w:val="21"/>
                <w:szCs w:val="21"/>
              </w:rPr>
              <w:t>16</w:t>
            </w:r>
          </w:p>
        </w:tc>
        <w:tc>
          <w:tcPr>
            <w:tcW w:w="2926" w:type="dxa"/>
            <w:noWrap w:val="0"/>
            <w:vAlign w:val="center"/>
          </w:tcPr>
          <w:p w14:paraId="7A37976C">
            <w:pPr>
              <w:spacing w:line="400" w:lineRule="exact"/>
              <w:ind w:firstLine="0" w:firstLineChars="0"/>
              <w:jc w:val="center"/>
              <w:rPr>
                <w:rFonts w:eastAsia="宋体"/>
                <w:sz w:val="21"/>
                <w:szCs w:val="21"/>
              </w:rPr>
            </w:pPr>
            <w:r>
              <w:rPr>
                <w:rFonts w:hAnsi="宋体" w:eastAsia="宋体"/>
                <w:sz w:val="21"/>
                <w:szCs w:val="21"/>
              </w:rPr>
              <w:t>梅花村街道办事处</w:t>
            </w:r>
          </w:p>
        </w:tc>
        <w:tc>
          <w:tcPr>
            <w:tcW w:w="2883" w:type="dxa"/>
            <w:noWrap w:val="0"/>
            <w:vAlign w:val="center"/>
          </w:tcPr>
          <w:p w14:paraId="78FC30DC">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2323C51D">
            <w:pPr>
              <w:spacing w:line="400" w:lineRule="exact"/>
              <w:ind w:firstLine="0" w:firstLineChars="0"/>
              <w:jc w:val="center"/>
              <w:rPr>
                <w:rFonts w:eastAsia="宋体"/>
                <w:sz w:val="21"/>
                <w:szCs w:val="21"/>
              </w:rPr>
            </w:pPr>
            <w:r>
              <w:rPr>
                <w:rFonts w:eastAsia="宋体"/>
                <w:sz w:val="21"/>
                <w:szCs w:val="21"/>
              </w:rPr>
              <w:t>3</w:t>
            </w:r>
            <w:r>
              <w:rPr>
                <w:rFonts w:hint="eastAsia" w:eastAsia="宋体"/>
                <w:sz w:val="21"/>
                <w:szCs w:val="21"/>
              </w:rPr>
              <w:t>1650417</w:t>
            </w:r>
          </w:p>
        </w:tc>
      </w:tr>
      <w:tr w14:paraId="43651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1D4FAB62">
            <w:pPr>
              <w:spacing w:line="400" w:lineRule="exact"/>
              <w:ind w:firstLine="0" w:firstLineChars="0"/>
              <w:jc w:val="center"/>
              <w:rPr>
                <w:rFonts w:eastAsia="宋体"/>
                <w:sz w:val="21"/>
                <w:szCs w:val="21"/>
              </w:rPr>
            </w:pPr>
            <w:r>
              <w:rPr>
                <w:rFonts w:hint="eastAsia" w:eastAsia="宋体"/>
                <w:sz w:val="21"/>
                <w:szCs w:val="21"/>
              </w:rPr>
              <w:t>17</w:t>
            </w:r>
          </w:p>
        </w:tc>
        <w:tc>
          <w:tcPr>
            <w:tcW w:w="2926" w:type="dxa"/>
            <w:noWrap w:val="0"/>
            <w:vAlign w:val="center"/>
          </w:tcPr>
          <w:p w14:paraId="303CD83C">
            <w:pPr>
              <w:spacing w:line="400" w:lineRule="exact"/>
              <w:ind w:firstLine="0" w:firstLineChars="0"/>
              <w:jc w:val="center"/>
              <w:rPr>
                <w:rFonts w:eastAsia="宋体"/>
                <w:sz w:val="21"/>
                <w:szCs w:val="21"/>
              </w:rPr>
            </w:pPr>
            <w:r>
              <w:rPr>
                <w:rFonts w:hAnsi="宋体" w:eastAsia="宋体"/>
                <w:sz w:val="21"/>
                <w:szCs w:val="21"/>
              </w:rPr>
              <w:t>黄花岗街道办事处</w:t>
            </w:r>
          </w:p>
        </w:tc>
        <w:tc>
          <w:tcPr>
            <w:tcW w:w="2883" w:type="dxa"/>
            <w:noWrap w:val="0"/>
            <w:vAlign w:val="center"/>
          </w:tcPr>
          <w:p w14:paraId="19213F48">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1CF7CAF9">
            <w:pPr>
              <w:spacing w:line="400" w:lineRule="exact"/>
              <w:ind w:firstLine="0" w:firstLineChars="0"/>
              <w:jc w:val="center"/>
              <w:rPr>
                <w:rFonts w:eastAsia="宋体"/>
                <w:sz w:val="21"/>
                <w:szCs w:val="21"/>
              </w:rPr>
            </w:pPr>
            <w:r>
              <w:rPr>
                <w:rFonts w:eastAsia="宋体"/>
                <w:sz w:val="21"/>
                <w:szCs w:val="21"/>
              </w:rPr>
              <w:t>37619502</w:t>
            </w:r>
          </w:p>
        </w:tc>
      </w:tr>
      <w:tr w14:paraId="0EF0C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0834C632">
            <w:pPr>
              <w:spacing w:line="400" w:lineRule="exact"/>
              <w:ind w:firstLine="0" w:firstLineChars="0"/>
              <w:jc w:val="center"/>
              <w:rPr>
                <w:rFonts w:eastAsia="宋体"/>
                <w:sz w:val="21"/>
                <w:szCs w:val="21"/>
              </w:rPr>
            </w:pPr>
            <w:r>
              <w:rPr>
                <w:rFonts w:hint="eastAsia" w:eastAsia="宋体"/>
                <w:sz w:val="21"/>
                <w:szCs w:val="21"/>
              </w:rPr>
              <w:t>18</w:t>
            </w:r>
          </w:p>
        </w:tc>
        <w:tc>
          <w:tcPr>
            <w:tcW w:w="2926" w:type="dxa"/>
            <w:noWrap w:val="0"/>
            <w:vAlign w:val="center"/>
          </w:tcPr>
          <w:p w14:paraId="307DE794">
            <w:pPr>
              <w:spacing w:line="400" w:lineRule="exact"/>
              <w:ind w:firstLine="0" w:firstLineChars="0"/>
              <w:jc w:val="center"/>
              <w:rPr>
                <w:rFonts w:eastAsia="宋体"/>
                <w:sz w:val="21"/>
                <w:szCs w:val="21"/>
              </w:rPr>
            </w:pPr>
            <w:r>
              <w:rPr>
                <w:rFonts w:hAnsi="宋体" w:eastAsia="宋体"/>
                <w:sz w:val="21"/>
                <w:szCs w:val="21"/>
              </w:rPr>
              <w:t>华乐街道办事处</w:t>
            </w:r>
          </w:p>
        </w:tc>
        <w:tc>
          <w:tcPr>
            <w:tcW w:w="2883" w:type="dxa"/>
            <w:noWrap w:val="0"/>
            <w:vAlign w:val="center"/>
          </w:tcPr>
          <w:p w14:paraId="154C857B">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12F7834B">
            <w:pPr>
              <w:spacing w:line="400" w:lineRule="exact"/>
              <w:ind w:firstLine="0" w:firstLineChars="0"/>
              <w:jc w:val="center"/>
              <w:rPr>
                <w:rFonts w:eastAsia="宋体"/>
                <w:sz w:val="21"/>
                <w:szCs w:val="21"/>
              </w:rPr>
            </w:pPr>
            <w:r>
              <w:rPr>
                <w:rFonts w:hint="eastAsia" w:eastAsia="宋体"/>
                <w:sz w:val="21"/>
                <w:szCs w:val="21"/>
              </w:rPr>
              <w:t>18027437920</w:t>
            </w:r>
          </w:p>
        </w:tc>
      </w:tr>
      <w:tr w14:paraId="10B9F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14C0B883">
            <w:pPr>
              <w:spacing w:line="400" w:lineRule="exact"/>
              <w:ind w:firstLine="0" w:firstLineChars="0"/>
              <w:jc w:val="center"/>
              <w:rPr>
                <w:rFonts w:eastAsia="宋体"/>
                <w:sz w:val="21"/>
                <w:szCs w:val="21"/>
              </w:rPr>
            </w:pPr>
            <w:r>
              <w:rPr>
                <w:rFonts w:hint="eastAsia" w:eastAsia="宋体"/>
                <w:sz w:val="21"/>
                <w:szCs w:val="21"/>
              </w:rPr>
              <w:t>19</w:t>
            </w:r>
          </w:p>
        </w:tc>
        <w:tc>
          <w:tcPr>
            <w:tcW w:w="2926" w:type="dxa"/>
            <w:noWrap w:val="0"/>
            <w:vAlign w:val="center"/>
          </w:tcPr>
          <w:p w14:paraId="4C777BAD">
            <w:pPr>
              <w:spacing w:line="400" w:lineRule="exact"/>
              <w:ind w:firstLine="0" w:firstLineChars="0"/>
              <w:jc w:val="center"/>
              <w:rPr>
                <w:rFonts w:eastAsia="宋体"/>
                <w:sz w:val="21"/>
                <w:szCs w:val="21"/>
              </w:rPr>
            </w:pPr>
            <w:r>
              <w:rPr>
                <w:rFonts w:hAnsi="宋体" w:eastAsia="宋体"/>
                <w:sz w:val="21"/>
                <w:szCs w:val="21"/>
              </w:rPr>
              <w:t>建设街道办事处</w:t>
            </w:r>
          </w:p>
        </w:tc>
        <w:tc>
          <w:tcPr>
            <w:tcW w:w="2883" w:type="dxa"/>
            <w:noWrap w:val="0"/>
            <w:vAlign w:val="center"/>
          </w:tcPr>
          <w:p w14:paraId="67E62386">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3CE4EFA0">
            <w:pPr>
              <w:spacing w:line="400" w:lineRule="exact"/>
              <w:ind w:firstLine="0" w:firstLineChars="0"/>
              <w:jc w:val="center"/>
              <w:rPr>
                <w:rFonts w:eastAsia="宋体"/>
                <w:sz w:val="21"/>
                <w:szCs w:val="21"/>
              </w:rPr>
            </w:pPr>
            <w:r>
              <w:rPr>
                <w:rFonts w:hint="eastAsia" w:eastAsia="宋体"/>
                <w:sz w:val="21"/>
                <w:szCs w:val="21"/>
              </w:rPr>
              <w:t>83829232</w:t>
            </w:r>
          </w:p>
        </w:tc>
      </w:tr>
      <w:tr w14:paraId="23856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0E122CD1">
            <w:pPr>
              <w:spacing w:line="400" w:lineRule="exact"/>
              <w:ind w:firstLine="0" w:firstLineChars="0"/>
              <w:jc w:val="center"/>
              <w:rPr>
                <w:rFonts w:eastAsia="宋体"/>
                <w:sz w:val="21"/>
                <w:szCs w:val="21"/>
              </w:rPr>
            </w:pPr>
            <w:r>
              <w:rPr>
                <w:rFonts w:hint="eastAsia" w:eastAsia="宋体"/>
                <w:sz w:val="21"/>
                <w:szCs w:val="21"/>
              </w:rPr>
              <w:t>20</w:t>
            </w:r>
          </w:p>
        </w:tc>
        <w:tc>
          <w:tcPr>
            <w:tcW w:w="2926" w:type="dxa"/>
            <w:noWrap w:val="0"/>
            <w:vAlign w:val="center"/>
          </w:tcPr>
          <w:p w14:paraId="77991098">
            <w:pPr>
              <w:spacing w:line="400" w:lineRule="exact"/>
              <w:ind w:firstLine="0" w:firstLineChars="0"/>
              <w:jc w:val="center"/>
              <w:rPr>
                <w:rFonts w:eastAsia="宋体"/>
                <w:sz w:val="21"/>
                <w:szCs w:val="21"/>
              </w:rPr>
            </w:pPr>
            <w:r>
              <w:rPr>
                <w:rFonts w:hAnsi="宋体" w:eastAsia="宋体"/>
                <w:sz w:val="21"/>
                <w:szCs w:val="21"/>
              </w:rPr>
              <w:t>大塘街道办事处</w:t>
            </w:r>
          </w:p>
        </w:tc>
        <w:tc>
          <w:tcPr>
            <w:tcW w:w="2883" w:type="dxa"/>
            <w:noWrap w:val="0"/>
            <w:vAlign w:val="center"/>
          </w:tcPr>
          <w:p w14:paraId="34F4D903">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0AAAC841">
            <w:pPr>
              <w:spacing w:line="400" w:lineRule="exact"/>
              <w:ind w:firstLine="0" w:firstLineChars="0"/>
              <w:jc w:val="center"/>
              <w:rPr>
                <w:rFonts w:eastAsia="宋体"/>
                <w:sz w:val="21"/>
                <w:szCs w:val="21"/>
              </w:rPr>
            </w:pPr>
            <w:r>
              <w:rPr>
                <w:rFonts w:eastAsia="宋体"/>
                <w:sz w:val="21"/>
                <w:szCs w:val="21"/>
              </w:rPr>
              <w:t>83</w:t>
            </w:r>
            <w:r>
              <w:rPr>
                <w:rFonts w:hint="eastAsia" w:eastAsia="宋体"/>
                <w:sz w:val="21"/>
                <w:szCs w:val="21"/>
              </w:rPr>
              <w:t>806297</w:t>
            </w:r>
          </w:p>
        </w:tc>
      </w:tr>
      <w:tr w14:paraId="63E4C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341C01DD">
            <w:pPr>
              <w:spacing w:line="400" w:lineRule="exact"/>
              <w:ind w:firstLine="0" w:firstLineChars="0"/>
              <w:jc w:val="center"/>
              <w:rPr>
                <w:rFonts w:eastAsia="宋体"/>
                <w:sz w:val="21"/>
                <w:szCs w:val="21"/>
              </w:rPr>
            </w:pPr>
            <w:r>
              <w:rPr>
                <w:rFonts w:hint="eastAsia" w:eastAsia="宋体"/>
                <w:sz w:val="21"/>
                <w:szCs w:val="21"/>
              </w:rPr>
              <w:t>21</w:t>
            </w:r>
          </w:p>
        </w:tc>
        <w:tc>
          <w:tcPr>
            <w:tcW w:w="2926" w:type="dxa"/>
            <w:noWrap w:val="0"/>
            <w:vAlign w:val="center"/>
          </w:tcPr>
          <w:p w14:paraId="2C5454CB">
            <w:pPr>
              <w:spacing w:line="400" w:lineRule="exact"/>
              <w:ind w:firstLine="0" w:firstLineChars="0"/>
              <w:jc w:val="center"/>
              <w:rPr>
                <w:rFonts w:eastAsia="宋体"/>
                <w:sz w:val="21"/>
                <w:szCs w:val="21"/>
              </w:rPr>
            </w:pPr>
            <w:r>
              <w:rPr>
                <w:rFonts w:hAnsi="宋体" w:eastAsia="宋体"/>
                <w:sz w:val="21"/>
                <w:szCs w:val="21"/>
              </w:rPr>
              <w:t>珠光街道办事处</w:t>
            </w:r>
          </w:p>
        </w:tc>
        <w:tc>
          <w:tcPr>
            <w:tcW w:w="2883" w:type="dxa"/>
            <w:noWrap w:val="0"/>
            <w:vAlign w:val="center"/>
          </w:tcPr>
          <w:p w14:paraId="5FE28B2F">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56B50F29">
            <w:pPr>
              <w:spacing w:line="400" w:lineRule="exact"/>
              <w:ind w:firstLine="0" w:firstLineChars="0"/>
              <w:jc w:val="center"/>
              <w:rPr>
                <w:rFonts w:eastAsia="宋体"/>
                <w:sz w:val="21"/>
                <w:szCs w:val="21"/>
              </w:rPr>
            </w:pPr>
            <w:r>
              <w:rPr>
                <w:rFonts w:eastAsia="宋体"/>
                <w:sz w:val="21"/>
                <w:szCs w:val="21"/>
              </w:rPr>
              <w:t>83184727</w:t>
            </w:r>
          </w:p>
        </w:tc>
      </w:tr>
      <w:tr w14:paraId="16F7E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4B01C61B">
            <w:pPr>
              <w:spacing w:line="400" w:lineRule="exact"/>
              <w:ind w:firstLine="0" w:firstLineChars="0"/>
              <w:jc w:val="center"/>
              <w:rPr>
                <w:rFonts w:eastAsia="宋体"/>
                <w:sz w:val="21"/>
                <w:szCs w:val="21"/>
              </w:rPr>
            </w:pPr>
            <w:r>
              <w:rPr>
                <w:rFonts w:hint="eastAsia" w:eastAsia="宋体"/>
                <w:sz w:val="21"/>
                <w:szCs w:val="21"/>
              </w:rPr>
              <w:t>22</w:t>
            </w:r>
          </w:p>
        </w:tc>
        <w:tc>
          <w:tcPr>
            <w:tcW w:w="2926" w:type="dxa"/>
            <w:noWrap w:val="0"/>
            <w:vAlign w:val="center"/>
          </w:tcPr>
          <w:p w14:paraId="7D070C0B">
            <w:pPr>
              <w:spacing w:line="400" w:lineRule="exact"/>
              <w:ind w:firstLine="0" w:firstLineChars="0"/>
              <w:jc w:val="center"/>
              <w:rPr>
                <w:rFonts w:eastAsia="宋体"/>
                <w:sz w:val="21"/>
                <w:szCs w:val="21"/>
              </w:rPr>
            </w:pPr>
            <w:r>
              <w:rPr>
                <w:rFonts w:hAnsi="宋体" w:eastAsia="宋体"/>
                <w:sz w:val="21"/>
                <w:szCs w:val="21"/>
              </w:rPr>
              <w:t>大东街道办事处</w:t>
            </w:r>
          </w:p>
        </w:tc>
        <w:tc>
          <w:tcPr>
            <w:tcW w:w="2883" w:type="dxa"/>
            <w:noWrap w:val="0"/>
            <w:vAlign w:val="center"/>
          </w:tcPr>
          <w:p w14:paraId="7470AA0A">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5E7E3E5E">
            <w:pPr>
              <w:spacing w:line="400" w:lineRule="exact"/>
              <w:ind w:firstLine="0" w:firstLineChars="0"/>
              <w:jc w:val="center"/>
              <w:rPr>
                <w:rFonts w:eastAsia="宋体"/>
                <w:sz w:val="21"/>
                <w:szCs w:val="21"/>
              </w:rPr>
            </w:pPr>
            <w:r>
              <w:rPr>
                <w:rFonts w:eastAsia="宋体"/>
                <w:sz w:val="21"/>
                <w:szCs w:val="21"/>
              </w:rPr>
              <w:t>83821189</w:t>
            </w:r>
          </w:p>
        </w:tc>
      </w:tr>
      <w:tr w14:paraId="303DF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351B1AED">
            <w:pPr>
              <w:spacing w:line="400" w:lineRule="exact"/>
              <w:ind w:firstLine="0" w:firstLineChars="0"/>
              <w:jc w:val="center"/>
              <w:rPr>
                <w:rFonts w:eastAsia="宋体"/>
                <w:sz w:val="21"/>
                <w:szCs w:val="21"/>
              </w:rPr>
            </w:pPr>
            <w:r>
              <w:rPr>
                <w:rFonts w:hint="eastAsia" w:eastAsia="宋体"/>
                <w:sz w:val="21"/>
                <w:szCs w:val="21"/>
              </w:rPr>
              <w:t>23</w:t>
            </w:r>
          </w:p>
        </w:tc>
        <w:tc>
          <w:tcPr>
            <w:tcW w:w="2926" w:type="dxa"/>
            <w:noWrap w:val="0"/>
            <w:vAlign w:val="center"/>
          </w:tcPr>
          <w:p w14:paraId="57EA83AA">
            <w:pPr>
              <w:spacing w:line="400" w:lineRule="exact"/>
              <w:ind w:firstLine="0" w:firstLineChars="0"/>
              <w:jc w:val="center"/>
              <w:rPr>
                <w:rFonts w:eastAsia="宋体"/>
                <w:sz w:val="21"/>
                <w:szCs w:val="21"/>
              </w:rPr>
            </w:pPr>
            <w:r>
              <w:rPr>
                <w:rFonts w:hAnsi="宋体" w:eastAsia="宋体"/>
                <w:sz w:val="21"/>
                <w:szCs w:val="21"/>
              </w:rPr>
              <w:t>白云街道办事处</w:t>
            </w:r>
          </w:p>
        </w:tc>
        <w:tc>
          <w:tcPr>
            <w:tcW w:w="2883" w:type="dxa"/>
            <w:noWrap w:val="0"/>
            <w:vAlign w:val="center"/>
          </w:tcPr>
          <w:p w14:paraId="1FBDFB20">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0F7A0011">
            <w:pPr>
              <w:spacing w:line="400" w:lineRule="exact"/>
              <w:ind w:firstLine="0" w:firstLineChars="0"/>
              <w:jc w:val="center"/>
              <w:rPr>
                <w:rFonts w:eastAsia="宋体"/>
                <w:sz w:val="21"/>
                <w:szCs w:val="21"/>
              </w:rPr>
            </w:pPr>
            <w:r>
              <w:rPr>
                <w:rFonts w:eastAsia="宋体"/>
                <w:sz w:val="21"/>
                <w:szCs w:val="21"/>
              </w:rPr>
              <w:t>83834754</w:t>
            </w:r>
          </w:p>
        </w:tc>
      </w:tr>
      <w:tr w14:paraId="313AE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07E8D600">
            <w:pPr>
              <w:spacing w:line="400" w:lineRule="exact"/>
              <w:ind w:firstLine="0" w:firstLineChars="0"/>
              <w:jc w:val="center"/>
              <w:rPr>
                <w:rFonts w:eastAsia="宋体"/>
                <w:sz w:val="21"/>
                <w:szCs w:val="21"/>
              </w:rPr>
            </w:pPr>
            <w:r>
              <w:rPr>
                <w:rFonts w:hint="eastAsia" w:eastAsia="宋体"/>
                <w:sz w:val="21"/>
                <w:szCs w:val="21"/>
              </w:rPr>
              <w:t>24</w:t>
            </w:r>
          </w:p>
        </w:tc>
        <w:tc>
          <w:tcPr>
            <w:tcW w:w="2926" w:type="dxa"/>
            <w:noWrap w:val="0"/>
            <w:vAlign w:val="center"/>
          </w:tcPr>
          <w:p w14:paraId="1D757C9A">
            <w:pPr>
              <w:spacing w:line="400" w:lineRule="exact"/>
              <w:ind w:firstLine="0" w:firstLineChars="0"/>
              <w:jc w:val="center"/>
              <w:rPr>
                <w:rFonts w:eastAsia="宋体"/>
                <w:sz w:val="21"/>
                <w:szCs w:val="21"/>
              </w:rPr>
            </w:pPr>
            <w:r>
              <w:rPr>
                <w:rFonts w:hAnsi="宋体" w:eastAsia="宋体"/>
                <w:sz w:val="21"/>
                <w:szCs w:val="21"/>
              </w:rPr>
              <w:t>登峰街道办事处</w:t>
            </w:r>
          </w:p>
        </w:tc>
        <w:tc>
          <w:tcPr>
            <w:tcW w:w="2883" w:type="dxa"/>
            <w:noWrap w:val="0"/>
            <w:vAlign w:val="center"/>
          </w:tcPr>
          <w:p w14:paraId="3CA3FFA9">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50592A61">
            <w:pPr>
              <w:spacing w:line="400" w:lineRule="exact"/>
              <w:ind w:firstLine="0" w:firstLineChars="0"/>
              <w:jc w:val="center"/>
              <w:rPr>
                <w:rFonts w:eastAsia="宋体"/>
                <w:sz w:val="21"/>
                <w:szCs w:val="21"/>
              </w:rPr>
            </w:pPr>
            <w:r>
              <w:rPr>
                <w:rFonts w:eastAsia="宋体"/>
                <w:sz w:val="21"/>
                <w:szCs w:val="21"/>
              </w:rPr>
              <w:t>83</w:t>
            </w:r>
            <w:r>
              <w:rPr>
                <w:rFonts w:hint="eastAsia" w:eastAsia="宋体"/>
                <w:sz w:val="21"/>
                <w:szCs w:val="21"/>
              </w:rPr>
              <w:t>214069</w:t>
            </w:r>
          </w:p>
        </w:tc>
      </w:tr>
      <w:tr w14:paraId="690E0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50" w:type="dxa"/>
            <w:noWrap w:val="0"/>
            <w:vAlign w:val="center"/>
          </w:tcPr>
          <w:p w14:paraId="270718B1">
            <w:pPr>
              <w:spacing w:line="400" w:lineRule="exact"/>
              <w:ind w:firstLine="0" w:firstLineChars="0"/>
              <w:jc w:val="center"/>
              <w:rPr>
                <w:rFonts w:eastAsia="宋体"/>
                <w:sz w:val="21"/>
                <w:szCs w:val="21"/>
              </w:rPr>
            </w:pPr>
            <w:r>
              <w:rPr>
                <w:rFonts w:hint="eastAsia" w:eastAsia="宋体"/>
                <w:sz w:val="21"/>
                <w:szCs w:val="21"/>
              </w:rPr>
              <w:t>25</w:t>
            </w:r>
          </w:p>
        </w:tc>
        <w:tc>
          <w:tcPr>
            <w:tcW w:w="2926" w:type="dxa"/>
            <w:noWrap w:val="0"/>
            <w:vAlign w:val="center"/>
          </w:tcPr>
          <w:p w14:paraId="40EE9A80">
            <w:pPr>
              <w:spacing w:line="400" w:lineRule="exact"/>
              <w:ind w:firstLine="0" w:firstLineChars="0"/>
              <w:jc w:val="center"/>
              <w:rPr>
                <w:rFonts w:eastAsia="宋体"/>
                <w:sz w:val="21"/>
                <w:szCs w:val="21"/>
              </w:rPr>
            </w:pPr>
            <w:r>
              <w:rPr>
                <w:rFonts w:hAnsi="宋体" w:eastAsia="宋体"/>
                <w:sz w:val="21"/>
                <w:szCs w:val="21"/>
              </w:rPr>
              <w:t>矿泉街道办事处</w:t>
            </w:r>
          </w:p>
        </w:tc>
        <w:tc>
          <w:tcPr>
            <w:tcW w:w="2883" w:type="dxa"/>
            <w:noWrap w:val="0"/>
            <w:vAlign w:val="center"/>
          </w:tcPr>
          <w:p w14:paraId="1F500831">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小时应急值班电话</w:t>
            </w:r>
          </w:p>
        </w:tc>
        <w:tc>
          <w:tcPr>
            <w:tcW w:w="2030" w:type="dxa"/>
            <w:noWrap w:val="0"/>
            <w:vAlign w:val="center"/>
          </w:tcPr>
          <w:p w14:paraId="3F183BB7">
            <w:pPr>
              <w:spacing w:line="400" w:lineRule="exact"/>
              <w:ind w:firstLine="0" w:firstLineChars="0"/>
              <w:jc w:val="center"/>
              <w:rPr>
                <w:rFonts w:eastAsia="宋体"/>
                <w:sz w:val="21"/>
                <w:szCs w:val="21"/>
              </w:rPr>
            </w:pPr>
            <w:r>
              <w:rPr>
                <w:rFonts w:eastAsia="宋体"/>
                <w:sz w:val="21"/>
                <w:szCs w:val="21"/>
              </w:rPr>
              <w:t>36376499</w:t>
            </w:r>
          </w:p>
        </w:tc>
      </w:tr>
    </w:tbl>
    <w:p w14:paraId="71831C41">
      <w:pPr>
        <w:pStyle w:val="3"/>
        <w:keepNext w:val="0"/>
        <w:keepLines w:val="0"/>
        <w:spacing w:line="240" w:lineRule="auto"/>
        <w:sectPr>
          <w:type w:val="continuous"/>
          <w:pgSz w:w="11906" w:h="16838"/>
          <w:pgMar w:top="2098" w:right="1474" w:bottom="1985" w:left="1588" w:header="851" w:footer="1588" w:gutter="0"/>
          <w:cols w:space="720" w:num="1"/>
          <w:docGrid w:type="linesAndChars" w:linePitch="579" w:charSpace="-849"/>
        </w:sectPr>
      </w:pPr>
    </w:p>
    <w:p w14:paraId="5016FEDE">
      <w:pPr>
        <w:pStyle w:val="3"/>
        <w:keepNext w:val="0"/>
        <w:keepLines w:val="0"/>
        <w:numPr>
          <w:ilvl w:val="0"/>
          <w:numId w:val="0"/>
        </w:numPr>
        <w:spacing w:line="240" w:lineRule="auto"/>
        <w:ind w:firstLine="632" w:firstLineChars="200"/>
        <w:rPr>
          <w:rFonts w:hint="eastAsia" w:eastAsia="楷体_GB2312"/>
        </w:rPr>
      </w:pPr>
      <w:bookmarkStart w:id="5" w:name="_Toc192520834"/>
      <w:r>
        <w:rPr>
          <w:rFonts w:hint="eastAsia" w:eastAsia="楷体_GB2312"/>
        </w:rPr>
        <w:t>9.3 信息报送格式文本</w:t>
      </w:r>
      <w:bookmarkEnd w:id="5"/>
    </w:p>
    <w:p w14:paraId="581C2A04">
      <w:pPr>
        <w:spacing w:before="289" w:beforeLines="50" w:line="240" w:lineRule="auto"/>
        <w:ind w:firstLine="0" w:firstLineChars="0"/>
        <w:jc w:val="center"/>
        <w:rPr>
          <w:rFonts w:eastAsia="宋体"/>
          <w:b/>
          <w:bCs/>
          <w:sz w:val="84"/>
          <w:szCs w:val="24"/>
        </w:rPr>
      </w:pPr>
      <w:r>
        <w:rPr>
          <w:rFonts w:eastAsia="宋体"/>
          <w:b/>
          <w:bCs/>
          <w:sz w:val="84"/>
          <w:szCs w:val="24"/>
        </w:rPr>
        <w:t>突发事件信息专报</w:t>
      </w:r>
    </w:p>
    <w:p w14:paraId="0ACF6B7C">
      <w:pPr>
        <w:spacing w:line="240" w:lineRule="auto"/>
        <w:ind w:firstLine="632"/>
        <w:jc w:val="center"/>
      </w:pPr>
    </w:p>
    <w:p w14:paraId="23098454">
      <w:pPr>
        <w:spacing w:line="240" w:lineRule="auto"/>
        <w:ind w:firstLine="0" w:firstLineChars="0"/>
        <w:jc w:val="center"/>
        <w:rPr>
          <w:rFonts w:eastAsia="黑体"/>
          <w:szCs w:val="24"/>
        </w:rPr>
      </w:pPr>
      <w:r>
        <w:t>〔202*〕第**期</w:t>
      </w:r>
    </w:p>
    <w:p w14:paraId="7E213210">
      <w:pPr>
        <w:spacing w:line="240" w:lineRule="auto"/>
        <w:ind w:firstLine="632"/>
      </w:pPr>
    </w:p>
    <w:p w14:paraId="1243CE49">
      <w:pPr>
        <w:spacing w:line="240" w:lineRule="auto"/>
        <w:ind w:firstLine="0" w:firstLineChars="0"/>
        <w:rPr>
          <w:rFonts w:hint="eastAsia" w:eastAsia="楷体_GB2312"/>
          <w:szCs w:val="24"/>
        </w:rPr>
      </w:pPr>
      <w:r>
        <w:rPr>
          <w:rFonts w:hint="eastAsia" w:eastAsia="楷体_GB2312"/>
          <w:szCs w:val="24"/>
        </w:rPr>
        <w:t>报送单位：广州市生态环境局越秀分局   202*年*月*日*时*分</w:t>
      </w:r>
    </w:p>
    <w:p w14:paraId="34033992">
      <w:pPr>
        <w:spacing w:line="800" w:lineRule="exact"/>
        <w:ind w:firstLine="632"/>
      </w:pPr>
      <w: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80645</wp:posOffset>
                </wp:positionV>
                <wp:extent cx="561213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01335" cy="635"/>
                        </a:xfrm>
                        <a:prstGeom prst="line">
                          <a:avLst/>
                        </a:prstGeom>
                        <a:ln w="158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pt;margin-top:6.35pt;height:0.05pt;width:441.9pt;z-index:251660288;mso-width-relative:page;mso-height-relative:page;" filled="f" stroked="t" coordsize="21600,21600" o:gfxdata="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0omszVAAAABwEAAA8AAAAAAAAAAQAgAAAAIgAAAGRycy9kb3ducmV2LnhtbFBLAQIUABQA&#10;AAAIAIdO4kBNrLA78wEAAOkDAAAOAAAAAAAAAAEAIAAAACQBAABkcnMvZTJvRG9jLnhtbFBLBQYA&#10;AAAABgAGAFkBAACJBQAAAAA=&#10;">
                <v:path arrowok="t"/>
                <v:fill on="f" focussize="0,0"/>
                <v:stroke weight="1.25pt" color="#FF0000"/>
                <v:imagedata o:title=""/>
                <o:lock v:ext="edit" aspectratio="f"/>
              </v:line>
            </w:pict>
          </mc:Fallback>
        </mc:AlternateContent>
      </w:r>
    </w:p>
    <w:p w14:paraId="59165009">
      <w:pPr>
        <w:spacing w:line="579" w:lineRule="exact"/>
        <w:ind w:firstLine="0" w:firstLineChars="0"/>
        <w:jc w:val="center"/>
        <w:rPr>
          <w:rFonts w:hint="eastAsia" w:eastAsia="方正小标宋_GBK"/>
          <w:bCs/>
          <w:sz w:val="44"/>
          <w:szCs w:val="20"/>
        </w:rPr>
      </w:pPr>
      <w:r>
        <w:rPr>
          <w:rFonts w:hint="eastAsia" w:eastAsia="方正小标宋_GBK"/>
          <w:bCs/>
          <w:sz w:val="44"/>
          <w:szCs w:val="20"/>
        </w:rPr>
        <w:t>关于**月**日**区**泄漏/火灾/交通</w:t>
      </w:r>
    </w:p>
    <w:p w14:paraId="245B32CD">
      <w:pPr>
        <w:spacing w:line="579" w:lineRule="exact"/>
        <w:ind w:firstLine="0" w:firstLineChars="0"/>
        <w:jc w:val="center"/>
        <w:rPr>
          <w:rFonts w:hint="eastAsia" w:eastAsia="方正小标宋_GBK"/>
          <w:bCs/>
          <w:sz w:val="44"/>
          <w:szCs w:val="20"/>
        </w:rPr>
      </w:pPr>
      <w:r>
        <w:rPr>
          <w:rFonts w:hint="eastAsia" w:eastAsia="方正小标宋_GBK"/>
          <w:bCs/>
          <w:sz w:val="44"/>
          <w:szCs w:val="20"/>
        </w:rPr>
        <w:t>事故环境应急处置情况初报</w:t>
      </w:r>
    </w:p>
    <w:p w14:paraId="5D577CE0">
      <w:pPr>
        <w:spacing w:line="240" w:lineRule="auto"/>
        <w:ind w:firstLine="632"/>
        <w:rPr>
          <w:rFonts w:hint="eastAsia"/>
        </w:rPr>
      </w:pPr>
    </w:p>
    <w:p w14:paraId="07840BB5">
      <w:pPr>
        <w:spacing w:line="240" w:lineRule="auto"/>
        <w:ind w:firstLine="632"/>
        <w:rPr>
          <w:rFonts w:hint="eastAsia"/>
        </w:rPr>
      </w:pPr>
      <w:r>
        <w:rPr>
          <w:rFonts w:hint="eastAsia"/>
        </w:rPr>
        <w:t>**年**月**日**时许【接报时间】，我分局接110警情【接报途径】：******【事故概要】。我分局高度重视，XX（分管领导）立即组织专业应急队伍赶赴现场支援，采取相关措施积极应对处置，并协调第三方应急处置单位赶赴事故现场【当前处置概要，可直接沿用】。现将有关情况报告如下：</w:t>
      </w:r>
    </w:p>
    <w:p w14:paraId="3BAF523C">
      <w:pPr>
        <w:spacing w:line="240" w:lineRule="auto"/>
        <w:ind w:firstLine="632"/>
        <w:rPr>
          <w:rFonts w:hint="eastAsia" w:eastAsia="黑体"/>
        </w:rPr>
      </w:pPr>
      <w:r>
        <w:rPr>
          <w:rFonts w:hint="eastAsia" w:hAnsi="黑体" w:eastAsia="黑体"/>
        </w:rPr>
        <w:t>一、基本情况</w:t>
      </w:r>
    </w:p>
    <w:p w14:paraId="6942464E">
      <w:pPr>
        <w:spacing w:line="240" w:lineRule="auto"/>
        <w:ind w:firstLine="632"/>
        <w:rPr>
          <w:rFonts w:hint="eastAsia"/>
        </w:rPr>
      </w:pPr>
      <w:r>
        <w:rPr>
          <w:rFonts w:hint="eastAsia"/>
        </w:rPr>
        <w:t>经现场调查，******【时间、地点、事发单位、事发原因、参与处置单位、主要污染物、已污染范围、周边环境敏感点（区）等】。</w:t>
      </w:r>
    </w:p>
    <w:p w14:paraId="154F96DB">
      <w:pPr>
        <w:spacing w:line="240" w:lineRule="auto"/>
        <w:ind w:firstLine="632"/>
        <w:rPr>
          <w:rFonts w:hint="eastAsia" w:eastAsia="黑体"/>
        </w:rPr>
      </w:pPr>
      <w:r>
        <w:rPr>
          <w:rFonts w:hint="eastAsia" w:hAnsi="黑体" w:eastAsia="黑体"/>
        </w:rPr>
        <w:t>二、应急处置情况</w:t>
      </w:r>
    </w:p>
    <w:p w14:paraId="3293D114">
      <w:pPr>
        <w:spacing w:line="240" w:lineRule="auto"/>
        <w:ind w:firstLine="632"/>
        <w:rPr>
          <w:rFonts w:hint="eastAsia"/>
        </w:rPr>
      </w:pPr>
      <w:r>
        <w:rPr>
          <w:rFonts w:hint="eastAsia"/>
        </w:rPr>
        <w:t>（一）排查污染源、切断污染源、控制污染扩散情况。</w:t>
      </w:r>
    </w:p>
    <w:p w14:paraId="28B1FA1B">
      <w:pPr>
        <w:spacing w:line="240" w:lineRule="auto"/>
        <w:ind w:firstLine="632"/>
        <w:rPr>
          <w:rFonts w:hint="eastAsia"/>
        </w:rPr>
      </w:pPr>
      <w:r>
        <w:rPr>
          <w:rFonts w:hint="eastAsia"/>
        </w:rPr>
        <w:t>（二）污染物收集、处置情况。</w:t>
      </w:r>
    </w:p>
    <w:p w14:paraId="6B18BBB7">
      <w:pPr>
        <w:spacing w:line="240" w:lineRule="auto"/>
        <w:ind w:firstLine="632"/>
        <w:rPr>
          <w:rFonts w:hint="eastAsia"/>
        </w:rPr>
      </w:pPr>
      <w:r>
        <w:rPr>
          <w:rFonts w:hint="eastAsia"/>
        </w:rPr>
        <w:t>（三）研判发展趋势、提出处置建议等。</w:t>
      </w:r>
    </w:p>
    <w:p w14:paraId="718CABD4">
      <w:pPr>
        <w:spacing w:line="240" w:lineRule="auto"/>
        <w:ind w:firstLine="632"/>
        <w:rPr>
          <w:rFonts w:hint="eastAsia" w:eastAsia="黑体"/>
        </w:rPr>
      </w:pPr>
      <w:r>
        <w:rPr>
          <w:rFonts w:hint="eastAsia" w:hAnsi="黑体" w:eastAsia="黑体"/>
        </w:rPr>
        <w:t>三、应急监测情况【监测数据也用表格形式列出，有数据必有结论】</w:t>
      </w:r>
    </w:p>
    <w:p w14:paraId="2236D1B0">
      <w:pPr>
        <w:spacing w:line="240" w:lineRule="auto"/>
        <w:ind w:firstLine="632"/>
        <w:rPr>
          <w:rFonts w:hint="eastAsia"/>
        </w:rPr>
      </w:pPr>
      <w:r>
        <w:rPr>
          <w:rFonts w:hint="eastAsia"/>
        </w:rPr>
        <w:t>（一）外排口、下游水体等水质监测情况。</w:t>
      </w:r>
    </w:p>
    <w:p w14:paraId="6EFB34E7">
      <w:pPr>
        <w:spacing w:line="240" w:lineRule="auto"/>
        <w:ind w:firstLine="632"/>
        <w:rPr>
          <w:rFonts w:hint="eastAsia"/>
        </w:rPr>
      </w:pPr>
      <w:r>
        <w:rPr>
          <w:rFonts w:hint="eastAsia"/>
        </w:rPr>
        <w:t>事故发生后，我分局***监测站在事故点***进行水质采样监测【说明监测单位，监测位置】。监测结果显示：COD为***mg/L（标准为***mg/L），氨氮为***mg/L（标准为***mg/L）【列出相关监测因子、监测数据和适用的监测标准】；重金属铜、锌、六价铬均未检出（设备检出限为***mg/L，标准为***mg/L）；【列出相关监测因子，未检出时标明监测仪器的检出线、适用的监测标准】。事故未对周边水体环境造成影响/环境风险可控【监测结论】。</w:t>
      </w:r>
    </w:p>
    <w:p w14:paraId="5F093222">
      <w:pPr>
        <w:spacing w:line="240" w:lineRule="auto"/>
        <w:ind w:firstLine="632"/>
        <w:rPr>
          <w:rFonts w:hint="eastAsia"/>
        </w:rPr>
      </w:pPr>
      <w:r>
        <w:rPr>
          <w:rFonts w:hint="eastAsia"/>
        </w:rPr>
        <w:t>（注意：危化品进入河涌时，应开展有毒有害物质、重金属等监测）。</w:t>
      </w:r>
    </w:p>
    <w:p w14:paraId="6225F1D1">
      <w:pPr>
        <w:spacing w:line="240" w:lineRule="auto"/>
        <w:ind w:firstLine="632"/>
        <w:rPr>
          <w:rFonts w:hint="eastAsia"/>
        </w:rPr>
      </w:pPr>
      <w:r>
        <w:rPr>
          <w:rFonts w:hint="eastAsia"/>
        </w:rPr>
        <w:t>（二）事故点周边、下风向大气质量监测情况。</w:t>
      </w:r>
    </w:p>
    <w:p w14:paraId="6D8CE9DA">
      <w:pPr>
        <w:spacing w:line="240" w:lineRule="auto"/>
        <w:ind w:firstLine="632"/>
        <w:rPr>
          <w:rFonts w:hint="eastAsia"/>
        </w:rPr>
      </w:pPr>
      <w:r>
        <w:rPr>
          <w:rFonts w:hint="eastAsia"/>
        </w:rPr>
        <w:t>对场界和下风向100米处【监测位置】开展空气质量监测。监测结果如下：二氧化硫为***mg/L（标准为***mg/L）、氮氧化物为***mg/L（标准为***mg/L）【列出相关监测因子、监测数据和适用的监测标准】；VOC均未检出【未检出时监测仪器的检出限、适用的监测标准】。环境风险可控与否【监测结论】。</w:t>
      </w:r>
    </w:p>
    <w:p w14:paraId="32638668">
      <w:pPr>
        <w:spacing w:line="240" w:lineRule="auto"/>
        <w:ind w:firstLine="632"/>
        <w:rPr>
          <w:rFonts w:hint="eastAsia" w:eastAsia="黑体"/>
        </w:rPr>
      </w:pPr>
      <w:r>
        <w:rPr>
          <w:rFonts w:hint="eastAsia" w:hAnsi="黑体" w:eastAsia="黑体"/>
        </w:rPr>
        <w:t>四、下一步工作</w:t>
      </w:r>
    </w:p>
    <w:p w14:paraId="3DB4731E">
      <w:pPr>
        <w:spacing w:line="240" w:lineRule="auto"/>
        <w:ind w:firstLine="632"/>
        <w:rPr>
          <w:rFonts w:hint="eastAsia"/>
        </w:rPr>
      </w:pPr>
      <w:r>
        <w:rPr>
          <w:rFonts w:hint="eastAsia"/>
        </w:rPr>
        <w:t>（一）做好后续处置工作【后续监测、处置等计划】，持续开展环境监测，跟踪下游水体、周边大气环境质量变化情况，确保环境安全。</w:t>
      </w:r>
    </w:p>
    <w:p w14:paraId="45F5B2B5">
      <w:pPr>
        <w:spacing w:line="240" w:lineRule="auto"/>
        <w:ind w:firstLine="632"/>
        <w:rPr>
          <w:rFonts w:hint="eastAsia"/>
        </w:rPr>
      </w:pPr>
      <w:r>
        <w:rPr>
          <w:rFonts w:hint="eastAsia"/>
        </w:rPr>
        <w:t>（二）配合区政府做好信息公开和舆情应对工作【定性为一般突发环境事件时，需及时信息公开】。</w:t>
      </w:r>
    </w:p>
    <w:p w14:paraId="7818BFDD">
      <w:pPr>
        <w:spacing w:line="240" w:lineRule="auto"/>
        <w:ind w:firstLine="632"/>
        <w:rPr>
          <w:rFonts w:hint="eastAsia"/>
        </w:rPr>
      </w:pPr>
      <w:r>
        <w:rPr>
          <w:rFonts w:hint="eastAsia"/>
        </w:rPr>
        <w:t>后续重要情况我分局将及时报告。【直接沿用】</w:t>
      </w:r>
    </w:p>
    <w:p w14:paraId="5B61AB87">
      <w:pPr>
        <w:spacing w:line="240" w:lineRule="auto"/>
        <w:ind w:firstLine="632"/>
        <w:rPr>
          <w:rFonts w:hint="eastAsia"/>
        </w:rPr>
      </w:pPr>
    </w:p>
    <w:p w14:paraId="24575A5F">
      <w:pPr>
        <w:spacing w:line="240" w:lineRule="auto"/>
        <w:ind w:firstLine="632"/>
        <w:rPr>
          <w:rFonts w:hint="eastAsia"/>
        </w:rPr>
      </w:pPr>
      <w:r>
        <w:rPr>
          <w:rFonts w:hint="eastAsia"/>
        </w:rPr>
        <w:t>附件：现场处置图片</w:t>
      </w:r>
    </w:p>
    <w:p w14:paraId="3A97D708">
      <w:pPr>
        <w:spacing w:line="240" w:lineRule="auto"/>
        <w:ind w:firstLine="632"/>
        <w:jc w:val="center"/>
      </w:pPr>
    </w:p>
    <w:p w14:paraId="0FC36799">
      <w:pPr>
        <w:pStyle w:val="11"/>
        <w:autoSpaceDE/>
        <w:autoSpaceDN/>
        <w:adjustRightInd/>
        <w:ind w:firstLine="480"/>
        <w:rPr>
          <w:rFonts w:ascii="Times New Roman" w:hAnsi="Times New Roman" w:cs="Times New Roman"/>
          <w:snapToGrid w:val="0"/>
          <w:color w:val="auto"/>
          <w:kern w:val="2"/>
          <w:szCs w:val="32"/>
        </w:rPr>
      </w:pPr>
    </w:p>
    <w:p w14:paraId="49111431">
      <w:pPr>
        <w:pStyle w:val="5"/>
        <w:autoSpaceDE/>
        <w:autoSpaceDN/>
        <w:adjustRightInd/>
        <w:spacing w:line="240" w:lineRule="auto"/>
        <w:ind w:left="0" w:firstLine="632"/>
      </w:pPr>
    </w:p>
    <w:p w14:paraId="78963B80">
      <w:pPr>
        <w:spacing w:line="240" w:lineRule="auto"/>
        <w:ind w:firstLine="632"/>
      </w:pPr>
    </w:p>
    <w:p w14:paraId="0AA1865F">
      <w:pPr>
        <w:pStyle w:val="11"/>
        <w:autoSpaceDE/>
        <w:autoSpaceDN/>
        <w:adjustRightInd/>
        <w:ind w:firstLine="480"/>
        <w:rPr>
          <w:rFonts w:hint="eastAsia" w:ascii="Times New Roman" w:hAnsi="Times New Roman" w:cs="Times New Roman"/>
          <w:snapToGrid w:val="0"/>
          <w:color w:val="auto"/>
          <w:kern w:val="2"/>
          <w:szCs w:val="32"/>
        </w:rPr>
      </w:pPr>
    </w:p>
    <w:p w14:paraId="71CAF799">
      <w:pPr>
        <w:pStyle w:val="5"/>
        <w:ind w:firstLine="632"/>
        <w:rPr>
          <w:rFonts w:hint="eastAsia"/>
        </w:rPr>
      </w:pPr>
    </w:p>
    <w:p w14:paraId="6489EA8F">
      <w:pPr>
        <w:ind w:firstLine="632"/>
        <w:rPr>
          <w:rFonts w:hint="eastAsia"/>
        </w:rPr>
      </w:pPr>
    </w:p>
    <w:p w14:paraId="6F738CE0">
      <w:pPr>
        <w:ind w:firstLine="632"/>
        <w:rPr>
          <w:rFonts w:hint="eastAsia"/>
        </w:rPr>
      </w:pPr>
    </w:p>
    <w:p w14:paraId="2268F916">
      <w:pPr>
        <w:ind w:firstLine="632"/>
        <w:rPr>
          <w:rFonts w:hint="eastAsia"/>
        </w:rPr>
      </w:pPr>
    </w:p>
    <w:p w14:paraId="03C49CDD">
      <w:pPr>
        <w:ind w:firstLine="632"/>
        <w:rPr>
          <w:rFonts w:hint="eastAsia"/>
        </w:rPr>
      </w:pPr>
    </w:p>
    <w:p w14:paraId="0C7E7EEC">
      <w:pPr>
        <w:ind w:firstLine="632"/>
        <w:rPr>
          <w:rFonts w:hint="eastAsia"/>
        </w:rPr>
      </w:pPr>
    </w:p>
    <w:p w14:paraId="1A9931BC">
      <w:pPr>
        <w:ind w:firstLine="632"/>
        <w:rPr>
          <w:rFonts w:hint="eastAsia"/>
        </w:rPr>
      </w:pPr>
    </w:p>
    <w:p w14:paraId="2E7ACB18">
      <w:pPr>
        <w:spacing w:line="240" w:lineRule="auto"/>
        <w:ind w:firstLine="632"/>
        <w:sectPr>
          <w:type w:val="continuous"/>
          <w:pgSz w:w="11906" w:h="16838"/>
          <w:pgMar w:top="2098" w:right="1474" w:bottom="1985" w:left="1588" w:header="851" w:footer="1588" w:gutter="0"/>
          <w:cols w:space="720" w:num="1"/>
          <w:docGrid w:type="linesAndChars" w:linePitch="579" w:charSpace="-849"/>
        </w:sectPr>
      </w:pPr>
    </w:p>
    <w:p w14:paraId="4A5FF09B">
      <w:pPr>
        <w:spacing w:line="240" w:lineRule="auto"/>
        <w:ind w:firstLine="0" w:firstLineChars="0"/>
        <w:rPr>
          <w:rFonts w:eastAsia="黑体"/>
        </w:rPr>
      </w:pPr>
      <w:r>
        <w:rPr>
          <w:rFonts w:eastAsia="黑体"/>
        </w:rPr>
        <w:t>附件</w:t>
      </w:r>
    </w:p>
    <w:p w14:paraId="44778E2E">
      <w:pPr>
        <w:pStyle w:val="11"/>
        <w:autoSpaceDE/>
        <w:autoSpaceDN/>
        <w:adjustRightInd/>
        <w:ind w:firstLine="480"/>
        <w:rPr>
          <w:rFonts w:ascii="Times New Roman" w:hAnsi="Times New Roman" w:cs="Times New Roman"/>
          <w:snapToGrid w:val="0"/>
          <w:color w:val="auto"/>
          <w:kern w:val="2"/>
        </w:rPr>
      </w:pPr>
    </w:p>
    <w:p w14:paraId="00A9FAC4">
      <w:pPr>
        <w:spacing w:line="579" w:lineRule="exact"/>
        <w:ind w:firstLine="0" w:firstLineChars="0"/>
        <w:jc w:val="center"/>
        <w:rPr>
          <w:rFonts w:hint="eastAsia" w:eastAsia="方正小标宋_GBK"/>
          <w:sz w:val="44"/>
          <w:szCs w:val="44"/>
        </w:rPr>
      </w:pPr>
      <w:r>
        <w:rPr>
          <w:rFonts w:hint="eastAsia" w:eastAsia="方正小标宋_GBK"/>
          <w:sz w:val="44"/>
          <w:szCs w:val="44"/>
        </w:rPr>
        <w:t>现场处置图片</w:t>
      </w:r>
    </w:p>
    <w:p w14:paraId="3E05A509">
      <w:pPr>
        <w:pStyle w:val="5"/>
        <w:autoSpaceDE/>
        <w:autoSpaceDN/>
        <w:adjustRightInd/>
        <w:spacing w:line="240" w:lineRule="auto"/>
        <w:ind w:left="0" w:firstLine="632"/>
      </w:pPr>
    </w:p>
    <w:p w14:paraId="3AF1A1F0">
      <w:pPr>
        <w:spacing w:line="240" w:lineRule="auto"/>
        <w:ind w:firstLine="632"/>
      </w:pPr>
    </w:p>
    <w:p w14:paraId="3D4628FA">
      <w:pPr>
        <w:pStyle w:val="11"/>
        <w:autoSpaceDE/>
        <w:autoSpaceDN/>
        <w:adjustRightInd/>
        <w:ind w:firstLine="480"/>
        <w:rPr>
          <w:rFonts w:ascii="Times New Roman" w:hAnsi="Times New Roman" w:cs="Times New Roman"/>
          <w:snapToGrid w:val="0"/>
          <w:color w:val="auto"/>
          <w:kern w:val="2"/>
          <w:szCs w:val="32"/>
        </w:rPr>
      </w:pPr>
    </w:p>
    <w:p w14:paraId="291FDF0B">
      <w:pPr>
        <w:pStyle w:val="5"/>
        <w:autoSpaceDE/>
        <w:autoSpaceDN/>
        <w:adjustRightInd/>
        <w:spacing w:line="240" w:lineRule="auto"/>
        <w:ind w:left="0" w:firstLine="632"/>
      </w:pPr>
    </w:p>
    <w:p w14:paraId="41328CD6">
      <w:pPr>
        <w:spacing w:line="240" w:lineRule="auto"/>
        <w:ind w:firstLine="632"/>
      </w:pPr>
    </w:p>
    <w:p w14:paraId="193A66AB">
      <w:pPr>
        <w:pStyle w:val="11"/>
        <w:autoSpaceDE/>
        <w:autoSpaceDN/>
        <w:adjustRightInd/>
        <w:ind w:firstLine="480"/>
        <w:rPr>
          <w:rFonts w:ascii="Times New Roman" w:hAnsi="Times New Roman" w:cs="Times New Roman"/>
          <w:snapToGrid w:val="0"/>
          <w:color w:val="auto"/>
          <w:kern w:val="2"/>
          <w:szCs w:val="32"/>
        </w:rPr>
      </w:pPr>
    </w:p>
    <w:p w14:paraId="5C9380E2">
      <w:pPr>
        <w:pStyle w:val="5"/>
        <w:autoSpaceDE/>
        <w:autoSpaceDN/>
        <w:adjustRightInd/>
        <w:spacing w:line="240" w:lineRule="auto"/>
        <w:ind w:left="0" w:firstLine="632"/>
      </w:pPr>
    </w:p>
    <w:p w14:paraId="2D3746A3">
      <w:pPr>
        <w:spacing w:line="240" w:lineRule="auto"/>
        <w:ind w:firstLine="632"/>
      </w:pPr>
    </w:p>
    <w:p w14:paraId="3D6EE143">
      <w:pPr>
        <w:pStyle w:val="11"/>
        <w:autoSpaceDE/>
        <w:autoSpaceDN/>
        <w:adjustRightInd/>
        <w:ind w:firstLine="480"/>
        <w:rPr>
          <w:rFonts w:ascii="Times New Roman" w:hAnsi="Times New Roman" w:cs="Times New Roman"/>
          <w:snapToGrid w:val="0"/>
          <w:color w:val="auto"/>
          <w:kern w:val="2"/>
          <w:szCs w:val="32"/>
        </w:rPr>
      </w:pPr>
    </w:p>
    <w:p w14:paraId="32F0C875">
      <w:pPr>
        <w:pStyle w:val="5"/>
        <w:autoSpaceDE/>
        <w:autoSpaceDN/>
        <w:adjustRightInd/>
        <w:spacing w:line="240" w:lineRule="auto"/>
        <w:ind w:left="0" w:firstLine="632"/>
      </w:pPr>
    </w:p>
    <w:p w14:paraId="215539B4">
      <w:pPr>
        <w:spacing w:line="240" w:lineRule="auto"/>
        <w:ind w:firstLine="632"/>
      </w:pPr>
    </w:p>
    <w:p w14:paraId="79ABB743">
      <w:pPr>
        <w:pStyle w:val="11"/>
        <w:autoSpaceDE/>
        <w:autoSpaceDN/>
        <w:adjustRightInd/>
        <w:ind w:firstLine="480"/>
        <w:rPr>
          <w:rFonts w:ascii="Times New Roman" w:hAnsi="Times New Roman" w:cs="Times New Roman"/>
          <w:snapToGrid w:val="0"/>
          <w:color w:val="auto"/>
          <w:kern w:val="2"/>
          <w:szCs w:val="32"/>
        </w:rPr>
      </w:pPr>
    </w:p>
    <w:p w14:paraId="0896AB22">
      <w:pPr>
        <w:pStyle w:val="5"/>
        <w:autoSpaceDE/>
        <w:autoSpaceDN/>
        <w:adjustRightInd/>
        <w:spacing w:line="240" w:lineRule="auto"/>
        <w:ind w:left="0" w:firstLine="632"/>
      </w:pPr>
    </w:p>
    <w:p w14:paraId="29884C24">
      <w:pPr>
        <w:pStyle w:val="5"/>
        <w:autoSpaceDE/>
        <w:autoSpaceDN/>
        <w:adjustRightInd/>
        <w:spacing w:line="240" w:lineRule="auto"/>
        <w:ind w:left="0" w:firstLine="632"/>
      </w:pPr>
    </w:p>
    <w:p w14:paraId="737A25AE">
      <w:pPr>
        <w:spacing w:line="240" w:lineRule="auto"/>
        <w:ind w:firstLine="632"/>
      </w:pPr>
    </w:p>
    <w:p w14:paraId="70E61883">
      <w:pPr>
        <w:pStyle w:val="11"/>
        <w:autoSpaceDE/>
        <w:autoSpaceDN/>
        <w:adjustRightInd/>
        <w:ind w:firstLine="480"/>
        <w:rPr>
          <w:rFonts w:ascii="Times New Roman" w:hAnsi="Times New Roman" w:cs="Times New Roman"/>
          <w:snapToGrid w:val="0"/>
          <w:color w:val="auto"/>
          <w:kern w:val="2"/>
          <w:szCs w:val="32"/>
        </w:rPr>
      </w:pPr>
    </w:p>
    <w:p w14:paraId="689EB967">
      <w:pPr>
        <w:spacing w:line="240" w:lineRule="auto"/>
        <w:ind w:firstLine="632"/>
      </w:pPr>
    </w:p>
    <w:p w14:paraId="5F13DCB7">
      <w:pPr>
        <w:spacing w:line="240" w:lineRule="auto"/>
        <w:ind w:firstLine="0" w:firstLineChars="0"/>
        <w:rPr>
          <w:rFonts w:eastAsia="楷体_GB2312"/>
          <w:szCs w:val="24"/>
        </w:rPr>
      </w:pPr>
      <w:r>
        <w:rPr>
          <w:rFonts w:eastAsia="楷体_GB2312"/>
          <w:szCs w:val="24"/>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366395</wp:posOffset>
                </wp:positionV>
                <wp:extent cx="5601335"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5601335" cy="635"/>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05pt;margin-top:28.85pt;height:0.05pt;width:441.05pt;z-index:251659264;mso-width-relative:page;mso-height-relative:page;" filled="f" stroked="t" coordsize="21600,21600" o:gfxdata="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sPU8E0wAAAAYBAAAPAAAAAAAAAAEAIAAAACIAAABkcnMvZG93bnJldi54bWxQSwECFAAUAAAA&#10;CACHTuJAN7cVEPMBAADpAwAADgAAAAAAAAABACAAAAAiAQAAZHJzL2Uyb0RvYy54bWxQSwUGAAAA&#10;AAYABgBZAQAAhwUAAAAA&#10;">
                <v:path arrowok="t"/>
                <v:fill on="f" focussize="0,0"/>
                <v:stroke weight="1pt"/>
                <v:imagedata o:title=""/>
                <o:lock v:ext="edit" aspectratio="f"/>
              </v:line>
            </w:pict>
          </mc:Fallback>
        </mc:AlternateContent>
      </w:r>
      <w:r>
        <w:rPr>
          <w:rFonts w:eastAsia="楷体_GB2312"/>
          <w:szCs w:val="24"/>
        </w:rPr>
        <w:t>报送：广州市生态环境局、区政府总值班室、区应急管理局。</w:t>
      </w:r>
    </w:p>
    <w:p w14:paraId="49ECDF89">
      <w:pPr>
        <w:spacing w:line="240" w:lineRule="auto"/>
        <w:ind w:firstLine="0" w:firstLineChars="0"/>
        <w:rPr>
          <w:rFonts w:hint="eastAsia" w:eastAsia="楷体_GB2312"/>
        </w:rPr>
        <w:sectPr>
          <w:type w:val="continuous"/>
          <w:pgSz w:w="11906" w:h="16838"/>
          <w:pgMar w:top="2098" w:right="1474" w:bottom="1985" w:left="1588" w:header="851" w:footer="1588" w:gutter="0"/>
          <w:cols w:space="720" w:num="1"/>
          <w:docGrid w:type="linesAndChars" w:linePitch="579" w:charSpace="-849"/>
        </w:sectPr>
      </w:pPr>
      <w:r>
        <w:rPr>
          <w:rFonts w:hint="eastAsia" w:eastAsia="楷体_GB2312"/>
          <w:szCs w:val="24"/>
        </w:rPr>
        <w:t>编辑：***        联系电话：*********      签发：**</w:t>
      </w:r>
    </w:p>
    <w:p w14:paraId="1DC80707">
      <w:pPr>
        <w:spacing w:before="289" w:beforeLines="50" w:line="240" w:lineRule="auto"/>
        <w:ind w:firstLine="0" w:firstLineChars="0"/>
        <w:jc w:val="center"/>
      </w:pPr>
      <w:r>
        <w:rPr>
          <w:rFonts w:eastAsia="宋体"/>
          <w:b/>
          <w:bCs/>
          <w:sz w:val="84"/>
          <w:szCs w:val="24"/>
        </w:rPr>
        <w:t>突发事件信息专报</w:t>
      </w:r>
    </w:p>
    <w:p w14:paraId="574E252F">
      <w:pPr>
        <w:spacing w:line="240" w:lineRule="auto"/>
        <w:ind w:firstLine="632"/>
      </w:pPr>
    </w:p>
    <w:p w14:paraId="222C8B59">
      <w:pPr>
        <w:spacing w:line="240" w:lineRule="auto"/>
        <w:ind w:firstLine="0" w:firstLineChars="0"/>
        <w:jc w:val="center"/>
        <w:rPr>
          <w:rFonts w:eastAsia="黑体"/>
          <w:szCs w:val="24"/>
        </w:rPr>
      </w:pPr>
      <w:r>
        <w:rPr>
          <w:rFonts w:eastAsia="黑体"/>
          <w:szCs w:val="24"/>
        </w:rPr>
        <w:t>〔202*〕第**期</w:t>
      </w:r>
    </w:p>
    <w:p w14:paraId="31344B78">
      <w:pPr>
        <w:spacing w:line="240" w:lineRule="auto"/>
        <w:ind w:firstLine="0" w:firstLineChars="0"/>
        <w:jc w:val="center"/>
        <w:rPr>
          <w:rFonts w:eastAsia="黑体"/>
          <w:szCs w:val="24"/>
        </w:rPr>
      </w:pPr>
    </w:p>
    <w:p w14:paraId="717C2B0E">
      <w:pPr>
        <w:spacing w:line="240" w:lineRule="auto"/>
        <w:ind w:firstLine="0" w:firstLineChars="0"/>
        <w:rPr>
          <w:rFonts w:hint="eastAsia" w:eastAsia="楷体_GB2312"/>
          <w:szCs w:val="24"/>
        </w:rPr>
      </w:pPr>
      <w:r>
        <w:rPr>
          <w:rFonts w:hint="eastAsia" w:eastAsia="楷体_GB2312"/>
          <w:szCs w:val="24"/>
        </w:rPr>
        <w:t>报送单位：广州市生态环境局越秀分局   202*年*月*日*时*分</w:t>
      </w:r>
    </w:p>
    <w:p w14:paraId="085933C4">
      <w:pPr>
        <w:spacing w:line="800" w:lineRule="exact"/>
        <w:ind w:firstLine="872"/>
        <w:rPr>
          <w:rFonts w:eastAsia="方正小标宋简体"/>
          <w:bCs/>
          <w:sz w:val="44"/>
          <w:szCs w:val="44"/>
        </w:rPr>
      </w:pPr>
      <w:r>
        <w:rPr>
          <w:rFonts w:eastAsia="方正小标宋简体"/>
          <w:bCs/>
          <w:sz w:val="44"/>
          <w:szCs w:val="44"/>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80645</wp:posOffset>
                </wp:positionV>
                <wp:extent cx="561213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5601335" cy="635"/>
                        </a:xfrm>
                        <a:prstGeom prst="line">
                          <a:avLst/>
                        </a:prstGeom>
                        <a:ln w="15875" cap="flat" cmpd="sng">
                          <a:solidFill>
                            <a:srgbClr val="FF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3pt;margin-top:6.35pt;height:0.05pt;width:441.9pt;z-index:251662336;mso-width-relative:page;mso-height-relative:page;" filled="f" stroked="t" coordsize="21600,21600" o:gfxdata="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0omszVAAAABwEAAA8AAAAAAAAAAQAgAAAAIgAAAGRycy9kb3ducmV2LnhtbFBL&#10;AQIUABQAAAAIAIdO4kBQ9aZz+QEAAPMDAAAOAAAAAAAAAAEAIAAAACQBAABkcnMvZTJvRG9jLnht&#10;bFBLBQYAAAAABgAGAFkBAACPBQAAAAA=&#10;">
                <v:path arrowok="t"/>
                <v:fill on="f" focussize="0,0"/>
                <v:stroke weight="1.25pt" color="#FF0000"/>
                <v:imagedata o:title=""/>
                <o:lock v:ext="edit" aspectratio="f"/>
              </v:line>
            </w:pict>
          </mc:Fallback>
        </mc:AlternateContent>
      </w:r>
    </w:p>
    <w:p w14:paraId="14E0D86C">
      <w:pPr>
        <w:spacing w:line="579" w:lineRule="exact"/>
        <w:ind w:firstLine="0" w:firstLineChars="0"/>
        <w:jc w:val="center"/>
        <w:rPr>
          <w:rFonts w:hint="eastAsia" w:eastAsia="方正小标宋_GBK"/>
          <w:bCs/>
          <w:sz w:val="44"/>
        </w:rPr>
      </w:pPr>
      <w:r>
        <w:rPr>
          <w:rFonts w:hint="eastAsia" w:eastAsia="方正小标宋_GBK"/>
          <w:bCs/>
          <w:sz w:val="44"/>
        </w:rPr>
        <w:t>关于**月**日**区**泄漏/火灾/交通</w:t>
      </w:r>
    </w:p>
    <w:p w14:paraId="0A25F082">
      <w:pPr>
        <w:spacing w:line="579" w:lineRule="exact"/>
        <w:ind w:firstLine="0" w:firstLineChars="0"/>
        <w:jc w:val="center"/>
        <w:rPr>
          <w:rFonts w:hint="eastAsia" w:eastAsia="方正小标宋_GBK"/>
          <w:bCs/>
          <w:sz w:val="44"/>
        </w:rPr>
      </w:pPr>
      <w:r>
        <w:rPr>
          <w:rFonts w:hint="eastAsia" w:eastAsia="方正小标宋_GBK"/>
          <w:bCs/>
          <w:sz w:val="44"/>
        </w:rPr>
        <w:t>事故环境应急处置情况续报</w:t>
      </w:r>
    </w:p>
    <w:p w14:paraId="6D565A4E">
      <w:pPr>
        <w:spacing w:line="240" w:lineRule="auto"/>
        <w:ind w:firstLine="632"/>
        <w:rPr>
          <w:rFonts w:hint="eastAsia"/>
        </w:rPr>
      </w:pPr>
    </w:p>
    <w:p w14:paraId="31C8CF7A">
      <w:pPr>
        <w:spacing w:line="240" w:lineRule="auto"/>
        <w:ind w:firstLine="632"/>
        <w:rPr>
          <w:rFonts w:hint="eastAsia"/>
        </w:rPr>
      </w:pPr>
      <w:r>
        <w:rPr>
          <w:rFonts w:hint="eastAsia"/>
        </w:rPr>
        <w:t>****年**月**日**时许【接报时间】，我分局接110警情【接报途径】：******【事故概要】。我分局高度重视，**（分管领导）立即组织专业应急队伍赶赴现场支援，采取相关措施积极应对处置，并协调第三方应急处置单位赶赴事故现场【当前处置概要，可直接沿用】。现将有关情况报告如下：</w:t>
      </w:r>
    </w:p>
    <w:p w14:paraId="180B1BAF">
      <w:pPr>
        <w:spacing w:line="240" w:lineRule="auto"/>
        <w:ind w:firstLine="632"/>
        <w:rPr>
          <w:rFonts w:hint="eastAsia" w:eastAsia="黑体"/>
        </w:rPr>
      </w:pPr>
      <w:r>
        <w:rPr>
          <w:rFonts w:hint="eastAsia" w:hAnsi="黑体" w:eastAsia="黑体"/>
        </w:rPr>
        <w:t>一、基本情况</w:t>
      </w:r>
    </w:p>
    <w:p w14:paraId="2B34866C">
      <w:pPr>
        <w:spacing w:line="240" w:lineRule="auto"/>
        <w:ind w:firstLine="632"/>
        <w:rPr>
          <w:rFonts w:hint="eastAsia"/>
        </w:rPr>
      </w:pPr>
      <w:r>
        <w:rPr>
          <w:rFonts w:hint="eastAsia"/>
        </w:rPr>
        <w:t>经现场调查，******【时间、地点、事发单位、事发原因、参与处置单位、主要污染物、已污染范围、周边环境敏感点（区）等】。</w:t>
      </w:r>
    </w:p>
    <w:p w14:paraId="59B8065A">
      <w:pPr>
        <w:spacing w:line="240" w:lineRule="auto"/>
        <w:ind w:firstLine="632"/>
        <w:rPr>
          <w:rFonts w:hint="eastAsia" w:eastAsia="黑体"/>
        </w:rPr>
      </w:pPr>
      <w:r>
        <w:rPr>
          <w:rFonts w:hint="eastAsia" w:hAnsi="黑体" w:eastAsia="黑体"/>
        </w:rPr>
        <w:t>二、应急处置情况</w:t>
      </w:r>
    </w:p>
    <w:p w14:paraId="206538DC">
      <w:pPr>
        <w:spacing w:line="240" w:lineRule="auto"/>
        <w:ind w:firstLine="632"/>
        <w:rPr>
          <w:rFonts w:hint="eastAsia"/>
        </w:rPr>
      </w:pPr>
      <w:r>
        <w:rPr>
          <w:rFonts w:hint="eastAsia"/>
        </w:rPr>
        <w:t>1．开展应急事故调查工作的情况：如立案调处情况，是否有进行询问和制作《环境监察调查询问笔录》及对现场拍照取证等；</w:t>
      </w:r>
    </w:p>
    <w:p w14:paraId="711DA4B0">
      <w:pPr>
        <w:spacing w:line="240" w:lineRule="auto"/>
        <w:ind w:firstLine="632"/>
        <w:rPr>
          <w:rFonts w:hint="eastAsia"/>
        </w:rPr>
      </w:pPr>
      <w:r>
        <w:rPr>
          <w:rFonts w:hint="eastAsia"/>
        </w:rPr>
        <w:t>2．开展处理污染物质处置工作的情况（采取了哪些措施切断、控制污染源以及其他防止危害扩大，采取了哪些措施拦截、收集、降污，有效地控制事件危害态势，是否有效防止泄漏物质等扩散至外环境；是否有委托有资质危废处置公司妥善转移和处置了事发地点的危废泄漏物质；现场是否已基本清理处置完毕，处置过程中是否有发生二次泄漏事故等）；</w:t>
      </w:r>
    </w:p>
    <w:p w14:paraId="09874B8E">
      <w:pPr>
        <w:spacing w:line="240" w:lineRule="auto"/>
        <w:ind w:firstLine="632"/>
        <w:rPr>
          <w:rFonts w:hint="eastAsia"/>
        </w:rPr>
      </w:pPr>
      <w:r>
        <w:rPr>
          <w:rFonts w:hint="eastAsia"/>
        </w:rPr>
        <w:t>3．开展事故应急监测的情况（如描述环境监测站在什么时间对事发地布置哪几个点进行了采样监测（上风向、下风向），对哪些项目实施了监测，监测结果怎么样？是否达到国家、省的相关标准。）</w:t>
      </w:r>
    </w:p>
    <w:p w14:paraId="2C36B984">
      <w:pPr>
        <w:spacing w:line="240" w:lineRule="auto"/>
        <w:ind w:firstLine="632"/>
        <w:rPr>
          <w:rFonts w:hint="eastAsia" w:eastAsia="黑体"/>
        </w:rPr>
      </w:pPr>
      <w:r>
        <w:rPr>
          <w:rFonts w:hint="eastAsia" w:hAnsi="黑体" w:eastAsia="黑体"/>
        </w:rPr>
        <w:t>三、应急监测情况【监测数据也用表格形式列出，有数据必有结论】</w:t>
      </w:r>
    </w:p>
    <w:p w14:paraId="6956ECE6">
      <w:pPr>
        <w:spacing w:line="240" w:lineRule="auto"/>
        <w:ind w:firstLine="632"/>
        <w:rPr>
          <w:rFonts w:hint="eastAsia"/>
        </w:rPr>
      </w:pPr>
      <w:r>
        <w:rPr>
          <w:rFonts w:hint="eastAsia"/>
        </w:rPr>
        <w:t>（一）外排口、下游水体等水质监测情况。</w:t>
      </w:r>
    </w:p>
    <w:p w14:paraId="11E9342D">
      <w:pPr>
        <w:spacing w:line="240" w:lineRule="auto"/>
        <w:ind w:firstLine="632"/>
        <w:rPr>
          <w:rFonts w:hint="eastAsia"/>
          <w:snapToGrid/>
        </w:rPr>
      </w:pPr>
      <w:r>
        <w:rPr>
          <w:rFonts w:hint="eastAsia"/>
          <w:snapToGrid/>
        </w:rPr>
        <w:t>事故发生后，我分局***监测站在事故点***进行水质采样监测【说明监测单位，监测位置】。监测结果显示：COD为***mg/L（标准为***mg/L），氨氮为***mg/L（标准为***mg/L）【列出相关监测因子、监测数据和适用的监测标准】；重金属铜、锌、六价铬均未检出（设备检出限为***mg/L，标准为***mg/L）；【列出相关监测因子，未检出时标明监测仪器的检出限、适用的监测标准】。事故未对周边水体环境造成影响/环境风险可控【监测结论】。</w:t>
      </w:r>
    </w:p>
    <w:p w14:paraId="54EC436B">
      <w:pPr>
        <w:spacing w:line="240" w:lineRule="auto"/>
        <w:ind w:firstLine="632"/>
        <w:rPr>
          <w:rFonts w:hint="eastAsia"/>
        </w:rPr>
      </w:pPr>
      <w:r>
        <w:rPr>
          <w:rFonts w:hint="eastAsia"/>
        </w:rPr>
        <w:t>（注意：1．危化品进入河涌时，应开展有毒有害物质、重金属等监测；2．续报和终报时，应有相同点位连续监测结果比较及结论性评价）。</w:t>
      </w:r>
    </w:p>
    <w:p w14:paraId="0F4FBDB3">
      <w:pPr>
        <w:spacing w:line="240" w:lineRule="auto"/>
        <w:ind w:firstLine="632"/>
        <w:rPr>
          <w:rFonts w:hint="eastAsia"/>
        </w:rPr>
      </w:pPr>
      <w:r>
        <w:rPr>
          <w:rFonts w:hint="eastAsia"/>
        </w:rPr>
        <w:t>（二）事故点周边、下风向大气质量监测情况。</w:t>
      </w:r>
    </w:p>
    <w:p w14:paraId="2EFC2609">
      <w:pPr>
        <w:spacing w:line="240" w:lineRule="auto"/>
        <w:ind w:firstLine="632"/>
        <w:rPr>
          <w:rFonts w:hint="eastAsia"/>
        </w:rPr>
      </w:pPr>
      <w:r>
        <w:rPr>
          <w:rFonts w:hint="eastAsia"/>
        </w:rPr>
        <w:t>对场界和下风向100米处【监测位置】开展空气质量监测。监测结果如下：二氧化硫为***mg/L（标准为***mg/L）、氮氧化物为***mg/L（标准为***mg/L）【列出相关监测因子、监测数据和适用的监测标准】；VOC均未检出【未检出时监测仪器的检出限、适用的监测标准】。环境风险可控与否【监测结论】。</w:t>
      </w:r>
    </w:p>
    <w:p w14:paraId="46C03D84">
      <w:pPr>
        <w:spacing w:line="240" w:lineRule="auto"/>
        <w:ind w:firstLine="632"/>
        <w:rPr>
          <w:rFonts w:hint="eastAsia" w:eastAsia="黑体"/>
        </w:rPr>
      </w:pPr>
      <w:r>
        <w:rPr>
          <w:rFonts w:hint="eastAsia" w:hAnsi="黑体" w:eastAsia="黑体"/>
        </w:rPr>
        <w:t>四、下一步工作</w:t>
      </w:r>
    </w:p>
    <w:p w14:paraId="73450043">
      <w:pPr>
        <w:spacing w:line="240" w:lineRule="auto"/>
        <w:ind w:firstLine="632"/>
        <w:rPr>
          <w:rFonts w:hint="eastAsia"/>
        </w:rPr>
      </w:pPr>
      <w:r>
        <w:rPr>
          <w:rFonts w:hint="eastAsia"/>
        </w:rPr>
        <w:t>（一）做好后续处置工作【后续监测、处置等计划】，持续开展环境监测，跟踪下游水体、周边大气环境质量变化情况，确保环境安全。</w:t>
      </w:r>
    </w:p>
    <w:p w14:paraId="75AAD21B">
      <w:pPr>
        <w:spacing w:line="240" w:lineRule="auto"/>
        <w:ind w:firstLine="632"/>
        <w:rPr>
          <w:rFonts w:hint="eastAsia"/>
        </w:rPr>
      </w:pPr>
      <w:r>
        <w:rPr>
          <w:rFonts w:hint="eastAsia"/>
        </w:rPr>
        <w:t>（二）配合区政府做好信息公开和舆情应对工作【定性为一般突发环境事件时，需及时信息公开】。</w:t>
      </w:r>
    </w:p>
    <w:p w14:paraId="31CCC347">
      <w:pPr>
        <w:spacing w:line="240" w:lineRule="auto"/>
        <w:ind w:firstLine="632"/>
        <w:rPr>
          <w:rFonts w:hint="eastAsia"/>
        </w:rPr>
      </w:pPr>
      <w:r>
        <w:rPr>
          <w:rFonts w:hint="eastAsia"/>
        </w:rPr>
        <w:t>后续重要情况我分局将及时报告。【直接沿用】</w:t>
      </w:r>
    </w:p>
    <w:p w14:paraId="3AA7DAAE">
      <w:pPr>
        <w:spacing w:line="240" w:lineRule="auto"/>
        <w:ind w:firstLine="632"/>
        <w:rPr>
          <w:rFonts w:hint="eastAsia"/>
        </w:rPr>
      </w:pPr>
    </w:p>
    <w:p w14:paraId="337C9750">
      <w:pPr>
        <w:spacing w:line="240" w:lineRule="auto"/>
        <w:ind w:firstLine="632"/>
        <w:rPr>
          <w:rFonts w:hint="eastAsia"/>
        </w:rPr>
      </w:pPr>
      <w:r>
        <w:rPr>
          <w:rFonts w:hint="eastAsia"/>
        </w:rPr>
        <w:t>附件：现场处置图片</w:t>
      </w:r>
    </w:p>
    <w:p w14:paraId="49FFAFDE">
      <w:pPr>
        <w:spacing w:line="240" w:lineRule="auto"/>
        <w:ind w:firstLine="0" w:firstLineChars="0"/>
        <w:rPr>
          <w:rFonts w:eastAsia="黑体"/>
        </w:rPr>
      </w:pPr>
      <w:r>
        <w:br w:type="page"/>
      </w:r>
      <w:r>
        <w:rPr>
          <w:rFonts w:eastAsia="黑体"/>
        </w:rPr>
        <w:t>附件</w:t>
      </w:r>
    </w:p>
    <w:p w14:paraId="61BB341A">
      <w:pPr>
        <w:pStyle w:val="11"/>
        <w:autoSpaceDE/>
        <w:autoSpaceDN/>
        <w:adjustRightInd/>
        <w:ind w:firstLine="480"/>
        <w:rPr>
          <w:rFonts w:ascii="Times New Roman" w:hAnsi="Times New Roman" w:cs="Times New Roman"/>
          <w:snapToGrid w:val="0"/>
          <w:color w:val="auto"/>
          <w:kern w:val="2"/>
        </w:rPr>
      </w:pPr>
    </w:p>
    <w:p w14:paraId="104534F0">
      <w:pPr>
        <w:spacing w:line="579" w:lineRule="exact"/>
        <w:ind w:firstLine="0" w:firstLineChars="0"/>
        <w:jc w:val="center"/>
        <w:rPr>
          <w:rFonts w:hint="eastAsia" w:eastAsia="方正小标宋_GBK"/>
          <w:sz w:val="44"/>
          <w:szCs w:val="44"/>
        </w:rPr>
      </w:pPr>
      <w:r>
        <w:rPr>
          <w:rFonts w:hint="eastAsia" w:eastAsia="方正小标宋_GBK"/>
          <w:sz w:val="44"/>
          <w:szCs w:val="44"/>
        </w:rPr>
        <w:t>现场处置图片</w:t>
      </w:r>
    </w:p>
    <w:p w14:paraId="3AA98523">
      <w:pPr>
        <w:spacing w:line="240" w:lineRule="auto"/>
        <w:ind w:firstLine="632"/>
      </w:pPr>
    </w:p>
    <w:p w14:paraId="5262424B">
      <w:pPr>
        <w:spacing w:line="240" w:lineRule="auto"/>
        <w:ind w:firstLine="632"/>
      </w:pPr>
    </w:p>
    <w:p w14:paraId="183B7D7E">
      <w:pPr>
        <w:spacing w:line="240" w:lineRule="auto"/>
        <w:ind w:firstLine="632"/>
      </w:pPr>
    </w:p>
    <w:p w14:paraId="031DB68D">
      <w:pPr>
        <w:spacing w:line="240" w:lineRule="auto"/>
        <w:ind w:firstLine="632"/>
      </w:pPr>
    </w:p>
    <w:p w14:paraId="551AD28D">
      <w:pPr>
        <w:spacing w:line="240" w:lineRule="auto"/>
        <w:ind w:firstLine="632"/>
      </w:pPr>
    </w:p>
    <w:p w14:paraId="3C82F27A">
      <w:pPr>
        <w:spacing w:line="240" w:lineRule="auto"/>
        <w:ind w:firstLine="632"/>
      </w:pPr>
    </w:p>
    <w:p w14:paraId="0648D334">
      <w:pPr>
        <w:spacing w:line="240" w:lineRule="auto"/>
        <w:ind w:firstLine="632"/>
      </w:pPr>
    </w:p>
    <w:p w14:paraId="4FFC7D3F">
      <w:pPr>
        <w:pStyle w:val="11"/>
        <w:autoSpaceDE/>
        <w:autoSpaceDN/>
        <w:adjustRightInd/>
        <w:ind w:firstLine="480"/>
        <w:rPr>
          <w:rFonts w:ascii="Times New Roman" w:hAnsi="Times New Roman" w:cs="Times New Roman"/>
          <w:snapToGrid w:val="0"/>
          <w:color w:val="auto"/>
          <w:kern w:val="2"/>
          <w:szCs w:val="32"/>
        </w:rPr>
      </w:pPr>
    </w:p>
    <w:p w14:paraId="192B2B23">
      <w:pPr>
        <w:pStyle w:val="5"/>
        <w:autoSpaceDE/>
        <w:autoSpaceDN/>
        <w:adjustRightInd/>
        <w:spacing w:line="240" w:lineRule="auto"/>
        <w:ind w:left="0" w:firstLine="632"/>
      </w:pPr>
    </w:p>
    <w:p w14:paraId="279FBBA9">
      <w:pPr>
        <w:spacing w:line="240" w:lineRule="auto"/>
        <w:ind w:firstLine="632"/>
      </w:pPr>
    </w:p>
    <w:p w14:paraId="0F6307DD">
      <w:pPr>
        <w:pStyle w:val="11"/>
        <w:autoSpaceDE/>
        <w:autoSpaceDN/>
        <w:adjustRightInd/>
        <w:ind w:firstLine="480"/>
        <w:rPr>
          <w:rFonts w:ascii="Times New Roman" w:hAnsi="Times New Roman" w:cs="Times New Roman"/>
          <w:snapToGrid w:val="0"/>
          <w:color w:val="auto"/>
          <w:kern w:val="2"/>
          <w:szCs w:val="32"/>
        </w:rPr>
      </w:pPr>
    </w:p>
    <w:p w14:paraId="1507BFE8">
      <w:pPr>
        <w:pStyle w:val="5"/>
        <w:autoSpaceDE/>
        <w:autoSpaceDN/>
        <w:adjustRightInd/>
        <w:spacing w:line="240" w:lineRule="auto"/>
        <w:ind w:left="0" w:firstLine="632"/>
      </w:pPr>
    </w:p>
    <w:p w14:paraId="1CCAA199">
      <w:pPr>
        <w:spacing w:line="240" w:lineRule="auto"/>
        <w:ind w:firstLine="632"/>
      </w:pPr>
    </w:p>
    <w:p w14:paraId="22795707">
      <w:pPr>
        <w:pStyle w:val="11"/>
        <w:autoSpaceDE/>
        <w:autoSpaceDN/>
        <w:adjustRightInd/>
        <w:ind w:firstLine="480"/>
        <w:rPr>
          <w:rFonts w:ascii="Times New Roman" w:hAnsi="Times New Roman" w:cs="Times New Roman"/>
          <w:snapToGrid w:val="0"/>
          <w:color w:val="auto"/>
          <w:kern w:val="2"/>
          <w:szCs w:val="32"/>
        </w:rPr>
      </w:pPr>
    </w:p>
    <w:p w14:paraId="579DFDF0">
      <w:pPr>
        <w:pStyle w:val="5"/>
        <w:autoSpaceDE/>
        <w:autoSpaceDN/>
        <w:adjustRightInd/>
        <w:spacing w:line="240" w:lineRule="auto"/>
        <w:ind w:left="0" w:firstLine="632"/>
      </w:pPr>
    </w:p>
    <w:p w14:paraId="30CEC38F">
      <w:pPr>
        <w:spacing w:line="240" w:lineRule="auto"/>
        <w:ind w:firstLine="632"/>
      </w:pPr>
    </w:p>
    <w:p w14:paraId="4C3A34C3">
      <w:pPr>
        <w:spacing w:line="240" w:lineRule="auto"/>
        <w:ind w:firstLine="632"/>
      </w:pPr>
    </w:p>
    <w:p w14:paraId="0E65D920">
      <w:pPr>
        <w:spacing w:line="240" w:lineRule="auto"/>
        <w:ind w:firstLine="0" w:firstLineChars="0"/>
        <w:rPr>
          <w:rFonts w:hint="eastAsia" w:eastAsia="楷体_GB2312"/>
          <w:szCs w:val="24"/>
        </w:rPr>
      </w:pPr>
      <w:r>
        <w:rPr>
          <w:rFonts w:hint="eastAsia" w:eastAsia="楷体_GB2312"/>
          <w:szCs w:val="24"/>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366395</wp:posOffset>
                </wp:positionV>
                <wp:extent cx="5601335" cy="63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601335" cy="635"/>
                        </a:xfrm>
                        <a:prstGeom prst="line">
                          <a:avLst/>
                        </a:prstGeom>
                        <a:ln w="12700"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0.05pt;margin-top:28.85pt;height:0.05pt;width:441.05pt;z-index:251661312;mso-width-relative:page;mso-height-relative:page;" filled="f" stroked="t" coordsize="21600,21600" o:gfxdata="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D1PBNMAAAAGAQAADwAAAAAAAAABACAAAAAiAAAAZHJzL2Rvd25yZXYueG1sUEsBAhQA&#10;FAAAAAgAh07iQGvtWyn3AQAA9QMAAA4AAAAAAAAAAQAgAAAAIgEAAGRycy9lMm9Eb2MueG1sUEsF&#10;BgAAAAAGAAYAWQEAAIsFAAAAAA==&#10;">
                <v:path arrowok="t"/>
                <v:fill on="f" focussize="0,0"/>
                <v:stroke weight="1pt"/>
                <v:imagedata o:title=""/>
                <o:lock v:ext="edit" aspectratio="f"/>
              </v:line>
            </w:pict>
          </mc:Fallback>
        </mc:AlternateContent>
      </w:r>
      <w:r>
        <w:rPr>
          <w:rFonts w:hint="eastAsia" w:eastAsia="楷体_GB2312"/>
          <w:szCs w:val="24"/>
        </w:rPr>
        <w:t>报送：广州市生态环境局、区政府总值班室、区应急管理局。</w:t>
      </w:r>
    </w:p>
    <w:p w14:paraId="72E26B9F">
      <w:pPr>
        <w:spacing w:line="240" w:lineRule="auto"/>
        <w:ind w:firstLine="0" w:firstLineChars="0"/>
        <w:rPr>
          <w:rFonts w:hint="eastAsia" w:eastAsia="楷体_GB2312"/>
        </w:rPr>
        <w:sectPr>
          <w:type w:val="continuous"/>
          <w:pgSz w:w="11906" w:h="16838"/>
          <w:pgMar w:top="2098" w:right="1474" w:bottom="1985" w:left="1588" w:header="851" w:footer="1588" w:gutter="0"/>
          <w:cols w:space="720" w:num="1"/>
          <w:docGrid w:type="linesAndChars" w:linePitch="579" w:charSpace="-849"/>
        </w:sectPr>
      </w:pPr>
      <w:r>
        <w:rPr>
          <w:rFonts w:hint="eastAsia" w:eastAsia="楷体_GB2312"/>
          <w:szCs w:val="24"/>
        </w:rPr>
        <w:t>编辑：***        联系电话：*********      签发：**</w:t>
      </w:r>
    </w:p>
    <w:p w14:paraId="5EFF5F33">
      <w:pPr>
        <w:spacing w:before="289" w:beforeLines="50" w:line="240" w:lineRule="auto"/>
        <w:ind w:firstLine="0" w:firstLineChars="0"/>
        <w:jc w:val="center"/>
        <w:rPr>
          <w:rFonts w:eastAsia="宋体"/>
          <w:b/>
          <w:bCs/>
          <w:sz w:val="84"/>
          <w:szCs w:val="24"/>
        </w:rPr>
      </w:pPr>
      <w:r>
        <w:rPr>
          <w:rFonts w:eastAsia="宋体"/>
          <w:b/>
          <w:bCs/>
          <w:sz w:val="84"/>
          <w:szCs w:val="24"/>
        </w:rPr>
        <w:t>突发事件信息专报</w:t>
      </w:r>
    </w:p>
    <w:p w14:paraId="5FB8648A">
      <w:pPr>
        <w:spacing w:line="240" w:lineRule="auto"/>
        <w:ind w:firstLine="632"/>
      </w:pPr>
    </w:p>
    <w:p w14:paraId="5A0462B9">
      <w:pPr>
        <w:spacing w:line="240" w:lineRule="auto"/>
        <w:ind w:firstLine="0" w:firstLineChars="0"/>
        <w:jc w:val="center"/>
        <w:rPr>
          <w:rFonts w:eastAsia="黑体"/>
          <w:szCs w:val="24"/>
        </w:rPr>
      </w:pPr>
      <w:r>
        <w:rPr>
          <w:rFonts w:eastAsia="黑体"/>
          <w:szCs w:val="24"/>
        </w:rPr>
        <w:t>〔202*〕第**期</w:t>
      </w:r>
    </w:p>
    <w:p w14:paraId="6E9D968E">
      <w:pPr>
        <w:spacing w:line="240" w:lineRule="auto"/>
        <w:ind w:firstLine="632"/>
      </w:pPr>
    </w:p>
    <w:p w14:paraId="030D5155">
      <w:pPr>
        <w:spacing w:line="240" w:lineRule="auto"/>
        <w:ind w:firstLine="0" w:firstLineChars="0"/>
        <w:rPr>
          <w:rFonts w:hint="eastAsia" w:eastAsia="楷体_GB2312"/>
          <w:szCs w:val="24"/>
        </w:rPr>
      </w:pPr>
      <w:r>
        <w:rPr>
          <w:rFonts w:hint="eastAsia" w:eastAsia="楷体_GB2312"/>
          <w:szCs w:val="24"/>
        </w:rPr>
        <w:t>报送单位：广州市生态环境局越秀分局   202*年*月*日*时*分</w:t>
      </w:r>
    </w:p>
    <w:p w14:paraId="4E4E3B23">
      <w:pPr>
        <w:spacing w:line="800" w:lineRule="exact"/>
        <w:ind w:firstLine="632"/>
      </w:pPr>
      <w:r>
        <mc:AlternateContent>
          <mc:Choice Requires="wps">
            <w:drawing>
              <wp:anchor distT="0" distB="0" distL="114300" distR="114300" simplePos="0" relativeHeight="251663360" behindDoc="0" locked="0" layoutInCell="1" allowOverlap="1">
                <wp:simplePos x="0" y="0"/>
                <wp:positionH relativeFrom="column">
                  <wp:posOffset>-67310</wp:posOffset>
                </wp:positionH>
                <wp:positionV relativeFrom="paragraph">
                  <wp:posOffset>84455</wp:posOffset>
                </wp:positionV>
                <wp:extent cx="5745480" cy="0"/>
                <wp:effectExtent l="0" t="7620" r="0" b="8255"/>
                <wp:wrapNone/>
                <wp:docPr id="8" name="直接连接符 8"/>
                <wp:cNvGraphicFramePr/>
                <a:graphic xmlns:a="http://schemas.openxmlformats.org/drawingml/2006/main">
                  <a:graphicData uri="http://schemas.microsoft.com/office/word/2010/wordprocessingShape">
                    <wps:wsp>
                      <wps:cNvCnPr/>
                      <wps:spPr>
                        <a:xfrm>
                          <a:off x="0" y="0"/>
                          <a:ext cx="5745193" cy="0"/>
                        </a:xfrm>
                        <a:prstGeom prst="line">
                          <a:avLst/>
                        </a:prstGeom>
                        <a:ln w="15875" cap="flat" cmpd="sng">
                          <a:solidFill>
                            <a:srgbClr val="FF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3pt;margin-top:6.65pt;height:0pt;width:452.4pt;z-index:251663360;mso-width-relative:page;mso-height-relative:page;" filled="f" stroked="t" coordsize="21600,21600" o:gfxdata="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JEgubXAAAACQEAAA8AAAAAAAAAAQAgAAAAIgAAAGRycy9kb3ducmV2Lnht&#10;bFBLAQIUABQAAAAIAIdO4kDPn7bg+gEAAPEDAAAOAAAAAAAAAAEAIAAAACYBAABkcnMvZTJvRG9j&#10;LnhtbFBLBQYAAAAABgAGAFkBAACSBQAAAAA=&#10;">
                <v:path arrowok="t"/>
                <v:fill on="f" focussize="0,0"/>
                <v:stroke weight="1.25pt" color="#FF0000"/>
                <v:imagedata o:title=""/>
                <o:lock v:ext="edit" aspectratio="f"/>
              </v:line>
            </w:pict>
          </mc:Fallback>
        </mc:AlternateContent>
      </w:r>
    </w:p>
    <w:p w14:paraId="5131C630">
      <w:pPr>
        <w:spacing w:line="579" w:lineRule="exact"/>
        <w:ind w:firstLine="0" w:firstLineChars="0"/>
        <w:jc w:val="center"/>
        <w:rPr>
          <w:rFonts w:hint="eastAsia" w:eastAsia="方正小标宋_GBK"/>
          <w:bCs/>
          <w:sz w:val="44"/>
        </w:rPr>
      </w:pPr>
      <w:r>
        <w:rPr>
          <w:rFonts w:hint="eastAsia" w:eastAsia="方正小标宋_GBK"/>
          <w:bCs/>
          <w:sz w:val="44"/>
        </w:rPr>
        <w:t>关于**月**日**区**泄漏/火灾/交通</w:t>
      </w:r>
    </w:p>
    <w:p w14:paraId="59E7D91E">
      <w:pPr>
        <w:spacing w:line="579" w:lineRule="exact"/>
        <w:ind w:firstLine="0" w:firstLineChars="0"/>
        <w:jc w:val="center"/>
        <w:rPr>
          <w:rFonts w:hint="eastAsia" w:eastAsia="方正小标宋_GBK"/>
          <w:bCs/>
          <w:sz w:val="44"/>
        </w:rPr>
      </w:pPr>
      <w:r>
        <w:rPr>
          <w:rFonts w:hint="eastAsia" w:eastAsia="方正小标宋_GBK"/>
          <w:bCs/>
          <w:sz w:val="44"/>
        </w:rPr>
        <w:t>事故环境应急处置情况终报</w:t>
      </w:r>
    </w:p>
    <w:p w14:paraId="3C9BD21C">
      <w:pPr>
        <w:spacing w:line="240" w:lineRule="auto"/>
        <w:ind w:firstLine="0" w:firstLineChars="0"/>
        <w:jc w:val="center"/>
        <w:rPr>
          <w:rFonts w:hint="eastAsia"/>
        </w:rPr>
      </w:pPr>
    </w:p>
    <w:p w14:paraId="698AB708">
      <w:pPr>
        <w:spacing w:line="240" w:lineRule="auto"/>
        <w:ind w:firstLine="632"/>
        <w:rPr>
          <w:rFonts w:hint="eastAsia"/>
        </w:rPr>
      </w:pPr>
      <w:r>
        <w:rPr>
          <w:rFonts w:hint="eastAsia"/>
        </w:rPr>
        <w:t>****年**月**日**时许【接报时间】，我分局接110警情【接报途径】：******【事故概要】。我分局高度重视，**（分管领导）立即组织专业应急队伍赶赴现场支援，采取相关措施积极应对处置，并协调第三方应急处置单位赶赴事故现场【当前处置概要，可直接沿用】。现将有关情况报告如下：</w:t>
      </w:r>
    </w:p>
    <w:p w14:paraId="74C598E6">
      <w:pPr>
        <w:spacing w:line="240" w:lineRule="auto"/>
        <w:ind w:firstLine="632"/>
        <w:rPr>
          <w:rFonts w:hint="eastAsia" w:eastAsia="黑体"/>
        </w:rPr>
      </w:pPr>
      <w:r>
        <w:rPr>
          <w:rFonts w:hint="eastAsia" w:hAnsi="黑体" w:eastAsia="黑体"/>
        </w:rPr>
        <w:t>一、基本情况</w:t>
      </w:r>
    </w:p>
    <w:p w14:paraId="54F67199">
      <w:pPr>
        <w:spacing w:line="240" w:lineRule="auto"/>
        <w:ind w:firstLine="632"/>
        <w:rPr>
          <w:rFonts w:hint="eastAsia"/>
        </w:rPr>
      </w:pPr>
      <w:r>
        <w:rPr>
          <w:rFonts w:hint="eastAsia"/>
        </w:rPr>
        <w:t>经现场调查，******【时间、地点、事发单位、事发原因、参与处置单位、主要污染物、已污染范围、周边环境敏感点（区）等】。当地政府、环保部门及相关部门到达现场，积极采取有关措施，事件已得到妥善解决，没有对外环境造成污染。</w:t>
      </w:r>
    </w:p>
    <w:p w14:paraId="1E17A8D6">
      <w:pPr>
        <w:spacing w:line="240" w:lineRule="auto"/>
        <w:ind w:firstLine="632"/>
        <w:rPr>
          <w:rFonts w:hint="eastAsia" w:eastAsia="黑体"/>
        </w:rPr>
      </w:pPr>
      <w:r>
        <w:rPr>
          <w:rFonts w:hint="eastAsia" w:hAnsi="黑体" w:eastAsia="黑体"/>
        </w:rPr>
        <w:t>二、应急处置情况</w:t>
      </w:r>
    </w:p>
    <w:p w14:paraId="36640E8F">
      <w:pPr>
        <w:spacing w:line="240" w:lineRule="auto"/>
        <w:ind w:firstLine="632"/>
        <w:rPr>
          <w:rFonts w:hint="eastAsia"/>
        </w:rPr>
      </w:pPr>
      <w:r>
        <w:rPr>
          <w:rFonts w:hint="eastAsia"/>
        </w:rPr>
        <w:t>（一）排查污染源、切断污染源、控制污染扩散情况。</w:t>
      </w:r>
    </w:p>
    <w:p w14:paraId="261BB8B0">
      <w:pPr>
        <w:spacing w:line="240" w:lineRule="auto"/>
        <w:ind w:firstLine="632"/>
        <w:rPr>
          <w:rFonts w:hint="eastAsia"/>
        </w:rPr>
      </w:pPr>
      <w:r>
        <w:rPr>
          <w:rFonts w:hint="eastAsia"/>
        </w:rPr>
        <w:t>（二）污染物收集、处置情况。</w:t>
      </w:r>
    </w:p>
    <w:p w14:paraId="22A204ED">
      <w:pPr>
        <w:spacing w:line="240" w:lineRule="auto"/>
        <w:ind w:firstLine="632"/>
        <w:rPr>
          <w:rFonts w:hint="eastAsia"/>
        </w:rPr>
      </w:pPr>
      <w:r>
        <w:rPr>
          <w:rFonts w:hint="eastAsia"/>
        </w:rPr>
        <w:t>（三）研判发展趋势、提出处置建议等。</w:t>
      </w:r>
    </w:p>
    <w:p w14:paraId="3607CCBD">
      <w:pPr>
        <w:spacing w:line="240" w:lineRule="auto"/>
        <w:ind w:firstLine="632"/>
        <w:rPr>
          <w:rFonts w:hint="eastAsia"/>
        </w:rPr>
      </w:pPr>
      <w:r>
        <w:rPr>
          <w:rFonts w:hint="eastAsia"/>
        </w:rPr>
        <w:t>（四）对本次突发环境事件开展调查取证工作。</w:t>
      </w:r>
    </w:p>
    <w:p w14:paraId="2323997A">
      <w:pPr>
        <w:spacing w:line="240" w:lineRule="auto"/>
        <w:ind w:firstLine="632"/>
        <w:rPr>
          <w:rFonts w:hint="eastAsia" w:eastAsia="黑体"/>
        </w:rPr>
      </w:pPr>
      <w:r>
        <w:rPr>
          <w:rFonts w:hint="eastAsia" w:hAnsi="黑体" w:eastAsia="黑体"/>
        </w:rPr>
        <w:t>三、应急监测情况【监测数据也用表格形式列出，有数据必有结论】</w:t>
      </w:r>
    </w:p>
    <w:p w14:paraId="13CB9417">
      <w:pPr>
        <w:spacing w:line="240" w:lineRule="auto"/>
        <w:ind w:firstLine="632"/>
        <w:rPr>
          <w:rFonts w:hint="eastAsia"/>
        </w:rPr>
      </w:pPr>
      <w:r>
        <w:rPr>
          <w:rFonts w:hint="eastAsia"/>
        </w:rPr>
        <w:t>（一）外排口、下游水体等水质监测情况。</w:t>
      </w:r>
    </w:p>
    <w:p w14:paraId="75B961AF">
      <w:pPr>
        <w:spacing w:line="240" w:lineRule="auto"/>
        <w:ind w:firstLine="632"/>
        <w:rPr>
          <w:rFonts w:hint="eastAsia"/>
        </w:rPr>
      </w:pPr>
      <w:r>
        <w:rPr>
          <w:rFonts w:hint="eastAsia"/>
        </w:rPr>
        <w:t>事故发生后，我分局***监测站在事故点***进行水质采样监测【说明监测单位，监测位置】。监测结果显示：COD为***mg/L（标准为***mg/L），氨氮为***mg/L（标准为***mg/L）【列出相关监测因子、监测数据和适用的监测标准】；重金属铜、锌、六价铬均未检出（设备检出限为***mg/L，标准为***mg/L）；【列出相关监测因子，未检出时标明监测仪器的检出限、适用的监测标准】。事故未对周边水体环境造成影响/环境风险可控【监测结论】。</w:t>
      </w:r>
    </w:p>
    <w:p w14:paraId="0B9550CB">
      <w:pPr>
        <w:spacing w:line="240" w:lineRule="auto"/>
        <w:ind w:firstLine="632"/>
        <w:rPr>
          <w:rFonts w:hint="eastAsia"/>
        </w:rPr>
      </w:pPr>
      <w:r>
        <w:rPr>
          <w:rFonts w:hint="eastAsia"/>
        </w:rPr>
        <w:t>（注意：1．危化品进入河涌时，应开展有毒有害物质、重金属等监测；2．续报和终报时，应有相同点位连续监测结果比较及结论性评价）。</w:t>
      </w:r>
    </w:p>
    <w:p w14:paraId="59D29434">
      <w:pPr>
        <w:spacing w:line="240" w:lineRule="auto"/>
        <w:ind w:firstLine="632"/>
        <w:rPr>
          <w:rFonts w:hint="eastAsia"/>
        </w:rPr>
      </w:pPr>
      <w:r>
        <w:rPr>
          <w:rFonts w:hint="eastAsia"/>
        </w:rPr>
        <w:t>（二）事故点周边、下风向大气质量监测情况。</w:t>
      </w:r>
    </w:p>
    <w:p w14:paraId="423CE278">
      <w:pPr>
        <w:spacing w:line="240" w:lineRule="auto"/>
        <w:ind w:firstLine="632"/>
        <w:rPr>
          <w:rFonts w:hint="eastAsia"/>
        </w:rPr>
      </w:pPr>
      <w:r>
        <w:rPr>
          <w:rFonts w:hint="eastAsia"/>
        </w:rPr>
        <w:t>对场界和下风向100米处【监测位置】开展空气质量监测。监测结果如下：二氧化硫为***mg/L（标准为***mg/L）、氮氧化物为***mg/L（标准为***mg/L）【列出相关监测因子、监测数据和适用的监测标准】；VOC均未检出【未检出时监测仪器的检出限、适用的监测标准】。环境风险可控与否【监测结论】。</w:t>
      </w:r>
    </w:p>
    <w:p w14:paraId="6C04D313">
      <w:pPr>
        <w:spacing w:line="240" w:lineRule="auto"/>
        <w:ind w:firstLine="632"/>
        <w:rPr>
          <w:rFonts w:hint="eastAsia" w:eastAsia="黑体"/>
        </w:rPr>
      </w:pPr>
      <w:r>
        <w:rPr>
          <w:rFonts w:hint="eastAsia" w:hAnsi="黑体" w:eastAsia="黑体"/>
        </w:rPr>
        <w:t>四、下一步工作</w:t>
      </w:r>
    </w:p>
    <w:p w14:paraId="3CB9DD03">
      <w:pPr>
        <w:spacing w:line="240" w:lineRule="auto"/>
        <w:ind w:firstLine="632"/>
        <w:rPr>
          <w:rFonts w:hint="eastAsia"/>
        </w:rPr>
      </w:pPr>
      <w:r>
        <w:rPr>
          <w:rFonts w:hint="eastAsia"/>
        </w:rPr>
        <w:t>（一）做好后续处置工作【后续监测、处置等计划】，持续开展环境监测，跟踪下游水体、周边大气环境质量变化情况，确保环境安全。</w:t>
      </w:r>
    </w:p>
    <w:p w14:paraId="588AACD4">
      <w:pPr>
        <w:spacing w:line="240" w:lineRule="auto"/>
        <w:ind w:firstLine="632"/>
        <w:rPr>
          <w:rFonts w:hint="eastAsia"/>
        </w:rPr>
      </w:pPr>
      <w:r>
        <w:rPr>
          <w:rFonts w:hint="eastAsia"/>
        </w:rPr>
        <w:t>（二）配合区政府做好信息公开和舆情应对工作【定性为一般突发环境事件时，需及时信息公开】。</w:t>
      </w:r>
    </w:p>
    <w:p w14:paraId="3AB53757">
      <w:pPr>
        <w:spacing w:line="240" w:lineRule="auto"/>
        <w:ind w:firstLine="632"/>
        <w:rPr>
          <w:rFonts w:hint="eastAsia"/>
        </w:rPr>
      </w:pPr>
      <w:r>
        <w:rPr>
          <w:rFonts w:hint="eastAsia"/>
        </w:rPr>
        <w:t>（三）及时做好对周边群众的跟踪回访工作，了解事件是否未处置完善；</w:t>
      </w:r>
    </w:p>
    <w:p w14:paraId="1B094550">
      <w:pPr>
        <w:spacing w:line="240" w:lineRule="auto"/>
        <w:ind w:firstLine="632"/>
        <w:rPr>
          <w:rFonts w:hint="eastAsia"/>
        </w:rPr>
      </w:pPr>
      <w:r>
        <w:rPr>
          <w:rFonts w:hint="eastAsia"/>
        </w:rPr>
        <w:t>（四）加强对周边环境敏感源环境的巡查工作。</w:t>
      </w:r>
    </w:p>
    <w:p w14:paraId="0C10F7AE">
      <w:pPr>
        <w:spacing w:line="240" w:lineRule="auto"/>
        <w:ind w:firstLine="632"/>
        <w:rPr>
          <w:rFonts w:hint="eastAsia"/>
        </w:rPr>
      </w:pPr>
      <w:r>
        <w:rPr>
          <w:rFonts w:hint="eastAsia"/>
        </w:rPr>
        <w:t>后续重要情况我分局将及时报告。【直接沿用】</w:t>
      </w:r>
    </w:p>
    <w:p w14:paraId="52C2BA80">
      <w:pPr>
        <w:spacing w:line="240" w:lineRule="auto"/>
        <w:ind w:firstLine="632"/>
        <w:rPr>
          <w:rFonts w:hint="eastAsia"/>
        </w:rPr>
      </w:pPr>
    </w:p>
    <w:p w14:paraId="2BDC9230">
      <w:pPr>
        <w:spacing w:line="240" w:lineRule="auto"/>
        <w:ind w:firstLine="632"/>
        <w:rPr>
          <w:rFonts w:hint="eastAsia"/>
        </w:rPr>
      </w:pPr>
      <w:r>
        <w:rPr>
          <w:rFonts w:hint="eastAsia"/>
        </w:rPr>
        <w:t>附件：现场处置图片</w:t>
      </w:r>
    </w:p>
    <w:p w14:paraId="36759067">
      <w:pPr>
        <w:spacing w:line="240" w:lineRule="auto"/>
        <w:ind w:firstLine="0" w:firstLineChars="0"/>
        <w:rPr>
          <w:rFonts w:eastAsia="黑体"/>
        </w:rPr>
      </w:pPr>
      <w:r>
        <w:br w:type="page"/>
      </w:r>
      <w:r>
        <w:rPr>
          <w:rFonts w:eastAsia="黑体"/>
        </w:rPr>
        <w:t>附件</w:t>
      </w:r>
    </w:p>
    <w:p w14:paraId="42569613">
      <w:pPr>
        <w:pStyle w:val="11"/>
        <w:autoSpaceDE/>
        <w:autoSpaceDN/>
        <w:adjustRightInd/>
        <w:ind w:firstLine="480"/>
        <w:rPr>
          <w:rFonts w:ascii="Times New Roman" w:hAnsi="Times New Roman" w:cs="Times New Roman"/>
          <w:snapToGrid w:val="0"/>
          <w:color w:val="auto"/>
          <w:kern w:val="2"/>
        </w:rPr>
      </w:pPr>
    </w:p>
    <w:p w14:paraId="28018BEB">
      <w:pPr>
        <w:spacing w:line="579" w:lineRule="exact"/>
        <w:ind w:firstLine="0" w:firstLineChars="0"/>
        <w:jc w:val="center"/>
        <w:rPr>
          <w:rFonts w:hint="eastAsia" w:eastAsia="方正小标宋_GBK"/>
          <w:sz w:val="44"/>
          <w:szCs w:val="44"/>
        </w:rPr>
      </w:pPr>
      <w:r>
        <w:rPr>
          <w:rFonts w:hint="eastAsia" w:eastAsia="方正小标宋_GBK"/>
          <w:sz w:val="44"/>
          <w:szCs w:val="44"/>
        </w:rPr>
        <w:t>现场处置图片</w:t>
      </w:r>
    </w:p>
    <w:p w14:paraId="2AC3B369">
      <w:pPr>
        <w:spacing w:line="240" w:lineRule="auto"/>
        <w:ind w:firstLine="0" w:firstLineChars="0"/>
        <w:jc w:val="center"/>
      </w:pPr>
      <w:r>
        <w:t>【终报应有处置前后情况对比图】</w:t>
      </w:r>
    </w:p>
    <w:p w14:paraId="335B2107">
      <w:pPr>
        <w:spacing w:line="240" w:lineRule="auto"/>
        <w:ind w:firstLine="632"/>
      </w:pPr>
    </w:p>
    <w:p w14:paraId="7EDBBD4C">
      <w:pPr>
        <w:spacing w:line="240" w:lineRule="auto"/>
        <w:ind w:firstLine="632"/>
      </w:pPr>
    </w:p>
    <w:p w14:paraId="60BCAEFA">
      <w:pPr>
        <w:spacing w:line="240" w:lineRule="auto"/>
        <w:ind w:firstLine="632"/>
      </w:pPr>
    </w:p>
    <w:p w14:paraId="6C4A203B">
      <w:pPr>
        <w:spacing w:line="240" w:lineRule="auto"/>
        <w:ind w:firstLine="632"/>
      </w:pPr>
    </w:p>
    <w:p w14:paraId="64B132B3">
      <w:pPr>
        <w:spacing w:line="240" w:lineRule="auto"/>
        <w:ind w:firstLine="632"/>
      </w:pPr>
    </w:p>
    <w:p w14:paraId="36AB5CAA">
      <w:pPr>
        <w:spacing w:line="240" w:lineRule="auto"/>
        <w:ind w:firstLine="632"/>
      </w:pPr>
    </w:p>
    <w:p w14:paraId="60EAF659">
      <w:pPr>
        <w:spacing w:line="240" w:lineRule="auto"/>
        <w:ind w:firstLine="632"/>
      </w:pPr>
    </w:p>
    <w:p w14:paraId="0F3110C9">
      <w:pPr>
        <w:spacing w:line="240" w:lineRule="auto"/>
        <w:ind w:firstLine="632"/>
      </w:pPr>
    </w:p>
    <w:p w14:paraId="5B5A659D">
      <w:pPr>
        <w:spacing w:line="240" w:lineRule="auto"/>
        <w:ind w:firstLine="632"/>
      </w:pPr>
    </w:p>
    <w:p w14:paraId="6206495A">
      <w:pPr>
        <w:pStyle w:val="11"/>
        <w:autoSpaceDE/>
        <w:autoSpaceDN/>
        <w:adjustRightInd/>
        <w:ind w:firstLine="480"/>
        <w:rPr>
          <w:rFonts w:ascii="Times New Roman" w:hAnsi="Times New Roman" w:cs="Times New Roman"/>
          <w:snapToGrid w:val="0"/>
          <w:color w:val="auto"/>
          <w:kern w:val="2"/>
          <w:szCs w:val="32"/>
        </w:rPr>
      </w:pPr>
    </w:p>
    <w:p w14:paraId="5A4B60C0">
      <w:pPr>
        <w:pStyle w:val="5"/>
        <w:autoSpaceDE/>
        <w:autoSpaceDN/>
        <w:adjustRightInd/>
        <w:spacing w:line="240" w:lineRule="auto"/>
        <w:ind w:left="0" w:firstLine="632"/>
      </w:pPr>
    </w:p>
    <w:p w14:paraId="6FFDC8C5">
      <w:pPr>
        <w:spacing w:line="240" w:lineRule="auto"/>
        <w:ind w:firstLine="632"/>
      </w:pPr>
    </w:p>
    <w:p w14:paraId="38DB8200">
      <w:pPr>
        <w:pStyle w:val="11"/>
        <w:autoSpaceDE/>
        <w:autoSpaceDN/>
        <w:adjustRightInd/>
        <w:ind w:firstLine="480"/>
        <w:rPr>
          <w:rFonts w:ascii="Times New Roman" w:hAnsi="Times New Roman" w:cs="Times New Roman"/>
          <w:snapToGrid w:val="0"/>
          <w:color w:val="auto"/>
          <w:kern w:val="2"/>
          <w:szCs w:val="32"/>
        </w:rPr>
      </w:pPr>
    </w:p>
    <w:p w14:paraId="2D9E7838">
      <w:pPr>
        <w:pStyle w:val="5"/>
        <w:autoSpaceDE/>
        <w:autoSpaceDN/>
        <w:adjustRightInd/>
        <w:spacing w:line="240" w:lineRule="auto"/>
        <w:ind w:left="0" w:firstLine="632"/>
      </w:pPr>
    </w:p>
    <w:p w14:paraId="7D342FCC">
      <w:pPr>
        <w:pStyle w:val="5"/>
        <w:autoSpaceDE/>
        <w:autoSpaceDN/>
        <w:adjustRightInd/>
        <w:spacing w:line="240" w:lineRule="auto"/>
        <w:ind w:left="0" w:firstLine="632"/>
      </w:pPr>
    </w:p>
    <w:p w14:paraId="224F59FF">
      <w:pPr>
        <w:spacing w:line="240" w:lineRule="auto"/>
        <w:ind w:firstLine="632"/>
      </w:pPr>
    </w:p>
    <w:p w14:paraId="2DB8EEFA">
      <w:pPr>
        <w:spacing w:line="240" w:lineRule="auto"/>
        <w:ind w:firstLine="0" w:firstLineChars="0"/>
        <w:rPr>
          <w:rFonts w:hint="eastAsia" w:eastAsia="楷体_GB2312"/>
          <w:szCs w:val="24"/>
        </w:rPr>
      </w:pPr>
      <w:r>
        <w:rPr>
          <w:rFonts w:hint="eastAsia" w:eastAsia="楷体_GB2312"/>
          <w:szCs w:val="24"/>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366395</wp:posOffset>
                </wp:positionV>
                <wp:extent cx="5601335" cy="635"/>
                <wp:effectExtent l="0" t="0" r="0" b="0"/>
                <wp:wrapNone/>
                <wp:docPr id="1039980658" name="直接连接符 1039980658"/>
                <wp:cNvGraphicFramePr/>
                <a:graphic xmlns:a="http://schemas.openxmlformats.org/drawingml/2006/main">
                  <a:graphicData uri="http://schemas.microsoft.com/office/word/2010/wordprocessingShape">
                    <wps:wsp>
                      <wps:cNvCnPr/>
                      <wps:spPr>
                        <a:xfrm>
                          <a:off x="0" y="0"/>
                          <a:ext cx="5601335" cy="635"/>
                        </a:xfrm>
                        <a:prstGeom prst="line">
                          <a:avLst/>
                        </a:prstGeom>
                        <a:ln w="12700"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0.05pt;margin-top:28.85pt;height:0.05pt;width:441.05pt;z-index:251664384;mso-width-relative:page;mso-height-relative:page;" filled="f" stroked="t" coordsize="21600,21600" o:gfxdata="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w9TwTTAAAABgEAAA8AAAAAAAAAAQAgAAAAIgAAAGRycy9kb3ducmV2&#10;LnhtbFBLAQIUABQAAAAIAIdO4kAsPHSLAQIAAAUEAAAOAAAAAAAAAAEAIAAAACIBAABkcnMvZTJv&#10;RG9jLnhtbFBLBQYAAAAABgAGAFkBAACVBQAAAAA=&#10;">
                <v:path arrowok="t"/>
                <v:fill on="f" focussize="0,0"/>
                <v:stroke weight="1pt"/>
                <v:imagedata o:title=""/>
                <o:lock v:ext="edit" aspectratio="f"/>
              </v:line>
            </w:pict>
          </mc:Fallback>
        </mc:AlternateContent>
      </w:r>
      <w:r>
        <w:rPr>
          <w:rFonts w:hint="eastAsia" w:eastAsia="楷体_GB2312"/>
          <w:szCs w:val="24"/>
        </w:rPr>
        <w:t>报送：广州市生态环境局、区政府总值班室、区应急管理局。</w:t>
      </w:r>
    </w:p>
    <w:p w14:paraId="6891E506">
      <w:pPr>
        <w:spacing w:line="240" w:lineRule="auto"/>
        <w:ind w:firstLine="0" w:firstLineChars="0"/>
        <w:rPr>
          <w:rFonts w:hint="eastAsia" w:eastAsia="楷体_GB2312"/>
        </w:rPr>
        <w:sectPr>
          <w:type w:val="continuous"/>
          <w:pgSz w:w="11906" w:h="16838"/>
          <w:pgMar w:top="2098" w:right="1474" w:bottom="1985" w:left="1588" w:header="851" w:footer="1588" w:gutter="0"/>
          <w:cols w:space="720" w:num="1"/>
          <w:docGrid w:type="linesAndChars" w:linePitch="579" w:charSpace="-849"/>
        </w:sectPr>
      </w:pPr>
      <w:r>
        <w:rPr>
          <w:rFonts w:hint="eastAsia" w:eastAsia="楷体_GB2312"/>
          <w:szCs w:val="24"/>
        </w:rPr>
        <w:t>编辑：***        联系电话：*********      签发：**</w:t>
      </w:r>
    </w:p>
    <w:p w14:paraId="4547FB12">
      <w:pPr>
        <w:pStyle w:val="3"/>
        <w:keepNext w:val="0"/>
        <w:keepLines w:val="0"/>
        <w:numPr>
          <w:ilvl w:val="0"/>
          <w:numId w:val="0"/>
        </w:numPr>
        <w:spacing w:line="240" w:lineRule="auto"/>
        <w:ind w:firstLine="632" w:firstLineChars="200"/>
        <w:rPr>
          <w:rFonts w:hint="eastAsia" w:eastAsia="楷体_GB2312"/>
        </w:rPr>
      </w:pPr>
      <w:bookmarkStart w:id="6" w:name="_Toc192520835"/>
      <w:r>
        <w:rPr>
          <w:rFonts w:hint="eastAsia" w:eastAsia="楷体_GB2312"/>
        </w:rPr>
        <w:t>9.4 应急物资清单</w:t>
      </w:r>
      <w:bookmarkEnd w:id="6"/>
    </w:p>
    <w:p w14:paraId="671CDED6">
      <w:pPr>
        <w:pStyle w:val="4"/>
        <w:keepNext w:val="0"/>
        <w:keepLines w:val="0"/>
        <w:numPr>
          <w:ilvl w:val="0"/>
          <w:numId w:val="0"/>
        </w:numPr>
        <w:spacing w:line="240" w:lineRule="auto"/>
        <w:ind w:firstLine="632" w:firstLineChars="200"/>
        <w:rPr>
          <w:rFonts w:hint="eastAsia"/>
        </w:rPr>
      </w:pPr>
      <w:r>
        <w:rPr>
          <w:rFonts w:hint="eastAsia" w:eastAsia="楷体_GB2312"/>
        </w:rPr>
        <w:t xml:space="preserve">9.4.1 </w:t>
      </w:r>
      <w:r>
        <w:rPr>
          <w:rFonts w:hint="eastAsia"/>
        </w:rPr>
        <w:t>环境监测设备</w:t>
      </w:r>
    </w:p>
    <w:p w14:paraId="17571B51">
      <w:pPr>
        <w:pStyle w:val="6"/>
        <w:spacing w:after="0" w:afterLines="0" w:line="240" w:lineRule="auto"/>
        <w:ind w:firstLine="0" w:firstLineChars="0"/>
      </w:pPr>
      <w:r>
        <w:rPr>
          <w:rFonts w:hAnsi="黑体"/>
        </w:rPr>
        <w:t>表</w:t>
      </w:r>
      <w:r>
        <w:t xml:space="preserve"> </w:t>
      </w:r>
      <w:r>
        <w:rPr>
          <w:rFonts w:hint="eastAsia"/>
        </w:rPr>
        <w:t>9</w:t>
      </w:r>
      <w:r>
        <w:rPr>
          <w:rFonts w:ascii="黑体" w:hAnsi="黑体"/>
        </w:rPr>
        <w:noBreakHyphen/>
      </w:r>
      <w:r>
        <w:fldChar w:fldCharType="begin"/>
      </w:r>
      <w:r>
        <w:instrText xml:space="preserve"> SEQ </w:instrText>
      </w:r>
      <w:r>
        <w:rPr>
          <w:rFonts w:hAnsi="黑体"/>
        </w:rPr>
        <w:instrText xml:space="preserve">表</w:instrText>
      </w:r>
      <w:r>
        <w:instrText xml:space="preserve"> \* ARABIC \s 1 </w:instrText>
      </w:r>
      <w:r>
        <w:fldChar w:fldCharType="separate"/>
      </w:r>
      <w:r>
        <w:t>1</w:t>
      </w:r>
      <w:r>
        <w:fldChar w:fldCharType="end"/>
      </w:r>
      <w:r>
        <w:t xml:space="preserve"> </w:t>
      </w:r>
      <w:r>
        <w:rPr>
          <w:rFonts w:hAnsi="黑体"/>
        </w:rPr>
        <w:t>环境监测设备</w:t>
      </w:r>
    </w:p>
    <w:tbl>
      <w:tblPr>
        <w:tblStyle w:val="7"/>
        <w:tblW w:w="90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188"/>
        <w:gridCol w:w="1946"/>
        <w:gridCol w:w="786"/>
        <w:gridCol w:w="1753"/>
        <w:gridCol w:w="1480"/>
        <w:gridCol w:w="1358"/>
      </w:tblGrid>
      <w:tr w14:paraId="13CE7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493" w:type="dxa"/>
            <w:noWrap w:val="0"/>
            <w:vAlign w:val="center"/>
          </w:tcPr>
          <w:p w14:paraId="7856AB6E">
            <w:pPr>
              <w:pStyle w:val="12"/>
              <w:spacing w:line="400" w:lineRule="exact"/>
              <w:rPr>
                <w:rFonts w:eastAsia="黑体"/>
                <w:bCs/>
                <w:szCs w:val="21"/>
              </w:rPr>
            </w:pPr>
            <w:bookmarkStart w:id="7" w:name="_Hlk175821900"/>
            <w:r>
              <w:rPr>
                <w:rFonts w:hAnsi="黑体" w:eastAsia="黑体"/>
                <w:bCs/>
                <w:szCs w:val="21"/>
              </w:rPr>
              <w:t>序号</w:t>
            </w:r>
          </w:p>
        </w:tc>
        <w:tc>
          <w:tcPr>
            <w:tcW w:w="1188" w:type="dxa"/>
            <w:noWrap w:val="0"/>
            <w:vAlign w:val="center"/>
          </w:tcPr>
          <w:p w14:paraId="18E120D5">
            <w:pPr>
              <w:pStyle w:val="12"/>
              <w:spacing w:line="400" w:lineRule="exact"/>
              <w:rPr>
                <w:rFonts w:eastAsia="黑体"/>
                <w:bCs/>
                <w:szCs w:val="21"/>
              </w:rPr>
            </w:pPr>
            <w:r>
              <w:rPr>
                <w:rFonts w:hAnsi="黑体" w:eastAsia="黑体"/>
                <w:bCs/>
                <w:szCs w:val="21"/>
              </w:rPr>
              <w:t>设备类型</w:t>
            </w:r>
          </w:p>
        </w:tc>
        <w:tc>
          <w:tcPr>
            <w:tcW w:w="1946" w:type="dxa"/>
            <w:noWrap w:val="0"/>
            <w:vAlign w:val="center"/>
          </w:tcPr>
          <w:p w14:paraId="4E86211E">
            <w:pPr>
              <w:pStyle w:val="12"/>
              <w:spacing w:line="400" w:lineRule="exact"/>
              <w:rPr>
                <w:rFonts w:eastAsia="黑体"/>
                <w:bCs/>
                <w:szCs w:val="21"/>
              </w:rPr>
            </w:pPr>
            <w:r>
              <w:rPr>
                <w:rFonts w:hAnsi="黑体" w:eastAsia="黑体"/>
                <w:bCs/>
                <w:szCs w:val="21"/>
              </w:rPr>
              <w:t>设备名称</w:t>
            </w:r>
          </w:p>
        </w:tc>
        <w:tc>
          <w:tcPr>
            <w:tcW w:w="786" w:type="dxa"/>
            <w:noWrap w:val="0"/>
            <w:vAlign w:val="center"/>
          </w:tcPr>
          <w:p w14:paraId="1D616FA1">
            <w:pPr>
              <w:pStyle w:val="12"/>
              <w:spacing w:line="400" w:lineRule="exact"/>
              <w:rPr>
                <w:rFonts w:eastAsia="黑体"/>
                <w:bCs/>
                <w:szCs w:val="21"/>
              </w:rPr>
            </w:pPr>
            <w:r>
              <w:rPr>
                <w:rFonts w:hAnsi="黑体" w:eastAsia="黑体"/>
                <w:bCs/>
                <w:szCs w:val="21"/>
              </w:rPr>
              <w:t>数量（台）</w:t>
            </w:r>
          </w:p>
        </w:tc>
        <w:tc>
          <w:tcPr>
            <w:tcW w:w="1753" w:type="dxa"/>
            <w:noWrap w:val="0"/>
            <w:vAlign w:val="center"/>
          </w:tcPr>
          <w:p w14:paraId="22743640">
            <w:pPr>
              <w:pStyle w:val="12"/>
              <w:spacing w:line="400" w:lineRule="exact"/>
              <w:rPr>
                <w:rFonts w:eastAsia="黑体"/>
                <w:bCs/>
                <w:szCs w:val="21"/>
              </w:rPr>
            </w:pPr>
            <w:r>
              <w:rPr>
                <w:rFonts w:hAnsi="黑体" w:eastAsia="黑体"/>
                <w:bCs/>
                <w:szCs w:val="21"/>
              </w:rPr>
              <w:t>监测指标</w:t>
            </w:r>
          </w:p>
        </w:tc>
        <w:tc>
          <w:tcPr>
            <w:tcW w:w="1480" w:type="dxa"/>
            <w:noWrap w:val="0"/>
            <w:vAlign w:val="center"/>
          </w:tcPr>
          <w:p w14:paraId="66A73C9B">
            <w:pPr>
              <w:pStyle w:val="12"/>
              <w:spacing w:line="400" w:lineRule="exact"/>
              <w:rPr>
                <w:rFonts w:eastAsia="黑体"/>
                <w:bCs/>
                <w:szCs w:val="21"/>
              </w:rPr>
            </w:pPr>
            <w:r>
              <w:rPr>
                <w:rFonts w:hAnsi="黑体" w:eastAsia="黑体"/>
                <w:bCs/>
                <w:szCs w:val="21"/>
              </w:rPr>
              <w:t>所属单位</w:t>
            </w:r>
          </w:p>
        </w:tc>
        <w:tc>
          <w:tcPr>
            <w:tcW w:w="1358" w:type="dxa"/>
            <w:noWrap w:val="0"/>
            <w:vAlign w:val="center"/>
          </w:tcPr>
          <w:p w14:paraId="23986981">
            <w:pPr>
              <w:pStyle w:val="12"/>
              <w:spacing w:line="400" w:lineRule="exact"/>
              <w:rPr>
                <w:rFonts w:eastAsia="黑体"/>
                <w:bCs/>
                <w:szCs w:val="21"/>
              </w:rPr>
            </w:pPr>
            <w:r>
              <w:rPr>
                <w:rFonts w:hAnsi="黑体" w:eastAsia="黑体"/>
                <w:bCs/>
                <w:szCs w:val="21"/>
              </w:rPr>
              <w:t>储存位置</w:t>
            </w:r>
          </w:p>
        </w:tc>
      </w:tr>
      <w:tr w14:paraId="2F491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1" w:hRule="atLeast"/>
          <w:tblHeader/>
          <w:jc w:val="center"/>
        </w:trPr>
        <w:tc>
          <w:tcPr>
            <w:tcW w:w="493" w:type="dxa"/>
            <w:noWrap w:val="0"/>
            <w:vAlign w:val="center"/>
          </w:tcPr>
          <w:p w14:paraId="341A7A75">
            <w:pPr>
              <w:pStyle w:val="12"/>
              <w:spacing w:line="400" w:lineRule="exact"/>
              <w:rPr>
                <w:rFonts w:eastAsia="宋体"/>
                <w:szCs w:val="21"/>
              </w:rPr>
            </w:pPr>
            <w:r>
              <w:rPr>
                <w:rFonts w:eastAsia="宋体"/>
                <w:szCs w:val="21"/>
              </w:rPr>
              <w:t>1</w:t>
            </w:r>
          </w:p>
        </w:tc>
        <w:tc>
          <w:tcPr>
            <w:tcW w:w="1188" w:type="dxa"/>
            <w:vMerge w:val="restart"/>
            <w:noWrap w:val="0"/>
            <w:vAlign w:val="center"/>
          </w:tcPr>
          <w:p w14:paraId="6BC0B594">
            <w:pPr>
              <w:pStyle w:val="12"/>
              <w:spacing w:line="400" w:lineRule="exact"/>
              <w:rPr>
                <w:rFonts w:eastAsia="宋体"/>
                <w:szCs w:val="21"/>
              </w:rPr>
            </w:pPr>
            <w:r>
              <w:rPr>
                <w:rFonts w:hAnsi="宋体" w:eastAsia="宋体"/>
                <w:szCs w:val="21"/>
              </w:rPr>
              <w:t>地表水监测设备</w:t>
            </w:r>
          </w:p>
        </w:tc>
        <w:tc>
          <w:tcPr>
            <w:tcW w:w="1946" w:type="dxa"/>
            <w:noWrap w:val="0"/>
            <w:vAlign w:val="center"/>
          </w:tcPr>
          <w:p w14:paraId="08961031">
            <w:pPr>
              <w:pStyle w:val="12"/>
              <w:spacing w:line="400" w:lineRule="exact"/>
              <w:jc w:val="both"/>
              <w:rPr>
                <w:rFonts w:eastAsia="宋体"/>
                <w:szCs w:val="21"/>
              </w:rPr>
            </w:pPr>
            <w:r>
              <w:rPr>
                <w:rFonts w:hAnsi="宋体" w:eastAsia="宋体"/>
                <w:szCs w:val="21"/>
              </w:rPr>
              <w:t>便携式水质分析仪</w:t>
            </w:r>
            <w:r>
              <w:rPr>
                <w:rFonts w:eastAsia="宋体"/>
                <w:szCs w:val="21"/>
              </w:rPr>
              <w:t>G70pro</w:t>
            </w:r>
          </w:p>
        </w:tc>
        <w:tc>
          <w:tcPr>
            <w:tcW w:w="786" w:type="dxa"/>
            <w:noWrap w:val="0"/>
            <w:vAlign w:val="center"/>
          </w:tcPr>
          <w:p w14:paraId="2C5D0360">
            <w:pPr>
              <w:pStyle w:val="12"/>
              <w:spacing w:line="400" w:lineRule="exact"/>
              <w:rPr>
                <w:rFonts w:eastAsia="宋体"/>
                <w:szCs w:val="21"/>
              </w:rPr>
            </w:pPr>
            <w:r>
              <w:rPr>
                <w:rFonts w:eastAsia="宋体"/>
                <w:szCs w:val="21"/>
              </w:rPr>
              <w:t>1</w:t>
            </w:r>
          </w:p>
        </w:tc>
        <w:tc>
          <w:tcPr>
            <w:tcW w:w="1753" w:type="dxa"/>
            <w:noWrap w:val="0"/>
            <w:vAlign w:val="center"/>
          </w:tcPr>
          <w:p w14:paraId="102B7D89">
            <w:pPr>
              <w:pStyle w:val="12"/>
              <w:spacing w:line="400" w:lineRule="exact"/>
              <w:jc w:val="both"/>
              <w:rPr>
                <w:rFonts w:eastAsia="宋体"/>
                <w:szCs w:val="21"/>
              </w:rPr>
            </w:pPr>
            <w:r>
              <w:rPr>
                <w:rFonts w:hAnsi="宋体" w:eastAsia="宋体"/>
                <w:szCs w:val="21"/>
              </w:rPr>
              <w:t>氨氮、总磷、铜、镍、总铬、六价铬、硫化物、氰化物、氟化物、</w:t>
            </w:r>
            <w:r>
              <w:rPr>
                <w:rFonts w:eastAsia="宋体"/>
                <w:szCs w:val="21"/>
              </w:rPr>
              <w:t>COD</w:t>
            </w:r>
            <w:r>
              <w:rPr>
                <w:rFonts w:hAnsi="宋体" w:eastAsia="宋体"/>
                <w:szCs w:val="21"/>
              </w:rPr>
              <w:t>、总氮共</w:t>
            </w:r>
            <w:r>
              <w:rPr>
                <w:rFonts w:eastAsia="宋体"/>
                <w:szCs w:val="21"/>
              </w:rPr>
              <w:t>11</w:t>
            </w:r>
            <w:r>
              <w:rPr>
                <w:rFonts w:hAnsi="宋体" w:eastAsia="宋体"/>
                <w:szCs w:val="21"/>
              </w:rPr>
              <w:t>个项目</w:t>
            </w:r>
          </w:p>
        </w:tc>
        <w:tc>
          <w:tcPr>
            <w:tcW w:w="1480" w:type="dxa"/>
            <w:vMerge w:val="restart"/>
            <w:noWrap w:val="0"/>
            <w:vAlign w:val="center"/>
          </w:tcPr>
          <w:p w14:paraId="535EE9A7">
            <w:pPr>
              <w:pStyle w:val="12"/>
              <w:spacing w:line="400" w:lineRule="exact"/>
              <w:jc w:val="both"/>
              <w:rPr>
                <w:rFonts w:eastAsia="宋体"/>
                <w:szCs w:val="21"/>
              </w:rPr>
            </w:pPr>
            <w:r>
              <w:rPr>
                <w:rFonts w:hAnsi="宋体" w:eastAsia="宋体"/>
                <w:szCs w:val="21"/>
              </w:rPr>
              <w:t>广州市生态环境局越秀环境监测站</w:t>
            </w:r>
          </w:p>
        </w:tc>
        <w:tc>
          <w:tcPr>
            <w:tcW w:w="1358" w:type="dxa"/>
            <w:vMerge w:val="restart"/>
            <w:noWrap w:val="0"/>
            <w:vAlign w:val="center"/>
          </w:tcPr>
          <w:p w14:paraId="216B59B4">
            <w:pPr>
              <w:pStyle w:val="12"/>
              <w:spacing w:line="400" w:lineRule="exact"/>
              <w:jc w:val="both"/>
              <w:rPr>
                <w:rFonts w:eastAsia="宋体"/>
                <w:szCs w:val="21"/>
              </w:rPr>
            </w:pPr>
            <w:r>
              <w:rPr>
                <w:rFonts w:hAnsi="宋体" w:eastAsia="宋体"/>
                <w:szCs w:val="21"/>
              </w:rPr>
              <w:t>广州市越秀区西华路捶帽新街</w:t>
            </w:r>
            <w:r>
              <w:rPr>
                <w:rFonts w:eastAsia="宋体"/>
                <w:szCs w:val="21"/>
              </w:rPr>
              <w:t>1</w:t>
            </w:r>
            <w:r>
              <w:rPr>
                <w:rFonts w:hAnsi="宋体" w:eastAsia="宋体"/>
                <w:szCs w:val="21"/>
              </w:rPr>
              <w:t>号华业大厦四楼</w:t>
            </w:r>
          </w:p>
        </w:tc>
      </w:tr>
      <w:tr w14:paraId="3F89E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493" w:type="dxa"/>
            <w:noWrap w:val="0"/>
            <w:vAlign w:val="center"/>
          </w:tcPr>
          <w:p w14:paraId="1E4FA03F">
            <w:pPr>
              <w:pStyle w:val="12"/>
              <w:spacing w:line="400" w:lineRule="exact"/>
              <w:rPr>
                <w:rFonts w:eastAsia="宋体"/>
                <w:szCs w:val="21"/>
              </w:rPr>
            </w:pPr>
            <w:r>
              <w:rPr>
                <w:rFonts w:eastAsia="宋体"/>
                <w:szCs w:val="21"/>
              </w:rPr>
              <w:t>2</w:t>
            </w:r>
          </w:p>
        </w:tc>
        <w:tc>
          <w:tcPr>
            <w:tcW w:w="1188" w:type="dxa"/>
            <w:vMerge w:val="continue"/>
            <w:noWrap w:val="0"/>
            <w:vAlign w:val="center"/>
          </w:tcPr>
          <w:p w14:paraId="32573AFC">
            <w:pPr>
              <w:pStyle w:val="12"/>
              <w:spacing w:line="400" w:lineRule="exact"/>
              <w:rPr>
                <w:rFonts w:eastAsia="宋体"/>
                <w:szCs w:val="21"/>
              </w:rPr>
            </w:pPr>
          </w:p>
        </w:tc>
        <w:tc>
          <w:tcPr>
            <w:tcW w:w="1946" w:type="dxa"/>
            <w:noWrap w:val="0"/>
            <w:vAlign w:val="center"/>
          </w:tcPr>
          <w:p w14:paraId="2AD59FDC">
            <w:pPr>
              <w:pStyle w:val="12"/>
              <w:spacing w:line="400" w:lineRule="exact"/>
              <w:jc w:val="both"/>
              <w:rPr>
                <w:rFonts w:eastAsia="宋体"/>
                <w:szCs w:val="21"/>
              </w:rPr>
            </w:pPr>
            <w:r>
              <w:rPr>
                <w:rFonts w:hAnsi="宋体" w:eastAsia="宋体"/>
                <w:szCs w:val="21"/>
              </w:rPr>
              <w:t>溶解氧仪</w:t>
            </w:r>
            <w:r>
              <w:rPr>
                <w:rFonts w:eastAsia="宋体"/>
                <w:szCs w:val="21"/>
              </w:rPr>
              <w:t>YSI550A</w:t>
            </w:r>
          </w:p>
        </w:tc>
        <w:tc>
          <w:tcPr>
            <w:tcW w:w="786" w:type="dxa"/>
            <w:noWrap w:val="0"/>
            <w:vAlign w:val="center"/>
          </w:tcPr>
          <w:p w14:paraId="2754E247">
            <w:pPr>
              <w:pStyle w:val="12"/>
              <w:spacing w:line="400" w:lineRule="exact"/>
              <w:rPr>
                <w:rFonts w:eastAsia="宋体"/>
                <w:szCs w:val="21"/>
              </w:rPr>
            </w:pPr>
            <w:r>
              <w:rPr>
                <w:rFonts w:eastAsia="宋体"/>
                <w:szCs w:val="21"/>
              </w:rPr>
              <w:t>1</w:t>
            </w:r>
          </w:p>
        </w:tc>
        <w:tc>
          <w:tcPr>
            <w:tcW w:w="1753" w:type="dxa"/>
            <w:noWrap w:val="0"/>
            <w:vAlign w:val="center"/>
          </w:tcPr>
          <w:p w14:paraId="0031CA66">
            <w:pPr>
              <w:pStyle w:val="12"/>
              <w:spacing w:line="400" w:lineRule="exact"/>
              <w:rPr>
                <w:rFonts w:eastAsia="宋体"/>
                <w:szCs w:val="21"/>
              </w:rPr>
            </w:pPr>
            <w:r>
              <w:rPr>
                <w:rFonts w:hAnsi="宋体" w:eastAsia="宋体"/>
                <w:szCs w:val="21"/>
              </w:rPr>
              <w:t>溶解氧</w:t>
            </w:r>
          </w:p>
        </w:tc>
        <w:tc>
          <w:tcPr>
            <w:tcW w:w="1480" w:type="dxa"/>
            <w:vMerge w:val="continue"/>
            <w:noWrap w:val="0"/>
            <w:vAlign w:val="center"/>
          </w:tcPr>
          <w:p w14:paraId="2424CA5D">
            <w:pPr>
              <w:pStyle w:val="12"/>
              <w:spacing w:line="400" w:lineRule="exact"/>
              <w:rPr>
                <w:rFonts w:eastAsia="宋体"/>
                <w:szCs w:val="21"/>
              </w:rPr>
            </w:pPr>
          </w:p>
        </w:tc>
        <w:tc>
          <w:tcPr>
            <w:tcW w:w="1358" w:type="dxa"/>
            <w:vMerge w:val="continue"/>
            <w:noWrap w:val="0"/>
            <w:vAlign w:val="center"/>
          </w:tcPr>
          <w:p w14:paraId="2DB7CF5B">
            <w:pPr>
              <w:pStyle w:val="12"/>
              <w:spacing w:line="400" w:lineRule="exact"/>
              <w:jc w:val="both"/>
              <w:rPr>
                <w:rFonts w:eastAsia="宋体"/>
                <w:szCs w:val="21"/>
              </w:rPr>
            </w:pPr>
          </w:p>
        </w:tc>
      </w:tr>
      <w:tr w14:paraId="53852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5" w:hRule="atLeast"/>
          <w:tblHeader/>
          <w:jc w:val="center"/>
        </w:trPr>
        <w:tc>
          <w:tcPr>
            <w:tcW w:w="493" w:type="dxa"/>
            <w:noWrap w:val="0"/>
            <w:vAlign w:val="center"/>
          </w:tcPr>
          <w:p w14:paraId="0FD273F4">
            <w:pPr>
              <w:pStyle w:val="12"/>
              <w:spacing w:line="400" w:lineRule="exact"/>
              <w:rPr>
                <w:rFonts w:eastAsia="宋体"/>
                <w:szCs w:val="21"/>
              </w:rPr>
            </w:pPr>
            <w:r>
              <w:rPr>
                <w:rFonts w:eastAsia="宋体"/>
                <w:szCs w:val="21"/>
              </w:rPr>
              <w:t>3</w:t>
            </w:r>
          </w:p>
        </w:tc>
        <w:tc>
          <w:tcPr>
            <w:tcW w:w="1188" w:type="dxa"/>
            <w:vMerge w:val="continue"/>
            <w:noWrap w:val="0"/>
            <w:vAlign w:val="center"/>
          </w:tcPr>
          <w:p w14:paraId="51DCFC9F">
            <w:pPr>
              <w:pStyle w:val="12"/>
              <w:spacing w:line="400" w:lineRule="exact"/>
              <w:rPr>
                <w:rFonts w:eastAsia="宋体"/>
                <w:szCs w:val="21"/>
              </w:rPr>
            </w:pPr>
          </w:p>
        </w:tc>
        <w:tc>
          <w:tcPr>
            <w:tcW w:w="1946" w:type="dxa"/>
            <w:noWrap w:val="0"/>
            <w:vAlign w:val="center"/>
          </w:tcPr>
          <w:p w14:paraId="5169E08E">
            <w:pPr>
              <w:pStyle w:val="12"/>
              <w:spacing w:line="400" w:lineRule="exact"/>
              <w:jc w:val="both"/>
              <w:rPr>
                <w:rFonts w:eastAsia="宋体"/>
                <w:szCs w:val="21"/>
              </w:rPr>
            </w:pPr>
            <w:r>
              <w:rPr>
                <w:rFonts w:hAnsi="宋体" w:eastAsia="宋体"/>
                <w:szCs w:val="21"/>
              </w:rPr>
              <w:t>便携式溶解氧测定仪</w:t>
            </w:r>
            <w:r>
              <w:rPr>
                <w:rFonts w:eastAsia="宋体"/>
                <w:szCs w:val="21"/>
              </w:rPr>
              <w:t>JPB</w:t>
            </w:r>
            <w:r>
              <w:rPr>
                <w:rFonts w:ascii="宋体" w:hAnsi="宋体" w:eastAsia="宋体"/>
                <w:szCs w:val="21"/>
              </w:rPr>
              <w:t>-</w:t>
            </w:r>
            <w:r>
              <w:rPr>
                <w:rFonts w:eastAsia="宋体"/>
                <w:szCs w:val="21"/>
              </w:rPr>
              <w:t>607A</w:t>
            </w:r>
          </w:p>
        </w:tc>
        <w:tc>
          <w:tcPr>
            <w:tcW w:w="786" w:type="dxa"/>
            <w:noWrap w:val="0"/>
            <w:vAlign w:val="center"/>
          </w:tcPr>
          <w:p w14:paraId="65CEBD09">
            <w:pPr>
              <w:pStyle w:val="12"/>
              <w:spacing w:line="400" w:lineRule="exact"/>
              <w:rPr>
                <w:rFonts w:eastAsia="宋体"/>
                <w:szCs w:val="21"/>
              </w:rPr>
            </w:pPr>
            <w:r>
              <w:rPr>
                <w:rFonts w:eastAsia="宋体"/>
                <w:szCs w:val="21"/>
              </w:rPr>
              <w:t>1</w:t>
            </w:r>
          </w:p>
        </w:tc>
        <w:tc>
          <w:tcPr>
            <w:tcW w:w="1753" w:type="dxa"/>
            <w:noWrap w:val="0"/>
            <w:vAlign w:val="center"/>
          </w:tcPr>
          <w:p w14:paraId="5089F080">
            <w:pPr>
              <w:pStyle w:val="12"/>
              <w:spacing w:line="400" w:lineRule="exact"/>
              <w:rPr>
                <w:rFonts w:eastAsia="宋体"/>
                <w:szCs w:val="21"/>
              </w:rPr>
            </w:pPr>
            <w:r>
              <w:rPr>
                <w:rFonts w:hAnsi="宋体" w:eastAsia="宋体"/>
                <w:szCs w:val="21"/>
              </w:rPr>
              <w:t>溶解氧</w:t>
            </w:r>
          </w:p>
        </w:tc>
        <w:tc>
          <w:tcPr>
            <w:tcW w:w="1480" w:type="dxa"/>
            <w:vMerge w:val="continue"/>
            <w:noWrap w:val="0"/>
            <w:vAlign w:val="center"/>
          </w:tcPr>
          <w:p w14:paraId="125F5279">
            <w:pPr>
              <w:pStyle w:val="12"/>
              <w:spacing w:line="400" w:lineRule="exact"/>
              <w:rPr>
                <w:rFonts w:eastAsia="宋体"/>
                <w:szCs w:val="21"/>
              </w:rPr>
            </w:pPr>
          </w:p>
        </w:tc>
        <w:tc>
          <w:tcPr>
            <w:tcW w:w="1358" w:type="dxa"/>
            <w:vMerge w:val="continue"/>
            <w:noWrap w:val="0"/>
            <w:vAlign w:val="center"/>
          </w:tcPr>
          <w:p w14:paraId="0540940D">
            <w:pPr>
              <w:pStyle w:val="12"/>
              <w:spacing w:line="400" w:lineRule="exact"/>
              <w:jc w:val="both"/>
              <w:rPr>
                <w:rFonts w:eastAsia="宋体"/>
                <w:szCs w:val="21"/>
              </w:rPr>
            </w:pPr>
          </w:p>
        </w:tc>
      </w:tr>
      <w:tr w14:paraId="523BA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 w:hRule="atLeast"/>
          <w:tblHeader/>
          <w:jc w:val="center"/>
        </w:trPr>
        <w:tc>
          <w:tcPr>
            <w:tcW w:w="493" w:type="dxa"/>
            <w:noWrap w:val="0"/>
            <w:vAlign w:val="center"/>
          </w:tcPr>
          <w:p w14:paraId="523CE1E0">
            <w:pPr>
              <w:pStyle w:val="12"/>
              <w:spacing w:line="400" w:lineRule="exact"/>
              <w:rPr>
                <w:rFonts w:eastAsia="宋体"/>
                <w:szCs w:val="21"/>
              </w:rPr>
            </w:pPr>
            <w:r>
              <w:rPr>
                <w:rFonts w:eastAsia="宋体"/>
                <w:szCs w:val="21"/>
              </w:rPr>
              <w:t>4</w:t>
            </w:r>
          </w:p>
        </w:tc>
        <w:tc>
          <w:tcPr>
            <w:tcW w:w="1188" w:type="dxa"/>
            <w:vMerge w:val="continue"/>
            <w:noWrap w:val="0"/>
            <w:vAlign w:val="center"/>
          </w:tcPr>
          <w:p w14:paraId="01AF0B04">
            <w:pPr>
              <w:pStyle w:val="12"/>
              <w:spacing w:line="400" w:lineRule="exact"/>
              <w:rPr>
                <w:rFonts w:eastAsia="宋体"/>
                <w:szCs w:val="21"/>
              </w:rPr>
            </w:pPr>
          </w:p>
        </w:tc>
        <w:tc>
          <w:tcPr>
            <w:tcW w:w="1946" w:type="dxa"/>
            <w:noWrap w:val="0"/>
            <w:vAlign w:val="center"/>
          </w:tcPr>
          <w:p w14:paraId="27529B5D">
            <w:pPr>
              <w:pStyle w:val="12"/>
              <w:spacing w:line="400" w:lineRule="exact"/>
              <w:jc w:val="both"/>
              <w:rPr>
                <w:rFonts w:eastAsia="宋体"/>
                <w:szCs w:val="21"/>
              </w:rPr>
            </w:pPr>
            <w:r>
              <w:rPr>
                <w:rFonts w:hAnsi="宋体" w:eastAsia="宋体"/>
                <w:szCs w:val="21"/>
              </w:rPr>
              <w:t>便携式</w:t>
            </w:r>
            <w:r>
              <w:rPr>
                <w:rFonts w:eastAsia="宋体"/>
                <w:szCs w:val="21"/>
              </w:rPr>
              <w:t>pH</w:t>
            </w:r>
            <w:r>
              <w:rPr>
                <w:rFonts w:hAnsi="宋体" w:eastAsia="宋体"/>
                <w:szCs w:val="21"/>
              </w:rPr>
              <w:t>测量仪</w:t>
            </w:r>
            <w:r>
              <w:rPr>
                <w:rFonts w:eastAsia="宋体"/>
                <w:szCs w:val="21"/>
              </w:rPr>
              <w:t>PHBJ</w:t>
            </w:r>
            <w:r>
              <w:rPr>
                <w:rFonts w:ascii="宋体" w:hAnsi="宋体" w:eastAsia="宋体"/>
                <w:szCs w:val="21"/>
              </w:rPr>
              <w:t>-</w:t>
            </w:r>
            <w:r>
              <w:rPr>
                <w:rFonts w:eastAsia="宋体"/>
                <w:szCs w:val="21"/>
              </w:rPr>
              <w:t>260F</w:t>
            </w:r>
          </w:p>
        </w:tc>
        <w:tc>
          <w:tcPr>
            <w:tcW w:w="786" w:type="dxa"/>
            <w:noWrap w:val="0"/>
            <w:vAlign w:val="center"/>
          </w:tcPr>
          <w:p w14:paraId="2A46C994">
            <w:pPr>
              <w:pStyle w:val="12"/>
              <w:spacing w:line="400" w:lineRule="exact"/>
              <w:rPr>
                <w:rFonts w:eastAsia="宋体"/>
                <w:szCs w:val="21"/>
              </w:rPr>
            </w:pPr>
            <w:r>
              <w:rPr>
                <w:rFonts w:eastAsia="宋体"/>
                <w:szCs w:val="21"/>
              </w:rPr>
              <w:t>2</w:t>
            </w:r>
          </w:p>
        </w:tc>
        <w:tc>
          <w:tcPr>
            <w:tcW w:w="1753" w:type="dxa"/>
            <w:noWrap w:val="0"/>
            <w:vAlign w:val="center"/>
          </w:tcPr>
          <w:p w14:paraId="4E08239F">
            <w:pPr>
              <w:pStyle w:val="12"/>
              <w:spacing w:line="400" w:lineRule="exact"/>
              <w:rPr>
                <w:rFonts w:eastAsia="宋体"/>
                <w:szCs w:val="21"/>
              </w:rPr>
            </w:pPr>
            <w:r>
              <w:rPr>
                <w:rFonts w:eastAsia="宋体"/>
                <w:szCs w:val="21"/>
              </w:rPr>
              <w:t>pH</w:t>
            </w:r>
          </w:p>
        </w:tc>
        <w:tc>
          <w:tcPr>
            <w:tcW w:w="1480" w:type="dxa"/>
            <w:vMerge w:val="continue"/>
            <w:noWrap w:val="0"/>
            <w:vAlign w:val="center"/>
          </w:tcPr>
          <w:p w14:paraId="2C459F5E">
            <w:pPr>
              <w:pStyle w:val="12"/>
              <w:spacing w:line="400" w:lineRule="exact"/>
              <w:rPr>
                <w:rFonts w:eastAsia="宋体"/>
                <w:szCs w:val="21"/>
              </w:rPr>
            </w:pPr>
          </w:p>
        </w:tc>
        <w:tc>
          <w:tcPr>
            <w:tcW w:w="1358" w:type="dxa"/>
            <w:vMerge w:val="continue"/>
            <w:noWrap w:val="0"/>
            <w:vAlign w:val="center"/>
          </w:tcPr>
          <w:p w14:paraId="03DE894C">
            <w:pPr>
              <w:pStyle w:val="12"/>
              <w:spacing w:line="400" w:lineRule="exact"/>
              <w:jc w:val="both"/>
              <w:rPr>
                <w:rFonts w:eastAsia="宋体"/>
                <w:szCs w:val="21"/>
              </w:rPr>
            </w:pPr>
          </w:p>
        </w:tc>
      </w:tr>
      <w:tr w14:paraId="6BF60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tblHeader/>
          <w:jc w:val="center"/>
        </w:trPr>
        <w:tc>
          <w:tcPr>
            <w:tcW w:w="493" w:type="dxa"/>
            <w:noWrap w:val="0"/>
            <w:vAlign w:val="center"/>
          </w:tcPr>
          <w:p w14:paraId="441954AD">
            <w:pPr>
              <w:pStyle w:val="12"/>
              <w:spacing w:line="400" w:lineRule="exact"/>
              <w:rPr>
                <w:rFonts w:eastAsia="宋体"/>
                <w:szCs w:val="21"/>
              </w:rPr>
            </w:pPr>
            <w:r>
              <w:rPr>
                <w:rFonts w:eastAsia="宋体"/>
                <w:szCs w:val="21"/>
              </w:rPr>
              <w:t>5</w:t>
            </w:r>
          </w:p>
        </w:tc>
        <w:tc>
          <w:tcPr>
            <w:tcW w:w="1188" w:type="dxa"/>
            <w:vMerge w:val="continue"/>
            <w:noWrap w:val="0"/>
            <w:vAlign w:val="center"/>
          </w:tcPr>
          <w:p w14:paraId="68A33F26">
            <w:pPr>
              <w:pStyle w:val="12"/>
              <w:spacing w:line="400" w:lineRule="exact"/>
              <w:rPr>
                <w:rFonts w:eastAsia="宋体"/>
                <w:szCs w:val="21"/>
              </w:rPr>
            </w:pPr>
          </w:p>
        </w:tc>
        <w:tc>
          <w:tcPr>
            <w:tcW w:w="1946" w:type="dxa"/>
            <w:noWrap w:val="0"/>
            <w:vAlign w:val="center"/>
          </w:tcPr>
          <w:p w14:paraId="3C2CABE7">
            <w:pPr>
              <w:pStyle w:val="12"/>
              <w:spacing w:line="400" w:lineRule="exact"/>
              <w:jc w:val="both"/>
              <w:rPr>
                <w:rFonts w:eastAsia="宋体"/>
                <w:szCs w:val="21"/>
              </w:rPr>
            </w:pPr>
            <w:r>
              <w:rPr>
                <w:rFonts w:hAnsi="宋体" w:eastAsia="宋体"/>
                <w:szCs w:val="21"/>
              </w:rPr>
              <w:t>便携式氨氮分析仪</w:t>
            </w:r>
            <w:r>
              <w:rPr>
                <w:rFonts w:eastAsia="宋体"/>
                <w:szCs w:val="21"/>
              </w:rPr>
              <w:t>YSI PROQUATRO</w:t>
            </w:r>
          </w:p>
        </w:tc>
        <w:tc>
          <w:tcPr>
            <w:tcW w:w="786" w:type="dxa"/>
            <w:noWrap w:val="0"/>
            <w:vAlign w:val="center"/>
          </w:tcPr>
          <w:p w14:paraId="5EE17E41">
            <w:pPr>
              <w:pStyle w:val="12"/>
              <w:spacing w:line="400" w:lineRule="exact"/>
              <w:rPr>
                <w:rFonts w:eastAsia="宋体"/>
                <w:szCs w:val="21"/>
              </w:rPr>
            </w:pPr>
            <w:r>
              <w:rPr>
                <w:rFonts w:eastAsia="宋体"/>
                <w:szCs w:val="21"/>
              </w:rPr>
              <w:t>1</w:t>
            </w:r>
          </w:p>
        </w:tc>
        <w:tc>
          <w:tcPr>
            <w:tcW w:w="1753" w:type="dxa"/>
            <w:noWrap w:val="0"/>
            <w:vAlign w:val="center"/>
          </w:tcPr>
          <w:p w14:paraId="1B056166">
            <w:pPr>
              <w:pStyle w:val="12"/>
              <w:spacing w:line="400" w:lineRule="exact"/>
              <w:rPr>
                <w:rFonts w:eastAsia="宋体"/>
                <w:spacing w:val="-8"/>
                <w:szCs w:val="21"/>
              </w:rPr>
            </w:pPr>
            <w:r>
              <w:rPr>
                <w:rFonts w:hAnsi="宋体" w:eastAsia="宋体"/>
                <w:spacing w:val="-8"/>
                <w:szCs w:val="21"/>
              </w:rPr>
              <w:t>电导率、</w:t>
            </w:r>
            <w:r>
              <w:rPr>
                <w:rFonts w:eastAsia="宋体"/>
                <w:spacing w:val="-8"/>
                <w:szCs w:val="21"/>
              </w:rPr>
              <w:t>pH</w:t>
            </w:r>
            <w:r>
              <w:rPr>
                <w:rFonts w:hAnsi="宋体" w:eastAsia="宋体"/>
                <w:spacing w:val="-8"/>
                <w:szCs w:val="21"/>
              </w:rPr>
              <w:t>、氨氮</w:t>
            </w:r>
          </w:p>
        </w:tc>
        <w:tc>
          <w:tcPr>
            <w:tcW w:w="1480" w:type="dxa"/>
            <w:vMerge w:val="continue"/>
            <w:noWrap w:val="0"/>
            <w:vAlign w:val="center"/>
          </w:tcPr>
          <w:p w14:paraId="2EB37B96">
            <w:pPr>
              <w:pStyle w:val="12"/>
              <w:spacing w:line="400" w:lineRule="exact"/>
              <w:rPr>
                <w:rFonts w:eastAsia="宋体"/>
                <w:szCs w:val="21"/>
              </w:rPr>
            </w:pPr>
          </w:p>
        </w:tc>
        <w:tc>
          <w:tcPr>
            <w:tcW w:w="1358" w:type="dxa"/>
            <w:vMerge w:val="continue"/>
            <w:noWrap w:val="0"/>
            <w:vAlign w:val="center"/>
          </w:tcPr>
          <w:p w14:paraId="672D0FF6">
            <w:pPr>
              <w:pStyle w:val="12"/>
              <w:spacing w:line="400" w:lineRule="exact"/>
              <w:jc w:val="both"/>
              <w:rPr>
                <w:rFonts w:eastAsia="宋体"/>
                <w:szCs w:val="21"/>
              </w:rPr>
            </w:pPr>
          </w:p>
        </w:tc>
      </w:tr>
      <w:tr w14:paraId="3FAE4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tblHeader/>
          <w:jc w:val="center"/>
        </w:trPr>
        <w:tc>
          <w:tcPr>
            <w:tcW w:w="493" w:type="dxa"/>
            <w:noWrap w:val="0"/>
            <w:vAlign w:val="center"/>
          </w:tcPr>
          <w:p w14:paraId="186402AE">
            <w:pPr>
              <w:pStyle w:val="12"/>
              <w:spacing w:line="400" w:lineRule="exact"/>
              <w:rPr>
                <w:rFonts w:eastAsia="宋体"/>
                <w:szCs w:val="21"/>
              </w:rPr>
            </w:pPr>
            <w:r>
              <w:rPr>
                <w:rFonts w:eastAsia="宋体"/>
                <w:szCs w:val="21"/>
              </w:rPr>
              <w:t>6</w:t>
            </w:r>
          </w:p>
        </w:tc>
        <w:tc>
          <w:tcPr>
            <w:tcW w:w="1188" w:type="dxa"/>
            <w:vMerge w:val="continue"/>
            <w:noWrap w:val="0"/>
            <w:vAlign w:val="center"/>
          </w:tcPr>
          <w:p w14:paraId="4F32C8C0">
            <w:pPr>
              <w:pStyle w:val="12"/>
              <w:spacing w:line="400" w:lineRule="exact"/>
              <w:rPr>
                <w:rFonts w:eastAsia="宋体"/>
                <w:szCs w:val="21"/>
              </w:rPr>
            </w:pPr>
          </w:p>
        </w:tc>
        <w:tc>
          <w:tcPr>
            <w:tcW w:w="1946" w:type="dxa"/>
            <w:noWrap w:val="0"/>
            <w:vAlign w:val="center"/>
          </w:tcPr>
          <w:p w14:paraId="4A1BD381">
            <w:pPr>
              <w:pStyle w:val="12"/>
              <w:spacing w:line="400" w:lineRule="exact"/>
              <w:jc w:val="both"/>
              <w:rPr>
                <w:rFonts w:eastAsia="宋体"/>
                <w:szCs w:val="21"/>
              </w:rPr>
            </w:pPr>
            <w:r>
              <w:rPr>
                <w:rFonts w:hAnsi="宋体" w:eastAsia="宋体"/>
                <w:szCs w:val="21"/>
              </w:rPr>
              <w:t>便携式全自动紫外测油仪</w:t>
            </w:r>
            <w:r>
              <w:rPr>
                <w:rFonts w:eastAsia="宋体"/>
                <w:szCs w:val="21"/>
              </w:rPr>
              <w:t>OL1045N</w:t>
            </w:r>
          </w:p>
        </w:tc>
        <w:tc>
          <w:tcPr>
            <w:tcW w:w="786" w:type="dxa"/>
            <w:noWrap w:val="0"/>
            <w:vAlign w:val="center"/>
          </w:tcPr>
          <w:p w14:paraId="68A56CC1">
            <w:pPr>
              <w:pStyle w:val="12"/>
              <w:spacing w:line="400" w:lineRule="exact"/>
              <w:rPr>
                <w:rFonts w:eastAsia="宋体"/>
                <w:szCs w:val="21"/>
              </w:rPr>
            </w:pPr>
            <w:r>
              <w:rPr>
                <w:rFonts w:eastAsia="宋体"/>
                <w:szCs w:val="21"/>
              </w:rPr>
              <w:t>1</w:t>
            </w:r>
          </w:p>
        </w:tc>
        <w:tc>
          <w:tcPr>
            <w:tcW w:w="1753" w:type="dxa"/>
            <w:noWrap w:val="0"/>
            <w:vAlign w:val="center"/>
          </w:tcPr>
          <w:p w14:paraId="742D5E42">
            <w:pPr>
              <w:pStyle w:val="12"/>
              <w:spacing w:line="400" w:lineRule="exact"/>
              <w:rPr>
                <w:rFonts w:eastAsia="宋体"/>
                <w:szCs w:val="21"/>
              </w:rPr>
            </w:pPr>
            <w:r>
              <w:rPr>
                <w:rFonts w:hAnsi="宋体" w:eastAsia="宋体"/>
                <w:szCs w:val="21"/>
              </w:rPr>
              <w:t>石油类</w:t>
            </w:r>
          </w:p>
        </w:tc>
        <w:tc>
          <w:tcPr>
            <w:tcW w:w="1480" w:type="dxa"/>
            <w:vMerge w:val="continue"/>
            <w:noWrap w:val="0"/>
            <w:vAlign w:val="center"/>
          </w:tcPr>
          <w:p w14:paraId="0A7E584C">
            <w:pPr>
              <w:pStyle w:val="12"/>
              <w:spacing w:line="400" w:lineRule="exact"/>
              <w:rPr>
                <w:rFonts w:eastAsia="宋体"/>
                <w:szCs w:val="21"/>
              </w:rPr>
            </w:pPr>
          </w:p>
        </w:tc>
        <w:tc>
          <w:tcPr>
            <w:tcW w:w="1358" w:type="dxa"/>
            <w:vMerge w:val="continue"/>
            <w:noWrap w:val="0"/>
            <w:vAlign w:val="center"/>
          </w:tcPr>
          <w:p w14:paraId="76A12FB9">
            <w:pPr>
              <w:pStyle w:val="12"/>
              <w:spacing w:line="400" w:lineRule="exact"/>
              <w:jc w:val="both"/>
              <w:rPr>
                <w:rFonts w:eastAsia="宋体"/>
                <w:szCs w:val="21"/>
              </w:rPr>
            </w:pPr>
          </w:p>
        </w:tc>
      </w:tr>
      <w:tr w14:paraId="0ABA2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tblHeader/>
          <w:jc w:val="center"/>
        </w:trPr>
        <w:tc>
          <w:tcPr>
            <w:tcW w:w="493" w:type="dxa"/>
            <w:noWrap w:val="0"/>
            <w:vAlign w:val="center"/>
          </w:tcPr>
          <w:p w14:paraId="6A2BF7D3">
            <w:pPr>
              <w:pStyle w:val="12"/>
              <w:spacing w:line="400" w:lineRule="exact"/>
              <w:rPr>
                <w:rFonts w:eastAsia="宋体"/>
                <w:szCs w:val="21"/>
              </w:rPr>
            </w:pPr>
            <w:r>
              <w:rPr>
                <w:rFonts w:eastAsia="宋体"/>
                <w:szCs w:val="21"/>
              </w:rPr>
              <w:t>7</w:t>
            </w:r>
          </w:p>
        </w:tc>
        <w:tc>
          <w:tcPr>
            <w:tcW w:w="1188" w:type="dxa"/>
            <w:vMerge w:val="restart"/>
            <w:noWrap w:val="0"/>
            <w:vAlign w:val="center"/>
          </w:tcPr>
          <w:p w14:paraId="77A3A70F">
            <w:pPr>
              <w:pStyle w:val="12"/>
              <w:spacing w:line="400" w:lineRule="exact"/>
              <w:rPr>
                <w:rFonts w:eastAsia="宋体"/>
                <w:szCs w:val="21"/>
              </w:rPr>
            </w:pPr>
            <w:r>
              <w:rPr>
                <w:rFonts w:hAnsi="宋体" w:eastAsia="宋体"/>
                <w:szCs w:val="21"/>
              </w:rPr>
              <w:t>测距仪器</w:t>
            </w:r>
          </w:p>
        </w:tc>
        <w:tc>
          <w:tcPr>
            <w:tcW w:w="1946" w:type="dxa"/>
            <w:noWrap w:val="0"/>
            <w:vAlign w:val="center"/>
          </w:tcPr>
          <w:p w14:paraId="22C9BCDD">
            <w:pPr>
              <w:pStyle w:val="12"/>
              <w:spacing w:line="400" w:lineRule="exact"/>
              <w:jc w:val="both"/>
              <w:rPr>
                <w:rFonts w:eastAsia="宋体"/>
                <w:szCs w:val="21"/>
              </w:rPr>
            </w:pPr>
            <w:r>
              <w:rPr>
                <w:rFonts w:hAnsi="宋体" w:eastAsia="宋体"/>
                <w:szCs w:val="21"/>
                <w:lang w:bidi="ar"/>
              </w:rPr>
              <w:t>红外测距仪器</w:t>
            </w:r>
          </w:p>
        </w:tc>
        <w:tc>
          <w:tcPr>
            <w:tcW w:w="786" w:type="dxa"/>
            <w:noWrap w:val="0"/>
            <w:vAlign w:val="center"/>
          </w:tcPr>
          <w:p w14:paraId="43C74836">
            <w:pPr>
              <w:pStyle w:val="12"/>
              <w:spacing w:line="400" w:lineRule="exact"/>
              <w:rPr>
                <w:rFonts w:eastAsia="宋体"/>
                <w:szCs w:val="21"/>
              </w:rPr>
            </w:pPr>
            <w:r>
              <w:rPr>
                <w:rFonts w:eastAsia="宋体"/>
                <w:szCs w:val="21"/>
              </w:rPr>
              <w:t>2</w:t>
            </w:r>
          </w:p>
        </w:tc>
        <w:tc>
          <w:tcPr>
            <w:tcW w:w="1753" w:type="dxa"/>
            <w:noWrap w:val="0"/>
            <w:vAlign w:val="center"/>
          </w:tcPr>
          <w:p w14:paraId="6298564E">
            <w:pPr>
              <w:pStyle w:val="12"/>
              <w:spacing w:line="400" w:lineRule="exact"/>
              <w:rPr>
                <w:rFonts w:eastAsia="宋体"/>
                <w:szCs w:val="21"/>
              </w:rPr>
            </w:pPr>
            <w:r>
              <w:rPr>
                <w:rFonts w:hAnsi="宋体" w:eastAsia="宋体"/>
                <w:szCs w:val="21"/>
              </w:rPr>
              <w:t>距离</w:t>
            </w:r>
          </w:p>
        </w:tc>
        <w:tc>
          <w:tcPr>
            <w:tcW w:w="1480" w:type="dxa"/>
            <w:noWrap w:val="0"/>
            <w:vAlign w:val="center"/>
          </w:tcPr>
          <w:p w14:paraId="2E201643">
            <w:pPr>
              <w:pStyle w:val="12"/>
              <w:spacing w:line="400" w:lineRule="exact"/>
              <w:rPr>
                <w:rFonts w:eastAsia="宋体"/>
                <w:szCs w:val="21"/>
              </w:rPr>
            </w:pPr>
            <w:r>
              <w:rPr>
                <w:rFonts w:hAnsi="宋体" w:eastAsia="宋体"/>
                <w:szCs w:val="21"/>
              </w:rPr>
              <w:t>区应急管理局</w:t>
            </w:r>
          </w:p>
        </w:tc>
        <w:tc>
          <w:tcPr>
            <w:tcW w:w="1358" w:type="dxa"/>
            <w:noWrap w:val="0"/>
            <w:vAlign w:val="center"/>
          </w:tcPr>
          <w:p w14:paraId="012C041E">
            <w:pPr>
              <w:pStyle w:val="12"/>
              <w:spacing w:line="400" w:lineRule="exact"/>
              <w:jc w:val="both"/>
              <w:rPr>
                <w:rFonts w:eastAsia="宋体"/>
                <w:szCs w:val="21"/>
              </w:rPr>
            </w:pPr>
            <w:r>
              <w:rPr>
                <w:rFonts w:hAnsi="宋体" w:eastAsia="宋体"/>
                <w:szCs w:val="21"/>
              </w:rPr>
              <w:t>白云路筑溪西街</w:t>
            </w:r>
            <w:r>
              <w:rPr>
                <w:rFonts w:eastAsia="宋体"/>
                <w:szCs w:val="21"/>
              </w:rPr>
              <w:t>10</w:t>
            </w:r>
            <w:r>
              <w:rPr>
                <w:rFonts w:hAnsi="宋体" w:eastAsia="宋体"/>
                <w:szCs w:val="21"/>
              </w:rPr>
              <w:t>号</w:t>
            </w:r>
          </w:p>
        </w:tc>
      </w:tr>
      <w:tr w14:paraId="51A69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3" w:hRule="atLeast"/>
          <w:tblHeader/>
          <w:jc w:val="center"/>
        </w:trPr>
        <w:tc>
          <w:tcPr>
            <w:tcW w:w="493" w:type="dxa"/>
            <w:noWrap w:val="0"/>
            <w:vAlign w:val="center"/>
          </w:tcPr>
          <w:p w14:paraId="6E26C940">
            <w:pPr>
              <w:pStyle w:val="12"/>
              <w:spacing w:line="400" w:lineRule="exact"/>
              <w:rPr>
                <w:rFonts w:eastAsia="宋体"/>
                <w:szCs w:val="21"/>
              </w:rPr>
            </w:pPr>
            <w:r>
              <w:rPr>
                <w:rFonts w:eastAsia="宋体"/>
                <w:szCs w:val="21"/>
              </w:rPr>
              <w:t>8</w:t>
            </w:r>
          </w:p>
        </w:tc>
        <w:tc>
          <w:tcPr>
            <w:tcW w:w="1188" w:type="dxa"/>
            <w:vMerge w:val="continue"/>
            <w:noWrap w:val="0"/>
            <w:vAlign w:val="center"/>
          </w:tcPr>
          <w:p w14:paraId="2F326F0F">
            <w:pPr>
              <w:pStyle w:val="12"/>
              <w:spacing w:line="400" w:lineRule="exact"/>
              <w:rPr>
                <w:rFonts w:eastAsia="宋体"/>
                <w:szCs w:val="21"/>
              </w:rPr>
            </w:pPr>
          </w:p>
        </w:tc>
        <w:tc>
          <w:tcPr>
            <w:tcW w:w="1946" w:type="dxa"/>
            <w:noWrap w:val="0"/>
            <w:vAlign w:val="center"/>
          </w:tcPr>
          <w:p w14:paraId="0B9CA4D4">
            <w:pPr>
              <w:pStyle w:val="12"/>
              <w:spacing w:line="400" w:lineRule="exact"/>
              <w:jc w:val="both"/>
              <w:rPr>
                <w:rFonts w:eastAsia="宋体"/>
                <w:szCs w:val="21"/>
                <w:lang w:bidi="ar"/>
              </w:rPr>
            </w:pPr>
            <w:r>
              <w:rPr>
                <w:rFonts w:hAnsi="宋体" w:eastAsia="宋体"/>
                <w:szCs w:val="21"/>
              </w:rPr>
              <w:t>红外测距仪器</w:t>
            </w:r>
          </w:p>
        </w:tc>
        <w:tc>
          <w:tcPr>
            <w:tcW w:w="786" w:type="dxa"/>
            <w:noWrap w:val="0"/>
            <w:vAlign w:val="center"/>
          </w:tcPr>
          <w:p w14:paraId="4637343F">
            <w:pPr>
              <w:pStyle w:val="12"/>
              <w:spacing w:line="400" w:lineRule="exact"/>
              <w:rPr>
                <w:rFonts w:eastAsia="宋体"/>
                <w:szCs w:val="21"/>
              </w:rPr>
            </w:pPr>
            <w:r>
              <w:rPr>
                <w:rFonts w:eastAsia="宋体"/>
                <w:szCs w:val="21"/>
              </w:rPr>
              <w:t>1</w:t>
            </w:r>
            <w:r>
              <w:rPr>
                <w:rFonts w:hAnsi="宋体" w:eastAsia="宋体"/>
                <w:szCs w:val="21"/>
              </w:rPr>
              <w:t>台</w:t>
            </w:r>
          </w:p>
        </w:tc>
        <w:tc>
          <w:tcPr>
            <w:tcW w:w="1753" w:type="dxa"/>
            <w:noWrap w:val="0"/>
            <w:vAlign w:val="center"/>
          </w:tcPr>
          <w:p w14:paraId="154C021E">
            <w:pPr>
              <w:pStyle w:val="12"/>
              <w:spacing w:line="400" w:lineRule="exact"/>
              <w:rPr>
                <w:rFonts w:eastAsia="宋体"/>
                <w:szCs w:val="21"/>
              </w:rPr>
            </w:pPr>
            <w:r>
              <w:rPr>
                <w:rFonts w:hAnsi="宋体" w:eastAsia="宋体"/>
                <w:szCs w:val="21"/>
              </w:rPr>
              <w:t>距离</w:t>
            </w:r>
          </w:p>
        </w:tc>
        <w:tc>
          <w:tcPr>
            <w:tcW w:w="1480" w:type="dxa"/>
            <w:noWrap w:val="0"/>
            <w:vAlign w:val="center"/>
          </w:tcPr>
          <w:p w14:paraId="3365479B">
            <w:pPr>
              <w:pStyle w:val="12"/>
              <w:spacing w:line="400" w:lineRule="exact"/>
              <w:rPr>
                <w:rFonts w:eastAsia="宋体"/>
                <w:szCs w:val="21"/>
              </w:rPr>
            </w:pPr>
            <w:r>
              <w:rPr>
                <w:rFonts w:hAnsi="宋体" w:eastAsia="宋体"/>
                <w:szCs w:val="21"/>
              </w:rPr>
              <w:t>洪桥街道</w:t>
            </w:r>
          </w:p>
        </w:tc>
        <w:tc>
          <w:tcPr>
            <w:tcW w:w="1358" w:type="dxa"/>
            <w:noWrap w:val="0"/>
            <w:vAlign w:val="center"/>
          </w:tcPr>
          <w:p w14:paraId="3749B136">
            <w:pPr>
              <w:pStyle w:val="12"/>
              <w:spacing w:line="400" w:lineRule="exact"/>
              <w:jc w:val="both"/>
              <w:rPr>
                <w:rFonts w:eastAsia="宋体"/>
                <w:szCs w:val="21"/>
              </w:rPr>
            </w:pPr>
            <w:r>
              <w:rPr>
                <w:rFonts w:hAnsi="宋体" w:eastAsia="宋体"/>
                <w:szCs w:val="21"/>
              </w:rPr>
              <w:t>接龙巷</w:t>
            </w:r>
            <w:r>
              <w:rPr>
                <w:rFonts w:eastAsia="宋体"/>
                <w:szCs w:val="21"/>
              </w:rPr>
              <w:t>12</w:t>
            </w:r>
            <w:r>
              <w:rPr>
                <w:rFonts w:hAnsi="宋体" w:eastAsia="宋体"/>
                <w:szCs w:val="21"/>
              </w:rPr>
              <w:t>号仓库</w:t>
            </w:r>
          </w:p>
        </w:tc>
      </w:tr>
      <w:tr w14:paraId="22B59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tblHeader/>
          <w:jc w:val="center"/>
        </w:trPr>
        <w:tc>
          <w:tcPr>
            <w:tcW w:w="493" w:type="dxa"/>
            <w:noWrap w:val="0"/>
            <w:vAlign w:val="center"/>
          </w:tcPr>
          <w:p w14:paraId="5609C324">
            <w:pPr>
              <w:pStyle w:val="12"/>
              <w:spacing w:line="400" w:lineRule="exact"/>
              <w:rPr>
                <w:rFonts w:eastAsia="宋体"/>
                <w:szCs w:val="21"/>
              </w:rPr>
            </w:pPr>
            <w:r>
              <w:rPr>
                <w:rFonts w:eastAsia="宋体"/>
                <w:szCs w:val="21"/>
              </w:rPr>
              <w:t>9</w:t>
            </w:r>
          </w:p>
        </w:tc>
        <w:tc>
          <w:tcPr>
            <w:tcW w:w="1188" w:type="dxa"/>
            <w:vMerge w:val="continue"/>
            <w:noWrap w:val="0"/>
            <w:vAlign w:val="center"/>
          </w:tcPr>
          <w:p w14:paraId="2D136F4E">
            <w:pPr>
              <w:pStyle w:val="12"/>
              <w:spacing w:line="400" w:lineRule="exact"/>
              <w:rPr>
                <w:rFonts w:eastAsia="宋体"/>
                <w:szCs w:val="21"/>
              </w:rPr>
            </w:pPr>
          </w:p>
        </w:tc>
        <w:tc>
          <w:tcPr>
            <w:tcW w:w="1946" w:type="dxa"/>
            <w:noWrap w:val="0"/>
            <w:vAlign w:val="center"/>
          </w:tcPr>
          <w:p w14:paraId="44876B59">
            <w:pPr>
              <w:pStyle w:val="12"/>
              <w:spacing w:line="400" w:lineRule="exact"/>
              <w:jc w:val="both"/>
              <w:rPr>
                <w:rFonts w:eastAsia="宋体"/>
                <w:szCs w:val="21"/>
              </w:rPr>
            </w:pPr>
            <w:r>
              <w:rPr>
                <w:rFonts w:hAnsi="宋体" w:eastAsia="宋体"/>
                <w:szCs w:val="21"/>
              </w:rPr>
              <w:t>红外测距仪器</w:t>
            </w:r>
          </w:p>
        </w:tc>
        <w:tc>
          <w:tcPr>
            <w:tcW w:w="786" w:type="dxa"/>
            <w:noWrap w:val="0"/>
            <w:vAlign w:val="center"/>
          </w:tcPr>
          <w:p w14:paraId="3CB4F31C">
            <w:pPr>
              <w:pStyle w:val="12"/>
              <w:spacing w:line="400" w:lineRule="exact"/>
              <w:rPr>
                <w:rFonts w:eastAsia="宋体"/>
                <w:szCs w:val="21"/>
              </w:rPr>
            </w:pPr>
            <w:r>
              <w:rPr>
                <w:rFonts w:eastAsia="宋体"/>
                <w:szCs w:val="21"/>
              </w:rPr>
              <w:t>1</w:t>
            </w:r>
            <w:r>
              <w:rPr>
                <w:rFonts w:hAnsi="宋体" w:eastAsia="宋体"/>
                <w:szCs w:val="21"/>
              </w:rPr>
              <w:t>台</w:t>
            </w:r>
          </w:p>
        </w:tc>
        <w:tc>
          <w:tcPr>
            <w:tcW w:w="1753" w:type="dxa"/>
            <w:noWrap w:val="0"/>
            <w:vAlign w:val="center"/>
          </w:tcPr>
          <w:p w14:paraId="38058D3F">
            <w:pPr>
              <w:pStyle w:val="12"/>
              <w:spacing w:line="400" w:lineRule="exact"/>
              <w:rPr>
                <w:rFonts w:eastAsia="宋体"/>
                <w:szCs w:val="21"/>
              </w:rPr>
            </w:pPr>
            <w:r>
              <w:rPr>
                <w:rFonts w:hAnsi="宋体" w:eastAsia="宋体"/>
                <w:szCs w:val="21"/>
              </w:rPr>
              <w:t>距离</w:t>
            </w:r>
          </w:p>
        </w:tc>
        <w:tc>
          <w:tcPr>
            <w:tcW w:w="1480" w:type="dxa"/>
            <w:noWrap w:val="0"/>
            <w:vAlign w:val="center"/>
          </w:tcPr>
          <w:p w14:paraId="6D666C32">
            <w:pPr>
              <w:pStyle w:val="12"/>
              <w:spacing w:line="400" w:lineRule="exact"/>
              <w:rPr>
                <w:rFonts w:eastAsia="宋体"/>
                <w:szCs w:val="21"/>
              </w:rPr>
            </w:pPr>
            <w:r>
              <w:rPr>
                <w:rFonts w:hAnsi="宋体" w:eastAsia="宋体"/>
                <w:szCs w:val="21"/>
              </w:rPr>
              <w:t>六榕街道</w:t>
            </w:r>
          </w:p>
        </w:tc>
        <w:tc>
          <w:tcPr>
            <w:tcW w:w="1358" w:type="dxa"/>
            <w:noWrap w:val="0"/>
            <w:vAlign w:val="center"/>
          </w:tcPr>
          <w:p w14:paraId="270D2470">
            <w:pPr>
              <w:pStyle w:val="12"/>
              <w:spacing w:line="400" w:lineRule="exact"/>
              <w:jc w:val="both"/>
              <w:rPr>
                <w:rFonts w:eastAsia="宋体"/>
                <w:szCs w:val="21"/>
              </w:rPr>
            </w:pPr>
            <w:r>
              <w:rPr>
                <w:rFonts w:hAnsi="宋体" w:eastAsia="宋体"/>
                <w:szCs w:val="21"/>
              </w:rPr>
              <w:t>解放北路</w:t>
            </w:r>
            <w:r>
              <w:rPr>
                <w:rFonts w:eastAsia="宋体"/>
                <w:szCs w:val="21"/>
              </w:rPr>
              <w:t>533</w:t>
            </w:r>
            <w:r>
              <w:rPr>
                <w:rFonts w:hAnsi="宋体" w:eastAsia="宋体"/>
                <w:szCs w:val="21"/>
              </w:rPr>
              <w:t>号</w:t>
            </w:r>
          </w:p>
        </w:tc>
      </w:tr>
      <w:bookmarkEnd w:id="7"/>
    </w:tbl>
    <w:p w14:paraId="45BC5719">
      <w:pPr>
        <w:pStyle w:val="4"/>
        <w:keepNext w:val="0"/>
        <w:keepLines w:val="0"/>
        <w:numPr>
          <w:ilvl w:val="0"/>
          <w:numId w:val="0"/>
        </w:numPr>
        <w:spacing w:line="240" w:lineRule="auto"/>
        <w:ind w:firstLine="632" w:firstLineChars="200"/>
        <w:rPr>
          <w:rFonts w:hint="eastAsia" w:ascii="仿宋_GB2312"/>
        </w:rPr>
      </w:pPr>
      <w:r>
        <w:rPr>
          <w:rFonts w:hint="eastAsia" w:eastAsia="楷体_GB2312"/>
        </w:rPr>
        <w:t xml:space="preserve">9.4.2 </w:t>
      </w:r>
      <w:r>
        <w:rPr>
          <w:rFonts w:hint="eastAsia" w:ascii="仿宋_GB2312"/>
        </w:rPr>
        <w:t>环境应急物资</w:t>
      </w:r>
    </w:p>
    <w:p w14:paraId="67FBE9FD">
      <w:pPr>
        <w:pStyle w:val="6"/>
        <w:spacing w:after="0" w:afterLines="0" w:line="240" w:lineRule="auto"/>
        <w:ind w:firstLine="0" w:firstLineChars="0"/>
      </w:pPr>
      <w:r>
        <w:rPr>
          <w:rFonts w:hAnsi="黑体"/>
        </w:rPr>
        <w:t>表</w:t>
      </w:r>
      <w:r>
        <w:t xml:space="preserve"> </w:t>
      </w:r>
      <w:r>
        <w:rPr>
          <w:rFonts w:hint="eastAsia"/>
        </w:rPr>
        <w:t>9</w:t>
      </w:r>
      <w:r>
        <w:rPr>
          <w:rFonts w:ascii="黑体" w:hAnsi="黑体"/>
        </w:rPr>
        <w:noBreakHyphen/>
      </w:r>
      <w:r>
        <w:fldChar w:fldCharType="begin"/>
      </w:r>
      <w:r>
        <w:instrText xml:space="preserve"> SEQ </w:instrText>
      </w:r>
      <w:r>
        <w:rPr>
          <w:rFonts w:hAnsi="黑体"/>
        </w:rPr>
        <w:instrText xml:space="preserve">表</w:instrText>
      </w:r>
      <w:r>
        <w:instrText xml:space="preserve"> \* ARABIC \s 1 </w:instrText>
      </w:r>
      <w:r>
        <w:fldChar w:fldCharType="separate"/>
      </w:r>
      <w:r>
        <w:t>2</w:t>
      </w:r>
      <w:r>
        <w:fldChar w:fldCharType="end"/>
      </w:r>
      <w:r>
        <w:t xml:space="preserve"> </w:t>
      </w:r>
      <w:r>
        <w:rPr>
          <w:rFonts w:hAnsi="黑体"/>
        </w:rPr>
        <w:t>环境应急物资</w:t>
      </w:r>
    </w:p>
    <w:tbl>
      <w:tblPr>
        <w:tblStyle w:val="7"/>
        <w:tblW w:w="87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61"/>
        <w:gridCol w:w="2492"/>
        <w:gridCol w:w="1274"/>
        <w:gridCol w:w="2043"/>
        <w:gridCol w:w="2319"/>
      </w:tblGrid>
      <w:tr w14:paraId="2AD8A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blHeader/>
          <w:jc w:val="center"/>
        </w:trPr>
        <w:tc>
          <w:tcPr>
            <w:tcW w:w="661" w:type="dxa"/>
            <w:noWrap w:val="0"/>
            <w:vAlign w:val="center"/>
          </w:tcPr>
          <w:p w14:paraId="00DAB0B0">
            <w:pPr>
              <w:spacing w:line="360" w:lineRule="exact"/>
              <w:ind w:firstLine="0" w:firstLineChars="0"/>
              <w:jc w:val="center"/>
              <w:rPr>
                <w:rFonts w:eastAsia="黑体"/>
                <w:bCs/>
                <w:sz w:val="21"/>
                <w:szCs w:val="21"/>
              </w:rPr>
            </w:pPr>
            <w:r>
              <w:rPr>
                <w:rFonts w:hAnsi="黑体" w:eastAsia="黑体"/>
                <w:bCs/>
                <w:sz w:val="21"/>
                <w:szCs w:val="21"/>
              </w:rPr>
              <w:t>序号</w:t>
            </w:r>
          </w:p>
        </w:tc>
        <w:tc>
          <w:tcPr>
            <w:tcW w:w="2492" w:type="dxa"/>
            <w:noWrap w:val="0"/>
            <w:vAlign w:val="center"/>
          </w:tcPr>
          <w:p w14:paraId="590D94C9">
            <w:pPr>
              <w:spacing w:line="360" w:lineRule="exact"/>
              <w:ind w:firstLine="0" w:firstLineChars="0"/>
              <w:jc w:val="center"/>
              <w:rPr>
                <w:rFonts w:eastAsia="黑体"/>
                <w:bCs/>
                <w:sz w:val="21"/>
                <w:szCs w:val="21"/>
              </w:rPr>
            </w:pPr>
            <w:r>
              <w:rPr>
                <w:rFonts w:hAnsi="黑体" w:eastAsia="黑体"/>
                <w:bCs/>
                <w:sz w:val="21"/>
                <w:szCs w:val="21"/>
              </w:rPr>
              <w:t>名称</w:t>
            </w:r>
          </w:p>
        </w:tc>
        <w:tc>
          <w:tcPr>
            <w:tcW w:w="1274" w:type="dxa"/>
            <w:noWrap w:val="0"/>
            <w:vAlign w:val="center"/>
          </w:tcPr>
          <w:p w14:paraId="1F1C3A22">
            <w:pPr>
              <w:spacing w:line="360" w:lineRule="exact"/>
              <w:ind w:firstLine="0" w:firstLineChars="0"/>
              <w:jc w:val="center"/>
              <w:rPr>
                <w:rFonts w:eastAsia="黑体"/>
                <w:bCs/>
                <w:sz w:val="21"/>
                <w:szCs w:val="21"/>
              </w:rPr>
            </w:pPr>
            <w:r>
              <w:rPr>
                <w:rFonts w:hAnsi="黑体" w:eastAsia="黑体"/>
                <w:bCs/>
                <w:sz w:val="21"/>
                <w:szCs w:val="21"/>
              </w:rPr>
              <w:t>储备量</w:t>
            </w:r>
          </w:p>
        </w:tc>
        <w:tc>
          <w:tcPr>
            <w:tcW w:w="2043" w:type="dxa"/>
            <w:noWrap w:val="0"/>
            <w:vAlign w:val="center"/>
          </w:tcPr>
          <w:p w14:paraId="1A84B5EF">
            <w:pPr>
              <w:spacing w:line="360" w:lineRule="exact"/>
              <w:ind w:firstLine="0" w:firstLineChars="0"/>
              <w:jc w:val="center"/>
              <w:rPr>
                <w:rFonts w:eastAsia="黑体"/>
                <w:bCs/>
                <w:sz w:val="21"/>
                <w:szCs w:val="21"/>
              </w:rPr>
            </w:pPr>
            <w:r>
              <w:rPr>
                <w:rFonts w:hAnsi="黑体" w:eastAsia="黑体"/>
                <w:bCs/>
                <w:sz w:val="21"/>
                <w:szCs w:val="21"/>
              </w:rPr>
              <w:t>所属单位</w:t>
            </w:r>
          </w:p>
        </w:tc>
        <w:tc>
          <w:tcPr>
            <w:tcW w:w="2319" w:type="dxa"/>
            <w:noWrap w:val="0"/>
            <w:vAlign w:val="center"/>
          </w:tcPr>
          <w:p w14:paraId="4FDC4ABE">
            <w:pPr>
              <w:spacing w:line="360" w:lineRule="exact"/>
              <w:ind w:firstLine="0" w:firstLineChars="0"/>
              <w:jc w:val="center"/>
              <w:rPr>
                <w:rFonts w:eastAsia="黑体"/>
                <w:bCs/>
                <w:sz w:val="21"/>
                <w:szCs w:val="21"/>
              </w:rPr>
            </w:pPr>
            <w:r>
              <w:rPr>
                <w:rFonts w:hAnsi="黑体" w:eastAsia="黑体"/>
                <w:bCs/>
                <w:sz w:val="21"/>
                <w:szCs w:val="21"/>
              </w:rPr>
              <w:t>储存位置</w:t>
            </w:r>
          </w:p>
        </w:tc>
      </w:tr>
      <w:tr w14:paraId="7E8AE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4C98F50A">
            <w:pPr>
              <w:pStyle w:val="12"/>
              <w:spacing w:line="360" w:lineRule="exact"/>
              <w:rPr>
                <w:rFonts w:eastAsia="宋体"/>
                <w:szCs w:val="21"/>
              </w:rPr>
            </w:pPr>
            <w:r>
              <w:rPr>
                <w:rFonts w:eastAsia="宋体"/>
                <w:szCs w:val="21"/>
              </w:rPr>
              <w:t>1</w:t>
            </w:r>
          </w:p>
        </w:tc>
        <w:tc>
          <w:tcPr>
            <w:tcW w:w="2492" w:type="dxa"/>
            <w:noWrap w:val="0"/>
            <w:vAlign w:val="center"/>
          </w:tcPr>
          <w:p w14:paraId="1C5A4C07">
            <w:pPr>
              <w:pStyle w:val="12"/>
              <w:spacing w:line="360" w:lineRule="exact"/>
              <w:rPr>
                <w:rFonts w:eastAsia="宋体"/>
                <w:szCs w:val="21"/>
              </w:rPr>
            </w:pPr>
            <w:r>
              <w:rPr>
                <w:rFonts w:hAnsi="宋体" w:eastAsia="宋体"/>
                <w:szCs w:val="21"/>
              </w:rPr>
              <w:t>应急物资收纳背包</w:t>
            </w:r>
          </w:p>
        </w:tc>
        <w:tc>
          <w:tcPr>
            <w:tcW w:w="1274" w:type="dxa"/>
            <w:noWrap w:val="0"/>
            <w:vAlign w:val="center"/>
          </w:tcPr>
          <w:p w14:paraId="29771765">
            <w:pPr>
              <w:pStyle w:val="12"/>
              <w:spacing w:line="360" w:lineRule="exact"/>
              <w:rPr>
                <w:rFonts w:eastAsia="宋体"/>
                <w:szCs w:val="21"/>
              </w:rPr>
            </w:pPr>
            <w:r>
              <w:rPr>
                <w:rFonts w:eastAsia="宋体"/>
                <w:szCs w:val="21"/>
              </w:rPr>
              <w:t>10</w:t>
            </w:r>
            <w:r>
              <w:rPr>
                <w:rFonts w:hAnsi="宋体" w:eastAsia="宋体"/>
                <w:szCs w:val="21"/>
              </w:rPr>
              <w:t>个</w:t>
            </w:r>
          </w:p>
        </w:tc>
        <w:tc>
          <w:tcPr>
            <w:tcW w:w="2043" w:type="dxa"/>
            <w:vMerge w:val="restart"/>
            <w:noWrap w:val="0"/>
            <w:vAlign w:val="center"/>
          </w:tcPr>
          <w:p w14:paraId="085CD553">
            <w:pPr>
              <w:spacing w:line="360" w:lineRule="exact"/>
              <w:ind w:firstLine="0" w:firstLineChars="0"/>
              <w:jc w:val="center"/>
              <w:rPr>
                <w:rFonts w:eastAsia="宋体"/>
                <w:sz w:val="21"/>
                <w:szCs w:val="21"/>
              </w:rPr>
            </w:pPr>
            <w:r>
              <w:rPr>
                <w:rFonts w:hAnsi="宋体" w:eastAsia="宋体"/>
                <w:sz w:val="21"/>
                <w:szCs w:val="21"/>
              </w:rPr>
              <w:t>广州市生态环境局越秀分局</w:t>
            </w:r>
          </w:p>
        </w:tc>
        <w:tc>
          <w:tcPr>
            <w:tcW w:w="2319" w:type="dxa"/>
            <w:vMerge w:val="restart"/>
            <w:noWrap w:val="0"/>
            <w:vAlign w:val="center"/>
          </w:tcPr>
          <w:p w14:paraId="0A64767A">
            <w:pPr>
              <w:spacing w:line="360" w:lineRule="exact"/>
              <w:ind w:firstLine="0" w:firstLineChars="0"/>
              <w:jc w:val="center"/>
              <w:rPr>
                <w:rFonts w:eastAsia="宋体"/>
                <w:sz w:val="21"/>
                <w:szCs w:val="21"/>
              </w:rPr>
            </w:pPr>
            <w:r>
              <w:rPr>
                <w:rFonts w:hAnsi="宋体" w:eastAsia="宋体"/>
                <w:sz w:val="21"/>
                <w:szCs w:val="21"/>
              </w:rPr>
              <w:t>广州市越秀区第一津街</w:t>
            </w:r>
            <w:r>
              <w:rPr>
                <w:rFonts w:eastAsia="宋体"/>
                <w:sz w:val="21"/>
                <w:szCs w:val="21"/>
              </w:rPr>
              <w:t>50</w:t>
            </w:r>
            <w:r>
              <w:rPr>
                <w:rFonts w:hAnsi="宋体" w:eastAsia="宋体"/>
                <w:sz w:val="21"/>
                <w:szCs w:val="21"/>
              </w:rPr>
              <w:t>、</w:t>
            </w:r>
            <w:r>
              <w:rPr>
                <w:rFonts w:eastAsia="宋体"/>
                <w:sz w:val="21"/>
                <w:szCs w:val="21"/>
              </w:rPr>
              <w:t>52</w:t>
            </w:r>
            <w:r>
              <w:rPr>
                <w:rFonts w:hAnsi="宋体" w:eastAsia="宋体"/>
                <w:sz w:val="21"/>
                <w:szCs w:val="21"/>
              </w:rPr>
              <w:t>号</w:t>
            </w:r>
          </w:p>
        </w:tc>
      </w:tr>
      <w:tr w14:paraId="3E23C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2088AF1E">
            <w:pPr>
              <w:pStyle w:val="12"/>
              <w:spacing w:line="360" w:lineRule="exact"/>
              <w:rPr>
                <w:rFonts w:eastAsia="宋体"/>
                <w:szCs w:val="21"/>
              </w:rPr>
            </w:pPr>
            <w:r>
              <w:rPr>
                <w:rFonts w:eastAsia="宋体"/>
                <w:szCs w:val="21"/>
              </w:rPr>
              <w:t>2</w:t>
            </w:r>
          </w:p>
        </w:tc>
        <w:tc>
          <w:tcPr>
            <w:tcW w:w="2492" w:type="dxa"/>
            <w:noWrap w:val="0"/>
            <w:vAlign w:val="center"/>
          </w:tcPr>
          <w:p w14:paraId="5AD23D6C">
            <w:pPr>
              <w:pStyle w:val="12"/>
              <w:spacing w:line="360" w:lineRule="exact"/>
              <w:rPr>
                <w:rFonts w:eastAsia="宋体"/>
                <w:szCs w:val="21"/>
              </w:rPr>
            </w:pPr>
            <w:r>
              <w:rPr>
                <w:rFonts w:hAnsi="宋体" w:eastAsia="宋体"/>
                <w:szCs w:val="21"/>
              </w:rPr>
              <w:t>应急物资置物箱</w:t>
            </w:r>
          </w:p>
        </w:tc>
        <w:tc>
          <w:tcPr>
            <w:tcW w:w="1274" w:type="dxa"/>
            <w:noWrap w:val="0"/>
            <w:vAlign w:val="center"/>
          </w:tcPr>
          <w:p w14:paraId="1F33CB63">
            <w:pPr>
              <w:pStyle w:val="12"/>
              <w:spacing w:line="360" w:lineRule="exact"/>
              <w:rPr>
                <w:rFonts w:eastAsia="宋体"/>
                <w:szCs w:val="21"/>
              </w:rPr>
            </w:pPr>
            <w:r>
              <w:rPr>
                <w:rFonts w:eastAsia="宋体"/>
                <w:szCs w:val="21"/>
              </w:rPr>
              <w:t>10</w:t>
            </w:r>
            <w:r>
              <w:rPr>
                <w:rFonts w:hAnsi="宋体" w:eastAsia="宋体"/>
                <w:szCs w:val="21"/>
              </w:rPr>
              <w:t>个</w:t>
            </w:r>
          </w:p>
        </w:tc>
        <w:tc>
          <w:tcPr>
            <w:tcW w:w="2043" w:type="dxa"/>
            <w:vMerge w:val="continue"/>
            <w:noWrap w:val="0"/>
            <w:vAlign w:val="center"/>
          </w:tcPr>
          <w:p w14:paraId="4B917FEE">
            <w:pPr>
              <w:spacing w:line="360" w:lineRule="exact"/>
              <w:ind w:firstLine="0" w:firstLineChars="0"/>
              <w:jc w:val="center"/>
              <w:rPr>
                <w:rFonts w:eastAsia="宋体"/>
                <w:sz w:val="21"/>
                <w:szCs w:val="21"/>
              </w:rPr>
            </w:pPr>
          </w:p>
        </w:tc>
        <w:tc>
          <w:tcPr>
            <w:tcW w:w="2319" w:type="dxa"/>
            <w:vMerge w:val="continue"/>
            <w:noWrap w:val="0"/>
            <w:vAlign w:val="center"/>
          </w:tcPr>
          <w:p w14:paraId="6A3B5D0A">
            <w:pPr>
              <w:spacing w:line="360" w:lineRule="exact"/>
              <w:ind w:firstLine="0" w:firstLineChars="0"/>
              <w:jc w:val="center"/>
              <w:rPr>
                <w:rFonts w:eastAsia="宋体"/>
                <w:sz w:val="21"/>
                <w:szCs w:val="21"/>
              </w:rPr>
            </w:pPr>
          </w:p>
        </w:tc>
      </w:tr>
      <w:tr w14:paraId="5EF45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4849D7CF">
            <w:pPr>
              <w:pStyle w:val="12"/>
              <w:spacing w:line="360" w:lineRule="exact"/>
              <w:rPr>
                <w:rFonts w:eastAsia="宋体"/>
                <w:szCs w:val="21"/>
              </w:rPr>
            </w:pPr>
            <w:r>
              <w:rPr>
                <w:rFonts w:eastAsia="宋体"/>
                <w:szCs w:val="21"/>
              </w:rPr>
              <w:t>3</w:t>
            </w:r>
          </w:p>
        </w:tc>
        <w:tc>
          <w:tcPr>
            <w:tcW w:w="2492" w:type="dxa"/>
            <w:noWrap w:val="0"/>
            <w:vAlign w:val="center"/>
          </w:tcPr>
          <w:p w14:paraId="2BB378C8">
            <w:pPr>
              <w:pStyle w:val="12"/>
              <w:spacing w:line="360" w:lineRule="exact"/>
              <w:rPr>
                <w:rFonts w:eastAsia="宋体"/>
                <w:szCs w:val="21"/>
              </w:rPr>
            </w:pPr>
            <w:r>
              <w:rPr>
                <w:rFonts w:hAnsi="宋体" w:eastAsia="宋体"/>
                <w:szCs w:val="21"/>
              </w:rPr>
              <w:t>电动潜水泵</w:t>
            </w:r>
          </w:p>
        </w:tc>
        <w:tc>
          <w:tcPr>
            <w:tcW w:w="1274" w:type="dxa"/>
            <w:noWrap w:val="0"/>
            <w:vAlign w:val="center"/>
          </w:tcPr>
          <w:p w14:paraId="31812E5F">
            <w:pPr>
              <w:pStyle w:val="12"/>
              <w:spacing w:line="360" w:lineRule="exact"/>
              <w:rPr>
                <w:rFonts w:eastAsia="宋体"/>
                <w:szCs w:val="21"/>
              </w:rPr>
            </w:pPr>
            <w:r>
              <w:rPr>
                <w:rFonts w:eastAsia="宋体"/>
                <w:szCs w:val="21"/>
              </w:rPr>
              <w:t>1</w:t>
            </w:r>
            <w:r>
              <w:rPr>
                <w:rFonts w:hAnsi="宋体" w:eastAsia="宋体"/>
                <w:szCs w:val="21"/>
              </w:rPr>
              <w:t>台</w:t>
            </w:r>
          </w:p>
        </w:tc>
        <w:tc>
          <w:tcPr>
            <w:tcW w:w="2043" w:type="dxa"/>
            <w:vMerge w:val="continue"/>
            <w:noWrap w:val="0"/>
            <w:vAlign w:val="center"/>
          </w:tcPr>
          <w:p w14:paraId="20E513D4">
            <w:pPr>
              <w:spacing w:line="360" w:lineRule="exact"/>
              <w:ind w:firstLine="0" w:firstLineChars="0"/>
              <w:jc w:val="center"/>
              <w:rPr>
                <w:rFonts w:eastAsia="宋体"/>
                <w:sz w:val="21"/>
                <w:szCs w:val="21"/>
              </w:rPr>
            </w:pPr>
          </w:p>
        </w:tc>
        <w:tc>
          <w:tcPr>
            <w:tcW w:w="2319" w:type="dxa"/>
            <w:vMerge w:val="continue"/>
            <w:noWrap w:val="0"/>
            <w:vAlign w:val="center"/>
          </w:tcPr>
          <w:p w14:paraId="18D4C4E5">
            <w:pPr>
              <w:spacing w:line="360" w:lineRule="exact"/>
              <w:ind w:firstLine="0" w:firstLineChars="0"/>
              <w:jc w:val="center"/>
              <w:rPr>
                <w:rFonts w:eastAsia="宋体"/>
                <w:sz w:val="21"/>
                <w:szCs w:val="21"/>
              </w:rPr>
            </w:pPr>
          </w:p>
        </w:tc>
      </w:tr>
      <w:tr w14:paraId="52B71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0B01D5E0">
            <w:pPr>
              <w:pStyle w:val="12"/>
              <w:spacing w:line="360" w:lineRule="exact"/>
              <w:rPr>
                <w:rFonts w:eastAsia="宋体"/>
                <w:szCs w:val="21"/>
              </w:rPr>
            </w:pPr>
            <w:r>
              <w:rPr>
                <w:rFonts w:eastAsia="宋体"/>
                <w:szCs w:val="21"/>
              </w:rPr>
              <w:t>4</w:t>
            </w:r>
          </w:p>
        </w:tc>
        <w:tc>
          <w:tcPr>
            <w:tcW w:w="2492" w:type="dxa"/>
            <w:noWrap w:val="0"/>
            <w:vAlign w:val="center"/>
          </w:tcPr>
          <w:p w14:paraId="6866E08C">
            <w:pPr>
              <w:pStyle w:val="12"/>
              <w:spacing w:line="360" w:lineRule="exact"/>
              <w:rPr>
                <w:rFonts w:eastAsia="宋体"/>
                <w:szCs w:val="21"/>
              </w:rPr>
            </w:pPr>
            <w:r>
              <w:rPr>
                <w:rFonts w:hAnsi="宋体" w:eastAsia="宋体"/>
                <w:szCs w:val="21"/>
              </w:rPr>
              <w:t>防化学条形吸污袋</w:t>
            </w:r>
          </w:p>
        </w:tc>
        <w:tc>
          <w:tcPr>
            <w:tcW w:w="1274" w:type="dxa"/>
            <w:noWrap w:val="0"/>
            <w:vAlign w:val="center"/>
          </w:tcPr>
          <w:p w14:paraId="119C36A8">
            <w:pPr>
              <w:pStyle w:val="12"/>
              <w:spacing w:line="360" w:lineRule="exact"/>
              <w:rPr>
                <w:rFonts w:eastAsia="宋体"/>
                <w:szCs w:val="21"/>
              </w:rPr>
            </w:pPr>
            <w:r>
              <w:rPr>
                <w:rFonts w:eastAsia="宋体"/>
                <w:szCs w:val="21"/>
              </w:rPr>
              <w:t>1</w:t>
            </w:r>
            <w:r>
              <w:rPr>
                <w:rFonts w:hAnsi="宋体" w:eastAsia="宋体"/>
                <w:szCs w:val="21"/>
              </w:rPr>
              <w:t>个</w:t>
            </w:r>
          </w:p>
        </w:tc>
        <w:tc>
          <w:tcPr>
            <w:tcW w:w="2043" w:type="dxa"/>
            <w:vMerge w:val="continue"/>
            <w:noWrap w:val="0"/>
            <w:vAlign w:val="center"/>
          </w:tcPr>
          <w:p w14:paraId="197F4A71">
            <w:pPr>
              <w:spacing w:line="360" w:lineRule="exact"/>
              <w:ind w:firstLine="0" w:firstLineChars="0"/>
              <w:jc w:val="center"/>
              <w:rPr>
                <w:rFonts w:eastAsia="宋体"/>
                <w:sz w:val="21"/>
                <w:szCs w:val="21"/>
              </w:rPr>
            </w:pPr>
          </w:p>
        </w:tc>
        <w:tc>
          <w:tcPr>
            <w:tcW w:w="2319" w:type="dxa"/>
            <w:vMerge w:val="continue"/>
            <w:noWrap w:val="0"/>
            <w:vAlign w:val="center"/>
          </w:tcPr>
          <w:p w14:paraId="14DD530E">
            <w:pPr>
              <w:spacing w:line="360" w:lineRule="exact"/>
              <w:ind w:firstLine="0" w:firstLineChars="0"/>
              <w:jc w:val="center"/>
              <w:rPr>
                <w:rFonts w:eastAsia="宋体"/>
                <w:sz w:val="21"/>
                <w:szCs w:val="21"/>
              </w:rPr>
            </w:pPr>
          </w:p>
        </w:tc>
      </w:tr>
      <w:tr w14:paraId="55508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67E13686">
            <w:pPr>
              <w:pStyle w:val="12"/>
              <w:spacing w:line="360" w:lineRule="exact"/>
              <w:rPr>
                <w:rFonts w:eastAsia="宋体"/>
                <w:szCs w:val="21"/>
              </w:rPr>
            </w:pPr>
            <w:r>
              <w:rPr>
                <w:rFonts w:eastAsia="宋体"/>
                <w:szCs w:val="21"/>
              </w:rPr>
              <w:t>5</w:t>
            </w:r>
          </w:p>
        </w:tc>
        <w:tc>
          <w:tcPr>
            <w:tcW w:w="2492" w:type="dxa"/>
            <w:noWrap w:val="0"/>
            <w:vAlign w:val="center"/>
          </w:tcPr>
          <w:p w14:paraId="43AF1FF6">
            <w:pPr>
              <w:pStyle w:val="12"/>
              <w:spacing w:line="360" w:lineRule="exact"/>
              <w:rPr>
                <w:rFonts w:eastAsia="宋体"/>
                <w:szCs w:val="21"/>
              </w:rPr>
            </w:pPr>
            <w:r>
              <w:rPr>
                <w:rFonts w:hAnsi="宋体" w:eastAsia="宋体"/>
                <w:szCs w:val="21"/>
              </w:rPr>
              <w:t>防渗膜</w:t>
            </w:r>
          </w:p>
        </w:tc>
        <w:tc>
          <w:tcPr>
            <w:tcW w:w="1274" w:type="dxa"/>
            <w:noWrap w:val="0"/>
            <w:vAlign w:val="center"/>
          </w:tcPr>
          <w:p w14:paraId="63008628">
            <w:pPr>
              <w:pStyle w:val="12"/>
              <w:spacing w:line="360" w:lineRule="exact"/>
              <w:rPr>
                <w:rFonts w:eastAsia="宋体"/>
                <w:szCs w:val="21"/>
              </w:rPr>
            </w:pPr>
            <w:r>
              <w:rPr>
                <w:rFonts w:eastAsia="宋体"/>
                <w:szCs w:val="21"/>
              </w:rPr>
              <w:t>50</w:t>
            </w:r>
            <w:r>
              <w:rPr>
                <w:rFonts w:hAnsi="宋体" w:eastAsia="宋体"/>
                <w:szCs w:val="21"/>
              </w:rPr>
              <w:t>卷</w:t>
            </w:r>
          </w:p>
        </w:tc>
        <w:tc>
          <w:tcPr>
            <w:tcW w:w="2043" w:type="dxa"/>
            <w:vMerge w:val="continue"/>
            <w:noWrap w:val="0"/>
            <w:vAlign w:val="center"/>
          </w:tcPr>
          <w:p w14:paraId="4F8D60B6">
            <w:pPr>
              <w:spacing w:line="360" w:lineRule="exact"/>
              <w:ind w:firstLine="0" w:firstLineChars="0"/>
              <w:jc w:val="center"/>
              <w:rPr>
                <w:rFonts w:eastAsia="宋体"/>
                <w:sz w:val="21"/>
                <w:szCs w:val="21"/>
              </w:rPr>
            </w:pPr>
          </w:p>
        </w:tc>
        <w:tc>
          <w:tcPr>
            <w:tcW w:w="2319" w:type="dxa"/>
            <w:vMerge w:val="continue"/>
            <w:noWrap w:val="0"/>
            <w:vAlign w:val="center"/>
          </w:tcPr>
          <w:p w14:paraId="1DA42774">
            <w:pPr>
              <w:spacing w:line="360" w:lineRule="exact"/>
              <w:ind w:firstLine="0" w:firstLineChars="0"/>
              <w:jc w:val="center"/>
              <w:rPr>
                <w:rFonts w:eastAsia="宋体"/>
                <w:sz w:val="21"/>
                <w:szCs w:val="21"/>
              </w:rPr>
            </w:pPr>
          </w:p>
        </w:tc>
      </w:tr>
      <w:tr w14:paraId="6EB48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4E780E6B">
            <w:pPr>
              <w:pStyle w:val="12"/>
              <w:spacing w:line="360" w:lineRule="exact"/>
              <w:rPr>
                <w:rFonts w:eastAsia="宋体"/>
                <w:szCs w:val="21"/>
              </w:rPr>
            </w:pPr>
            <w:r>
              <w:rPr>
                <w:rFonts w:eastAsia="宋体"/>
                <w:szCs w:val="21"/>
              </w:rPr>
              <w:t>6</w:t>
            </w:r>
          </w:p>
        </w:tc>
        <w:tc>
          <w:tcPr>
            <w:tcW w:w="2492" w:type="dxa"/>
            <w:noWrap w:val="0"/>
            <w:vAlign w:val="center"/>
          </w:tcPr>
          <w:p w14:paraId="6EB7CDB7">
            <w:pPr>
              <w:pStyle w:val="12"/>
              <w:spacing w:line="360" w:lineRule="exact"/>
              <w:rPr>
                <w:rFonts w:eastAsia="宋体"/>
                <w:szCs w:val="21"/>
              </w:rPr>
            </w:pPr>
            <w:r>
              <w:rPr>
                <w:rFonts w:hAnsi="宋体" w:eastAsia="宋体"/>
                <w:szCs w:val="21"/>
              </w:rPr>
              <w:t>快速膨胀袋</w:t>
            </w:r>
          </w:p>
        </w:tc>
        <w:tc>
          <w:tcPr>
            <w:tcW w:w="1274" w:type="dxa"/>
            <w:noWrap w:val="0"/>
            <w:vAlign w:val="center"/>
          </w:tcPr>
          <w:p w14:paraId="33D5BE0A">
            <w:pPr>
              <w:pStyle w:val="12"/>
              <w:spacing w:line="360" w:lineRule="exact"/>
              <w:rPr>
                <w:rFonts w:eastAsia="宋体"/>
                <w:szCs w:val="21"/>
              </w:rPr>
            </w:pPr>
            <w:r>
              <w:rPr>
                <w:rFonts w:eastAsia="宋体"/>
                <w:szCs w:val="21"/>
              </w:rPr>
              <w:t>1</w:t>
            </w:r>
            <w:r>
              <w:rPr>
                <w:rFonts w:hAnsi="宋体" w:eastAsia="宋体"/>
                <w:szCs w:val="21"/>
              </w:rPr>
              <w:t>个</w:t>
            </w:r>
          </w:p>
        </w:tc>
        <w:tc>
          <w:tcPr>
            <w:tcW w:w="2043" w:type="dxa"/>
            <w:vMerge w:val="continue"/>
            <w:noWrap w:val="0"/>
            <w:vAlign w:val="center"/>
          </w:tcPr>
          <w:p w14:paraId="207E9B4E">
            <w:pPr>
              <w:spacing w:line="360" w:lineRule="exact"/>
              <w:ind w:firstLine="0" w:firstLineChars="0"/>
              <w:jc w:val="center"/>
              <w:rPr>
                <w:rFonts w:eastAsia="宋体"/>
                <w:sz w:val="21"/>
                <w:szCs w:val="21"/>
              </w:rPr>
            </w:pPr>
          </w:p>
        </w:tc>
        <w:tc>
          <w:tcPr>
            <w:tcW w:w="2319" w:type="dxa"/>
            <w:vMerge w:val="continue"/>
            <w:noWrap w:val="0"/>
            <w:vAlign w:val="center"/>
          </w:tcPr>
          <w:p w14:paraId="58EDB14C">
            <w:pPr>
              <w:spacing w:line="360" w:lineRule="exact"/>
              <w:ind w:firstLine="0" w:firstLineChars="0"/>
              <w:jc w:val="center"/>
              <w:rPr>
                <w:rFonts w:eastAsia="宋体"/>
                <w:sz w:val="21"/>
                <w:szCs w:val="21"/>
              </w:rPr>
            </w:pPr>
          </w:p>
        </w:tc>
      </w:tr>
      <w:tr w14:paraId="2FA55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7FF79BB3">
            <w:pPr>
              <w:spacing w:line="360" w:lineRule="exact"/>
              <w:ind w:firstLine="0" w:firstLineChars="0"/>
              <w:jc w:val="center"/>
              <w:rPr>
                <w:rFonts w:eastAsia="宋体"/>
                <w:sz w:val="21"/>
                <w:szCs w:val="21"/>
              </w:rPr>
            </w:pPr>
            <w:r>
              <w:rPr>
                <w:rFonts w:eastAsia="宋体"/>
                <w:sz w:val="21"/>
                <w:szCs w:val="21"/>
              </w:rPr>
              <w:t>7</w:t>
            </w:r>
          </w:p>
        </w:tc>
        <w:tc>
          <w:tcPr>
            <w:tcW w:w="2492" w:type="dxa"/>
            <w:noWrap w:val="0"/>
            <w:vAlign w:val="center"/>
          </w:tcPr>
          <w:p w14:paraId="5CF8D886">
            <w:pPr>
              <w:spacing w:line="360" w:lineRule="exact"/>
              <w:ind w:firstLine="0" w:firstLineChars="0"/>
              <w:jc w:val="center"/>
              <w:rPr>
                <w:rFonts w:eastAsia="宋体"/>
                <w:sz w:val="21"/>
                <w:szCs w:val="21"/>
              </w:rPr>
            </w:pPr>
            <w:r>
              <w:rPr>
                <w:rFonts w:hAnsi="宋体" w:eastAsia="宋体"/>
                <w:sz w:val="21"/>
                <w:szCs w:val="21"/>
              </w:rPr>
              <w:t>沙袋</w:t>
            </w:r>
          </w:p>
        </w:tc>
        <w:tc>
          <w:tcPr>
            <w:tcW w:w="1274" w:type="dxa"/>
            <w:noWrap w:val="0"/>
            <w:vAlign w:val="center"/>
          </w:tcPr>
          <w:p w14:paraId="05EED3C3">
            <w:pPr>
              <w:spacing w:line="360" w:lineRule="exact"/>
              <w:ind w:firstLine="0" w:firstLineChars="0"/>
              <w:jc w:val="center"/>
              <w:rPr>
                <w:rFonts w:eastAsia="宋体"/>
                <w:sz w:val="21"/>
                <w:szCs w:val="21"/>
              </w:rPr>
            </w:pPr>
            <w:r>
              <w:rPr>
                <w:rFonts w:eastAsia="宋体"/>
                <w:sz w:val="21"/>
                <w:szCs w:val="21"/>
              </w:rPr>
              <w:t>10</w:t>
            </w:r>
            <w:r>
              <w:rPr>
                <w:rFonts w:hAnsi="宋体" w:eastAsia="宋体"/>
                <w:sz w:val="21"/>
                <w:szCs w:val="21"/>
              </w:rPr>
              <w:t>个</w:t>
            </w:r>
          </w:p>
        </w:tc>
        <w:tc>
          <w:tcPr>
            <w:tcW w:w="2043" w:type="dxa"/>
            <w:vMerge w:val="continue"/>
            <w:noWrap w:val="0"/>
            <w:vAlign w:val="center"/>
          </w:tcPr>
          <w:p w14:paraId="59EF41AA">
            <w:pPr>
              <w:spacing w:line="360" w:lineRule="exact"/>
              <w:ind w:firstLine="0" w:firstLineChars="0"/>
              <w:jc w:val="center"/>
              <w:rPr>
                <w:rFonts w:eastAsia="宋体"/>
                <w:sz w:val="21"/>
                <w:szCs w:val="21"/>
              </w:rPr>
            </w:pPr>
          </w:p>
        </w:tc>
        <w:tc>
          <w:tcPr>
            <w:tcW w:w="2319" w:type="dxa"/>
            <w:vMerge w:val="continue"/>
            <w:noWrap w:val="0"/>
            <w:vAlign w:val="center"/>
          </w:tcPr>
          <w:p w14:paraId="59CE94DE">
            <w:pPr>
              <w:spacing w:line="360" w:lineRule="exact"/>
              <w:ind w:firstLine="0" w:firstLineChars="0"/>
              <w:jc w:val="center"/>
              <w:rPr>
                <w:rFonts w:eastAsia="宋体"/>
                <w:sz w:val="21"/>
                <w:szCs w:val="21"/>
              </w:rPr>
            </w:pPr>
          </w:p>
        </w:tc>
      </w:tr>
      <w:tr w14:paraId="66D9A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30C05C9B">
            <w:pPr>
              <w:spacing w:line="360" w:lineRule="exact"/>
              <w:ind w:firstLine="0" w:firstLineChars="0"/>
              <w:jc w:val="center"/>
              <w:rPr>
                <w:rFonts w:eastAsia="宋体"/>
                <w:sz w:val="21"/>
                <w:szCs w:val="21"/>
              </w:rPr>
            </w:pPr>
            <w:r>
              <w:rPr>
                <w:rFonts w:eastAsia="宋体"/>
                <w:sz w:val="21"/>
                <w:szCs w:val="21"/>
              </w:rPr>
              <w:t>8</w:t>
            </w:r>
          </w:p>
        </w:tc>
        <w:tc>
          <w:tcPr>
            <w:tcW w:w="2492" w:type="dxa"/>
            <w:noWrap w:val="0"/>
            <w:vAlign w:val="center"/>
          </w:tcPr>
          <w:p w14:paraId="5E11DB70">
            <w:pPr>
              <w:spacing w:line="360" w:lineRule="exact"/>
              <w:ind w:firstLine="0" w:firstLineChars="0"/>
              <w:jc w:val="center"/>
              <w:rPr>
                <w:rFonts w:eastAsia="宋体"/>
                <w:sz w:val="21"/>
                <w:szCs w:val="21"/>
              </w:rPr>
            </w:pPr>
            <w:r>
              <w:rPr>
                <w:rFonts w:hAnsi="宋体" w:eastAsia="宋体"/>
                <w:sz w:val="21"/>
                <w:szCs w:val="21"/>
              </w:rPr>
              <w:t>围油栏</w:t>
            </w:r>
          </w:p>
        </w:tc>
        <w:tc>
          <w:tcPr>
            <w:tcW w:w="1274" w:type="dxa"/>
            <w:noWrap w:val="0"/>
            <w:vAlign w:val="center"/>
          </w:tcPr>
          <w:p w14:paraId="4740FEEE">
            <w:pPr>
              <w:spacing w:line="360" w:lineRule="exact"/>
              <w:ind w:firstLine="0" w:firstLineChars="0"/>
              <w:jc w:val="center"/>
              <w:rPr>
                <w:rFonts w:eastAsia="宋体"/>
                <w:sz w:val="21"/>
                <w:szCs w:val="21"/>
              </w:rPr>
            </w:pPr>
            <w:r>
              <w:rPr>
                <w:rFonts w:eastAsia="宋体"/>
                <w:sz w:val="21"/>
                <w:szCs w:val="21"/>
              </w:rPr>
              <w:t>60</w:t>
            </w:r>
            <w:r>
              <w:rPr>
                <w:rFonts w:hAnsi="宋体" w:eastAsia="宋体"/>
                <w:sz w:val="21"/>
                <w:szCs w:val="21"/>
              </w:rPr>
              <w:t>条</w:t>
            </w:r>
          </w:p>
        </w:tc>
        <w:tc>
          <w:tcPr>
            <w:tcW w:w="2043" w:type="dxa"/>
            <w:vMerge w:val="continue"/>
            <w:noWrap w:val="0"/>
            <w:vAlign w:val="center"/>
          </w:tcPr>
          <w:p w14:paraId="7A2729D3">
            <w:pPr>
              <w:spacing w:line="360" w:lineRule="exact"/>
              <w:ind w:firstLine="0" w:firstLineChars="0"/>
              <w:jc w:val="center"/>
              <w:rPr>
                <w:rFonts w:eastAsia="宋体"/>
                <w:sz w:val="21"/>
                <w:szCs w:val="21"/>
              </w:rPr>
            </w:pPr>
          </w:p>
        </w:tc>
        <w:tc>
          <w:tcPr>
            <w:tcW w:w="2319" w:type="dxa"/>
            <w:vMerge w:val="continue"/>
            <w:noWrap w:val="0"/>
            <w:vAlign w:val="center"/>
          </w:tcPr>
          <w:p w14:paraId="44AD56EE">
            <w:pPr>
              <w:spacing w:line="360" w:lineRule="exact"/>
              <w:ind w:firstLine="0" w:firstLineChars="0"/>
              <w:jc w:val="center"/>
              <w:rPr>
                <w:rFonts w:eastAsia="宋体"/>
                <w:sz w:val="21"/>
                <w:szCs w:val="21"/>
              </w:rPr>
            </w:pPr>
          </w:p>
        </w:tc>
      </w:tr>
      <w:tr w14:paraId="5B828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4781637D">
            <w:pPr>
              <w:spacing w:line="360" w:lineRule="exact"/>
              <w:ind w:firstLine="0" w:firstLineChars="0"/>
              <w:jc w:val="center"/>
              <w:rPr>
                <w:rFonts w:eastAsia="宋体"/>
                <w:sz w:val="21"/>
                <w:szCs w:val="21"/>
              </w:rPr>
            </w:pPr>
            <w:r>
              <w:rPr>
                <w:rFonts w:eastAsia="宋体"/>
                <w:sz w:val="21"/>
                <w:szCs w:val="21"/>
              </w:rPr>
              <w:t>9</w:t>
            </w:r>
          </w:p>
        </w:tc>
        <w:tc>
          <w:tcPr>
            <w:tcW w:w="2492" w:type="dxa"/>
            <w:noWrap w:val="0"/>
            <w:vAlign w:val="center"/>
          </w:tcPr>
          <w:p w14:paraId="5358C48A">
            <w:pPr>
              <w:spacing w:line="360" w:lineRule="exact"/>
              <w:ind w:firstLine="0" w:firstLineChars="0"/>
              <w:jc w:val="center"/>
              <w:rPr>
                <w:rFonts w:eastAsia="宋体"/>
                <w:sz w:val="21"/>
                <w:szCs w:val="21"/>
              </w:rPr>
            </w:pPr>
            <w:r>
              <w:rPr>
                <w:rFonts w:hAnsi="宋体" w:eastAsia="宋体"/>
                <w:sz w:val="21"/>
                <w:szCs w:val="21"/>
              </w:rPr>
              <w:t>吸油索</w:t>
            </w:r>
          </w:p>
        </w:tc>
        <w:tc>
          <w:tcPr>
            <w:tcW w:w="1274" w:type="dxa"/>
            <w:noWrap w:val="0"/>
            <w:vAlign w:val="center"/>
          </w:tcPr>
          <w:p w14:paraId="28FFE594">
            <w:pPr>
              <w:spacing w:line="360" w:lineRule="exact"/>
              <w:ind w:firstLine="0" w:firstLineChars="0"/>
              <w:jc w:val="center"/>
              <w:rPr>
                <w:rFonts w:eastAsia="宋体"/>
                <w:sz w:val="21"/>
                <w:szCs w:val="21"/>
              </w:rPr>
            </w:pPr>
            <w:r>
              <w:rPr>
                <w:rFonts w:eastAsia="宋体"/>
                <w:sz w:val="21"/>
                <w:szCs w:val="21"/>
              </w:rPr>
              <w:t>10</w:t>
            </w:r>
            <w:r>
              <w:rPr>
                <w:rFonts w:hAnsi="宋体" w:eastAsia="宋体"/>
                <w:sz w:val="21"/>
                <w:szCs w:val="21"/>
              </w:rPr>
              <w:t>捆</w:t>
            </w:r>
          </w:p>
        </w:tc>
        <w:tc>
          <w:tcPr>
            <w:tcW w:w="2043" w:type="dxa"/>
            <w:vMerge w:val="continue"/>
            <w:noWrap w:val="0"/>
            <w:vAlign w:val="center"/>
          </w:tcPr>
          <w:p w14:paraId="429C2CF4">
            <w:pPr>
              <w:spacing w:line="360" w:lineRule="exact"/>
              <w:ind w:firstLine="0" w:firstLineChars="0"/>
              <w:jc w:val="center"/>
              <w:rPr>
                <w:rFonts w:eastAsia="宋体"/>
                <w:sz w:val="21"/>
                <w:szCs w:val="21"/>
              </w:rPr>
            </w:pPr>
          </w:p>
        </w:tc>
        <w:tc>
          <w:tcPr>
            <w:tcW w:w="2319" w:type="dxa"/>
            <w:vMerge w:val="continue"/>
            <w:noWrap w:val="0"/>
            <w:vAlign w:val="center"/>
          </w:tcPr>
          <w:p w14:paraId="79777C71">
            <w:pPr>
              <w:spacing w:line="360" w:lineRule="exact"/>
              <w:ind w:firstLine="0" w:firstLineChars="0"/>
              <w:jc w:val="center"/>
              <w:rPr>
                <w:rFonts w:eastAsia="宋体"/>
                <w:sz w:val="21"/>
                <w:szCs w:val="21"/>
              </w:rPr>
            </w:pPr>
          </w:p>
        </w:tc>
      </w:tr>
      <w:tr w14:paraId="1BD6C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38AC4737">
            <w:pPr>
              <w:spacing w:line="360" w:lineRule="exact"/>
              <w:ind w:firstLine="0" w:firstLineChars="0"/>
              <w:jc w:val="center"/>
              <w:rPr>
                <w:rFonts w:eastAsia="宋体"/>
                <w:sz w:val="21"/>
                <w:szCs w:val="21"/>
              </w:rPr>
            </w:pPr>
            <w:r>
              <w:rPr>
                <w:rFonts w:eastAsia="宋体"/>
                <w:sz w:val="21"/>
                <w:szCs w:val="21"/>
              </w:rPr>
              <w:t>10</w:t>
            </w:r>
          </w:p>
        </w:tc>
        <w:tc>
          <w:tcPr>
            <w:tcW w:w="2492" w:type="dxa"/>
            <w:noWrap w:val="0"/>
            <w:vAlign w:val="center"/>
          </w:tcPr>
          <w:p w14:paraId="44CB2DB1">
            <w:pPr>
              <w:spacing w:line="360" w:lineRule="exact"/>
              <w:ind w:firstLine="0" w:firstLineChars="0"/>
              <w:jc w:val="center"/>
              <w:rPr>
                <w:rFonts w:eastAsia="宋体"/>
                <w:sz w:val="21"/>
                <w:szCs w:val="21"/>
              </w:rPr>
            </w:pPr>
            <w:r>
              <w:rPr>
                <w:rFonts w:hAnsi="宋体" w:eastAsia="宋体"/>
                <w:sz w:val="21"/>
                <w:szCs w:val="21"/>
              </w:rPr>
              <w:t>吸油毡</w:t>
            </w:r>
          </w:p>
        </w:tc>
        <w:tc>
          <w:tcPr>
            <w:tcW w:w="1274" w:type="dxa"/>
            <w:noWrap w:val="0"/>
            <w:vAlign w:val="center"/>
          </w:tcPr>
          <w:p w14:paraId="58D34C4E">
            <w:pPr>
              <w:spacing w:line="360" w:lineRule="exact"/>
              <w:ind w:firstLine="0" w:firstLineChars="0"/>
              <w:jc w:val="center"/>
              <w:rPr>
                <w:rFonts w:eastAsia="宋体"/>
                <w:sz w:val="21"/>
                <w:szCs w:val="21"/>
              </w:rPr>
            </w:pPr>
            <w:r>
              <w:rPr>
                <w:rFonts w:eastAsia="宋体"/>
                <w:sz w:val="21"/>
                <w:szCs w:val="21"/>
              </w:rPr>
              <w:t>3</w:t>
            </w:r>
            <w:r>
              <w:rPr>
                <w:rFonts w:hAnsi="宋体" w:eastAsia="宋体"/>
                <w:sz w:val="21"/>
                <w:szCs w:val="21"/>
              </w:rPr>
              <w:t>张</w:t>
            </w:r>
          </w:p>
        </w:tc>
        <w:tc>
          <w:tcPr>
            <w:tcW w:w="2043" w:type="dxa"/>
            <w:vMerge w:val="continue"/>
            <w:noWrap w:val="0"/>
            <w:vAlign w:val="center"/>
          </w:tcPr>
          <w:p w14:paraId="177A0480">
            <w:pPr>
              <w:spacing w:line="360" w:lineRule="exact"/>
              <w:ind w:firstLine="0" w:firstLineChars="0"/>
              <w:jc w:val="center"/>
              <w:rPr>
                <w:rFonts w:eastAsia="宋体"/>
                <w:sz w:val="21"/>
                <w:szCs w:val="21"/>
              </w:rPr>
            </w:pPr>
          </w:p>
        </w:tc>
        <w:tc>
          <w:tcPr>
            <w:tcW w:w="2319" w:type="dxa"/>
            <w:vMerge w:val="continue"/>
            <w:noWrap w:val="0"/>
            <w:vAlign w:val="center"/>
          </w:tcPr>
          <w:p w14:paraId="5F2E56DD">
            <w:pPr>
              <w:spacing w:line="360" w:lineRule="exact"/>
              <w:ind w:firstLine="0" w:firstLineChars="0"/>
              <w:jc w:val="center"/>
              <w:rPr>
                <w:rFonts w:eastAsia="宋体"/>
                <w:sz w:val="21"/>
                <w:szCs w:val="21"/>
              </w:rPr>
            </w:pPr>
          </w:p>
        </w:tc>
      </w:tr>
      <w:tr w14:paraId="54CF7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52C999D2">
            <w:pPr>
              <w:spacing w:line="360" w:lineRule="exact"/>
              <w:ind w:firstLine="0" w:firstLineChars="0"/>
              <w:jc w:val="center"/>
              <w:rPr>
                <w:rFonts w:eastAsia="宋体"/>
                <w:sz w:val="21"/>
                <w:szCs w:val="21"/>
              </w:rPr>
            </w:pPr>
            <w:r>
              <w:rPr>
                <w:rFonts w:eastAsia="宋体"/>
                <w:sz w:val="21"/>
                <w:szCs w:val="21"/>
              </w:rPr>
              <w:t>11</w:t>
            </w:r>
          </w:p>
        </w:tc>
        <w:tc>
          <w:tcPr>
            <w:tcW w:w="2492" w:type="dxa"/>
            <w:noWrap w:val="0"/>
            <w:vAlign w:val="center"/>
          </w:tcPr>
          <w:p w14:paraId="1F425924">
            <w:pPr>
              <w:spacing w:line="360" w:lineRule="exact"/>
              <w:ind w:firstLine="0" w:firstLineChars="0"/>
              <w:jc w:val="center"/>
              <w:rPr>
                <w:rFonts w:eastAsia="宋体"/>
                <w:sz w:val="21"/>
                <w:szCs w:val="21"/>
              </w:rPr>
            </w:pPr>
            <w:r>
              <w:rPr>
                <w:rFonts w:hAnsi="宋体" w:eastAsia="宋体"/>
                <w:sz w:val="21"/>
                <w:szCs w:val="21"/>
              </w:rPr>
              <w:t>下水道阻流袋</w:t>
            </w:r>
          </w:p>
        </w:tc>
        <w:tc>
          <w:tcPr>
            <w:tcW w:w="1274" w:type="dxa"/>
            <w:noWrap w:val="0"/>
            <w:vAlign w:val="center"/>
          </w:tcPr>
          <w:p w14:paraId="17D894F8">
            <w:pPr>
              <w:spacing w:line="36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655345D0">
            <w:pPr>
              <w:spacing w:line="360" w:lineRule="exact"/>
              <w:ind w:firstLine="0" w:firstLineChars="0"/>
              <w:jc w:val="center"/>
              <w:rPr>
                <w:rFonts w:eastAsia="宋体"/>
                <w:sz w:val="21"/>
                <w:szCs w:val="21"/>
              </w:rPr>
            </w:pPr>
          </w:p>
        </w:tc>
        <w:tc>
          <w:tcPr>
            <w:tcW w:w="2319" w:type="dxa"/>
            <w:vMerge w:val="continue"/>
            <w:noWrap w:val="0"/>
            <w:vAlign w:val="center"/>
          </w:tcPr>
          <w:p w14:paraId="4E077D53">
            <w:pPr>
              <w:spacing w:line="360" w:lineRule="exact"/>
              <w:ind w:firstLine="0" w:firstLineChars="0"/>
              <w:jc w:val="center"/>
              <w:rPr>
                <w:rFonts w:eastAsia="宋体"/>
                <w:sz w:val="21"/>
                <w:szCs w:val="21"/>
              </w:rPr>
            </w:pPr>
          </w:p>
        </w:tc>
      </w:tr>
      <w:tr w14:paraId="5557C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6707B209">
            <w:pPr>
              <w:spacing w:line="360" w:lineRule="exact"/>
              <w:ind w:firstLine="0" w:firstLineChars="0"/>
              <w:jc w:val="center"/>
              <w:rPr>
                <w:rFonts w:eastAsia="宋体"/>
                <w:sz w:val="21"/>
                <w:szCs w:val="21"/>
              </w:rPr>
            </w:pPr>
            <w:r>
              <w:rPr>
                <w:rFonts w:eastAsia="宋体"/>
                <w:sz w:val="21"/>
                <w:szCs w:val="21"/>
              </w:rPr>
              <w:t>12</w:t>
            </w:r>
          </w:p>
        </w:tc>
        <w:tc>
          <w:tcPr>
            <w:tcW w:w="2492" w:type="dxa"/>
            <w:noWrap w:val="0"/>
            <w:vAlign w:val="center"/>
          </w:tcPr>
          <w:p w14:paraId="77A6BCF2">
            <w:pPr>
              <w:spacing w:line="360" w:lineRule="exact"/>
              <w:ind w:firstLine="0" w:firstLineChars="0"/>
              <w:jc w:val="center"/>
              <w:rPr>
                <w:rFonts w:eastAsia="宋体"/>
                <w:sz w:val="21"/>
                <w:szCs w:val="21"/>
              </w:rPr>
            </w:pPr>
            <w:r>
              <w:rPr>
                <w:rFonts w:hAnsi="宋体" w:eastAsia="宋体"/>
                <w:sz w:val="21"/>
                <w:szCs w:val="21"/>
              </w:rPr>
              <w:t>潜水泵水带</w:t>
            </w:r>
          </w:p>
        </w:tc>
        <w:tc>
          <w:tcPr>
            <w:tcW w:w="1274" w:type="dxa"/>
            <w:noWrap w:val="0"/>
            <w:vAlign w:val="center"/>
          </w:tcPr>
          <w:p w14:paraId="42116190">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卷</w:t>
            </w:r>
          </w:p>
        </w:tc>
        <w:tc>
          <w:tcPr>
            <w:tcW w:w="2043" w:type="dxa"/>
            <w:vMerge w:val="continue"/>
            <w:noWrap w:val="0"/>
            <w:vAlign w:val="center"/>
          </w:tcPr>
          <w:p w14:paraId="5FD1C135">
            <w:pPr>
              <w:spacing w:line="360" w:lineRule="exact"/>
              <w:ind w:firstLine="0" w:firstLineChars="0"/>
              <w:jc w:val="center"/>
              <w:rPr>
                <w:rFonts w:eastAsia="宋体"/>
                <w:sz w:val="21"/>
                <w:szCs w:val="21"/>
              </w:rPr>
            </w:pPr>
          </w:p>
        </w:tc>
        <w:tc>
          <w:tcPr>
            <w:tcW w:w="2319" w:type="dxa"/>
            <w:vMerge w:val="continue"/>
            <w:noWrap w:val="0"/>
            <w:vAlign w:val="center"/>
          </w:tcPr>
          <w:p w14:paraId="19D70E10">
            <w:pPr>
              <w:spacing w:line="360" w:lineRule="exact"/>
              <w:ind w:firstLine="0" w:firstLineChars="0"/>
              <w:jc w:val="center"/>
              <w:rPr>
                <w:rFonts w:eastAsia="宋体"/>
                <w:sz w:val="21"/>
                <w:szCs w:val="21"/>
              </w:rPr>
            </w:pPr>
          </w:p>
        </w:tc>
      </w:tr>
      <w:tr w14:paraId="33EF2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50FCDBCF">
            <w:pPr>
              <w:spacing w:line="360" w:lineRule="exact"/>
              <w:ind w:firstLine="0" w:firstLineChars="0"/>
              <w:jc w:val="center"/>
              <w:rPr>
                <w:rFonts w:eastAsia="宋体"/>
                <w:sz w:val="21"/>
                <w:szCs w:val="21"/>
              </w:rPr>
            </w:pPr>
            <w:r>
              <w:rPr>
                <w:rFonts w:eastAsia="宋体"/>
                <w:sz w:val="21"/>
                <w:szCs w:val="21"/>
              </w:rPr>
              <w:t>13</w:t>
            </w:r>
          </w:p>
        </w:tc>
        <w:tc>
          <w:tcPr>
            <w:tcW w:w="2492" w:type="dxa"/>
            <w:noWrap w:val="0"/>
            <w:vAlign w:val="center"/>
          </w:tcPr>
          <w:p w14:paraId="1CB1FD91">
            <w:pPr>
              <w:spacing w:line="360" w:lineRule="exact"/>
              <w:ind w:firstLine="0" w:firstLineChars="0"/>
              <w:jc w:val="center"/>
              <w:rPr>
                <w:rFonts w:eastAsia="宋体"/>
                <w:sz w:val="21"/>
                <w:szCs w:val="21"/>
              </w:rPr>
            </w:pPr>
            <w:r>
              <w:rPr>
                <w:rFonts w:hAnsi="宋体" w:eastAsia="宋体"/>
                <w:sz w:val="21"/>
                <w:szCs w:val="21"/>
              </w:rPr>
              <w:t>活性炭</w:t>
            </w:r>
          </w:p>
        </w:tc>
        <w:tc>
          <w:tcPr>
            <w:tcW w:w="1274" w:type="dxa"/>
            <w:noWrap w:val="0"/>
            <w:vAlign w:val="center"/>
          </w:tcPr>
          <w:p w14:paraId="4AAFC569">
            <w:pPr>
              <w:spacing w:line="360" w:lineRule="exact"/>
              <w:ind w:firstLine="0" w:firstLineChars="0"/>
              <w:jc w:val="center"/>
              <w:rPr>
                <w:rFonts w:eastAsia="宋体"/>
                <w:sz w:val="21"/>
                <w:szCs w:val="21"/>
              </w:rPr>
            </w:pPr>
            <w:r>
              <w:rPr>
                <w:rFonts w:eastAsia="宋体"/>
                <w:sz w:val="21"/>
                <w:szCs w:val="21"/>
              </w:rPr>
              <w:t>10</w:t>
            </w:r>
            <w:r>
              <w:rPr>
                <w:rFonts w:hAnsi="宋体" w:eastAsia="宋体"/>
                <w:sz w:val="21"/>
                <w:szCs w:val="21"/>
              </w:rPr>
              <w:t>袋</w:t>
            </w:r>
          </w:p>
        </w:tc>
        <w:tc>
          <w:tcPr>
            <w:tcW w:w="2043" w:type="dxa"/>
            <w:vMerge w:val="continue"/>
            <w:noWrap w:val="0"/>
            <w:vAlign w:val="center"/>
          </w:tcPr>
          <w:p w14:paraId="77869B5B">
            <w:pPr>
              <w:spacing w:line="360" w:lineRule="exact"/>
              <w:ind w:firstLine="0" w:firstLineChars="0"/>
              <w:jc w:val="center"/>
              <w:rPr>
                <w:rFonts w:eastAsia="宋体"/>
                <w:sz w:val="21"/>
                <w:szCs w:val="21"/>
              </w:rPr>
            </w:pPr>
          </w:p>
        </w:tc>
        <w:tc>
          <w:tcPr>
            <w:tcW w:w="2319" w:type="dxa"/>
            <w:vMerge w:val="continue"/>
            <w:noWrap w:val="0"/>
            <w:vAlign w:val="center"/>
          </w:tcPr>
          <w:p w14:paraId="573D7397">
            <w:pPr>
              <w:spacing w:line="360" w:lineRule="exact"/>
              <w:ind w:firstLine="0" w:firstLineChars="0"/>
              <w:jc w:val="center"/>
              <w:rPr>
                <w:rFonts w:eastAsia="宋体"/>
                <w:sz w:val="21"/>
                <w:szCs w:val="21"/>
              </w:rPr>
            </w:pPr>
          </w:p>
        </w:tc>
      </w:tr>
      <w:tr w14:paraId="758FB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77224B77">
            <w:pPr>
              <w:spacing w:line="360" w:lineRule="exact"/>
              <w:ind w:firstLine="0" w:firstLineChars="0"/>
              <w:jc w:val="center"/>
              <w:rPr>
                <w:rFonts w:eastAsia="宋体"/>
                <w:sz w:val="21"/>
                <w:szCs w:val="21"/>
              </w:rPr>
            </w:pPr>
            <w:r>
              <w:rPr>
                <w:rFonts w:eastAsia="宋体"/>
                <w:sz w:val="21"/>
                <w:szCs w:val="21"/>
              </w:rPr>
              <w:t>14</w:t>
            </w:r>
          </w:p>
        </w:tc>
        <w:tc>
          <w:tcPr>
            <w:tcW w:w="2492" w:type="dxa"/>
            <w:noWrap w:val="0"/>
            <w:vAlign w:val="center"/>
          </w:tcPr>
          <w:p w14:paraId="050B5EA2">
            <w:pPr>
              <w:spacing w:line="360" w:lineRule="exact"/>
              <w:ind w:firstLine="0" w:firstLineChars="0"/>
              <w:jc w:val="center"/>
              <w:rPr>
                <w:rFonts w:eastAsia="宋体"/>
                <w:sz w:val="21"/>
                <w:szCs w:val="21"/>
              </w:rPr>
            </w:pPr>
            <w:r>
              <w:rPr>
                <w:rFonts w:hAnsi="宋体" w:eastAsia="宋体"/>
                <w:sz w:val="21"/>
                <w:szCs w:val="21"/>
              </w:rPr>
              <w:t>溢油分散剂</w:t>
            </w:r>
            <w:r>
              <w:rPr>
                <w:rFonts w:eastAsia="宋体"/>
                <w:sz w:val="21"/>
                <w:szCs w:val="21"/>
              </w:rPr>
              <w:t>/</w:t>
            </w:r>
            <w:r>
              <w:rPr>
                <w:rFonts w:hAnsi="宋体" w:eastAsia="宋体"/>
                <w:sz w:val="21"/>
                <w:szCs w:val="21"/>
              </w:rPr>
              <w:t>凝油剂</w:t>
            </w:r>
          </w:p>
        </w:tc>
        <w:tc>
          <w:tcPr>
            <w:tcW w:w="1274" w:type="dxa"/>
            <w:noWrap w:val="0"/>
            <w:vAlign w:val="center"/>
          </w:tcPr>
          <w:p w14:paraId="72C907D0">
            <w:pPr>
              <w:spacing w:line="360" w:lineRule="exact"/>
              <w:ind w:firstLine="0" w:firstLineChars="0"/>
              <w:jc w:val="center"/>
              <w:rPr>
                <w:rFonts w:eastAsia="宋体"/>
                <w:sz w:val="21"/>
                <w:szCs w:val="21"/>
              </w:rPr>
            </w:pPr>
            <w:r>
              <w:rPr>
                <w:rFonts w:eastAsia="宋体"/>
                <w:sz w:val="21"/>
                <w:szCs w:val="21"/>
              </w:rPr>
              <w:t>6</w:t>
            </w:r>
            <w:r>
              <w:rPr>
                <w:rFonts w:hAnsi="宋体" w:eastAsia="宋体"/>
                <w:sz w:val="21"/>
                <w:szCs w:val="21"/>
              </w:rPr>
              <w:t>桶</w:t>
            </w:r>
          </w:p>
        </w:tc>
        <w:tc>
          <w:tcPr>
            <w:tcW w:w="2043" w:type="dxa"/>
            <w:vMerge w:val="continue"/>
            <w:noWrap w:val="0"/>
            <w:vAlign w:val="center"/>
          </w:tcPr>
          <w:p w14:paraId="71244DCD">
            <w:pPr>
              <w:spacing w:line="360" w:lineRule="exact"/>
              <w:ind w:firstLine="0" w:firstLineChars="0"/>
              <w:jc w:val="center"/>
              <w:rPr>
                <w:rFonts w:eastAsia="宋体"/>
                <w:sz w:val="21"/>
                <w:szCs w:val="21"/>
              </w:rPr>
            </w:pPr>
          </w:p>
        </w:tc>
        <w:tc>
          <w:tcPr>
            <w:tcW w:w="2319" w:type="dxa"/>
            <w:vMerge w:val="continue"/>
            <w:noWrap w:val="0"/>
            <w:vAlign w:val="center"/>
          </w:tcPr>
          <w:p w14:paraId="70B41D45">
            <w:pPr>
              <w:spacing w:line="360" w:lineRule="exact"/>
              <w:ind w:firstLine="0" w:firstLineChars="0"/>
              <w:jc w:val="center"/>
              <w:rPr>
                <w:rFonts w:eastAsia="宋体"/>
                <w:sz w:val="21"/>
                <w:szCs w:val="21"/>
              </w:rPr>
            </w:pPr>
          </w:p>
        </w:tc>
      </w:tr>
      <w:tr w14:paraId="6BCD7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7572D3F8">
            <w:pPr>
              <w:spacing w:line="360" w:lineRule="exact"/>
              <w:ind w:firstLine="0" w:firstLineChars="0"/>
              <w:jc w:val="center"/>
              <w:rPr>
                <w:rFonts w:eastAsia="宋体"/>
                <w:sz w:val="21"/>
                <w:szCs w:val="21"/>
              </w:rPr>
            </w:pPr>
            <w:r>
              <w:rPr>
                <w:rFonts w:eastAsia="宋体"/>
                <w:sz w:val="21"/>
                <w:szCs w:val="21"/>
              </w:rPr>
              <w:t>15</w:t>
            </w:r>
          </w:p>
        </w:tc>
        <w:tc>
          <w:tcPr>
            <w:tcW w:w="2492" w:type="dxa"/>
            <w:noWrap w:val="0"/>
            <w:vAlign w:val="center"/>
          </w:tcPr>
          <w:p w14:paraId="5AAA6A20">
            <w:pPr>
              <w:spacing w:line="360" w:lineRule="exact"/>
              <w:ind w:firstLine="0" w:firstLineChars="0"/>
              <w:jc w:val="center"/>
              <w:rPr>
                <w:rFonts w:eastAsia="宋体"/>
                <w:sz w:val="21"/>
                <w:szCs w:val="21"/>
              </w:rPr>
            </w:pPr>
            <w:r>
              <w:rPr>
                <w:rFonts w:hAnsi="宋体" w:eastAsia="宋体"/>
                <w:sz w:val="21"/>
                <w:szCs w:val="21"/>
              </w:rPr>
              <w:t>聚丙烯酰胺</w:t>
            </w:r>
          </w:p>
        </w:tc>
        <w:tc>
          <w:tcPr>
            <w:tcW w:w="1274" w:type="dxa"/>
            <w:noWrap w:val="0"/>
            <w:vAlign w:val="center"/>
          </w:tcPr>
          <w:p w14:paraId="2E178A0E">
            <w:pPr>
              <w:spacing w:line="360" w:lineRule="exact"/>
              <w:ind w:firstLine="0" w:firstLineChars="0"/>
              <w:jc w:val="center"/>
              <w:rPr>
                <w:rFonts w:eastAsia="宋体"/>
                <w:sz w:val="21"/>
                <w:szCs w:val="21"/>
              </w:rPr>
            </w:pPr>
            <w:r>
              <w:rPr>
                <w:rFonts w:eastAsia="宋体"/>
                <w:sz w:val="21"/>
                <w:szCs w:val="21"/>
              </w:rPr>
              <w:t>4</w:t>
            </w:r>
            <w:r>
              <w:rPr>
                <w:rFonts w:hAnsi="宋体" w:eastAsia="宋体"/>
                <w:sz w:val="21"/>
                <w:szCs w:val="21"/>
              </w:rPr>
              <w:t>袋</w:t>
            </w:r>
          </w:p>
        </w:tc>
        <w:tc>
          <w:tcPr>
            <w:tcW w:w="2043" w:type="dxa"/>
            <w:vMerge w:val="continue"/>
            <w:noWrap w:val="0"/>
            <w:vAlign w:val="center"/>
          </w:tcPr>
          <w:p w14:paraId="28E51F88">
            <w:pPr>
              <w:spacing w:line="360" w:lineRule="exact"/>
              <w:ind w:firstLine="0" w:firstLineChars="0"/>
              <w:jc w:val="center"/>
              <w:rPr>
                <w:rFonts w:eastAsia="宋体"/>
                <w:sz w:val="21"/>
                <w:szCs w:val="21"/>
              </w:rPr>
            </w:pPr>
          </w:p>
        </w:tc>
        <w:tc>
          <w:tcPr>
            <w:tcW w:w="2319" w:type="dxa"/>
            <w:vMerge w:val="continue"/>
            <w:noWrap w:val="0"/>
            <w:vAlign w:val="center"/>
          </w:tcPr>
          <w:p w14:paraId="6E961BD7">
            <w:pPr>
              <w:spacing w:line="360" w:lineRule="exact"/>
              <w:ind w:firstLine="0" w:firstLineChars="0"/>
              <w:jc w:val="center"/>
              <w:rPr>
                <w:rFonts w:eastAsia="宋体"/>
                <w:sz w:val="21"/>
                <w:szCs w:val="21"/>
              </w:rPr>
            </w:pPr>
          </w:p>
        </w:tc>
      </w:tr>
      <w:tr w14:paraId="282BF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35535404">
            <w:pPr>
              <w:spacing w:line="360" w:lineRule="exact"/>
              <w:ind w:firstLine="0" w:firstLineChars="0"/>
              <w:jc w:val="center"/>
              <w:rPr>
                <w:rFonts w:eastAsia="宋体"/>
                <w:sz w:val="21"/>
                <w:szCs w:val="21"/>
              </w:rPr>
            </w:pPr>
            <w:r>
              <w:rPr>
                <w:rFonts w:eastAsia="宋体"/>
                <w:sz w:val="21"/>
                <w:szCs w:val="21"/>
              </w:rPr>
              <w:t>16</w:t>
            </w:r>
          </w:p>
        </w:tc>
        <w:tc>
          <w:tcPr>
            <w:tcW w:w="2492" w:type="dxa"/>
            <w:noWrap w:val="0"/>
            <w:vAlign w:val="center"/>
          </w:tcPr>
          <w:p w14:paraId="539BDD92">
            <w:pPr>
              <w:spacing w:line="360" w:lineRule="exact"/>
              <w:ind w:firstLine="0" w:firstLineChars="0"/>
              <w:jc w:val="center"/>
              <w:rPr>
                <w:rFonts w:eastAsia="宋体"/>
                <w:sz w:val="21"/>
                <w:szCs w:val="21"/>
              </w:rPr>
            </w:pPr>
            <w:r>
              <w:rPr>
                <w:rFonts w:hAnsi="宋体" w:eastAsia="宋体"/>
                <w:sz w:val="21"/>
                <w:szCs w:val="21"/>
              </w:rPr>
              <w:t>史丹利液压泵</w:t>
            </w:r>
          </w:p>
        </w:tc>
        <w:tc>
          <w:tcPr>
            <w:tcW w:w="1274" w:type="dxa"/>
            <w:noWrap w:val="0"/>
            <w:vAlign w:val="center"/>
          </w:tcPr>
          <w:p w14:paraId="12B2EE5E">
            <w:pPr>
              <w:spacing w:line="360" w:lineRule="exact"/>
              <w:ind w:firstLine="0" w:firstLineChars="0"/>
              <w:jc w:val="center"/>
              <w:rPr>
                <w:rFonts w:eastAsia="宋体"/>
                <w:sz w:val="21"/>
                <w:szCs w:val="21"/>
              </w:rPr>
            </w:pPr>
            <w:r>
              <w:rPr>
                <w:rFonts w:eastAsia="宋体"/>
                <w:sz w:val="21"/>
                <w:szCs w:val="21"/>
              </w:rPr>
              <w:t>6</w:t>
            </w:r>
            <w:r>
              <w:rPr>
                <w:rFonts w:hAnsi="宋体" w:eastAsia="宋体"/>
                <w:sz w:val="21"/>
                <w:szCs w:val="21"/>
              </w:rPr>
              <w:t>台</w:t>
            </w:r>
          </w:p>
        </w:tc>
        <w:tc>
          <w:tcPr>
            <w:tcW w:w="2043" w:type="dxa"/>
            <w:vMerge w:val="restart"/>
            <w:noWrap w:val="0"/>
            <w:vAlign w:val="center"/>
          </w:tcPr>
          <w:p w14:paraId="5A2F451D">
            <w:pPr>
              <w:spacing w:line="360" w:lineRule="exact"/>
              <w:ind w:firstLine="0" w:firstLineChars="0"/>
              <w:jc w:val="center"/>
              <w:rPr>
                <w:rFonts w:eastAsia="宋体"/>
                <w:sz w:val="21"/>
                <w:szCs w:val="21"/>
              </w:rPr>
            </w:pPr>
            <w:r>
              <w:rPr>
                <w:rFonts w:hAnsi="宋体" w:eastAsia="宋体"/>
                <w:sz w:val="21"/>
                <w:szCs w:val="21"/>
              </w:rPr>
              <w:t>广州市越秀区市政和水利维所</w:t>
            </w:r>
          </w:p>
        </w:tc>
        <w:tc>
          <w:tcPr>
            <w:tcW w:w="2319" w:type="dxa"/>
            <w:vMerge w:val="restart"/>
            <w:noWrap w:val="0"/>
            <w:vAlign w:val="center"/>
          </w:tcPr>
          <w:p w14:paraId="318C23D7">
            <w:pPr>
              <w:spacing w:line="360" w:lineRule="exact"/>
              <w:ind w:firstLine="0" w:firstLineChars="0"/>
              <w:jc w:val="center"/>
              <w:rPr>
                <w:rFonts w:hint="eastAsia" w:eastAsia="宋体"/>
                <w:sz w:val="21"/>
                <w:szCs w:val="21"/>
              </w:rPr>
            </w:pPr>
            <w:r>
              <w:rPr>
                <w:rFonts w:hAnsi="宋体" w:eastAsia="宋体"/>
                <w:sz w:val="21"/>
                <w:szCs w:val="21"/>
              </w:rPr>
              <w:t>区庄立交桥底</w:t>
            </w:r>
          </w:p>
          <w:p w14:paraId="4E509E90">
            <w:pPr>
              <w:spacing w:line="360" w:lineRule="exact"/>
              <w:ind w:firstLine="0" w:firstLineChars="0"/>
              <w:jc w:val="center"/>
              <w:rPr>
                <w:rFonts w:eastAsia="宋体"/>
                <w:sz w:val="21"/>
                <w:szCs w:val="21"/>
              </w:rPr>
            </w:pPr>
            <w:r>
              <w:rPr>
                <w:rFonts w:hAnsi="宋体" w:eastAsia="宋体"/>
                <w:sz w:val="21"/>
                <w:szCs w:val="21"/>
              </w:rPr>
              <w:t>（高迅宾馆对面）</w:t>
            </w:r>
          </w:p>
        </w:tc>
      </w:tr>
      <w:tr w14:paraId="7AC4A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06D790A5">
            <w:pPr>
              <w:spacing w:line="360" w:lineRule="exact"/>
              <w:ind w:firstLine="0" w:firstLineChars="0"/>
              <w:jc w:val="center"/>
              <w:rPr>
                <w:rFonts w:eastAsia="宋体"/>
                <w:sz w:val="21"/>
                <w:szCs w:val="21"/>
              </w:rPr>
            </w:pPr>
            <w:r>
              <w:rPr>
                <w:rFonts w:eastAsia="宋体"/>
                <w:sz w:val="21"/>
                <w:szCs w:val="21"/>
              </w:rPr>
              <w:t>17</w:t>
            </w:r>
          </w:p>
        </w:tc>
        <w:tc>
          <w:tcPr>
            <w:tcW w:w="2492" w:type="dxa"/>
            <w:noWrap w:val="0"/>
            <w:vAlign w:val="center"/>
          </w:tcPr>
          <w:p w14:paraId="0A946C94">
            <w:pPr>
              <w:spacing w:line="360" w:lineRule="exact"/>
              <w:ind w:firstLine="0" w:firstLineChars="0"/>
              <w:jc w:val="center"/>
              <w:rPr>
                <w:rFonts w:eastAsia="宋体"/>
                <w:sz w:val="21"/>
                <w:szCs w:val="21"/>
              </w:rPr>
            </w:pPr>
            <w:r>
              <w:rPr>
                <w:rFonts w:hAnsi="宋体" w:eastAsia="宋体"/>
                <w:sz w:val="21"/>
                <w:szCs w:val="21"/>
              </w:rPr>
              <w:t>丸善动力站</w:t>
            </w:r>
          </w:p>
        </w:tc>
        <w:tc>
          <w:tcPr>
            <w:tcW w:w="1274" w:type="dxa"/>
            <w:noWrap w:val="0"/>
            <w:vAlign w:val="center"/>
          </w:tcPr>
          <w:p w14:paraId="7EEC6DBF">
            <w:pPr>
              <w:spacing w:line="360" w:lineRule="exact"/>
              <w:ind w:firstLine="0" w:firstLineChars="0"/>
              <w:jc w:val="center"/>
              <w:rPr>
                <w:rFonts w:eastAsia="宋体"/>
                <w:sz w:val="21"/>
                <w:szCs w:val="21"/>
              </w:rPr>
            </w:pPr>
            <w:r>
              <w:rPr>
                <w:rFonts w:eastAsia="宋体"/>
                <w:sz w:val="21"/>
                <w:szCs w:val="21"/>
              </w:rPr>
              <w:t>5</w:t>
            </w:r>
            <w:r>
              <w:rPr>
                <w:rFonts w:hAnsi="宋体" w:eastAsia="宋体"/>
                <w:sz w:val="21"/>
                <w:szCs w:val="21"/>
              </w:rPr>
              <w:t>台</w:t>
            </w:r>
          </w:p>
        </w:tc>
        <w:tc>
          <w:tcPr>
            <w:tcW w:w="2043" w:type="dxa"/>
            <w:vMerge w:val="continue"/>
            <w:noWrap w:val="0"/>
            <w:vAlign w:val="center"/>
          </w:tcPr>
          <w:p w14:paraId="7EEF8193">
            <w:pPr>
              <w:spacing w:line="360" w:lineRule="exact"/>
              <w:ind w:firstLine="0" w:firstLineChars="0"/>
              <w:jc w:val="center"/>
              <w:rPr>
                <w:rFonts w:eastAsia="宋体"/>
                <w:sz w:val="21"/>
                <w:szCs w:val="21"/>
              </w:rPr>
            </w:pPr>
          </w:p>
        </w:tc>
        <w:tc>
          <w:tcPr>
            <w:tcW w:w="2319" w:type="dxa"/>
            <w:vMerge w:val="continue"/>
            <w:noWrap w:val="0"/>
            <w:vAlign w:val="center"/>
          </w:tcPr>
          <w:p w14:paraId="4B699CCC">
            <w:pPr>
              <w:spacing w:line="360" w:lineRule="exact"/>
              <w:ind w:firstLine="0" w:firstLineChars="0"/>
              <w:jc w:val="center"/>
              <w:rPr>
                <w:rFonts w:eastAsia="宋体"/>
                <w:sz w:val="21"/>
                <w:szCs w:val="21"/>
              </w:rPr>
            </w:pPr>
          </w:p>
        </w:tc>
      </w:tr>
      <w:tr w14:paraId="5CF2C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24BAA0FB">
            <w:pPr>
              <w:spacing w:line="360" w:lineRule="exact"/>
              <w:ind w:firstLine="0" w:firstLineChars="0"/>
              <w:jc w:val="center"/>
              <w:rPr>
                <w:rFonts w:eastAsia="宋体"/>
                <w:sz w:val="21"/>
                <w:szCs w:val="21"/>
              </w:rPr>
            </w:pPr>
            <w:r>
              <w:rPr>
                <w:rFonts w:eastAsia="宋体"/>
                <w:sz w:val="21"/>
                <w:szCs w:val="21"/>
              </w:rPr>
              <w:t>18</w:t>
            </w:r>
          </w:p>
        </w:tc>
        <w:tc>
          <w:tcPr>
            <w:tcW w:w="2492" w:type="dxa"/>
            <w:noWrap w:val="0"/>
            <w:vAlign w:val="center"/>
          </w:tcPr>
          <w:p w14:paraId="100F317C">
            <w:pPr>
              <w:spacing w:line="360" w:lineRule="exact"/>
              <w:ind w:firstLine="0" w:firstLineChars="0"/>
              <w:jc w:val="center"/>
              <w:rPr>
                <w:rFonts w:eastAsia="宋体"/>
                <w:sz w:val="21"/>
                <w:szCs w:val="21"/>
              </w:rPr>
            </w:pPr>
            <w:r>
              <w:rPr>
                <w:rFonts w:hAnsi="宋体" w:eastAsia="宋体"/>
                <w:sz w:val="21"/>
                <w:szCs w:val="21"/>
                <w:lang w:bidi="ar"/>
              </w:rPr>
              <w:t>橡皮艇</w:t>
            </w:r>
          </w:p>
        </w:tc>
        <w:tc>
          <w:tcPr>
            <w:tcW w:w="1274" w:type="dxa"/>
            <w:noWrap w:val="0"/>
            <w:vAlign w:val="center"/>
          </w:tcPr>
          <w:p w14:paraId="4F488C63">
            <w:pPr>
              <w:spacing w:line="360" w:lineRule="exact"/>
              <w:ind w:firstLine="0" w:firstLineChars="0"/>
              <w:jc w:val="center"/>
              <w:rPr>
                <w:rFonts w:eastAsia="宋体"/>
                <w:sz w:val="21"/>
                <w:szCs w:val="21"/>
              </w:rPr>
            </w:pPr>
            <w:r>
              <w:rPr>
                <w:rFonts w:eastAsia="宋体"/>
                <w:sz w:val="21"/>
                <w:szCs w:val="21"/>
              </w:rPr>
              <w:t>2</w:t>
            </w:r>
            <w:r>
              <w:rPr>
                <w:rFonts w:hAnsi="宋体" w:eastAsia="宋体"/>
                <w:sz w:val="21"/>
                <w:szCs w:val="21"/>
              </w:rPr>
              <w:t>艘</w:t>
            </w:r>
          </w:p>
        </w:tc>
        <w:tc>
          <w:tcPr>
            <w:tcW w:w="2043" w:type="dxa"/>
            <w:vMerge w:val="continue"/>
            <w:noWrap w:val="0"/>
            <w:vAlign w:val="center"/>
          </w:tcPr>
          <w:p w14:paraId="32B3497B">
            <w:pPr>
              <w:spacing w:line="360" w:lineRule="exact"/>
              <w:ind w:firstLine="0" w:firstLineChars="0"/>
              <w:jc w:val="center"/>
              <w:rPr>
                <w:rFonts w:eastAsia="宋体"/>
                <w:sz w:val="21"/>
                <w:szCs w:val="21"/>
              </w:rPr>
            </w:pPr>
          </w:p>
        </w:tc>
        <w:tc>
          <w:tcPr>
            <w:tcW w:w="2319" w:type="dxa"/>
            <w:vMerge w:val="continue"/>
            <w:noWrap w:val="0"/>
            <w:vAlign w:val="center"/>
          </w:tcPr>
          <w:p w14:paraId="273EC659">
            <w:pPr>
              <w:spacing w:line="360" w:lineRule="exact"/>
              <w:ind w:firstLine="0" w:firstLineChars="0"/>
              <w:jc w:val="center"/>
              <w:rPr>
                <w:rFonts w:eastAsia="宋体"/>
                <w:sz w:val="21"/>
                <w:szCs w:val="21"/>
              </w:rPr>
            </w:pPr>
          </w:p>
        </w:tc>
      </w:tr>
      <w:tr w14:paraId="531AC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257F2006">
            <w:pPr>
              <w:spacing w:line="360" w:lineRule="exact"/>
              <w:ind w:firstLine="0" w:firstLineChars="0"/>
              <w:jc w:val="center"/>
              <w:rPr>
                <w:rFonts w:eastAsia="宋体"/>
                <w:sz w:val="21"/>
                <w:szCs w:val="21"/>
              </w:rPr>
            </w:pPr>
            <w:r>
              <w:rPr>
                <w:rFonts w:eastAsia="宋体"/>
                <w:sz w:val="21"/>
                <w:szCs w:val="21"/>
              </w:rPr>
              <w:t>19</w:t>
            </w:r>
          </w:p>
        </w:tc>
        <w:tc>
          <w:tcPr>
            <w:tcW w:w="2492" w:type="dxa"/>
            <w:noWrap w:val="0"/>
            <w:vAlign w:val="center"/>
          </w:tcPr>
          <w:p w14:paraId="57CA4A5C">
            <w:pPr>
              <w:spacing w:line="360" w:lineRule="exact"/>
              <w:ind w:firstLine="0" w:firstLineChars="0"/>
              <w:jc w:val="center"/>
              <w:rPr>
                <w:rFonts w:eastAsia="宋体"/>
                <w:sz w:val="21"/>
                <w:szCs w:val="21"/>
                <w:lang w:bidi="ar"/>
              </w:rPr>
            </w:pPr>
            <w:r>
              <w:rPr>
                <w:rFonts w:hAnsi="宋体" w:eastAsia="宋体"/>
                <w:sz w:val="21"/>
                <w:szCs w:val="21"/>
                <w:lang w:bidi="ar"/>
              </w:rPr>
              <w:t>汤普森抽水泵</w:t>
            </w:r>
          </w:p>
        </w:tc>
        <w:tc>
          <w:tcPr>
            <w:tcW w:w="1274" w:type="dxa"/>
            <w:noWrap w:val="0"/>
            <w:vAlign w:val="center"/>
          </w:tcPr>
          <w:p w14:paraId="7A2C263A">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0FFEA972">
            <w:pPr>
              <w:spacing w:line="360" w:lineRule="exact"/>
              <w:ind w:firstLine="0" w:firstLineChars="0"/>
              <w:jc w:val="center"/>
              <w:rPr>
                <w:rFonts w:eastAsia="宋体"/>
                <w:sz w:val="21"/>
                <w:szCs w:val="21"/>
              </w:rPr>
            </w:pPr>
          </w:p>
        </w:tc>
        <w:tc>
          <w:tcPr>
            <w:tcW w:w="2319" w:type="dxa"/>
            <w:vMerge w:val="continue"/>
            <w:noWrap w:val="0"/>
            <w:vAlign w:val="center"/>
          </w:tcPr>
          <w:p w14:paraId="71365DA2">
            <w:pPr>
              <w:spacing w:line="360" w:lineRule="exact"/>
              <w:ind w:firstLine="0" w:firstLineChars="0"/>
              <w:jc w:val="center"/>
              <w:rPr>
                <w:rFonts w:eastAsia="宋体"/>
                <w:sz w:val="21"/>
                <w:szCs w:val="21"/>
              </w:rPr>
            </w:pPr>
          </w:p>
        </w:tc>
      </w:tr>
      <w:tr w14:paraId="7181D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742A893A">
            <w:pPr>
              <w:spacing w:line="360" w:lineRule="exact"/>
              <w:ind w:firstLine="0" w:firstLineChars="0"/>
              <w:jc w:val="center"/>
              <w:rPr>
                <w:rFonts w:eastAsia="宋体"/>
                <w:sz w:val="21"/>
                <w:szCs w:val="21"/>
              </w:rPr>
            </w:pPr>
            <w:r>
              <w:rPr>
                <w:rFonts w:eastAsia="宋体"/>
                <w:sz w:val="21"/>
                <w:szCs w:val="21"/>
              </w:rPr>
              <w:t>20</w:t>
            </w:r>
          </w:p>
        </w:tc>
        <w:tc>
          <w:tcPr>
            <w:tcW w:w="2492" w:type="dxa"/>
            <w:noWrap w:val="0"/>
            <w:vAlign w:val="center"/>
          </w:tcPr>
          <w:p w14:paraId="6A6F2BD3">
            <w:pPr>
              <w:spacing w:line="360" w:lineRule="exact"/>
              <w:ind w:firstLine="0" w:firstLineChars="0"/>
              <w:jc w:val="center"/>
              <w:rPr>
                <w:rFonts w:eastAsia="宋体"/>
                <w:sz w:val="21"/>
                <w:szCs w:val="21"/>
                <w:lang w:bidi="ar"/>
              </w:rPr>
            </w:pPr>
            <w:r>
              <w:rPr>
                <w:rFonts w:hAnsi="宋体" w:eastAsia="宋体"/>
                <w:sz w:val="21"/>
                <w:szCs w:val="21"/>
                <w:lang w:bidi="ar"/>
              </w:rPr>
              <w:t>移动折叠式储水墙</w:t>
            </w:r>
          </w:p>
        </w:tc>
        <w:tc>
          <w:tcPr>
            <w:tcW w:w="1274" w:type="dxa"/>
            <w:noWrap w:val="0"/>
            <w:vAlign w:val="center"/>
          </w:tcPr>
          <w:p w14:paraId="68D1B6B4">
            <w:pPr>
              <w:spacing w:line="360" w:lineRule="exact"/>
              <w:ind w:firstLine="0" w:firstLineChars="0"/>
              <w:jc w:val="center"/>
              <w:rPr>
                <w:rFonts w:eastAsia="宋体"/>
                <w:sz w:val="21"/>
                <w:szCs w:val="21"/>
              </w:rPr>
            </w:pPr>
            <w:r>
              <w:rPr>
                <w:rFonts w:eastAsia="宋体"/>
                <w:sz w:val="21"/>
                <w:szCs w:val="21"/>
              </w:rPr>
              <w:t>36</w:t>
            </w:r>
            <w:r>
              <w:rPr>
                <w:rFonts w:hAnsi="宋体" w:eastAsia="宋体"/>
                <w:sz w:val="21"/>
                <w:szCs w:val="21"/>
              </w:rPr>
              <w:t>套</w:t>
            </w:r>
          </w:p>
        </w:tc>
        <w:tc>
          <w:tcPr>
            <w:tcW w:w="2043" w:type="dxa"/>
            <w:vMerge w:val="continue"/>
            <w:noWrap w:val="0"/>
            <w:vAlign w:val="center"/>
          </w:tcPr>
          <w:p w14:paraId="3B1DADA6">
            <w:pPr>
              <w:spacing w:line="360" w:lineRule="exact"/>
              <w:ind w:firstLine="0" w:firstLineChars="0"/>
              <w:jc w:val="center"/>
              <w:rPr>
                <w:rFonts w:eastAsia="宋体"/>
                <w:sz w:val="21"/>
                <w:szCs w:val="21"/>
              </w:rPr>
            </w:pPr>
          </w:p>
        </w:tc>
        <w:tc>
          <w:tcPr>
            <w:tcW w:w="2319" w:type="dxa"/>
            <w:vMerge w:val="continue"/>
            <w:noWrap w:val="0"/>
            <w:vAlign w:val="center"/>
          </w:tcPr>
          <w:p w14:paraId="77E00436">
            <w:pPr>
              <w:spacing w:line="360" w:lineRule="exact"/>
              <w:ind w:firstLine="0" w:firstLineChars="0"/>
              <w:jc w:val="center"/>
              <w:rPr>
                <w:rFonts w:eastAsia="宋体"/>
                <w:sz w:val="21"/>
                <w:szCs w:val="21"/>
              </w:rPr>
            </w:pPr>
          </w:p>
        </w:tc>
      </w:tr>
      <w:tr w14:paraId="35E0C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3BB9CD04">
            <w:pPr>
              <w:spacing w:line="360" w:lineRule="exact"/>
              <w:ind w:firstLine="0" w:firstLineChars="0"/>
              <w:jc w:val="center"/>
              <w:rPr>
                <w:rFonts w:eastAsia="宋体"/>
                <w:sz w:val="21"/>
                <w:szCs w:val="21"/>
              </w:rPr>
            </w:pPr>
            <w:r>
              <w:rPr>
                <w:rFonts w:eastAsia="宋体"/>
                <w:sz w:val="21"/>
                <w:szCs w:val="21"/>
              </w:rPr>
              <w:t>21</w:t>
            </w:r>
          </w:p>
        </w:tc>
        <w:tc>
          <w:tcPr>
            <w:tcW w:w="2492" w:type="dxa"/>
            <w:noWrap w:val="0"/>
            <w:vAlign w:val="center"/>
          </w:tcPr>
          <w:p w14:paraId="05675D2B">
            <w:pPr>
              <w:spacing w:line="360" w:lineRule="exact"/>
              <w:ind w:firstLine="0" w:firstLineChars="0"/>
              <w:jc w:val="center"/>
              <w:rPr>
                <w:rFonts w:eastAsia="宋体"/>
                <w:sz w:val="21"/>
                <w:szCs w:val="21"/>
                <w:lang w:bidi="ar"/>
              </w:rPr>
            </w:pPr>
            <w:r>
              <w:rPr>
                <w:rFonts w:hAnsi="宋体" w:eastAsia="宋体"/>
                <w:sz w:val="21"/>
                <w:szCs w:val="21"/>
                <w:lang w:bidi="ar"/>
              </w:rPr>
              <w:t>水陆两栖车</w:t>
            </w:r>
          </w:p>
        </w:tc>
        <w:tc>
          <w:tcPr>
            <w:tcW w:w="1274" w:type="dxa"/>
            <w:noWrap w:val="0"/>
            <w:vAlign w:val="center"/>
          </w:tcPr>
          <w:p w14:paraId="5A1892B3">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73A10233">
            <w:pPr>
              <w:spacing w:line="360" w:lineRule="exact"/>
              <w:ind w:firstLine="0" w:firstLineChars="0"/>
              <w:jc w:val="center"/>
              <w:rPr>
                <w:rFonts w:eastAsia="宋体"/>
                <w:sz w:val="21"/>
                <w:szCs w:val="21"/>
              </w:rPr>
            </w:pPr>
          </w:p>
        </w:tc>
        <w:tc>
          <w:tcPr>
            <w:tcW w:w="2319" w:type="dxa"/>
            <w:vMerge w:val="continue"/>
            <w:noWrap w:val="0"/>
            <w:vAlign w:val="center"/>
          </w:tcPr>
          <w:p w14:paraId="1FD4766E">
            <w:pPr>
              <w:spacing w:line="360" w:lineRule="exact"/>
              <w:ind w:firstLine="0" w:firstLineChars="0"/>
              <w:jc w:val="center"/>
              <w:rPr>
                <w:rFonts w:eastAsia="宋体"/>
                <w:sz w:val="21"/>
                <w:szCs w:val="21"/>
              </w:rPr>
            </w:pPr>
          </w:p>
        </w:tc>
      </w:tr>
      <w:tr w14:paraId="752B7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2E31C4B1">
            <w:pPr>
              <w:spacing w:line="360" w:lineRule="exact"/>
              <w:ind w:firstLine="0" w:firstLineChars="0"/>
              <w:jc w:val="center"/>
              <w:rPr>
                <w:rFonts w:eastAsia="宋体"/>
                <w:sz w:val="21"/>
                <w:szCs w:val="21"/>
              </w:rPr>
            </w:pPr>
            <w:r>
              <w:rPr>
                <w:rFonts w:eastAsia="宋体"/>
                <w:sz w:val="21"/>
                <w:szCs w:val="21"/>
              </w:rPr>
              <w:t>22</w:t>
            </w:r>
          </w:p>
        </w:tc>
        <w:tc>
          <w:tcPr>
            <w:tcW w:w="2492" w:type="dxa"/>
            <w:noWrap w:val="0"/>
            <w:vAlign w:val="center"/>
          </w:tcPr>
          <w:p w14:paraId="4639CCAF">
            <w:pPr>
              <w:spacing w:line="360" w:lineRule="exact"/>
              <w:ind w:firstLine="0" w:firstLineChars="0"/>
              <w:jc w:val="center"/>
              <w:rPr>
                <w:rFonts w:eastAsia="宋体"/>
                <w:sz w:val="21"/>
                <w:szCs w:val="21"/>
                <w:lang w:bidi="ar"/>
              </w:rPr>
            </w:pPr>
            <w:r>
              <w:rPr>
                <w:rFonts w:hAnsi="宋体" w:eastAsia="宋体"/>
                <w:sz w:val="21"/>
                <w:szCs w:val="21"/>
                <w:lang w:bidi="ar"/>
              </w:rPr>
              <w:t>无纺布吸水膨胀袋</w:t>
            </w:r>
          </w:p>
        </w:tc>
        <w:tc>
          <w:tcPr>
            <w:tcW w:w="1274" w:type="dxa"/>
            <w:noWrap w:val="0"/>
            <w:vAlign w:val="center"/>
          </w:tcPr>
          <w:p w14:paraId="412BAE0A">
            <w:pPr>
              <w:spacing w:line="360" w:lineRule="exact"/>
              <w:ind w:firstLine="0" w:firstLineChars="0"/>
              <w:jc w:val="center"/>
              <w:rPr>
                <w:rFonts w:eastAsia="宋体"/>
                <w:sz w:val="21"/>
                <w:szCs w:val="21"/>
              </w:rPr>
            </w:pPr>
            <w:r>
              <w:rPr>
                <w:rFonts w:eastAsia="宋体"/>
                <w:sz w:val="21"/>
                <w:szCs w:val="21"/>
              </w:rPr>
              <w:t>10000</w:t>
            </w:r>
            <w:r>
              <w:rPr>
                <w:rFonts w:hAnsi="宋体" w:eastAsia="宋体"/>
                <w:sz w:val="21"/>
                <w:szCs w:val="21"/>
              </w:rPr>
              <w:t>个</w:t>
            </w:r>
          </w:p>
        </w:tc>
        <w:tc>
          <w:tcPr>
            <w:tcW w:w="2043" w:type="dxa"/>
            <w:vMerge w:val="continue"/>
            <w:noWrap w:val="0"/>
            <w:vAlign w:val="center"/>
          </w:tcPr>
          <w:p w14:paraId="273A27E6">
            <w:pPr>
              <w:spacing w:line="360" w:lineRule="exact"/>
              <w:ind w:firstLine="0" w:firstLineChars="0"/>
              <w:jc w:val="center"/>
              <w:rPr>
                <w:rFonts w:eastAsia="宋体"/>
                <w:sz w:val="21"/>
                <w:szCs w:val="21"/>
              </w:rPr>
            </w:pPr>
          </w:p>
        </w:tc>
        <w:tc>
          <w:tcPr>
            <w:tcW w:w="2319" w:type="dxa"/>
            <w:vMerge w:val="continue"/>
            <w:noWrap w:val="0"/>
            <w:vAlign w:val="center"/>
          </w:tcPr>
          <w:p w14:paraId="5D1CBC33">
            <w:pPr>
              <w:spacing w:line="360" w:lineRule="exact"/>
              <w:ind w:firstLine="0" w:firstLineChars="0"/>
              <w:jc w:val="center"/>
              <w:rPr>
                <w:rFonts w:eastAsia="宋体"/>
                <w:sz w:val="21"/>
                <w:szCs w:val="21"/>
              </w:rPr>
            </w:pPr>
          </w:p>
        </w:tc>
      </w:tr>
      <w:tr w14:paraId="6D037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12A6722F">
            <w:pPr>
              <w:spacing w:line="360" w:lineRule="exact"/>
              <w:ind w:firstLine="0" w:firstLineChars="0"/>
              <w:jc w:val="center"/>
              <w:rPr>
                <w:rFonts w:eastAsia="宋体"/>
                <w:sz w:val="21"/>
                <w:szCs w:val="21"/>
              </w:rPr>
            </w:pPr>
            <w:r>
              <w:rPr>
                <w:rFonts w:eastAsia="宋体"/>
                <w:sz w:val="21"/>
                <w:szCs w:val="21"/>
              </w:rPr>
              <w:t>23</w:t>
            </w:r>
          </w:p>
        </w:tc>
        <w:tc>
          <w:tcPr>
            <w:tcW w:w="2492" w:type="dxa"/>
            <w:noWrap w:val="0"/>
            <w:vAlign w:val="center"/>
          </w:tcPr>
          <w:p w14:paraId="57C741A4">
            <w:pPr>
              <w:spacing w:line="360" w:lineRule="exact"/>
              <w:ind w:firstLine="0" w:firstLineChars="0"/>
              <w:jc w:val="center"/>
              <w:rPr>
                <w:rFonts w:eastAsia="宋体"/>
                <w:sz w:val="21"/>
                <w:szCs w:val="21"/>
                <w:lang w:bidi="ar"/>
              </w:rPr>
            </w:pPr>
            <w:r>
              <w:rPr>
                <w:rFonts w:hAnsi="宋体" w:eastAsia="宋体"/>
                <w:sz w:val="21"/>
                <w:szCs w:val="21"/>
                <w:lang w:bidi="ar"/>
              </w:rPr>
              <w:t>大水牛</w:t>
            </w:r>
          </w:p>
        </w:tc>
        <w:tc>
          <w:tcPr>
            <w:tcW w:w="1274" w:type="dxa"/>
            <w:noWrap w:val="0"/>
            <w:vAlign w:val="center"/>
          </w:tcPr>
          <w:p w14:paraId="48FDE441">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4A148654">
            <w:pPr>
              <w:spacing w:line="360" w:lineRule="exact"/>
              <w:ind w:firstLine="0" w:firstLineChars="0"/>
              <w:jc w:val="center"/>
              <w:rPr>
                <w:rFonts w:eastAsia="宋体"/>
                <w:sz w:val="21"/>
                <w:szCs w:val="21"/>
              </w:rPr>
            </w:pPr>
          </w:p>
        </w:tc>
        <w:tc>
          <w:tcPr>
            <w:tcW w:w="2319" w:type="dxa"/>
            <w:vMerge w:val="continue"/>
            <w:noWrap w:val="0"/>
            <w:vAlign w:val="center"/>
          </w:tcPr>
          <w:p w14:paraId="33E2ACB6">
            <w:pPr>
              <w:spacing w:line="360" w:lineRule="exact"/>
              <w:ind w:firstLine="0" w:firstLineChars="0"/>
              <w:jc w:val="center"/>
              <w:rPr>
                <w:rFonts w:eastAsia="宋体"/>
                <w:sz w:val="21"/>
                <w:szCs w:val="21"/>
              </w:rPr>
            </w:pPr>
          </w:p>
        </w:tc>
      </w:tr>
      <w:tr w14:paraId="38DDD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42D7B6DC">
            <w:pPr>
              <w:spacing w:line="360" w:lineRule="exact"/>
              <w:ind w:firstLine="0" w:firstLineChars="0"/>
              <w:jc w:val="center"/>
              <w:rPr>
                <w:rFonts w:eastAsia="宋体"/>
                <w:sz w:val="21"/>
                <w:szCs w:val="21"/>
              </w:rPr>
            </w:pPr>
            <w:r>
              <w:rPr>
                <w:rFonts w:eastAsia="宋体"/>
                <w:sz w:val="21"/>
                <w:szCs w:val="21"/>
              </w:rPr>
              <w:t>24</w:t>
            </w:r>
          </w:p>
        </w:tc>
        <w:tc>
          <w:tcPr>
            <w:tcW w:w="2492" w:type="dxa"/>
            <w:noWrap w:val="0"/>
            <w:vAlign w:val="center"/>
          </w:tcPr>
          <w:p w14:paraId="38A07530">
            <w:pPr>
              <w:spacing w:line="360" w:lineRule="exact"/>
              <w:ind w:firstLine="0" w:firstLineChars="0"/>
              <w:jc w:val="center"/>
              <w:rPr>
                <w:rFonts w:eastAsia="宋体"/>
                <w:sz w:val="21"/>
                <w:szCs w:val="21"/>
                <w:lang w:bidi="ar"/>
              </w:rPr>
            </w:pPr>
            <w:r>
              <w:rPr>
                <w:rFonts w:hAnsi="宋体" w:eastAsia="宋体"/>
                <w:sz w:val="21"/>
                <w:szCs w:val="21"/>
                <w:lang w:bidi="ar"/>
              </w:rPr>
              <w:t>龙吸水</w:t>
            </w:r>
          </w:p>
        </w:tc>
        <w:tc>
          <w:tcPr>
            <w:tcW w:w="1274" w:type="dxa"/>
            <w:noWrap w:val="0"/>
            <w:vAlign w:val="center"/>
          </w:tcPr>
          <w:p w14:paraId="4B47B676">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5E761E71">
            <w:pPr>
              <w:spacing w:line="360" w:lineRule="exact"/>
              <w:ind w:firstLine="0" w:firstLineChars="0"/>
              <w:jc w:val="center"/>
              <w:rPr>
                <w:rFonts w:eastAsia="宋体"/>
                <w:sz w:val="21"/>
                <w:szCs w:val="21"/>
              </w:rPr>
            </w:pPr>
          </w:p>
        </w:tc>
        <w:tc>
          <w:tcPr>
            <w:tcW w:w="2319" w:type="dxa"/>
            <w:vMerge w:val="continue"/>
            <w:noWrap w:val="0"/>
            <w:vAlign w:val="center"/>
          </w:tcPr>
          <w:p w14:paraId="4BA8272E">
            <w:pPr>
              <w:spacing w:line="360" w:lineRule="exact"/>
              <w:ind w:firstLine="0" w:firstLineChars="0"/>
              <w:jc w:val="center"/>
              <w:rPr>
                <w:rFonts w:eastAsia="宋体"/>
                <w:sz w:val="21"/>
                <w:szCs w:val="21"/>
              </w:rPr>
            </w:pPr>
          </w:p>
        </w:tc>
      </w:tr>
      <w:tr w14:paraId="11082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06E6875F">
            <w:pPr>
              <w:spacing w:line="360" w:lineRule="exact"/>
              <w:ind w:firstLine="0" w:firstLineChars="0"/>
              <w:jc w:val="center"/>
              <w:rPr>
                <w:rFonts w:eastAsia="宋体"/>
                <w:sz w:val="21"/>
                <w:szCs w:val="21"/>
              </w:rPr>
            </w:pPr>
            <w:r>
              <w:rPr>
                <w:rFonts w:eastAsia="宋体"/>
                <w:sz w:val="21"/>
                <w:szCs w:val="21"/>
              </w:rPr>
              <w:t>25</w:t>
            </w:r>
          </w:p>
        </w:tc>
        <w:tc>
          <w:tcPr>
            <w:tcW w:w="2492" w:type="dxa"/>
            <w:noWrap w:val="0"/>
            <w:vAlign w:val="center"/>
          </w:tcPr>
          <w:p w14:paraId="59EC6B6D">
            <w:pPr>
              <w:spacing w:line="360" w:lineRule="exact"/>
              <w:ind w:firstLine="0" w:firstLineChars="0"/>
              <w:jc w:val="center"/>
              <w:rPr>
                <w:rFonts w:eastAsia="宋体"/>
                <w:sz w:val="21"/>
                <w:szCs w:val="21"/>
                <w:lang w:bidi="ar"/>
              </w:rPr>
            </w:pPr>
            <w:r>
              <w:rPr>
                <w:rFonts w:hAnsi="宋体" w:eastAsia="宋体"/>
                <w:sz w:val="21"/>
                <w:szCs w:val="21"/>
                <w:lang w:bidi="ar"/>
              </w:rPr>
              <w:t>石川液压泵</w:t>
            </w:r>
          </w:p>
        </w:tc>
        <w:tc>
          <w:tcPr>
            <w:tcW w:w="1274" w:type="dxa"/>
            <w:noWrap w:val="0"/>
            <w:vAlign w:val="center"/>
          </w:tcPr>
          <w:p w14:paraId="382DF829">
            <w:pPr>
              <w:spacing w:line="360" w:lineRule="exact"/>
              <w:ind w:firstLine="0" w:firstLineChars="0"/>
              <w:jc w:val="center"/>
              <w:rPr>
                <w:rFonts w:eastAsia="宋体"/>
                <w:sz w:val="21"/>
                <w:szCs w:val="21"/>
              </w:rPr>
            </w:pPr>
            <w:r>
              <w:rPr>
                <w:rFonts w:eastAsia="宋体"/>
                <w:sz w:val="21"/>
                <w:szCs w:val="21"/>
              </w:rPr>
              <w:t>2</w:t>
            </w:r>
            <w:r>
              <w:rPr>
                <w:rFonts w:hAnsi="宋体" w:eastAsia="宋体"/>
                <w:sz w:val="21"/>
                <w:szCs w:val="21"/>
              </w:rPr>
              <w:t>台</w:t>
            </w:r>
          </w:p>
        </w:tc>
        <w:tc>
          <w:tcPr>
            <w:tcW w:w="2043" w:type="dxa"/>
            <w:vMerge w:val="continue"/>
            <w:noWrap w:val="0"/>
            <w:vAlign w:val="center"/>
          </w:tcPr>
          <w:p w14:paraId="0841ACCF">
            <w:pPr>
              <w:spacing w:line="360" w:lineRule="exact"/>
              <w:ind w:firstLine="0" w:firstLineChars="0"/>
              <w:jc w:val="center"/>
              <w:rPr>
                <w:rFonts w:eastAsia="宋体"/>
                <w:sz w:val="21"/>
                <w:szCs w:val="21"/>
              </w:rPr>
            </w:pPr>
          </w:p>
        </w:tc>
        <w:tc>
          <w:tcPr>
            <w:tcW w:w="2319" w:type="dxa"/>
            <w:vMerge w:val="continue"/>
            <w:noWrap w:val="0"/>
            <w:vAlign w:val="center"/>
          </w:tcPr>
          <w:p w14:paraId="1C9C97BA">
            <w:pPr>
              <w:spacing w:line="360" w:lineRule="exact"/>
              <w:ind w:firstLine="0" w:firstLineChars="0"/>
              <w:jc w:val="center"/>
              <w:rPr>
                <w:rFonts w:eastAsia="宋体"/>
                <w:sz w:val="21"/>
                <w:szCs w:val="21"/>
              </w:rPr>
            </w:pPr>
          </w:p>
        </w:tc>
      </w:tr>
      <w:tr w14:paraId="777FE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5AFF361D">
            <w:pPr>
              <w:spacing w:line="360" w:lineRule="exact"/>
              <w:ind w:firstLine="0" w:firstLineChars="0"/>
              <w:jc w:val="center"/>
              <w:rPr>
                <w:rFonts w:eastAsia="宋体"/>
                <w:sz w:val="21"/>
                <w:szCs w:val="21"/>
              </w:rPr>
            </w:pPr>
            <w:r>
              <w:rPr>
                <w:rFonts w:eastAsia="宋体"/>
                <w:sz w:val="21"/>
                <w:szCs w:val="21"/>
              </w:rPr>
              <w:t>26</w:t>
            </w:r>
          </w:p>
        </w:tc>
        <w:tc>
          <w:tcPr>
            <w:tcW w:w="2492" w:type="dxa"/>
            <w:noWrap w:val="0"/>
            <w:vAlign w:val="center"/>
          </w:tcPr>
          <w:p w14:paraId="57C0C866">
            <w:pPr>
              <w:spacing w:line="360" w:lineRule="exact"/>
              <w:ind w:firstLine="0" w:firstLineChars="0"/>
              <w:jc w:val="center"/>
              <w:rPr>
                <w:rFonts w:eastAsia="宋体"/>
                <w:sz w:val="21"/>
                <w:szCs w:val="21"/>
                <w:lang w:bidi="ar"/>
              </w:rPr>
            </w:pPr>
            <w:r>
              <w:rPr>
                <w:rFonts w:hAnsi="宋体" w:eastAsia="宋体"/>
                <w:sz w:val="21"/>
                <w:szCs w:val="21"/>
                <w:lang w:bidi="ar"/>
              </w:rPr>
              <w:t>沙袋</w:t>
            </w:r>
          </w:p>
        </w:tc>
        <w:tc>
          <w:tcPr>
            <w:tcW w:w="1274" w:type="dxa"/>
            <w:noWrap w:val="0"/>
            <w:vAlign w:val="center"/>
          </w:tcPr>
          <w:p w14:paraId="02357216">
            <w:pPr>
              <w:spacing w:line="360" w:lineRule="exact"/>
              <w:ind w:firstLine="0" w:firstLineChars="0"/>
              <w:jc w:val="center"/>
              <w:rPr>
                <w:rFonts w:eastAsia="宋体"/>
                <w:sz w:val="21"/>
                <w:szCs w:val="21"/>
              </w:rPr>
            </w:pPr>
            <w:r>
              <w:rPr>
                <w:rFonts w:eastAsia="宋体"/>
                <w:sz w:val="21"/>
                <w:szCs w:val="21"/>
              </w:rPr>
              <w:t>1000</w:t>
            </w:r>
            <w:r>
              <w:rPr>
                <w:rFonts w:hAnsi="宋体" w:eastAsia="宋体"/>
                <w:sz w:val="21"/>
                <w:szCs w:val="21"/>
              </w:rPr>
              <w:t>个</w:t>
            </w:r>
          </w:p>
        </w:tc>
        <w:tc>
          <w:tcPr>
            <w:tcW w:w="2043" w:type="dxa"/>
            <w:vMerge w:val="continue"/>
            <w:noWrap w:val="0"/>
            <w:vAlign w:val="center"/>
          </w:tcPr>
          <w:p w14:paraId="348EB03E">
            <w:pPr>
              <w:spacing w:line="360" w:lineRule="exact"/>
              <w:ind w:firstLine="0" w:firstLineChars="0"/>
              <w:jc w:val="center"/>
              <w:rPr>
                <w:rFonts w:eastAsia="宋体"/>
                <w:sz w:val="21"/>
                <w:szCs w:val="21"/>
              </w:rPr>
            </w:pPr>
          </w:p>
        </w:tc>
        <w:tc>
          <w:tcPr>
            <w:tcW w:w="2319" w:type="dxa"/>
            <w:vMerge w:val="continue"/>
            <w:noWrap w:val="0"/>
            <w:vAlign w:val="center"/>
          </w:tcPr>
          <w:p w14:paraId="4C156ABA">
            <w:pPr>
              <w:spacing w:line="360" w:lineRule="exact"/>
              <w:ind w:firstLine="0" w:firstLineChars="0"/>
              <w:jc w:val="center"/>
              <w:rPr>
                <w:rFonts w:eastAsia="宋体"/>
                <w:sz w:val="21"/>
                <w:szCs w:val="21"/>
              </w:rPr>
            </w:pPr>
          </w:p>
        </w:tc>
      </w:tr>
      <w:tr w14:paraId="26B48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4F32DCB1">
            <w:pPr>
              <w:spacing w:line="360" w:lineRule="exact"/>
              <w:ind w:firstLine="0" w:firstLineChars="0"/>
              <w:jc w:val="center"/>
              <w:rPr>
                <w:rFonts w:eastAsia="宋体"/>
                <w:sz w:val="21"/>
                <w:szCs w:val="21"/>
              </w:rPr>
            </w:pPr>
            <w:r>
              <w:rPr>
                <w:rFonts w:eastAsia="宋体"/>
                <w:sz w:val="21"/>
                <w:szCs w:val="21"/>
              </w:rPr>
              <w:t>27</w:t>
            </w:r>
          </w:p>
        </w:tc>
        <w:tc>
          <w:tcPr>
            <w:tcW w:w="2492" w:type="dxa"/>
            <w:noWrap w:val="0"/>
            <w:vAlign w:val="center"/>
          </w:tcPr>
          <w:p w14:paraId="1B837152">
            <w:pPr>
              <w:spacing w:line="360" w:lineRule="exact"/>
              <w:ind w:firstLine="0" w:firstLineChars="0"/>
              <w:jc w:val="center"/>
              <w:rPr>
                <w:rFonts w:eastAsia="宋体"/>
                <w:sz w:val="21"/>
                <w:szCs w:val="21"/>
                <w:lang w:bidi="ar"/>
              </w:rPr>
            </w:pPr>
            <w:r>
              <w:rPr>
                <w:rFonts w:hAnsi="宋体" w:eastAsia="宋体"/>
                <w:sz w:val="21"/>
                <w:szCs w:val="21"/>
                <w:lang w:bidi="ar"/>
              </w:rPr>
              <w:t>挡水板</w:t>
            </w:r>
          </w:p>
        </w:tc>
        <w:tc>
          <w:tcPr>
            <w:tcW w:w="1274" w:type="dxa"/>
            <w:noWrap w:val="0"/>
            <w:vAlign w:val="center"/>
          </w:tcPr>
          <w:p w14:paraId="6A0BA2D5">
            <w:pPr>
              <w:spacing w:line="360" w:lineRule="exact"/>
              <w:ind w:firstLine="0" w:firstLineChars="0"/>
              <w:jc w:val="center"/>
              <w:rPr>
                <w:rFonts w:eastAsia="宋体"/>
                <w:sz w:val="21"/>
                <w:szCs w:val="21"/>
              </w:rPr>
            </w:pPr>
            <w:r>
              <w:rPr>
                <w:rFonts w:eastAsia="宋体"/>
                <w:sz w:val="21"/>
                <w:szCs w:val="21"/>
              </w:rPr>
              <w:t>46</w:t>
            </w:r>
            <w:r>
              <w:rPr>
                <w:rFonts w:hAnsi="宋体" w:eastAsia="宋体"/>
                <w:sz w:val="21"/>
                <w:szCs w:val="21"/>
              </w:rPr>
              <w:t>个</w:t>
            </w:r>
          </w:p>
        </w:tc>
        <w:tc>
          <w:tcPr>
            <w:tcW w:w="2043" w:type="dxa"/>
            <w:vMerge w:val="continue"/>
            <w:noWrap w:val="0"/>
            <w:vAlign w:val="center"/>
          </w:tcPr>
          <w:p w14:paraId="1050E1B4">
            <w:pPr>
              <w:spacing w:line="360" w:lineRule="exact"/>
              <w:ind w:firstLine="0" w:firstLineChars="0"/>
              <w:jc w:val="center"/>
              <w:rPr>
                <w:rFonts w:eastAsia="宋体"/>
                <w:sz w:val="21"/>
                <w:szCs w:val="21"/>
              </w:rPr>
            </w:pPr>
          </w:p>
        </w:tc>
        <w:tc>
          <w:tcPr>
            <w:tcW w:w="2319" w:type="dxa"/>
            <w:vMerge w:val="continue"/>
            <w:noWrap w:val="0"/>
            <w:vAlign w:val="center"/>
          </w:tcPr>
          <w:p w14:paraId="713BDF69">
            <w:pPr>
              <w:spacing w:line="360" w:lineRule="exact"/>
              <w:ind w:firstLine="0" w:firstLineChars="0"/>
              <w:jc w:val="center"/>
              <w:rPr>
                <w:rFonts w:eastAsia="宋体"/>
                <w:sz w:val="21"/>
                <w:szCs w:val="21"/>
              </w:rPr>
            </w:pPr>
          </w:p>
        </w:tc>
      </w:tr>
      <w:tr w14:paraId="295F4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3A531478">
            <w:pPr>
              <w:spacing w:line="360" w:lineRule="exact"/>
              <w:ind w:firstLine="0" w:firstLineChars="0"/>
              <w:jc w:val="center"/>
              <w:rPr>
                <w:rFonts w:eastAsia="宋体"/>
                <w:sz w:val="21"/>
                <w:szCs w:val="21"/>
              </w:rPr>
            </w:pPr>
            <w:r>
              <w:rPr>
                <w:rFonts w:eastAsia="宋体"/>
                <w:sz w:val="21"/>
                <w:szCs w:val="21"/>
              </w:rPr>
              <w:t>28</w:t>
            </w:r>
          </w:p>
        </w:tc>
        <w:tc>
          <w:tcPr>
            <w:tcW w:w="2492" w:type="dxa"/>
            <w:noWrap w:val="0"/>
            <w:vAlign w:val="center"/>
          </w:tcPr>
          <w:p w14:paraId="1A0ADEAA">
            <w:pPr>
              <w:spacing w:line="360" w:lineRule="exact"/>
              <w:ind w:firstLine="0" w:firstLineChars="0"/>
              <w:jc w:val="center"/>
              <w:rPr>
                <w:rFonts w:eastAsia="宋体"/>
                <w:sz w:val="21"/>
                <w:szCs w:val="21"/>
                <w:lang w:bidi="ar"/>
              </w:rPr>
            </w:pPr>
            <w:r>
              <w:rPr>
                <w:rFonts w:hAnsi="宋体" w:eastAsia="宋体"/>
                <w:sz w:val="21"/>
                <w:szCs w:val="21"/>
                <w:lang w:bidi="ar"/>
              </w:rPr>
              <w:t>垂直供排水抢险车</w:t>
            </w:r>
          </w:p>
        </w:tc>
        <w:tc>
          <w:tcPr>
            <w:tcW w:w="1274" w:type="dxa"/>
            <w:noWrap w:val="0"/>
            <w:vAlign w:val="center"/>
          </w:tcPr>
          <w:p w14:paraId="601A8453">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27962A82">
            <w:pPr>
              <w:spacing w:line="360" w:lineRule="exact"/>
              <w:ind w:firstLine="0" w:firstLineChars="0"/>
              <w:jc w:val="center"/>
              <w:rPr>
                <w:rFonts w:eastAsia="宋体"/>
                <w:sz w:val="21"/>
                <w:szCs w:val="21"/>
              </w:rPr>
            </w:pPr>
          </w:p>
        </w:tc>
        <w:tc>
          <w:tcPr>
            <w:tcW w:w="2319" w:type="dxa"/>
            <w:vMerge w:val="continue"/>
            <w:noWrap w:val="0"/>
            <w:vAlign w:val="center"/>
          </w:tcPr>
          <w:p w14:paraId="48DC69A2">
            <w:pPr>
              <w:spacing w:line="360" w:lineRule="exact"/>
              <w:ind w:firstLine="0" w:firstLineChars="0"/>
              <w:jc w:val="center"/>
              <w:rPr>
                <w:rFonts w:eastAsia="宋体"/>
                <w:sz w:val="21"/>
                <w:szCs w:val="21"/>
              </w:rPr>
            </w:pPr>
          </w:p>
        </w:tc>
      </w:tr>
      <w:tr w14:paraId="16FF5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73D3CC64">
            <w:pPr>
              <w:spacing w:line="360" w:lineRule="exact"/>
              <w:ind w:firstLine="0" w:firstLineChars="0"/>
              <w:jc w:val="center"/>
              <w:rPr>
                <w:rFonts w:eastAsia="宋体"/>
                <w:sz w:val="21"/>
                <w:szCs w:val="21"/>
              </w:rPr>
            </w:pPr>
            <w:r>
              <w:rPr>
                <w:rFonts w:eastAsia="宋体"/>
                <w:sz w:val="21"/>
                <w:szCs w:val="21"/>
              </w:rPr>
              <w:t>29</w:t>
            </w:r>
          </w:p>
        </w:tc>
        <w:tc>
          <w:tcPr>
            <w:tcW w:w="2492" w:type="dxa"/>
            <w:noWrap w:val="0"/>
            <w:vAlign w:val="center"/>
          </w:tcPr>
          <w:p w14:paraId="101CF552">
            <w:pPr>
              <w:spacing w:line="360" w:lineRule="exact"/>
              <w:ind w:firstLine="0" w:firstLineChars="0"/>
              <w:jc w:val="center"/>
              <w:rPr>
                <w:rFonts w:eastAsia="宋体"/>
                <w:sz w:val="21"/>
                <w:szCs w:val="21"/>
                <w:lang w:bidi="ar"/>
              </w:rPr>
            </w:pPr>
            <w:r>
              <w:rPr>
                <w:rFonts w:hAnsi="宋体" w:eastAsia="宋体"/>
                <w:sz w:val="21"/>
                <w:szCs w:val="21"/>
                <w:lang w:bidi="ar"/>
              </w:rPr>
              <w:t>大流量排水抢险车</w:t>
            </w:r>
          </w:p>
        </w:tc>
        <w:tc>
          <w:tcPr>
            <w:tcW w:w="1274" w:type="dxa"/>
            <w:noWrap w:val="0"/>
            <w:vAlign w:val="center"/>
          </w:tcPr>
          <w:p w14:paraId="2DC9A790">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251089E9">
            <w:pPr>
              <w:spacing w:line="360" w:lineRule="exact"/>
              <w:ind w:firstLine="0" w:firstLineChars="0"/>
              <w:jc w:val="center"/>
              <w:rPr>
                <w:rFonts w:eastAsia="宋体"/>
                <w:sz w:val="21"/>
                <w:szCs w:val="21"/>
              </w:rPr>
            </w:pPr>
          </w:p>
        </w:tc>
        <w:tc>
          <w:tcPr>
            <w:tcW w:w="2319" w:type="dxa"/>
            <w:vMerge w:val="continue"/>
            <w:noWrap w:val="0"/>
            <w:vAlign w:val="center"/>
          </w:tcPr>
          <w:p w14:paraId="4F9AA3AD">
            <w:pPr>
              <w:spacing w:line="360" w:lineRule="exact"/>
              <w:ind w:firstLine="0" w:firstLineChars="0"/>
              <w:jc w:val="center"/>
              <w:rPr>
                <w:rFonts w:eastAsia="宋体"/>
                <w:sz w:val="21"/>
                <w:szCs w:val="21"/>
              </w:rPr>
            </w:pPr>
          </w:p>
        </w:tc>
      </w:tr>
      <w:tr w14:paraId="04D84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jc w:val="center"/>
        </w:trPr>
        <w:tc>
          <w:tcPr>
            <w:tcW w:w="661" w:type="dxa"/>
            <w:noWrap w:val="0"/>
            <w:vAlign w:val="center"/>
          </w:tcPr>
          <w:p w14:paraId="110CE272">
            <w:pPr>
              <w:spacing w:line="360" w:lineRule="exact"/>
              <w:ind w:firstLine="0" w:firstLineChars="0"/>
              <w:jc w:val="center"/>
              <w:rPr>
                <w:rFonts w:eastAsia="宋体"/>
                <w:sz w:val="21"/>
                <w:szCs w:val="21"/>
              </w:rPr>
            </w:pPr>
            <w:r>
              <w:rPr>
                <w:rFonts w:eastAsia="宋体"/>
                <w:sz w:val="21"/>
                <w:szCs w:val="21"/>
              </w:rPr>
              <w:t>30</w:t>
            </w:r>
          </w:p>
        </w:tc>
        <w:tc>
          <w:tcPr>
            <w:tcW w:w="2492" w:type="dxa"/>
            <w:noWrap w:val="0"/>
            <w:vAlign w:val="center"/>
          </w:tcPr>
          <w:p w14:paraId="366F5AEF">
            <w:pPr>
              <w:spacing w:line="360" w:lineRule="exact"/>
              <w:ind w:firstLine="0" w:firstLineChars="0"/>
              <w:jc w:val="center"/>
              <w:rPr>
                <w:rFonts w:eastAsia="宋体"/>
                <w:sz w:val="21"/>
                <w:szCs w:val="21"/>
                <w:lang w:bidi="ar"/>
              </w:rPr>
            </w:pPr>
            <w:r>
              <w:rPr>
                <w:rFonts w:hAnsi="宋体" w:eastAsia="宋体"/>
                <w:sz w:val="21"/>
                <w:szCs w:val="21"/>
                <w:lang w:bidi="ar"/>
              </w:rPr>
              <w:t>挖掘装载机</w:t>
            </w:r>
          </w:p>
        </w:tc>
        <w:tc>
          <w:tcPr>
            <w:tcW w:w="1274" w:type="dxa"/>
            <w:noWrap w:val="0"/>
            <w:vAlign w:val="center"/>
          </w:tcPr>
          <w:p w14:paraId="53DDA422">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264D20E6">
            <w:pPr>
              <w:spacing w:line="360" w:lineRule="exact"/>
              <w:ind w:firstLine="0" w:firstLineChars="0"/>
              <w:jc w:val="center"/>
              <w:rPr>
                <w:rFonts w:eastAsia="宋体"/>
                <w:sz w:val="21"/>
                <w:szCs w:val="21"/>
              </w:rPr>
            </w:pPr>
          </w:p>
        </w:tc>
        <w:tc>
          <w:tcPr>
            <w:tcW w:w="2319" w:type="dxa"/>
            <w:vMerge w:val="continue"/>
            <w:noWrap w:val="0"/>
            <w:vAlign w:val="center"/>
          </w:tcPr>
          <w:p w14:paraId="0DD35FCC">
            <w:pPr>
              <w:spacing w:line="360" w:lineRule="exact"/>
              <w:ind w:firstLine="0" w:firstLineChars="0"/>
              <w:jc w:val="center"/>
              <w:rPr>
                <w:rFonts w:eastAsia="宋体"/>
                <w:sz w:val="21"/>
                <w:szCs w:val="21"/>
              </w:rPr>
            </w:pPr>
          </w:p>
        </w:tc>
      </w:tr>
      <w:tr w14:paraId="25E14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0" w:hRule="atLeast"/>
          <w:jc w:val="center"/>
        </w:trPr>
        <w:tc>
          <w:tcPr>
            <w:tcW w:w="661" w:type="dxa"/>
            <w:noWrap w:val="0"/>
            <w:vAlign w:val="center"/>
          </w:tcPr>
          <w:p w14:paraId="50EBB7D4">
            <w:pPr>
              <w:spacing w:line="360" w:lineRule="exact"/>
              <w:ind w:firstLine="0" w:firstLineChars="0"/>
              <w:jc w:val="center"/>
              <w:rPr>
                <w:rFonts w:eastAsia="宋体"/>
                <w:sz w:val="21"/>
                <w:szCs w:val="21"/>
              </w:rPr>
            </w:pPr>
            <w:r>
              <w:rPr>
                <w:rFonts w:eastAsia="宋体"/>
                <w:sz w:val="21"/>
                <w:szCs w:val="21"/>
              </w:rPr>
              <w:t>31</w:t>
            </w:r>
          </w:p>
        </w:tc>
        <w:tc>
          <w:tcPr>
            <w:tcW w:w="2492" w:type="dxa"/>
            <w:noWrap w:val="0"/>
            <w:vAlign w:val="center"/>
          </w:tcPr>
          <w:p w14:paraId="02A3ECFB">
            <w:pPr>
              <w:spacing w:line="360" w:lineRule="exact"/>
              <w:ind w:firstLine="0" w:firstLineChars="0"/>
              <w:jc w:val="center"/>
              <w:rPr>
                <w:rFonts w:eastAsia="宋体"/>
                <w:sz w:val="21"/>
                <w:szCs w:val="21"/>
                <w:lang w:bidi="ar"/>
              </w:rPr>
            </w:pPr>
            <w:r>
              <w:rPr>
                <w:rFonts w:hAnsi="宋体" w:eastAsia="宋体"/>
                <w:sz w:val="21"/>
                <w:szCs w:val="21"/>
              </w:rPr>
              <w:t>橡皮艇</w:t>
            </w:r>
          </w:p>
        </w:tc>
        <w:tc>
          <w:tcPr>
            <w:tcW w:w="1274" w:type="dxa"/>
            <w:noWrap w:val="0"/>
            <w:vAlign w:val="center"/>
          </w:tcPr>
          <w:p w14:paraId="742FD8AA">
            <w:pPr>
              <w:spacing w:line="360" w:lineRule="exact"/>
              <w:ind w:firstLine="0" w:firstLineChars="0"/>
              <w:jc w:val="center"/>
              <w:rPr>
                <w:rFonts w:eastAsia="宋体"/>
                <w:sz w:val="21"/>
                <w:szCs w:val="21"/>
              </w:rPr>
            </w:pPr>
            <w:r>
              <w:rPr>
                <w:rFonts w:eastAsia="宋体"/>
                <w:sz w:val="21"/>
                <w:szCs w:val="21"/>
              </w:rPr>
              <w:t>5</w:t>
            </w:r>
            <w:r>
              <w:rPr>
                <w:rFonts w:hAnsi="宋体" w:eastAsia="宋体"/>
                <w:sz w:val="21"/>
                <w:szCs w:val="21"/>
              </w:rPr>
              <w:t>艘</w:t>
            </w:r>
          </w:p>
        </w:tc>
        <w:tc>
          <w:tcPr>
            <w:tcW w:w="2043" w:type="dxa"/>
            <w:vMerge w:val="restart"/>
            <w:noWrap w:val="0"/>
            <w:vAlign w:val="center"/>
          </w:tcPr>
          <w:p w14:paraId="2F9F6C65">
            <w:pPr>
              <w:spacing w:line="360" w:lineRule="exact"/>
              <w:ind w:firstLine="0" w:firstLineChars="0"/>
              <w:jc w:val="center"/>
              <w:rPr>
                <w:rFonts w:eastAsia="宋体"/>
                <w:sz w:val="21"/>
                <w:szCs w:val="21"/>
              </w:rPr>
            </w:pPr>
            <w:r>
              <w:rPr>
                <w:rFonts w:hAnsi="宋体" w:eastAsia="宋体"/>
                <w:sz w:val="21"/>
                <w:szCs w:val="21"/>
              </w:rPr>
              <w:t>广州市越秀区发展和改革局</w:t>
            </w:r>
          </w:p>
        </w:tc>
        <w:tc>
          <w:tcPr>
            <w:tcW w:w="2319" w:type="dxa"/>
            <w:vMerge w:val="restart"/>
            <w:noWrap w:val="0"/>
            <w:vAlign w:val="center"/>
          </w:tcPr>
          <w:p w14:paraId="6922B8B2">
            <w:pPr>
              <w:spacing w:line="360" w:lineRule="exact"/>
              <w:ind w:firstLine="0" w:firstLineChars="0"/>
              <w:jc w:val="center"/>
              <w:rPr>
                <w:rFonts w:eastAsia="宋体"/>
                <w:sz w:val="21"/>
                <w:szCs w:val="21"/>
              </w:rPr>
            </w:pPr>
            <w:r>
              <w:rPr>
                <w:rFonts w:hAnsi="宋体" w:eastAsia="宋体"/>
                <w:sz w:val="21"/>
                <w:szCs w:val="21"/>
              </w:rPr>
              <w:t>广州市荔湾区西湾路大岗元北</w:t>
            </w:r>
            <w:r>
              <w:rPr>
                <w:rFonts w:eastAsia="宋体"/>
                <w:sz w:val="21"/>
                <w:szCs w:val="21"/>
              </w:rPr>
              <w:t>2</w:t>
            </w:r>
            <w:r>
              <w:rPr>
                <w:rFonts w:hAnsi="宋体" w:eastAsia="宋体"/>
                <w:sz w:val="21"/>
                <w:szCs w:val="21"/>
              </w:rPr>
              <w:t>号</w:t>
            </w:r>
          </w:p>
        </w:tc>
      </w:tr>
      <w:tr w14:paraId="50531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78" w:hRule="atLeast"/>
          <w:jc w:val="center"/>
        </w:trPr>
        <w:tc>
          <w:tcPr>
            <w:tcW w:w="661" w:type="dxa"/>
            <w:noWrap w:val="0"/>
            <w:vAlign w:val="center"/>
          </w:tcPr>
          <w:p w14:paraId="1ED394BB">
            <w:pPr>
              <w:spacing w:line="360" w:lineRule="exact"/>
              <w:ind w:firstLine="0" w:firstLineChars="0"/>
              <w:jc w:val="center"/>
              <w:rPr>
                <w:rFonts w:eastAsia="宋体"/>
                <w:sz w:val="21"/>
                <w:szCs w:val="21"/>
              </w:rPr>
            </w:pPr>
            <w:r>
              <w:rPr>
                <w:rFonts w:eastAsia="宋体"/>
                <w:sz w:val="21"/>
                <w:szCs w:val="21"/>
              </w:rPr>
              <w:t>32</w:t>
            </w:r>
          </w:p>
        </w:tc>
        <w:tc>
          <w:tcPr>
            <w:tcW w:w="2492" w:type="dxa"/>
            <w:noWrap w:val="0"/>
            <w:vAlign w:val="center"/>
          </w:tcPr>
          <w:p w14:paraId="694DEF5D">
            <w:pPr>
              <w:spacing w:line="360" w:lineRule="exact"/>
              <w:ind w:firstLine="0" w:firstLineChars="0"/>
              <w:jc w:val="center"/>
              <w:rPr>
                <w:rFonts w:eastAsia="宋体"/>
                <w:sz w:val="21"/>
                <w:szCs w:val="21"/>
                <w:lang w:bidi="ar"/>
              </w:rPr>
            </w:pPr>
            <w:r>
              <w:rPr>
                <w:rFonts w:hAnsi="宋体" w:eastAsia="宋体"/>
                <w:sz w:val="21"/>
                <w:szCs w:val="21"/>
              </w:rPr>
              <w:t>防汛沙包</w:t>
            </w:r>
          </w:p>
        </w:tc>
        <w:tc>
          <w:tcPr>
            <w:tcW w:w="1274" w:type="dxa"/>
            <w:noWrap w:val="0"/>
            <w:vAlign w:val="center"/>
          </w:tcPr>
          <w:p w14:paraId="48F157F2">
            <w:pPr>
              <w:spacing w:line="360" w:lineRule="exact"/>
              <w:ind w:firstLine="0" w:firstLineChars="0"/>
              <w:jc w:val="center"/>
              <w:rPr>
                <w:rFonts w:eastAsia="宋体"/>
                <w:sz w:val="21"/>
                <w:szCs w:val="21"/>
              </w:rPr>
            </w:pPr>
            <w:r>
              <w:rPr>
                <w:rFonts w:eastAsia="宋体"/>
                <w:sz w:val="21"/>
                <w:szCs w:val="21"/>
              </w:rPr>
              <w:t>2800</w:t>
            </w:r>
            <w:r>
              <w:rPr>
                <w:rFonts w:hAnsi="宋体" w:eastAsia="宋体"/>
                <w:sz w:val="21"/>
                <w:szCs w:val="21"/>
              </w:rPr>
              <w:t>包</w:t>
            </w:r>
          </w:p>
        </w:tc>
        <w:tc>
          <w:tcPr>
            <w:tcW w:w="2043" w:type="dxa"/>
            <w:vMerge w:val="continue"/>
            <w:noWrap w:val="0"/>
            <w:vAlign w:val="center"/>
          </w:tcPr>
          <w:p w14:paraId="69D4FACD">
            <w:pPr>
              <w:spacing w:line="360" w:lineRule="exact"/>
              <w:ind w:firstLine="0" w:firstLineChars="0"/>
              <w:jc w:val="center"/>
              <w:rPr>
                <w:rFonts w:eastAsia="宋体"/>
                <w:sz w:val="21"/>
                <w:szCs w:val="21"/>
              </w:rPr>
            </w:pPr>
          </w:p>
        </w:tc>
        <w:tc>
          <w:tcPr>
            <w:tcW w:w="2319" w:type="dxa"/>
            <w:vMerge w:val="continue"/>
            <w:noWrap w:val="0"/>
            <w:vAlign w:val="center"/>
          </w:tcPr>
          <w:p w14:paraId="75558463">
            <w:pPr>
              <w:spacing w:line="360" w:lineRule="exact"/>
              <w:ind w:firstLine="0" w:firstLineChars="0"/>
              <w:jc w:val="center"/>
              <w:rPr>
                <w:rFonts w:eastAsia="宋体"/>
                <w:sz w:val="21"/>
                <w:szCs w:val="21"/>
              </w:rPr>
            </w:pPr>
          </w:p>
        </w:tc>
      </w:tr>
      <w:tr w14:paraId="5E9E7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78" w:hRule="atLeast"/>
          <w:jc w:val="center"/>
        </w:trPr>
        <w:tc>
          <w:tcPr>
            <w:tcW w:w="661" w:type="dxa"/>
            <w:noWrap w:val="0"/>
            <w:vAlign w:val="center"/>
          </w:tcPr>
          <w:p w14:paraId="461E621C">
            <w:pPr>
              <w:spacing w:line="360" w:lineRule="exact"/>
              <w:ind w:firstLine="0" w:firstLineChars="0"/>
              <w:jc w:val="center"/>
              <w:rPr>
                <w:rFonts w:eastAsia="宋体"/>
                <w:sz w:val="21"/>
                <w:szCs w:val="21"/>
              </w:rPr>
            </w:pPr>
            <w:r>
              <w:rPr>
                <w:rFonts w:eastAsia="宋体"/>
                <w:sz w:val="21"/>
                <w:szCs w:val="21"/>
              </w:rPr>
              <w:t>33</w:t>
            </w:r>
          </w:p>
        </w:tc>
        <w:tc>
          <w:tcPr>
            <w:tcW w:w="2492" w:type="dxa"/>
            <w:noWrap w:val="0"/>
            <w:vAlign w:val="center"/>
          </w:tcPr>
          <w:p w14:paraId="00F2E402">
            <w:pPr>
              <w:spacing w:line="360" w:lineRule="exact"/>
              <w:ind w:firstLine="0" w:firstLineChars="0"/>
              <w:jc w:val="center"/>
              <w:rPr>
                <w:rFonts w:eastAsia="宋体"/>
                <w:sz w:val="21"/>
                <w:szCs w:val="21"/>
                <w:lang w:bidi="ar"/>
              </w:rPr>
            </w:pPr>
            <w:r>
              <w:rPr>
                <w:rFonts w:hAnsi="宋体" w:eastAsia="宋体"/>
                <w:sz w:val="21"/>
                <w:szCs w:val="21"/>
                <w:lang w:bidi="ar"/>
              </w:rPr>
              <w:t>沙包袋</w:t>
            </w:r>
          </w:p>
        </w:tc>
        <w:tc>
          <w:tcPr>
            <w:tcW w:w="1274" w:type="dxa"/>
            <w:noWrap w:val="0"/>
            <w:vAlign w:val="center"/>
          </w:tcPr>
          <w:p w14:paraId="538F000C">
            <w:pPr>
              <w:spacing w:line="360" w:lineRule="exact"/>
              <w:ind w:firstLine="0" w:firstLineChars="0"/>
              <w:jc w:val="center"/>
              <w:rPr>
                <w:rFonts w:eastAsia="宋体"/>
                <w:sz w:val="21"/>
                <w:szCs w:val="21"/>
              </w:rPr>
            </w:pPr>
            <w:r>
              <w:rPr>
                <w:rFonts w:eastAsia="宋体"/>
                <w:sz w:val="21"/>
                <w:szCs w:val="21"/>
                <w:lang w:bidi="ar"/>
              </w:rPr>
              <w:t>2450</w:t>
            </w:r>
            <w:r>
              <w:rPr>
                <w:rFonts w:hAnsi="宋体" w:eastAsia="宋体"/>
                <w:sz w:val="21"/>
                <w:szCs w:val="21"/>
                <w:lang w:bidi="ar"/>
              </w:rPr>
              <w:t>包</w:t>
            </w:r>
          </w:p>
        </w:tc>
        <w:tc>
          <w:tcPr>
            <w:tcW w:w="2043" w:type="dxa"/>
            <w:noWrap w:val="0"/>
            <w:vAlign w:val="center"/>
          </w:tcPr>
          <w:p w14:paraId="56E4482C">
            <w:pPr>
              <w:spacing w:line="360" w:lineRule="exact"/>
              <w:ind w:firstLine="0" w:firstLineChars="0"/>
              <w:jc w:val="center"/>
              <w:rPr>
                <w:rFonts w:eastAsia="宋体"/>
                <w:sz w:val="21"/>
                <w:szCs w:val="21"/>
              </w:rPr>
            </w:pPr>
            <w:r>
              <w:rPr>
                <w:rFonts w:hAnsi="宋体" w:eastAsia="宋体"/>
                <w:sz w:val="21"/>
                <w:szCs w:val="21"/>
              </w:rPr>
              <w:t>区应急管理局</w:t>
            </w:r>
          </w:p>
        </w:tc>
        <w:tc>
          <w:tcPr>
            <w:tcW w:w="2319" w:type="dxa"/>
            <w:noWrap w:val="0"/>
            <w:vAlign w:val="center"/>
          </w:tcPr>
          <w:p w14:paraId="4B8EC84A">
            <w:pPr>
              <w:spacing w:line="360" w:lineRule="exact"/>
              <w:ind w:firstLine="0" w:firstLineChars="0"/>
              <w:jc w:val="center"/>
              <w:rPr>
                <w:rFonts w:eastAsia="宋体"/>
                <w:sz w:val="21"/>
                <w:szCs w:val="21"/>
              </w:rPr>
            </w:pPr>
            <w:r>
              <w:rPr>
                <w:rFonts w:hAnsi="宋体" w:eastAsia="宋体"/>
                <w:sz w:val="21"/>
                <w:szCs w:val="21"/>
              </w:rPr>
              <w:t>白云路筑溪西街</w:t>
            </w:r>
            <w:r>
              <w:rPr>
                <w:rFonts w:eastAsia="宋体"/>
                <w:sz w:val="21"/>
                <w:szCs w:val="21"/>
              </w:rPr>
              <w:t>10</w:t>
            </w:r>
            <w:r>
              <w:rPr>
                <w:rFonts w:hAnsi="宋体" w:eastAsia="宋体"/>
                <w:sz w:val="21"/>
                <w:szCs w:val="21"/>
              </w:rPr>
              <w:t>号</w:t>
            </w:r>
          </w:p>
        </w:tc>
      </w:tr>
      <w:tr w14:paraId="2BF35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42E0CB94">
            <w:pPr>
              <w:spacing w:line="360" w:lineRule="exact"/>
              <w:ind w:firstLine="0" w:firstLineChars="0"/>
              <w:jc w:val="center"/>
              <w:rPr>
                <w:rFonts w:eastAsia="宋体"/>
                <w:sz w:val="21"/>
                <w:szCs w:val="21"/>
              </w:rPr>
            </w:pPr>
            <w:r>
              <w:rPr>
                <w:rFonts w:eastAsia="宋体"/>
                <w:sz w:val="21"/>
                <w:szCs w:val="21"/>
              </w:rPr>
              <w:t>34</w:t>
            </w:r>
          </w:p>
        </w:tc>
        <w:tc>
          <w:tcPr>
            <w:tcW w:w="2492" w:type="dxa"/>
            <w:noWrap w:val="0"/>
            <w:vAlign w:val="center"/>
          </w:tcPr>
          <w:p w14:paraId="1C866B4E">
            <w:pPr>
              <w:spacing w:line="360" w:lineRule="exact"/>
              <w:ind w:firstLine="0" w:firstLineChars="0"/>
              <w:jc w:val="center"/>
              <w:rPr>
                <w:rFonts w:eastAsia="宋体"/>
                <w:sz w:val="21"/>
                <w:szCs w:val="21"/>
                <w:lang w:bidi="ar"/>
              </w:rPr>
            </w:pPr>
            <w:r>
              <w:rPr>
                <w:rFonts w:hAnsi="宋体" w:eastAsia="宋体"/>
                <w:sz w:val="21"/>
                <w:szCs w:val="21"/>
              </w:rPr>
              <w:t>潜水泵</w:t>
            </w:r>
          </w:p>
        </w:tc>
        <w:tc>
          <w:tcPr>
            <w:tcW w:w="1274" w:type="dxa"/>
            <w:noWrap w:val="0"/>
            <w:vAlign w:val="center"/>
          </w:tcPr>
          <w:p w14:paraId="3D09EA40">
            <w:pPr>
              <w:spacing w:line="360" w:lineRule="exact"/>
              <w:ind w:firstLine="0" w:firstLineChars="0"/>
              <w:jc w:val="center"/>
              <w:rPr>
                <w:rFonts w:eastAsia="宋体"/>
                <w:sz w:val="21"/>
                <w:szCs w:val="21"/>
              </w:rPr>
            </w:pPr>
            <w:r>
              <w:rPr>
                <w:rFonts w:eastAsia="宋体"/>
                <w:sz w:val="21"/>
                <w:szCs w:val="21"/>
              </w:rPr>
              <w:t>3</w:t>
            </w:r>
            <w:r>
              <w:rPr>
                <w:rFonts w:hAnsi="宋体" w:eastAsia="宋体"/>
                <w:sz w:val="21"/>
                <w:szCs w:val="21"/>
              </w:rPr>
              <w:t>台</w:t>
            </w:r>
          </w:p>
        </w:tc>
        <w:tc>
          <w:tcPr>
            <w:tcW w:w="2043" w:type="dxa"/>
            <w:vMerge w:val="restart"/>
            <w:noWrap w:val="0"/>
            <w:vAlign w:val="center"/>
          </w:tcPr>
          <w:p w14:paraId="3D019923">
            <w:pPr>
              <w:spacing w:line="360" w:lineRule="exact"/>
              <w:ind w:firstLine="0" w:firstLineChars="0"/>
              <w:jc w:val="center"/>
              <w:rPr>
                <w:rFonts w:eastAsia="宋体"/>
                <w:sz w:val="21"/>
                <w:szCs w:val="21"/>
              </w:rPr>
            </w:pPr>
            <w:r>
              <w:rPr>
                <w:rFonts w:hAnsi="宋体" w:eastAsia="宋体"/>
                <w:sz w:val="21"/>
                <w:szCs w:val="21"/>
              </w:rPr>
              <w:t>北京街道</w:t>
            </w:r>
          </w:p>
        </w:tc>
        <w:tc>
          <w:tcPr>
            <w:tcW w:w="2319" w:type="dxa"/>
            <w:vMerge w:val="restart"/>
            <w:noWrap w:val="0"/>
            <w:vAlign w:val="center"/>
          </w:tcPr>
          <w:p w14:paraId="7142D73F">
            <w:pPr>
              <w:spacing w:line="360" w:lineRule="exact"/>
              <w:ind w:firstLine="0" w:firstLineChars="0"/>
              <w:jc w:val="center"/>
              <w:rPr>
                <w:rFonts w:eastAsia="宋体"/>
                <w:sz w:val="21"/>
                <w:szCs w:val="21"/>
              </w:rPr>
            </w:pPr>
            <w:r>
              <w:rPr>
                <w:rFonts w:hAnsi="宋体" w:eastAsia="宋体"/>
                <w:sz w:val="21"/>
                <w:szCs w:val="21"/>
              </w:rPr>
              <w:t>广州市越秀区仙湖街</w:t>
            </w:r>
            <w:r>
              <w:rPr>
                <w:rFonts w:eastAsia="宋体"/>
                <w:sz w:val="21"/>
                <w:szCs w:val="21"/>
              </w:rPr>
              <w:t>96</w:t>
            </w:r>
            <w:r>
              <w:rPr>
                <w:rFonts w:hAnsi="宋体" w:eastAsia="宋体"/>
                <w:sz w:val="21"/>
                <w:szCs w:val="21"/>
              </w:rPr>
              <w:t>号</w:t>
            </w:r>
            <w:r>
              <w:rPr>
                <w:rFonts w:eastAsia="宋体"/>
                <w:sz w:val="21"/>
                <w:szCs w:val="21"/>
              </w:rPr>
              <w:t>114</w:t>
            </w:r>
            <w:r>
              <w:rPr>
                <w:rFonts w:hAnsi="宋体" w:eastAsia="宋体"/>
                <w:sz w:val="21"/>
                <w:szCs w:val="21"/>
              </w:rPr>
              <w:t>房仓库</w:t>
            </w:r>
          </w:p>
        </w:tc>
      </w:tr>
      <w:tr w14:paraId="00E99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3BDE5948">
            <w:pPr>
              <w:spacing w:line="360" w:lineRule="exact"/>
              <w:ind w:firstLine="0" w:firstLineChars="0"/>
              <w:jc w:val="center"/>
              <w:rPr>
                <w:rFonts w:eastAsia="宋体"/>
                <w:sz w:val="21"/>
                <w:szCs w:val="21"/>
              </w:rPr>
            </w:pPr>
            <w:r>
              <w:rPr>
                <w:rFonts w:eastAsia="宋体"/>
                <w:sz w:val="21"/>
                <w:szCs w:val="21"/>
              </w:rPr>
              <w:t>35</w:t>
            </w:r>
          </w:p>
        </w:tc>
        <w:tc>
          <w:tcPr>
            <w:tcW w:w="2492" w:type="dxa"/>
            <w:noWrap w:val="0"/>
            <w:vAlign w:val="center"/>
          </w:tcPr>
          <w:p w14:paraId="7EF2886D">
            <w:pPr>
              <w:spacing w:line="360" w:lineRule="exact"/>
              <w:ind w:firstLine="0" w:firstLineChars="0"/>
              <w:jc w:val="center"/>
              <w:rPr>
                <w:rFonts w:eastAsia="宋体"/>
                <w:sz w:val="21"/>
                <w:szCs w:val="21"/>
                <w:lang w:bidi="ar"/>
              </w:rPr>
            </w:pPr>
            <w:r>
              <w:rPr>
                <w:rFonts w:hAnsi="宋体" w:eastAsia="宋体"/>
                <w:sz w:val="21"/>
                <w:szCs w:val="21"/>
              </w:rPr>
              <w:t>水泵</w:t>
            </w:r>
          </w:p>
        </w:tc>
        <w:tc>
          <w:tcPr>
            <w:tcW w:w="1274" w:type="dxa"/>
            <w:noWrap w:val="0"/>
            <w:vAlign w:val="center"/>
          </w:tcPr>
          <w:p w14:paraId="53E25607">
            <w:pPr>
              <w:spacing w:line="360" w:lineRule="exact"/>
              <w:ind w:firstLine="0" w:firstLineChars="0"/>
              <w:jc w:val="center"/>
              <w:rPr>
                <w:rFonts w:eastAsia="宋体"/>
                <w:sz w:val="21"/>
                <w:szCs w:val="21"/>
              </w:rPr>
            </w:pPr>
            <w:r>
              <w:rPr>
                <w:rFonts w:eastAsia="宋体"/>
                <w:sz w:val="21"/>
                <w:szCs w:val="21"/>
              </w:rPr>
              <w:t>2</w:t>
            </w:r>
            <w:r>
              <w:rPr>
                <w:rFonts w:hAnsi="宋体" w:eastAsia="宋体"/>
                <w:sz w:val="21"/>
                <w:szCs w:val="21"/>
              </w:rPr>
              <w:t>台</w:t>
            </w:r>
          </w:p>
        </w:tc>
        <w:tc>
          <w:tcPr>
            <w:tcW w:w="2043" w:type="dxa"/>
            <w:vMerge w:val="continue"/>
            <w:noWrap w:val="0"/>
            <w:vAlign w:val="center"/>
          </w:tcPr>
          <w:p w14:paraId="2FDD4DE6">
            <w:pPr>
              <w:spacing w:line="360" w:lineRule="exact"/>
              <w:ind w:firstLine="0" w:firstLineChars="0"/>
              <w:jc w:val="center"/>
              <w:rPr>
                <w:rFonts w:eastAsia="宋体"/>
                <w:sz w:val="21"/>
                <w:szCs w:val="21"/>
              </w:rPr>
            </w:pPr>
          </w:p>
        </w:tc>
        <w:tc>
          <w:tcPr>
            <w:tcW w:w="2319" w:type="dxa"/>
            <w:vMerge w:val="continue"/>
            <w:noWrap w:val="0"/>
            <w:vAlign w:val="center"/>
          </w:tcPr>
          <w:p w14:paraId="16DA6008">
            <w:pPr>
              <w:spacing w:line="360" w:lineRule="exact"/>
              <w:ind w:firstLine="0" w:firstLineChars="0"/>
              <w:jc w:val="center"/>
              <w:rPr>
                <w:rFonts w:eastAsia="宋体"/>
                <w:sz w:val="21"/>
                <w:szCs w:val="21"/>
              </w:rPr>
            </w:pPr>
          </w:p>
        </w:tc>
      </w:tr>
      <w:tr w14:paraId="2612B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647925FB">
            <w:pPr>
              <w:spacing w:line="360" w:lineRule="exact"/>
              <w:ind w:firstLine="0" w:firstLineChars="0"/>
              <w:jc w:val="center"/>
              <w:rPr>
                <w:rFonts w:eastAsia="宋体"/>
                <w:sz w:val="21"/>
                <w:szCs w:val="21"/>
              </w:rPr>
            </w:pPr>
            <w:r>
              <w:rPr>
                <w:rFonts w:eastAsia="宋体"/>
                <w:sz w:val="21"/>
                <w:szCs w:val="21"/>
              </w:rPr>
              <w:t>36</w:t>
            </w:r>
          </w:p>
        </w:tc>
        <w:tc>
          <w:tcPr>
            <w:tcW w:w="2492" w:type="dxa"/>
            <w:noWrap w:val="0"/>
            <w:vAlign w:val="center"/>
          </w:tcPr>
          <w:p w14:paraId="2A01BB71">
            <w:pPr>
              <w:spacing w:line="360" w:lineRule="exact"/>
              <w:ind w:firstLine="0" w:firstLineChars="0"/>
              <w:jc w:val="center"/>
              <w:rPr>
                <w:rFonts w:eastAsia="宋体"/>
                <w:sz w:val="21"/>
                <w:szCs w:val="21"/>
                <w:lang w:bidi="ar"/>
              </w:rPr>
            </w:pPr>
            <w:r>
              <w:rPr>
                <w:rFonts w:hAnsi="宋体" w:eastAsia="宋体"/>
                <w:sz w:val="21"/>
                <w:szCs w:val="21"/>
              </w:rPr>
              <w:t>进水管（硬）</w:t>
            </w:r>
          </w:p>
        </w:tc>
        <w:tc>
          <w:tcPr>
            <w:tcW w:w="1274" w:type="dxa"/>
            <w:noWrap w:val="0"/>
            <w:vAlign w:val="center"/>
          </w:tcPr>
          <w:p w14:paraId="1093EFCD">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条</w:t>
            </w:r>
          </w:p>
        </w:tc>
        <w:tc>
          <w:tcPr>
            <w:tcW w:w="2043" w:type="dxa"/>
            <w:vMerge w:val="continue"/>
            <w:noWrap w:val="0"/>
            <w:vAlign w:val="center"/>
          </w:tcPr>
          <w:p w14:paraId="09035E10">
            <w:pPr>
              <w:spacing w:line="360" w:lineRule="exact"/>
              <w:ind w:firstLine="0" w:firstLineChars="0"/>
              <w:jc w:val="center"/>
              <w:rPr>
                <w:rFonts w:eastAsia="宋体"/>
                <w:sz w:val="21"/>
                <w:szCs w:val="21"/>
              </w:rPr>
            </w:pPr>
          </w:p>
        </w:tc>
        <w:tc>
          <w:tcPr>
            <w:tcW w:w="2319" w:type="dxa"/>
            <w:vMerge w:val="continue"/>
            <w:noWrap w:val="0"/>
            <w:vAlign w:val="center"/>
          </w:tcPr>
          <w:p w14:paraId="2101D861">
            <w:pPr>
              <w:spacing w:line="360" w:lineRule="exact"/>
              <w:ind w:firstLine="0" w:firstLineChars="0"/>
              <w:jc w:val="center"/>
              <w:rPr>
                <w:rFonts w:eastAsia="宋体"/>
                <w:sz w:val="21"/>
                <w:szCs w:val="21"/>
              </w:rPr>
            </w:pPr>
          </w:p>
        </w:tc>
      </w:tr>
      <w:tr w14:paraId="3E359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53E1025A">
            <w:pPr>
              <w:spacing w:line="360" w:lineRule="exact"/>
              <w:ind w:firstLine="0" w:firstLineChars="0"/>
              <w:jc w:val="center"/>
              <w:rPr>
                <w:rFonts w:eastAsia="宋体"/>
                <w:sz w:val="21"/>
                <w:szCs w:val="21"/>
              </w:rPr>
            </w:pPr>
            <w:r>
              <w:rPr>
                <w:rFonts w:eastAsia="宋体"/>
                <w:sz w:val="21"/>
                <w:szCs w:val="21"/>
              </w:rPr>
              <w:t>37</w:t>
            </w:r>
          </w:p>
        </w:tc>
        <w:tc>
          <w:tcPr>
            <w:tcW w:w="2492" w:type="dxa"/>
            <w:noWrap w:val="0"/>
            <w:vAlign w:val="center"/>
          </w:tcPr>
          <w:p w14:paraId="5275605B">
            <w:pPr>
              <w:spacing w:line="360" w:lineRule="exact"/>
              <w:ind w:firstLine="0" w:firstLineChars="0"/>
              <w:jc w:val="center"/>
              <w:rPr>
                <w:rFonts w:eastAsia="宋体"/>
                <w:sz w:val="21"/>
                <w:szCs w:val="21"/>
                <w:lang w:bidi="ar"/>
              </w:rPr>
            </w:pPr>
            <w:r>
              <w:rPr>
                <w:rFonts w:hAnsi="宋体" w:eastAsia="宋体"/>
                <w:sz w:val="21"/>
                <w:szCs w:val="21"/>
              </w:rPr>
              <w:t>出水管（软）</w:t>
            </w:r>
          </w:p>
        </w:tc>
        <w:tc>
          <w:tcPr>
            <w:tcW w:w="1274" w:type="dxa"/>
            <w:noWrap w:val="0"/>
            <w:vAlign w:val="center"/>
          </w:tcPr>
          <w:p w14:paraId="299731F3">
            <w:pPr>
              <w:spacing w:line="360" w:lineRule="exact"/>
              <w:ind w:firstLine="0" w:firstLineChars="0"/>
              <w:jc w:val="center"/>
              <w:rPr>
                <w:rFonts w:eastAsia="宋体"/>
                <w:sz w:val="21"/>
                <w:szCs w:val="21"/>
              </w:rPr>
            </w:pPr>
            <w:r>
              <w:rPr>
                <w:rFonts w:eastAsia="宋体"/>
                <w:sz w:val="21"/>
                <w:szCs w:val="21"/>
              </w:rPr>
              <w:t>3</w:t>
            </w:r>
            <w:r>
              <w:rPr>
                <w:rFonts w:hAnsi="宋体" w:eastAsia="宋体"/>
                <w:sz w:val="21"/>
                <w:szCs w:val="21"/>
              </w:rPr>
              <w:t>条</w:t>
            </w:r>
          </w:p>
        </w:tc>
        <w:tc>
          <w:tcPr>
            <w:tcW w:w="2043" w:type="dxa"/>
            <w:vMerge w:val="continue"/>
            <w:noWrap w:val="0"/>
            <w:vAlign w:val="center"/>
          </w:tcPr>
          <w:p w14:paraId="3E54F013">
            <w:pPr>
              <w:spacing w:line="360" w:lineRule="exact"/>
              <w:ind w:firstLine="0" w:firstLineChars="0"/>
              <w:jc w:val="center"/>
              <w:rPr>
                <w:rFonts w:eastAsia="宋体"/>
                <w:sz w:val="21"/>
                <w:szCs w:val="21"/>
              </w:rPr>
            </w:pPr>
          </w:p>
        </w:tc>
        <w:tc>
          <w:tcPr>
            <w:tcW w:w="2319" w:type="dxa"/>
            <w:vMerge w:val="continue"/>
            <w:noWrap w:val="0"/>
            <w:vAlign w:val="center"/>
          </w:tcPr>
          <w:p w14:paraId="18F70CD3">
            <w:pPr>
              <w:spacing w:line="360" w:lineRule="exact"/>
              <w:ind w:firstLine="0" w:firstLineChars="0"/>
              <w:jc w:val="center"/>
              <w:rPr>
                <w:rFonts w:eastAsia="宋体"/>
                <w:sz w:val="21"/>
                <w:szCs w:val="21"/>
              </w:rPr>
            </w:pPr>
          </w:p>
        </w:tc>
      </w:tr>
      <w:tr w14:paraId="3CB98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4F628B65">
            <w:pPr>
              <w:spacing w:line="360" w:lineRule="exact"/>
              <w:ind w:firstLine="0" w:firstLineChars="0"/>
              <w:jc w:val="center"/>
              <w:rPr>
                <w:rFonts w:eastAsia="宋体"/>
                <w:sz w:val="21"/>
                <w:szCs w:val="21"/>
              </w:rPr>
            </w:pPr>
            <w:r>
              <w:rPr>
                <w:rFonts w:eastAsia="宋体"/>
                <w:sz w:val="21"/>
                <w:szCs w:val="21"/>
              </w:rPr>
              <w:t>38</w:t>
            </w:r>
          </w:p>
        </w:tc>
        <w:tc>
          <w:tcPr>
            <w:tcW w:w="2492" w:type="dxa"/>
            <w:noWrap w:val="0"/>
            <w:vAlign w:val="center"/>
          </w:tcPr>
          <w:p w14:paraId="3A0C6841">
            <w:pPr>
              <w:spacing w:line="360" w:lineRule="exact"/>
              <w:ind w:firstLine="0" w:firstLineChars="0"/>
              <w:jc w:val="center"/>
              <w:rPr>
                <w:rFonts w:eastAsia="宋体"/>
                <w:sz w:val="21"/>
                <w:szCs w:val="21"/>
              </w:rPr>
            </w:pPr>
            <w:r>
              <w:rPr>
                <w:rFonts w:hAnsi="宋体" w:eastAsia="宋体"/>
                <w:sz w:val="21"/>
                <w:szCs w:val="21"/>
              </w:rPr>
              <w:t>沙包袋</w:t>
            </w:r>
          </w:p>
        </w:tc>
        <w:tc>
          <w:tcPr>
            <w:tcW w:w="1274" w:type="dxa"/>
            <w:noWrap w:val="0"/>
            <w:vAlign w:val="center"/>
          </w:tcPr>
          <w:p w14:paraId="7E58BFAE">
            <w:pPr>
              <w:spacing w:line="360" w:lineRule="exact"/>
              <w:ind w:firstLine="0" w:firstLineChars="0"/>
              <w:jc w:val="center"/>
              <w:rPr>
                <w:rFonts w:eastAsia="宋体"/>
                <w:sz w:val="21"/>
                <w:szCs w:val="21"/>
              </w:rPr>
            </w:pPr>
            <w:r>
              <w:rPr>
                <w:rFonts w:eastAsia="宋体"/>
                <w:sz w:val="21"/>
                <w:szCs w:val="21"/>
              </w:rPr>
              <w:t>100</w:t>
            </w:r>
            <w:r>
              <w:rPr>
                <w:rFonts w:hAnsi="宋体" w:eastAsia="宋体"/>
                <w:sz w:val="21"/>
                <w:szCs w:val="21"/>
              </w:rPr>
              <w:t>个</w:t>
            </w:r>
          </w:p>
        </w:tc>
        <w:tc>
          <w:tcPr>
            <w:tcW w:w="2043" w:type="dxa"/>
            <w:vMerge w:val="continue"/>
            <w:noWrap w:val="0"/>
            <w:vAlign w:val="center"/>
          </w:tcPr>
          <w:p w14:paraId="6F526E8F">
            <w:pPr>
              <w:spacing w:line="360" w:lineRule="exact"/>
              <w:ind w:firstLine="0" w:firstLineChars="0"/>
              <w:jc w:val="center"/>
              <w:rPr>
                <w:rFonts w:eastAsia="宋体"/>
                <w:sz w:val="21"/>
                <w:szCs w:val="21"/>
              </w:rPr>
            </w:pPr>
          </w:p>
        </w:tc>
        <w:tc>
          <w:tcPr>
            <w:tcW w:w="2319" w:type="dxa"/>
            <w:vMerge w:val="continue"/>
            <w:noWrap w:val="0"/>
            <w:vAlign w:val="center"/>
          </w:tcPr>
          <w:p w14:paraId="1192CAA6">
            <w:pPr>
              <w:spacing w:line="360" w:lineRule="exact"/>
              <w:ind w:firstLine="0" w:firstLineChars="0"/>
              <w:jc w:val="center"/>
              <w:rPr>
                <w:rFonts w:eastAsia="宋体"/>
                <w:sz w:val="21"/>
                <w:szCs w:val="21"/>
              </w:rPr>
            </w:pPr>
          </w:p>
        </w:tc>
      </w:tr>
      <w:tr w14:paraId="6512F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3B7FB160">
            <w:pPr>
              <w:spacing w:line="360" w:lineRule="exact"/>
              <w:ind w:firstLine="0" w:firstLineChars="0"/>
              <w:jc w:val="center"/>
              <w:rPr>
                <w:rFonts w:eastAsia="宋体"/>
                <w:sz w:val="21"/>
                <w:szCs w:val="21"/>
              </w:rPr>
            </w:pPr>
            <w:r>
              <w:rPr>
                <w:rFonts w:eastAsia="宋体"/>
                <w:sz w:val="21"/>
                <w:szCs w:val="21"/>
              </w:rPr>
              <w:t>39</w:t>
            </w:r>
          </w:p>
        </w:tc>
        <w:tc>
          <w:tcPr>
            <w:tcW w:w="2492" w:type="dxa"/>
            <w:noWrap w:val="0"/>
            <w:vAlign w:val="center"/>
          </w:tcPr>
          <w:p w14:paraId="2417EBFD">
            <w:pPr>
              <w:spacing w:line="360" w:lineRule="exact"/>
              <w:ind w:firstLine="0" w:firstLineChars="0"/>
              <w:jc w:val="center"/>
              <w:rPr>
                <w:rFonts w:eastAsia="宋体"/>
                <w:sz w:val="21"/>
                <w:szCs w:val="21"/>
              </w:rPr>
            </w:pPr>
            <w:r>
              <w:rPr>
                <w:rFonts w:hAnsi="宋体" w:eastAsia="宋体"/>
                <w:sz w:val="21"/>
                <w:szCs w:val="21"/>
              </w:rPr>
              <w:t>水泵</w:t>
            </w:r>
          </w:p>
        </w:tc>
        <w:tc>
          <w:tcPr>
            <w:tcW w:w="1274" w:type="dxa"/>
            <w:noWrap w:val="0"/>
            <w:vAlign w:val="center"/>
          </w:tcPr>
          <w:p w14:paraId="1B18CBF4">
            <w:pPr>
              <w:spacing w:line="360" w:lineRule="exact"/>
              <w:ind w:firstLine="0" w:firstLineChars="0"/>
              <w:jc w:val="center"/>
              <w:rPr>
                <w:rFonts w:eastAsia="宋体"/>
                <w:sz w:val="21"/>
                <w:szCs w:val="21"/>
              </w:rPr>
            </w:pPr>
            <w:r>
              <w:rPr>
                <w:rFonts w:eastAsia="宋体"/>
                <w:sz w:val="21"/>
                <w:szCs w:val="21"/>
              </w:rPr>
              <w:t>9</w:t>
            </w:r>
            <w:r>
              <w:rPr>
                <w:rFonts w:hAnsi="宋体" w:eastAsia="宋体"/>
                <w:sz w:val="21"/>
                <w:szCs w:val="21"/>
              </w:rPr>
              <w:t>台</w:t>
            </w:r>
          </w:p>
        </w:tc>
        <w:tc>
          <w:tcPr>
            <w:tcW w:w="2043" w:type="dxa"/>
            <w:vMerge w:val="restart"/>
            <w:noWrap w:val="0"/>
            <w:vAlign w:val="center"/>
          </w:tcPr>
          <w:p w14:paraId="00A13D8B">
            <w:pPr>
              <w:spacing w:line="360" w:lineRule="exact"/>
              <w:ind w:firstLine="0" w:firstLineChars="0"/>
              <w:jc w:val="center"/>
              <w:rPr>
                <w:rFonts w:eastAsia="宋体"/>
                <w:sz w:val="21"/>
                <w:szCs w:val="21"/>
              </w:rPr>
            </w:pPr>
            <w:r>
              <w:rPr>
                <w:rFonts w:hAnsi="宋体" w:eastAsia="宋体"/>
                <w:sz w:val="21"/>
                <w:szCs w:val="21"/>
              </w:rPr>
              <w:t>白云街道环卫站</w:t>
            </w:r>
          </w:p>
        </w:tc>
        <w:tc>
          <w:tcPr>
            <w:tcW w:w="2319" w:type="dxa"/>
            <w:vMerge w:val="restart"/>
            <w:noWrap w:val="0"/>
            <w:vAlign w:val="center"/>
          </w:tcPr>
          <w:p w14:paraId="66D509CB">
            <w:pPr>
              <w:spacing w:line="360" w:lineRule="exact"/>
              <w:ind w:firstLine="0" w:firstLineChars="0"/>
              <w:jc w:val="center"/>
              <w:rPr>
                <w:rFonts w:eastAsia="宋体"/>
                <w:sz w:val="21"/>
                <w:szCs w:val="21"/>
              </w:rPr>
            </w:pPr>
            <w:r>
              <w:rPr>
                <w:rFonts w:hAnsi="宋体" w:eastAsia="宋体"/>
                <w:sz w:val="21"/>
                <w:szCs w:val="21"/>
              </w:rPr>
              <w:t>广九五马路</w:t>
            </w:r>
            <w:r>
              <w:rPr>
                <w:rFonts w:eastAsia="宋体"/>
                <w:sz w:val="21"/>
                <w:szCs w:val="21"/>
              </w:rPr>
              <w:t>20</w:t>
            </w:r>
            <w:r>
              <w:rPr>
                <w:rFonts w:hAnsi="宋体" w:eastAsia="宋体"/>
                <w:sz w:val="21"/>
                <w:szCs w:val="21"/>
              </w:rPr>
              <w:t>号</w:t>
            </w:r>
          </w:p>
        </w:tc>
      </w:tr>
      <w:tr w14:paraId="7A2D0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631E9864">
            <w:pPr>
              <w:spacing w:line="360" w:lineRule="exact"/>
              <w:ind w:firstLine="0" w:firstLineChars="0"/>
              <w:jc w:val="center"/>
              <w:rPr>
                <w:rFonts w:eastAsia="宋体"/>
                <w:sz w:val="21"/>
                <w:szCs w:val="21"/>
              </w:rPr>
            </w:pPr>
            <w:r>
              <w:rPr>
                <w:rFonts w:eastAsia="宋体"/>
                <w:sz w:val="21"/>
                <w:szCs w:val="21"/>
              </w:rPr>
              <w:t>40</w:t>
            </w:r>
          </w:p>
        </w:tc>
        <w:tc>
          <w:tcPr>
            <w:tcW w:w="2492" w:type="dxa"/>
            <w:noWrap w:val="0"/>
            <w:vAlign w:val="center"/>
          </w:tcPr>
          <w:p w14:paraId="4877A635">
            <w:pPr>
              <w:spacing w:line="360" w:lineRule="exact"/>
              <w:ind w:firstLine="0" w:firstLineChars="0"/>
              <w:jc w:val="center"/>
              <w:rPr>
                <w:rFonts w:eastAsia="宋体"/>
                <w:sz w:val="21"/>
                <w:szCs w:val="21"/>
              </w:rPr>
            </w:pPr>
            <w:r>
              <w:rPr>
                <w:rFonts w:hAnsi="宋体" w:eastAsia="宋体"/>
                <w:sz w:val="21"/>
                <w:szCs w:val="21"/>
              </w:rPr>
              <w:t>编织袋</w:t>
            </w:r>
          </w:p>
        </w:tc>
        <w:tc>
          <w:tcPr>
            <w:tcW w:w="1274" w:type="dxa"/>
            <w:noWrap w:val="0"/>
            <w:vAlign w:val="center"/>
          </w:tcPr>
          <w:p w14:paraId="026C623C">
            <w:pPr>
              <w:spacing w:line="360" w:lineRule="exact"/>
              <w:ind w:firstLine="0" w:firstLineChars="0"/>
              <w:jc w:val="center"/>
              <w:rPr>
                <w:rFonts w:eastAsia="宋体"/>
                <w:sz w:val="21"/>
                <w:szCs w:val="21"/>
              </w:rPr>
            </w:pPr>
            <w:r>
              <w:rPr>
                <w:rFonts w:eastAsia="宋体"/>
                <w:sz w:val="21"/>
                <w:szCs w:val="21"/>
              </w:rPr>
              <w:t>370</w:t>
            </w:r>
            <w:r>
              <w:rPr>
                <w:rFonts w:hAnsi="宋体" w:eastAsia="宋体"/>
                <w:sz w:val="21"/>
                <w:szCs w:val="21"/>
              </w:rPr>
              <w:t>个</w:t>
            </w:r>
          </w:p>
        </w:tc>
        <w:tc>
          <w:tcPr>
            <w:tcW w:w="2043" w:type="dxa"/>
            <w:vMerge w:val="continue"/>
            <w:noWrap w:val="0"/>
            <w:vAlign w:val="center"/>
          </w:tcPr>
          <w:p w14:paraId="4240B8B8">
            <w:pPr>
              <w:spacing w:line="360" w:lineRule="exact"/>
              <w:ind w:firstLine="0" w:firstLineChars="0"/>
              <w:jc w:val="center"/>
              <w:rPr>
                <w:rFonts w:eastAsia="宋体"/>
                <w:sz w:val="21"/>
                <w:szCs w:val="21"/>
              </w:rPr>
            </w:pPr>
          </w:p>
        </w:tc>
        <w:tc>
          <w:tcPr>
            <w:tcW w:w="2319" w:type="dxa"/>
            <w:vMerge w:val="continue"/>
            <w:noWrap w:val="0"/>
            <w:vAlign w:val="center"/>
          </w:tcPr>
          <w:p w14:paraId="3B2C9FFF">
            <w:pPr>
              <w:spacing w:line="360" w:lineRule="exact"/>
              <w:ind w:firstLine="0" w:firstLineChars="0"/>
              <w:jc w:val="center"/>
              <w:rPr>
                <w:rFonts w:eastAsia="宋体"/>
                <w:sz w:val="21"/>
                <w:szCs w:val="21"/>
              </w:rPr>
            </w:pPr>
          </w:p>
        </w:tc>
      </w:tr>
      <w:tr w14:paraId="75AF0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66ECCC2B">
            <w:pPr>
              <w:spacing w:line="360" w:lineRule="exact"/>
              <w:ind w:firstLine="0" w:firstLineChars="0"/>
              <w:jc w:val="center"/>
              <w:rPr>
                <w:rFonts w:eastAsia="宋体"/>
                <w:sz w:val="21"/>
                <w:szCs w:val="21"/>
              </w:rPr>
            </w:pPr>
            <w:r>
              <w:rPr>
                <w:rFonts w:eastAsia="宋体"/>
                <w:sz w:val="21"/>
                <w:szCs w:val="21"/>
              </w:rPr>
              <w:t>41</w:t>
            </w:r>
          </w:p>
        </w:tc>
        <w:tc>
          <w:tcPr>
            <w:tcW w:w="2492" w:type="dxa"/>
            <w:noWrap w:val="0"/>
            <w:vAlign w:val="center"/>
          </w:tcPr>
          <w:p w14:paraId="71B45DA3">
            <w:pPr>
              <w:spacing w:line="360" w:lineRule="exact"/>
              <w:ind w:firstLine="0" w:firstLineChars="0"/>
              <w:jc w:val="center"/>
              <w:rPr>
                <w:rFonts w:eastAsia="宋体"/>
                <w:sz w:val="21"/>
                <w:szCs w:val="21"/>
              </w:rPr>
            </w:pPr>
            <w:r>
              <w:rPr>
                <w:rFonts w:hAnsi="宋体" w:eastAsia="宋体"/>
                <w:sz w:val="21"/>
                <w:szCs w:val="21"/>
              </w:rPr>
              <w:t>沙子</w:t>
            </w:r>
          </w:p>
        </w:tc>
        <w:tc>
          <w:tcPr>
            <w:tcW w:w="1274" w:type="dxa"/>
            <w:noWrap w:val="0"/>
            <w:vAlign w:val="center"/>
          </w:tcPr>
          <w:p w14:paraId="4FE35EE3">
            <w:pPr>
              <w:spacing w:line="360" w:lineRule="exact"/>
              <w:ind w:firstLine="0" w:firstLineChars="0"/>
              <w:jc w:val="center"/>
              <w:rPr>
                <w:rFonts w:eastAsia="宋体"/>
                <w:sz w:val="21"/>
                <w:szCs w:val="21"/>
              </w:rPr>
            </w:pPr>
            <w:r>
              <w:rPr>
                <w:rFonts w:eastAsia="宋体"/>
                <w:sz w:val="21"/>
                <w:szCs w:val="21"/>
              </w:rPr>
              <w:t>10</w:t>
            </w:r>
            <w:r>
              <w:rPr>
                <w:rFonts w:hAnsi="宋体" w:eastAsia="宋体"/>
                <w:sz w:val="21"/>
                <w:szCs w:val="21"/>
              </w:rPr>
              <w:t>立方米</w:t>
            </w:r>
          </w:p>
        </w:tc>
        <w:tc>
          <w:tcPr>
            <w:tcW w:w="2043" w:type="dxa"/>
            <w:vMerge w:val="continue"/>
            <w:noWrap w:val="0"/>
            <w:vAlign w:val="center"/>
          </w:tcPr>
          <w:p w14:paraId="3297A5EC">
            <w:pPr>
              <w:spacing w:line="360" w:lineRule="exact"/>
              <w:ind w:firstLine="0" w:firstLineChars="0"/>
              <w:jc w:val="center"/>
              <w:rPr>
                <w:rFonts w:eastAsia="宋体"/>
                <w:sz w:val="21"/>
                <w:szCs w:val="21"/>
              </w:rPr>
            </w:pPr>
          </w:p>
        </w:tc>
        <w:tc>
          <w:tcPr>
            <w:tcW w:w="2319" w:type="dxa"/>
            <w:vMerge w:val="continue"/>
            <w:noWrap w:val="0"/>
            <w:vAlign w:val="center"/>
          </w:tcPr>
          <w:p w14:paraId="5D0553C4">
            <w:pPr>
              <w:spacing w:line="360" w:lineRule="exact"/>
              <w:ind w:firstLine="0" w:firstLineChars="0"/>
              <w:jc w:val="center"/>
              <w:rPr>
                <w:rFonts w:eastAsia="宋体"/>
                <w:sz w:val="21"/>
                <w:szCs w:val="21"/>
              </w:rPr>
            </w:pPr>
          </w:p>
        </w:tc>
      </w:tr>
      <w:tr w14:paraId="10457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1EA817D7">
            <w:pPr>
              <w:spacing w:line="360" w:lineRule="exact"/>
              <w:ind w:firstLine="0" w:firstLineChars="0"/>
              <w:jc w:val="center"/>
              <w:rPr>
                <w:rFonts w:eastAsia="宋体"/>
                <w:sz w:val="21"/>
                <w:szCs w:val="21"/>
              </w:rPr>
            </w:pPr>
            <w:r>
              <w:rPr>
                <w:rFonts w:eastAsia="宋体"/>
                <w:sz w:val="21"/>
                <w:szCs w:val="21"/>
              </w:rPr>
              <w:t>42</w:t>
            </w:r>
          </w:p>
        </w:tc>
        <w:tc>
          <w:tcPr>
            <w:tcW w:w="2492" w:type="dxa"/>
            <w:noWrap w:val="0"/>
            <w:vAlign w:val="center"/>
          </w:tcPr>
          <w:p w14:paraId="7A64751D">
            <w:pPr>
              <w:spacing w:line="360" w:lineRule="exact"/>
              <w:ind w:firstLine="0" w:firstLineChars="0"/>
              <w:jc w:val="center"/>
              <w:rPr>
                <w:rFonts w:eastAsia="宋体"/>
                <w:sz w:val="21"/>
                <w:szCs w:val="21"/>
              </w:rPr>
            </w:pPr>
            <w:r>
              <w:rPr>
                <w:rFonts w:hAnsi="宋体" w:eastAsia="宋体"/>
                <w:sz w:val="21"/>
                <w:szCs w:val="21"/>
                <w:lang w:bidi="ar"/>
              </w:rPr>
              <w:t>水泵</w:t>
            </w:r>
          </w:p>
        </w:tc>
        <w:tc>
          <w:tcPr>
            <w:tcW w:w="1274" w:type="dxa"/>
            <w:noWrap w:val="0"/>
            <w:vAlign w:val="center"/>
          </w:tcPr>
          <w:p w14:paraId="3C897DFA">
            <w:pPr>
              <w:spacing w:line="360" w:lineRule="exact"/>
              <w:ind w:firstLine="0" w:firstLineChars="0"/>
              <w:jc w:val="center"/>
              <w:rPr>
                <w:rFonts w:eastAsia="宋体"/>
                <w:sz w:val="21"/>
                <w:szCs w:val="21"/>
              </w:rPr>
            </w:pPr>
            <w:r>
              <w:rPr>
                <w:rFonts w:eastAsia="宋体"/>
                <w:sz w:val="21"/>
                <w:szCs w:val="21"/>
              </w:rPr>
              <w:t>5</w:t>
            </w:r>
            <w:r>
              <w:rPr>
                <w:rFonts w:hAnsi="宋体" w:eastAsia="宋体"/>
                <w:sz w:val="21"/>
                <w:szCs w:val="21"/>
              </w:rPr>
              <w:t>台</w:t>
            </w:r>
          </w:p>
        </w:tc>
        <w:tc>
          <w:tcPr>
            <w:tcW w:w="2043" w:type="dxa"/>
            <w:vMerge w:val="restart"/>
            <w:noWrap w:val="0"/>
            <w:vAlign w:val="center"/>
          </w:tcPr>
          <w:p w14:paraId="4F44FF8A">
            <w:pPr>
              <w:spacing w:line="360" w:lineRule="exact"/>
              <w:ind w:firstLine="0" w:firstLineChars="0"/>
              <w:jc w:val="center"/>
              <w:rPr>
                <w:rFonts w:eastAsia="宋体"/>
                <w:sz w:val="21"/>
                <w:szCs w:val="21"/>
              </w:rPr>
            </w:pPr>
            <w:r>
              <w:rPr>
                <w:rFonts w:hAnsi="宋体" w:eastAsia="宋体"/>
                <w:sz w:val="21"/>
                <w:szCs w:val="21"/>
              </w:rPr>
              <w:t>大塘街道</w:t>
            </w:r>
          </w:p>
        </w:tc>
        <w:tc>
          <w:tcPr>
            <w:tcW w:w="2319" w:type="dxa"/>
            <w:vMerge w:val="restart"/>
            <w:noWrap w:val="0"/>
            <w:vAlign w:val="center"/>
          </w:tcPr>
          <w:p w14:paraId="2ABBFD9C">
            <w:pPr>
              <w:spacing w:line="360" w:lineRule="exact"/>
              <w:ind w:firstLine="0" w:firstLineChars="0"/>
              <w:jc w:val="center"/>
              <w:rPr>
                <w:rFonts w:eastAsia="宋体"/>
                <w:sz w:val="21"/>
                <w:szCs w:val="21"/>
              </w:rPr>
            </w:pPr>
            <w:r>
              <w:rPr>
                <w:rFonts w:hAnsi="宋体" w:eastAsia="宋体"/>
                <w:sz w:val="21"/>
                <w:szCs w:val="21"/>
                <w:lang w:bidi="ar"/>
              </w:rPr>
              <w:t>钱路头直街</w:t>
            </w:r>
            <w:r>
              <w:rPr>
                <w:rFonts w:eastAsia="宋体"/>
                <w:sz w:val="21"/>
                <w:szCs w:val="21"/>
                <w:lang w:bidi="ar"/>
              </w:rPr>
              <w:t>35</w:t>
            </w:r>
            <w:r>
              <w:rPr>
                <w:rFonts w:hAnsi="宋体" w:eastAsia="宋体"/>
                <w:sz w:val="21"/>
                <w:szCs w:val="21"/>
                <w:lang w:bidi="ar"/>
              </w:rPr>
              <w:t>号</w:t>
            </w:r>
          </w:p>
        </w:tc>
      </w:tr>
      <w:tr w14:paraId="6176B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00B73F2F">
            <w:pPr>
              <w:spacing w:line="360" w:lineRule="exact"/>
              <w:ind w:firstLine="0" w:firstLineChars="0"/>
              <w:jc w:val="center"/>
              <w:rPr>
                <w:rFonts w:eastAsia="宋体"/>
                <w:sz w:val="21"/>
                <w:szCs w:val="21"/>
              </w:rPr>
            </w:pPr>
            <w:r>
              <w:rPr>
                <w:rFonts w:eastAsia="宋体"/>
                <w:sz w:val="21"/>
                <w:szCs w:val="21"/>
              </w:rPr>
              <w:t>43</w:t>
            </w:r>
          </w:p>
        </w:tc>
        <w:tc>
          <w:tcPr>
            <w:tcW w:w="2492" w:type="dxa"/>
            <w:noWrap w:val="0"/>
            <w:vAlign w:val="center"/>
          </w:tcPr>
          <w:p w14:paraId="02DAFD47">
            <w:pPr>
              <w:spacing w:line="360" w:lineRule="exact"/>
              <w:ind w:firstLine="0" w:firstLineChars="0"/>
              <w:jc w:val="center"/>
              <w:rPr>
                <w:rFonts w:eastAsia="宋体"/>
                <w:sz w:val="21"/>
                <w:szCs w:val="21"/>
              </w:rPr>
            </w:pPr>
            <w:r>
              <w:rPr>
                <w:rFonts w:hAnsi="宋体" w:eastAsia="宋体"/>
                <w:sz w:val="21"/>
                <w:szCs w:val="21"/>
                <w:lang w:bidi="ar"/>
              </w:rPr>
              <w:t>防汛沙袋</w:t>
            </w:r>
          </w:p>
        </w:tc>
        <w:tc>
          <w:tcPr>
            <w:tcW w:w="1274" w:type="dxa"/>
            <w:noWrap w:val="0"/>
            <w:vAlign w:val="center"/>
          </w:tcPr>
          <w:p w14:paraId="5A8E8E4D">
            <w:pPr>
              <w:spacing w:line="360" w:lineRule="exact"/>
              <w:ind w:firstLine="0" w:firstLineChars="0"/>
              <w:jc w:val="center"/>
              <w:rPr>
                <w:rFonts w:eastAsia="宋体"/>
                <w:sz w:val="21"/>
                <w:szCs w:val="21"/>
              </w:rPr>
            </w:pPr>
            <w:r>
              <w:rPr>
                <w:rFonts w:eastAsia="宋体"/>
                <w:sz w:val="21"/>
                <w:szCs w:val="21"/>
                <w:lang w:bidi="ar"/>
              </w:rPr>
              <w:t>200</w:t>
            </w:r>
            <w:r>
              <w:rPr>
                <w:rFonts w:hAnsi="宋体" w:eastAsia="宋体"/>
                <w:sz w:val="21"/>
                <w:szCs w:val="21"/>
                <w:lang w:bidi="ar"/>
              </w:rPr>
              <w:t>包</w:t>
            </w:r>
          </w:p>
        </w:tc>
        <w:tc>
          <w:tcPr>
            <w:tcW w:w="2043" w:type="dxa"/>
            <w:vMerge w:val="continue"/>
            <w:noWrap w:val="0"/>
            <w:vAlign w:val="center"/>
          </w:tcPr>
          <w:p w14:paraId="76E25E37">
            <w:pPr>
              <w:spacing w:line="360" w:lineRule="exact"/>
              <w:ind w:firstLine="0" w:firstLineChars="0"/>
              <w:jc w:val="center"/>
              <w:rPr>
                <w:rFonts w:eastAsia="宋体"/>
                <w:sz w:val="21"/>
                <w:szCs w:val="21"/>
              </w:rPr>
            </w:pPr>
          </w:p>
        </w:tc>
        <w:tc>
          <w:tcPr>
            <w:tcW w:w="2319" w:type="dxa"/>
            <w:vMerge w:val="continue"/>
            <w:noWrap w:val="0"/>
            <w:vAlign w:val="center"/>
          </w:tcPr>
          <w:p w14:paraId="30E78990">
            <w:pPr>
              <w:spacing w:line="360" w:lineRule="exact"/>
              <w:ind w:firstLine="0" w:firstLineChars="0"/>
              <w:jc w:val="center"/>
              <w:rPr>
                <w:rFonts w:eastAsia="宋体"/>
                <w:sz w:val="21"/>
                <w:szCs w:val="21"/>
              </w:rPr>
            </w:pPr>
          </w:p>
        </w:tc>
      </w:tr>
      <w:tr w14:paraId="20765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4201F85C">
            <w:pPr>
              <w:spacing w:line="360" w:lineRule="exact"/>
              <w:ind w:firstLine="0" w:firstLineChars="0"/>
              <w:jc w:val="center"/>
              <w:rPr>
                <w:rFonts w:eastAsia="宋体"/>
                <w:sz w:val="21"/>
                <w:szCs w:val="21"/>
              </w:rPr>
            </w:pPr>
            <w:r>
              <w:rPr>
                <w:rFonts w:eastAsia="宋体"/>
                <w:sz w:val="21"/>
                <w:szCs w:val="21"/>
              </w:rPr>
              <w:t>44</w:t>
            </w:r>
          </w:p>
        </w:tc>
        <w:tc>
          <w:tcPr>
            <w:tcW w:w="2492" w:type="dxa"/>
            <w:noWrap w:val="0"/>
            <w:vAlign w:val="center"/>
          </w:tcPr>
          <w:p w14:paraId="2CB16EB3">
            <w:pPr>
              <w:spacing w:line="360" w:lineRule="exact"/>
              <w:ind w:firstLine="0" w:firstLineChars="0"/>
              <w:jc w:val="center"/>
              <w:rPr>
                <w:rFonts w:eastAsia="宋体"/>
                <w:sz w:val="21"/>
                <w:szCs w:val="21"/>
              </w:rPr>
            </w:pPr>
            <w:r>
              <w:rPr>
                <w:rFonts w:hAnsi="宋体" w:eastAsia="宋体"/>
                <w:sz w:val="21"/>
                <w:szCs w:val="21"/>
              </w:rPr>
              <w:t>抽水泵</w:t>
            </w:r>
          </w:p>
        </w:tc>
        <w:tc>
          <w:tcPr>
            <w:tcW w:w="1274" w:type="dxa"/>
            <w:noWrap w:val="0"/>
            <w:vAlign w:val="center"/>
          </w:tcPr>
          <w:p w14:paraId="1CA4A781">
            <w:pPr>
              <w:spacing w:line="360" w:lineRule="exact"/>
              <w:ind w:firstLine="0" w:firstLineChars="0"/>
              <w:jc w:val="center"/>
              <w:rPr>
                <w:rFonts w:eastAsia="宋体"/>
                <w:sz w:val="21"/>
                <w:szCs w:val="21"/>
              </w:rPr>
            </w:pPr>
            <w:r>
              <w:rPr>
                <w:rFonts w:eastAsia="宋体"/>
                <w:sz w:val="21"/>
                <w:szCs w:val="21"/>
              </w:rPr>
              <w:t>2</w:t>
            </w:r>
            <w:r>
              <w:rPr>
                <w:rFonts w:hAnsi="宋体" w:eastAsia="宋体"/>
                <w:sz w:val="21"/>
                <w:szCs w:val="21"/>
              </w:rPr>
              <w:t>台</w:t>
            </w:r>
          </w:p>
        </w:tc>
        <w:tc>
          <w:tcPr>
            <w:tcW w:w="2043" w:type="dxa"/>
            <w:vMerge w:val="restart"/>
            <w:noWrap w:val="0"/>
            <w:vAlign w:val="center"/>
          </w:tcPr>
          <w:p w14:paraId="5F011598">
            <w:pPr>
              <w:spacing w:line="360" w:lineRule="exact"/>
              <w:ind w:firstLine="0" w:firstLineChars="0"/>
              <w:jc w:val="center"/>
              <w:rPr>
                <w:rFonts w:eastAsia="宋体"/>
                <w:sz w:val="21"/>
                <w:szCs w:val="21"/>
              </w:rPr>
            </w:pPr>
            <w:r>
              <w:rPr>
                <w:rFonts w:hAnsi="宋体" w:eastAsia="宋体"/>
                <w:sz w:val="21"/>
                <w:szCs w:val="21"/>
              </w:rPr>
              <w:t>洪桥街道</w:t>
            </w:r>
          </w:p>
        </w:tc>
        <w:tc>
          <w:tcPr>
            <w:tcW w:w="2319" w:type="dxa"/>
            <w:vMerge w:val="restart"/>
            <w:noWrap w:val="0"/>
            <w:vAlign w:val="center"/>
          </w:tcPr>
          <w:p w14:paraId="4F7B6B52">
            <w:pPr>
              <w:spacing w:line="360" w:lineRule="exact"/>
              <w:ind w:firstLine="0" w:firstLineChars="0"/>
              <w:jc w:val="center"/>
              <w:rPr>
                <w:rFonts w:eastAsia="宋体"/>
                <w:sz w:val="21"/>
                <w:szCs w:val="21"/>
              </w:rPr>
            </w:pPr>
            <w:r>
              <w:rPr>
                <w:rFonts w:hAnsi="宋体" w:eastAsia="宋体"/>
                <w:sz w:val="21"/>
                <w:szCs w:val="21"/>
              </w:rPr>
              <w:t>接龙巷</w:t>
            </w:r>
            <w:r>
              <w:rPr>
                <w:rFonts w:eastAsia="宋体"/>
                <w:sz w:val="21"/>
                <w:szCs w:val="21"/>
              </w:rPr>
              <w:t>12</w:t>
            </w:r>
            <w:r>
              <w:rPr>
                <w:rFonts w:hAnsi="宋体" w:eastAsia="宋体"/>
                <w:sz w:val="21"/>
                <w:szCs w:val="21"/>
              </w:rPr>
              <w:t>号仓库</w:t>
            </w:r>
          </w:p>
        </w:tc>
      </w:tr>
      <w:tr w14:paraId="74D7F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4B93BDF8">
            <w:pPr>
              <w:spacing w:line="360" w:lineRule="exact"/>
              <w:ind w:firstLine="0" w:firstLineChars="0"/>
              <w:jc w:val="center"/>
              <w:rPr>
                <w:rFonts w:eastAsia="宋体"/>
                <w:sz w:val="21"/>
                <w:szCs w:val="21"/>
              </w:rPr>
            </w:pPr>
            <w:r>
              <w:rPr>
                <w:rFonts w:eastAsia="宋体"/>
                <w:sz w:val="21"/>
                <w:szCs w:val="21"/>
              </w:rPr>
              <w:t>45</w:t>
            </w:r>
          </w:p>
        </w:tc>
        <w:tc>
          <w:tcPr>
            <w:tcW w:w="2492" w:type="dxa"/>
            <w:noWrap w:val="0"/>
            <w:vAlign w:val="center"/>
          </w:tcPr>
          <w:p w14:paraId="3EAFF668">
            <w:pPr>
              <w:spacing w:line="360" w:lineRule="exact"/>
              <w:ind w:firstLine="0" w:firstLineChars="0"/>
              <w:jc w:val="center"/>
              <w:rPr>
                <w:rFonts w:eastAsia="宋体"/>
                <w:sz w:val="21"/>
                <w:szCs w:val="21"/>
              </w:rPr>
            </w:pPr>
            <w:r>
              <w:rPr>
                <w:rFonts w:hAnsi="宋体" w:eastAsia="宋体"/>
                <w:sz w:val="21"/>
                <w:szCs w:val="21"/>
              </w:rPr>
              <w:t>移动折叠式快速堵水墙</w:t>
            </w:r>
          </w:p>
        </w:tc>
        <w:tc>
          <w:tcPr>
            <w:tcW w:w="1274" w:type="dxa"/>
            <w:noWrap w:val="0"/>
            <w:vAlign w:val="center"/>
          </w:tcPr>
          <w:p w14:paraId="1A116F6B">
            <w:pPr>
              <w:spacing w:line="36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38C7ECF0">
            <w:pPr>
              <w:spacing w:line="360" w:lineRule="exact"/>
              <w:ind w:firstLine="0" w:firstLineChars="0"/>
              <w:jc w:val="center"/>
              <w:rPr>
                <w:rFonts w:eastAsia="宋体"/>
                <w:sz w:val="21"/>
                <w:szCs w:val="21"/>
              </w:rPr>
            </w:pPr>
          </w:p>
        </w:tc>
        <w:tc>
          <w:tcPr>
            <w:tcW w:w="2319" w:type="dxa"/>
            <w:vMerge w:val="continue"/>
            <w:noWrap w:val="0"/>
            <w:vAlign w:val="center"/>
          </w:tcPr>
          <w:p w14:paraId="1F7EB6C9">
            <w:pPr>
              <w:spacing w:line="360" w:lineRule="exact"/>
              <w:ind w:firstLine="0" w:firstLineChars="0"/>
              <w:jc w:val="center"/>
              <w:rPr>
                <w:rFonts w:eastAsia="宋体"/>
                <w:sz w:val="21"/>
                <w:szCs w:val="21"/>
              </w:rPr>
            </w:pPr>
          </w:p>
        </w:tc>
      </w:tr>
      <w:tr w14:paraId="5E26E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34C1917F">
            <w:pPr>
              <w:spacing w:line="360" w:lineRule="exact"/>
              <w:ind w:firstLine="0" w:firstLineChars="0"/>
              <w:jc w:val="center"/>
              <w:rPr>
                <w:rFonts w:eastAsia="宋体"/>
                <w:sz w:val="21"/>
                <w:szCs w:val="21"/>
              </w:rPr>
            </w:pPr>
            <w:r>
              <w:rPr>
                <w:rFonts w:eastAsia="宋体"/>
                <w:sz w:val="21"/>
                <w:szCs w:val="21"/>
              </w:rPr>
              <w:t>46</w:t>
            </w:r>
          </w:p>
        </w:tc>
        <w:tc>
          <w:tcPr>
            <w:tcW w:w="2492" w:type="dxa"/>
            <w:noWrap w:val="0"/>
            <w:vAlign w:val="center"/>
          </w:tcPr>
          <w:p w14:paraId="7EDEB574">
            <w:pPr>
              <w:spacing w:line="360" w:lineRule="exact"/>
              <w:ind w:firstLine="0" w:firstLineChars="0"/>
              <w:jc w:val="center"/>
              <w:rPr>
                <w:rFonts w:eastAsia="宋体"/>
                <w:sz w:val="21"/>
                <w:szCs w:val="21"/>
              </w:rPr>
            </w:pPr>
            <w:r>
              <w:rPr>
                <w:rFonts w:hAnsi="宋体" w:eastAsia="宋体"/>
                <w:sz w:val="21"/>
                <w:szCs w:val="21"/>
              </w:rPr>
              <w:t>防汛沙袋</w:t>
            </w:r>
          </w:p>
        </w:tc>
        <w:tc>
          <w:tcPr>
            <w:tcW w:w="1274" w:type="dxa"/>
            <w:noWrap w:val="0"/>
            <w:vAlign w:val="center"/>
          </w:tcPr>
          <w:p w14:paraId="39102949">
            <w:pPr>
              <w:spacing w:line="360" w:lineRule="exact"/>
              <w:ind w:firstLine="0" w:firstLineChars="0"/>
              <w:jc w:val="center"/>
              <w:rPr>
                <w:rFonts w:eastAsia="宋体"/>
                <w:sz w:val="21"/>
                <w:szCs w:val="21"/>
              </w:rPr>
            </w:pPr>
            <w:r>
              <w:rPr>
                <w:rFonts w:eastAsia="宋体"/>
                <w:sz w:val="21"/>
                <w:szCs w:val="21"/>
              </w:rPr>
              <w:t>400</w:t>
            </w:r>
            <w:r>
              <w:rPr>
                <w:rFonts w:hAnsi="宋体" w:eastAsia="宋体"/>
                <w:sz w:val="21"/>
                <w:szCs w:val="21"/>
              </w:rPr>
              <w:t>包</w:t>
            </w:r>
          </w:p>
        </w:tc>
        <w:tc>
          <w:tcPr>
            <w:tcW w:w="2043" w:type="dxa"/>
            <w:vMerge w:val="continue"/>
            <w:noWrap w:val="0"/>
            <w:vAlign w:val="center"/>
          </w:tcPr>
          <w:p w14:paraId="5CD8AA59">
            <w:pPr>
              <w:spacing w:line="360" w:lineRule="exact"/>
              <w:ind w:firstLine="0" w:firstLineChars="0"/>
              <w:jc w:val="center"/>
              <w:rPr>
                <w:rFonts w:eastAsia="宋体"/>
                <w:sz w:val="21"/>
                <w:szCs w:val="21"/>
              </w:rPr>
            </w:pPr>
          </w:p>
        </w:tc>
        <w:tc>
          <w:tcPr>
            <w:tcW w:w="2319" w:type="dxa"/>
            <w:vMerge w:val="continue"/>
            <w:noWrap w:val="0"/>
            <w:vAlign w:val="center"/>
          </w:tcPr>
          <w:p w14:paraId="679CC26D">
            <w:pPr>
              <w:spacing w:line="360" w:lineRule="exact"/>
              <w:ind w:firstLine="0" w:firstLineChars="0"/>
              <w:jc w:val="center"/>
              <w:rPr>
                <w:rFonts w:eastAsia="宋体"/>
                <w:sz w:val="21"/>
                <w:szCs w:val="21"/>
              </w:rPr>
            </w:pPr>
          </w:p>
        </w:tc>
      </w:tr>
      <w:tr w14:paraId="4B955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7731DE8D">
            <w:pPr>
              <w:spacing w:line="360" w:lineRule="exact"/>
              <w:ind w:firstLine="0" w:firstLineChars="0"/>
              <w:jc w:val="center"/>
              <w:rPr>
                <w:rFonts w:eastAsia="宋体"/>
                <w:sz w:val="21"/>
                <w:szCs w:val="21"/>
              </w:rPr>
            </w:pPr>
            <w:r>
              <w:rPr>
                <w:rFonts w:eastAsia="宋体"/>
                <w:sz w:val="21"/>
                <w:szCs w:val="21"/>
              </w:rPr>
              <w:t>47</w:t>
            </w:r>
          </w:p>
        </w:tc>
        <w:tc>
          <w:tcPr>
            <w:tcW w:w="2492" w:type="dxa"/>
            <w:noWrap w:val="0"/>
            <w:vAlign w:val="center"/>
          </w:tcPr>
          <w:p w14:paraId="65F63910">
            <w:pPr>
              <w:spacing w:line="360" w:lineRule="exact"/>
              <w:ind w:firstLine="0" w:firstLineChars="0"/>
              <w:jc w:val="center"/>
              <w:rPr>
                <w:rFonts w:eastAsia="宋体"/>
                <w:sz w:val="21"/>
                <w:szCs w:val="21"/>
              </w:rPr>
            </w:pPr>
            <w:r>
              <w:rPr>
                <w:rFonts w:hAnsi="宋体" w:eastAsia="宋体"/>
                <w:sz w:val="21"/>
                <w:szCs w:val="21"/>
              </w:rPr>
              <w:t>水泵（已装汽油）</w:t>
            </w:r>
          </w:p>
        </w:tc>
        <w:tc>
          <w:tcPr>
            <w:tcW w:w="1274" w:type="dxa"/>
            <w:noWrap w:val="0"/>
            <w:vAlign w:val="center"/>
          </w:tcPr>
          <w:p w14:paraId="683C0E4B">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0B852317">
            <w:pPr>
              <w:spacing w:line="360" w:lineRule="exact"/>
              <w:ind w:firstLine="0" w:firstLineChars="0"/>
              <w:jc w:val="center"/>
              <w:rPr>
                <w:rFonts w:eastAsia="宋体"/>
                <w:sz w:val="21"/>
                <w:szCs w:val="21"/>
              </w:rPr>
            </w:pPr>
          </w:p>
        </w:tc>
        <w:tc>
          <w:tcPr>
            <w:tcW w:w="2319" w:type="dxa"/>
            <w:vMerge w:val="continue"/>
            <w:noWrap w:val="0"/>
            <w:vAlign w:val="center"/>
          </w:tcPr>
          <w:p w14:paraId="720BA27E">
            <w:pPr>
              <w:spacing w:line="360" w:lineRule="exact"/>
              <w:ind w:firstLine="0" w:firstLineChars="0"/>
              <w:jc w:val="center"/>
              <w:rPr>
                <w:rFonts w:eastAsia="宋体"/>
                <w:sz w:val="21"/>
                <w:szCs w:val="21"/>
              </w:rPr>
            </w:pPr>
          </w:p>
        </w:tc>
      </w:tr>
      <w:tr w14:paraId="72458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59A4A218">
            <w:pPr>
              <w:spacing w:line="360" w:lineRule="exact"/>
              <w:ind w:firstLine="0" w:firstLineChars="0"/>
              <w:jc w:val="center"/>
              <w:rPr>
                <w:rFonts w:eastAsia="宋体"/>
                <w:sz w:val="21"/>
                <w:szCs w:val="21"/>
              </w:rPr>
            </w:pPr>
            <w:r>
              <w:rPr>
                <w:rFonts w:eastAsia="宋体"/>
                <w:sz w:val="21"/>
                <w:szCs w:val="21"/>
              </w:rPr>
              <w:t>48</w:t>
            </w:r>
          </w:p>
        </w:tc>
        <w:tc>
          <w:tcPr>
            <w:tcW w:w="2492" w:type="dxa"/>
            <w:noWrap w:val="0"/>
            <w:vAlign w:val="center"/>
          </w:tcPr>
          <w:p w14:paraId="39B7D25B">
            <w:pPr>
              <w:spacing w:line="360" w:lineRule="exact"/>
              <w:ind w:firstLine="0" w:firstLineChars="0"/>
              <w:jc w:val="center"/>
              <w:rPr>
                <w:rFonts w:eastAsia="宋体"/>
                <w:sz w:val="21"/>
                <w:szCs w:val="21"/>
              </w:rPr>
            </w:pPr>
            <w:r>
              <w:rPr>
                <w:rFonts w:hAnsi="宋体" w:eastAsia="宋体"/>
                <w:sz w:val="21"/>
                <w:szCs w:val="21"/>
              </w:rPr>
              <w:t>进水管（硬）</w:t>
            </w:r>
          </w:p>
        </w:tc>
        <w:tc>
          <w:tcPr>
            <w:tcW w:w="1274" w:type="dxa"/>
            <w:noWrap w:val="0"/>
            <w:vAlign w:val="center"/>
          </w:tcPr>
          <w:p w14:paraId="4FFC235D">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卷</w:t>
            </w:r>
          </w:p>
        </w:tc>
        <w:tc>
          <w:tcPr>
            <w:tcW w:w="2043" w:type="dxa"/>
            <w:vMerge w:val="continue"/>
            <w:noWrap w:val="0"/>
            <w:vAlign w:val="center"/>
          </w:tcPr>
          <w:p w14:paraId="070DF8A1">
            <w:pPr>
              <w:spacing w:line="360" w:lineRule="exact"/>
              <w:ind w:firstLine="0" w:firstLineChars="0"/>
              <w:jc w:val="center"/>
              <w:rPr>
                <w:rFonts w:eastAsia="宋体"/>
                <w:sz w:val="21"/>
                <w:szCs w:val="21"/>
              </w:rPr>
            </w:pPr>
          </w:p>
        </w:tc>
        <w:tc>
          <w:tcPr>
            <w:tcW w:w="2319" w:type="dxa"/>
            <w:vMerge w:val="continue"/>
            <w:noWrap w:val="0"/>
            <w:vAlign w:val="center"/>
          </w:tcPr>
          <w:p w14:paraId="6512D65F">
            <w:pPr>
              <w:spacing w:line="360" w:lineRule="exact"/>
              <w:ind w:firstLine="0" w:firstLineChars="0"/>
              <w:jc w:val="center"/>
              <w:rPr>
                <w:rFonts w:eastAsia="宋体"/>
                <w:sz w:val="21"/>
                <w:szCs w:val="21"/>
              </w:rPr>
            </w:pPr>
          </w:p>
        </w:tc>
      </w:tr>
      <w:tr w14:paraId="0966F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4FA13D68">
            <w:pPr>
              <w:spacing w:line="360" w:lineRule="exact"/>
              <w:ind w:firstLine="0" w:firstLineChars="0"/>
              <w:jc w:val="center"/>
              <w:rPr>
                <w:rFonts w:eastAsia="宋体"/>
                <w:sz w:val="21"/>
                <w:szCs w:val="21"/>
              </w:rPr>
            </w:pPr>
            <w:r>
              <w:rPr>
                <w:rFonts w:eastAsia="宋体"/>
                <w:sz w:val="21"/>
                <w:szCs w:val="21"/>
              </w:rPr>
              <w:t>49</w:t>
            </w:r>
          </w:p>
        </w:tc>
        <w:tc>
          <w:tcPr>
            <w:tcW w:w="2492" w:type="dxa"/>
            <w:noWrap w:val="0"/>
            <w:vAlign w:val="center"/>
          </w:tcPr>
          <w:p w14:paraId="3DC06014">
            <w:pPr>
              <w:spacing w:line="360" w:lineRule="exact"/>
              <w:ind w:firstLine="0" w:firstLineChars="0"/>
              <w:jc w:val="center"/>
              <w:rPr>
                <w:rFonts w:eastAsia="宋体"/>
                <w:sz w:val="21"/>
                <w:szCs w:val="21"/>
              </w:rPr>
            </w:pPr>
            <w:r>
              <w:rPr>
                <w:rFonts w:hAnsi="宋体" w:eastAsia="宋体"/>
                <w:sz w:val="21"/>
                <w:szCs w:val="21"/>
              </w:rPr>
              <w:t>出水管（软）</w:t>
            </w:r>
          </w:p>
        </w:tc>
        <w:tc>
          <w:tcPr>
            <w:tcW w:w="1274" w:type="dxa"/>
            <w:noWrap w:val="0"/>
            <w:vAlign w:val="center"/>
          </w:tcPr>
          <w:p w14:paraId="30288506">
            <w:pPr>
              <w:spacing w:line="360" w:lineRule="exact"/>
              <w:ind w:firstLine="0" w:firstLineChars="0"/>
              <w:jc w:val="center"/>
              <w:rPr>
                <w:rFonts w:eastAsia="宋体"/>
                <w:sz w:val="21"/>
                <w:szCs w:val="21"/>
              </w:rPr>
            </w:pPr>
            <w:r>
              <w:rPr>
                <w:rFonts w:eastAsia="宋体"/>
                <w:sz w:val="21"/>
                <w:szCs w:val="21"/>
              </w:rPr>
              <w:t>3</w:t>
            </w:r>
            <w:r>
              <w:rPr>
                <w:rFonts w:hAnsi="宋体" w:eastAsia="宋体"/>
                <w:sz w:val="21"/>
                <w:szCs w:val="21"/>
              </w:rPr>
              <w:t>卷</w:t>
            </w:r>
          </w:p>
        </w:tc>
        <w:tc>
          <w:tcPr>
            <w:tcW w:w="2043" w:type="dxa"/>
            <w:vMerge w:val="continue"/>
            <w:noWrap w:val="0"/>
            <w:vAlign w:val="center"/>
          </w:tcPr>
          <w:p w14:paraId="07588CC5">
            <w:pPr>
              <w:spacing w:line="360" w:lineRule="exact"/>
              <w:ind w:firstLine="0" w:firstLineChars="0"/>
              <w:jc w:val="center"/>
              <w:rPr>
                <w:rFonts w:eastAsia="宋体"/>
                <w:sz w:val="21"/>
                <w:szCs w:val="21"/>
              </w:rPr>
            </w:pPr>
          </w:p>
        </w:tc>
        <w:tc>
          <w:tcPr>
            <w:tcW w:w="2319" w:type="dxa"/>
            <w:vMerge w:val="continue"/>
            <w:noWrap w:val="0"/>
            <w:vAlign w:val="center"/>
          </w:tcPr>
          <w:p w14:paraId="2EFBBB65">
            <w:pPr>
              <w:spacing w:line="360" w:lineRule="exact"/>
              <w:ind w:firstLine="0" w:firstLineChars="0"/>
              <w:jc w:val="center"/>
              <w:rPr>
                <w:rFonts w:eastAsia="宋体"/>
                <w:sz w:val="21"/>
                <w:szCs w:val="21"/>
              </w:rPr>
            </w:pPr>
          </w:p>
        </w:tc>
      </w:tr>
      <w:tr w14:paraId="40985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373F7652">
            <w:pPr>
              <w:spacing w:line="360" w:lineRule="exact"/>
              <w:ind w:firstLine="0" w:firstLineChars="0"/>
              <w:jc w:val="center"/>
              <w:rPr>
                <w:rFonts w:eastAsia="宋体"/>
                <w:sz w:val="21"/>
                <w:szCs w:val="21"/>
              </w:rPr>
            </w:pPr>
            <w:r>
              <w:rPr>
                <w:rFonts w:eastAsia="宋体"/>
                <w:sz w:val="21"/>
                <w:szCs w:val="21"/>
              </w:rPr>
              <w:t>50</w:t>
            </w:r>
          </w:p>
        </w:tc>
        <w:tc>
          <w:tcPr>
            <w:tcW w:w="2492" w:type="dxa"/>
            <w:noWrap w:val="0"/>
            <w:vAlign w:val="center"/>
          </w:tcPr>
          <w:p w14:paraId="5B1D467B">
            <w:pPr>
              <w:spacing w:line="360" w:lineRule="exact"/>
              <w:ind w:firstLine="0" w:firstLineChars="0"/>
              <w:jc w:val="center"/>
              <w:rPr>
                <w:rFonts w:eastAsia="宋体"/>
                <w:sz w:val="21"/>
                <w:szCs w:val="21"/>
              </w:rPr>
            </w:pPr>
            <w:r>
              <w:rPr>
                <w:rFonts w:hAnsi="宋体" w:eastAsia="宋体"/>
                <w:sz w:val="21"/>
                <w:szCs w:val="21"/>
              </w:rPr>
              <w:t>大型汽油抽水机</w:t>
            </w:r>
          </w:p>
        </w:tc>
        <w:tc>
          <w:tcPr>
            <w:tcW w:w="1274" w:type="dxa"/>
            <w:noWrap w:val="0"/>
            <w:vAlign w:val="center"/>
          </w:tcPr>
          <w:p w14:paraId="221C5AA1">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restart"/>
            <w:noWrap w:val="0"/>
            <w:vAlign w:val="center"/>
          </w:tcPr>
          <w:p w14:paraId="3C18BACE">
            <w:pPr>
              <w:spacing w:line="360" w:lineRule="exact"/>
              <w:ind w:firstLine="0" w:firstLineChars="0"/>
              <w:jc w:val="center"/>
              <w:rPr>
                <w:rFonts w:eastAsia="宋体"/>
                <w:sz w:val="21"/>
                <w:szCs w:val="21"/>
              </w:rPr>
            </w:pPr>
            <w:r>
              <w:rPr>
                <w:rFonts w:hAnsi="宋体" w:eastAsia="宋体"/>
                <w:sz w:val="21"/>
                <w:szCs w:val="21"/>
              </w:rPr>
              <w:t>六榕街道</w:t>
            </w:r>
          </w:p>
        </w:tc>
        <w:tc>
          <w:tcPr>
            <w:tcW w:w="2319" w:type="dxa"/>
            <w:vMerge w:val="restart"/>
            <w:noWrap w:val="0"/>
            <w:vAlign w:val="center"/>
          </w:tcPr>
          <w:p w14:paraId="10A161A5">
            <w:pPr>
              <w:spacing w:line="360" w:lineRule="exact"/>
              <w:ind w:firstLine="0" w:firstLineChars="0"/>
              <w:jc w:val="center"/>
              <w:rPr>
                <w:rFonts w:eastAsia="宋体"/>
                <w:sz w:val="21"/>
                <w:szCs w:val="21"/>
              </w:rPr>
            </w:pPr>
            <w:r>
              <w:rPr>
                <w:rFonts w:hAnsi="宋体" w:eastAsia="宋体"/>
                <w:sz w:val="21"/>
                <w:szCs w:val="21"/>
              </w:rPr>
              <w:t>解放北路</w:t>
            </w:r>
            <w:r>
              <w:rPr>
                <w:rFonts w:eastAsia="宋体"/>
                <w:sz w:val="21"/>
                <w:szCs w:val="21"/>
              </w:rPr>
              <w:t>533</w:t>
            </w:r>
            <w:r>
              <w:rPr>
                <w:rFonts w:hAnsi="宋体" w:eastAsia="宋体"/>
                <w:sz w:val="21"/>
                <w:szCs w:val="21"/>
              </w:rPr>
              <w:t>号</w:t>
            </w:r>
          </w:p>
        </w:tc>
      </w:tr>
      <w:tr w14:paraId="05A6A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24AB7F54">
            <w:pPr>
              <w:spacing w:line="360" w:lineRule="exact"/>
              <w:ind w:firstLine="0" w:firstLineChars="0"/>
              <w:jc w:val="center"/>
              <w:rPr>
                <w:rFonts w:eastAsia="宋体"/>
                <w:sz w:val="21"/>
                <w:szCs w:val="21"/>
              </w:rPr>
            </w:pPr>
            <w:r>
              <w:rPr>
                <w:rFonts w:eastAsia="宋体"/>
                <w:sz w:val="21"/>
                <w:szCs w:val="21"/>
              </w:rPr>
              <w:t>51</w:t>
            </w:r>
          </w:p>
        </w:tc>
        <w:tc>
          <w:tcPr>
            <w:tcW w:w="2492" w:type="dxa"/>
            <w:noWrap w:val="0"/>
            <w:vAlign w:val="center"/>
          </w:tcPr>
          <w:p w14:paraId="45B172D1">
            <w:pPr>
              <w:spacing w:line="360" w:lineRule="exact"/>
              <w:ind w:firstLine="0" w:firstLineChars="0"/>
              <w:jc w:val="center"/>
              <w:rPr>
                <w:rFonts w:eastAsia="宋体"/>
                <w:sz w:val="21"/>
                <w:szCs w:val="21"/>
              </w:rPr>
            </w:pPr>
            <w:r>
              <w:rPr>
                <w:rFonts w:hAnsi="宋体" w:eastAsia="宋体"/>
                <w:sz w:val="21"/>
                <w:szCs w:val="21"/>
              </w:rPr>
              <w:t>小型汽油抽水机</w:t>
            </w:r>
          </w:p>
        </w:tc>
        <w:tc>
          <w:tcPr>
            <w:tcW w:w="1274" w:type="dxa"/>
            <w:noWrap w:val="0"/>
            <w:vAlign w:val="center"/>
          </w:tcPr>
          <w:p w14:paraId="2B3450EC">
            <w:pPr>
              <w:spacing w:line="36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422BAFE5">
            <w:pPr>
              <w:spacing w:line="360" w:lineRule="exact"/>
              <w:ind w:firstLine="0" w:firstLineChars="0"/>
              <w:jc w:val="center"/>
              <w:rPr>
                <w:rFonts w:eastAsia="宋体"/>
                <w:sz w:val="21"/>
                <w:szCs w:val="21"/>
              </w:rPr>
            </w:pPr>
          </w:p>
        </w:tc>
        <w:tc>
          <w:tcPr>
            <w:tcW w:w="2319" w:type="dxa"/>
            <w:vMerge w:val="continue"/>
            <w:noWrap w:val="0"/>
            <w:vAlign w:val="center"/>
          </w:tcPr>
          <w:p w14:paraId="09192935">
            <w:pPr>
              <w:spacing w:line="360" w:lineRule="exact"/>
              <w:ind w:firstLine="0" w:firstLineChars="0"/>
              <w:jc w:val="center"/>
              <w:rPr>
                <w:rFonts w:eastAsia="宋体"/>
                <w:sz w:val="21"/>
                <w:szCs w:val="21"/>
              </w:rPr>
            </w:pPr>
          </w:p>
        </w:tc>
      </w:tr>
      <w:tr w14:paraId="426E9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6D0ABB67">
            <w:pPr>
              <w:spacing w:line="360" w:lineRule="exact"/>
              <w:ind w:firstLine="0" w:firstLineChars="0"/>
              <w:jc w:val="center"/>
              <w:rPr>
                <w:rFonts w:eastAsia="宋体"/>
                <w:sz w:val="21"/>
                <w:szCs w:val="21"/>
              </w:rPr>
            </w:pPr>
            <w:r>
              <w:rPr>
                <w:rFonts w:eastAsia="宋体"/>
                <w:sz w:val="21"/>
                <w:szCs w:val="21"/>
              </w:rPr>
              <w:t>52</w:t>
            </w:r>
          </w:p>
        </w:tc>
        <w:tc>
          <w:tcPr>
            <w:tcW w:w="2492" w:type="dxa"/>
            <w:noWrap w:val="0"/>
            <w:vAlign w:val="center"/>
          </w:tcPr>
          <w:p w14:paraId="7EFCAED5">
            <w:pPr>
              <w:spacing w:line="360" w:lineRule="exact"/>
              <w:ind w:firstLine="0" w:firstLineChars="0"/>
              <w:jc w:val="center"/>
              <w:rPr>
                <w:rFonts w:eastAsia="宋体"/>
                <w:sz w:val="21"/>
                <w:szCs w:val="21"/>
              </w:rPr>
            </w:pPr>
            <w:r>
              <w:rPr>
                <w:rFonts w:hAnsi="宋体" w:eastAsia="宋体"/>
                <w:sz w:val="21"/>
                <w:szCs w:val="21"/>
              </w:rPr>
              <w:t>直板挡水板</w:t>
            </w:r>
          </w:p>
        </w:tc>
        <w:tc>
          <w:tcPr>
            <w:tcW w:w="1274" w:type="dxa"/>
            <w:noWrap w:val="0"/>
            <w:vAlign w:val="center"/>
          </w:tcPr>
          <w:p w14:paraId="4DBFE918">
            <w:pPr>
              <w:spacing w:line="360" w:lineRule="exact"/>
              <w:ind w:firstLine="0" w:firstLineChars="0"/>
              <w:jc w:val="center"/>
              <w:rPr>
                <w:rFonts w:eastAsia="宋体"/>
                <w:sz w:val="21"/>
                <w:szCs w:val="21"/>
              </w:rPr>
            </w:pPr>
            <w:r>
              <w:rPr>
                <w:rFonts w:eastAsia="宋体"/>
                <w:sz w:val="21"/>
                <w:szCs w:val="21"/>
              </w:rPr>
              <w:t>20</w:t>
            </w:r>
            <w:r>
              <w:rPr>
                <w:rFonts w:hAnsi="宋体" w:eastAsia="宋体"/>
                <w:sz w:val="21"/>
                <w:szCs w:val="21"/>
              </w:rPr>
              <w:t>个</w:t>
            </w:r>
          </w:p>
        </w:tc>
        <w:tc>
          <w:tcPr>
            <w:tcW w:w="2043" w:type="dxa"/>
            <w:vMerge w:val="continue"/>
            <w:noWrap w:val="0"/>
            <w:vAlign w:val="center"/>
          </w:tcPr>
          <w:p w14:paraId="362E217F">
            <w:pPr>
              <w:spacing w:line="360" w:lineRule="exact"/>
              <w:ind w:firstLine="0" w:firstLineChars="0"/>
              <w:jc w:val="center"/>
              <w:rPr>
                <w:rFonts w:eastAsia="宋体"/>
                <w:sz w:val="21"/>
                <w:szCs w:val="21"/>
              </w:rPr>
            </w:pPr>
          </w:p>
        </w:tc>
        <w:tc>
          <w:tcPr>
            <w:tcW w:w="2319" w:type="dxa"/>
            <w:vMerge w:val="continue"/>
            <w:noWrap w:val="0"/>
            <w:vAlign w:val="center"/>
          </w:tcPr>
          <w:p w14:paraId="092DFC61">
            <w:pPr>
              <w:spacing w:line="360" w:lineRule="exact"/>
              <w:ind w:firstLine="0" w:firstLineChars="0"/>
              <w:jc w:val="center"/>
              <w:rPr>
                <w:rFonts w:eastAsia="宋体"/>
                <w:sz w:val="21"/>
                <w:szCs w:val="21"/>
              </w:rPr>
            </w:pPr>
          </w:p>
        </w:tc>
      </w:tr>
      <w:tr w14:paraId="0FB8A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61" w:type="dxa"/>
            <w:noWrap w:val="0"/>
            <w:vAlign w:val="center"/>
          </w:tcPr>
          <w:p w14:paraId="7BFB7188">
            <w:pPr>
              <w:spacing w:line="360" w:lineRule="exact"/>
              <w:ind w:firstLine="0" w:firstLineChars="0"/>
              <w:jc w:val="center"/>
              <w:rPr>
                <w:rFonts w:eastAsia="宋体"/>
                <w:sz w:val="21"/>
                <w:szCs w:val="21"/>
              </w:rPr>
            </w:pPr>
            <w:r>
              <w:rPr>
                <w:rFonts w:eastAsia="宋体"/>
                <w:sz w:val="21"/>
                <w:szCs w:val="21"/>
              </w:rPr>
              <w:t>53</w:t>
            </w:r>
          </w:p>
        </w:tc>
        <w:tc>
          <w:tcPr>
            <w:tcW w:w="2492" w:type="dxa"/>
            <w:noWrap w:val="0"/>
            <w:vAlign w:val="center"/>
          </w:tcPr>
          <w:p w14:paraId="583F6AAB">
            <w:pPr>
              <w:spacing w:line="360" w:lineRule="exact"/>
              <w:ind w:firstLine="0" w:firstLineChars="0"/>
              <w:jc w:val="center"/>
              <w:rPr>
                <w:rFonts w:eastAsia="宋体"/>
                <w:sz w:val="21"/>
                <w:szCs w:val="21"/>
              </w:rPr>
            </w:pPr>
            <w:r>
              <w:rPr>
                <w:rFonts w:hAnsi="宋体" w:eastAsia="宋体"/>
                <w:sz w:val="21"/>
                <w:szCs w:val="21"/>
              </w:rPr>
              <w:t>编织沙袋</w:t>
            </w:r>
          </w:p>
        </w:tc>
        <w:tc>
          <w:tcPr>
            <w:tcW w:w="1274" w:type="dxa"/>
            <w:noWrap w:val="0"/>
            <w:vAlign w:val="center"/>
          </w:tcPr>
          <w:p w14:paraId="69D53B02">
            <w:pPr>
              <w:spacing w:line="360" w:lineRule="exact"/>
              <w:ind w:firstLine="0" w:firstLineChars="0"/>
              <w:jc w:val="center"/>
              <w:rPr>
                <w:rFonts w:eastAsia="宋体"/>
                <w:sz w:val="21"/>
                <w:szCs w:val="21"/>
              </w:rPr>
            </w:pPr>
            <w:r>
              <w:rPr>
                <w:rFonts w:eastAsia="宋体"/>
                <w:sz w:val="21"/>
                <w:szCs w:val="21"/>
              </w:rPr>
              <w:t>400</w:t>
            </w:r>
            <w:r>
              <w:rPr>
                <w:rFonts w:hAnsi="宋体" w:eastAsia="宋体"/>
                <w:sz w:val="21"/>
                <w:szCs w:val="21"/>
              </w:rPr>
              <w:t>个</w:t>
            </w:r>
          </w:p>
        </w:tc>
        <w:tc>
          <w:tcPr>
            <w:tcW w:w="2043" w:type="dxa"/>
            <w:vMerge w:val="continue"/>
            <w:noWrap w:val="0"/>
            <w:vAlign w:val="center"/>
          </w:tcPr>
          <w:p w14:paraId="5C1B5AFE">
            <w:pPr>
              <w:spacing w:line="360" w:lineRule="exact"/>
              <w:ind w:firstLine="0" w:firstLineChars="0"/>
              <w:jc w:val="center"/>
              <w:rPr>
                <w:rFonts w:eastAsia="宋体"/>
                <w:sz w:val="21"/>
                <w:szCs w:val="21"/>
              </w:rPr>
            </w:pPr>
          </w:p>
        </w:tc>
        <w:tc>
          <w:tcPr>
            <w:tcW w:w="2319" w:type="dxa"/>
            <w:vMerge w:val="continue"/>
            <w:noWrap w:val="0"/>
            <w:vAlign w:val="center"/>
          </w:tcPr>
          <w:p w14:paraId="3B7F0B2E">
            <w:pPr>
              <w:spacing w:line="360" w:lineRule="exact"/>
              <w:ind w:firstLine="0" w:firstLineChars="0"/>
              <w:jc w:val="center"/>
              <w:rPr>
                <w:rFonts w:eastAsia="宋体"/>
                <w:sz w:val="21"/>
                <w:szCs w:val="21"/>
              </w:rPr>
            </w:pPr>
          </w:p>
        </w:tc>
      </w:tr>
      <w:tr w14:paraId="4E985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0" w:hRule="atLeast"/>
          <w:jc w:val="center"/>
        </w:trPr>
        <w:tc>
          <w:tcPr>
            <w:tcW w:w="661" w:type="dxa"/>
            <w:noWrap w:val="0"/>
            <w:vAlign w:val="center"/>
          </w:tcPr>
          <w:p w14:paraId="37D818CF">
            <w:pPr>
              <w:spacing w:line="360" w:lineRule="exact"/>
              <w:ind w:firstLine="0" w:firstLineChars="0"/>
              <w:jc w:val="center"/>
              <w:rPr>
                <w:rFonts w:eastAsia="宋体"/>
                <w:sz w:val="21"/>
                <w:szCs w:val="21"/>
              </w:rPr>
            </w:pPr>
            <w:r>
              <w:rPr>
                <w:rFonts w:eastAsia="宋体"/>
                <w:sz w:val="21"/>
                <w:szCs w:val="21"/>
              </w:rPr>
              <w:t>54</w:t>
            </w:r>
          </w:p>
        </w:tc>
        <w:tc>
          <w:tcPr>
            <w:tcW w:w="2492" w:type="dxa"/>
            <w:noWrap w:val="0"/>
            <w:vAlign w:val="center"/>
          </w:tcPr>
          <w:p w14:paraId="065E6470">
            <w:pPr>
              <w:spacing w:line="360" w:lineRule="exact"/>
              <w:ind w:firstLine="0" w:firstLineChars="0"/>
              <w:jc w:val="center"/>
              <w:rPr>
                <w:rFonts w:eastAsia="宋体"/>
                <w:sz w:val="21"/>
                <w:szCs w:val="21"/>
              </w:rPr>
            </w:pPr>
            <w:r>
              <w:rPr>
                <w:rFonts w:hAnsi="宋体" w:eastAsia="宋体"/>
                <w:sz w:val="21"/>
                <w:szCs w:val="21"/>
              </w:rPr>
              <w:t>小型抽水机</w:t>
            </w:r>
          </w:p>
        </w:tc>
        <w:tc>
          <w:tcPr>
            <w:tcW w:w="1274" w:type="dxa"/>
            <w:noWrap w:val="0"/>
            <w:vAlign w:val="center"/>
          </w:tcPr>
          <w:p w14:paraId="5F13D96E">
            <w:pPr>
              <w:spacing w:line="360" w:lineRule="exact"/>
              <w:ind w:firstLine="0" w:firstLineChars="0"/>
              <w:jc w:val="center"/>
              <w:rPr>
                <w:rFonts w:eastAsia="宋体"/>
                <w:sz w:val="21"/>
                <w:szCs w:val="21"/>
              </w:rPr>
            </w:pPr>
            <w:r>
              <w:rPr>
                <w:rFonts w:eastAsia="宋体"/>
                <w:sz w:val="21"/>
                <w:szCs w:val="21"/>
              </w:rPr>
              <w:t>4</w:t>
            </w:r>
            <w:r>
              <w:rPr>
                <w:rFonts w:hAnsi="宋体" w:eastAsia="宋体"/>
                <w:sz w:val="21"/>
                <w:szCs w:val="21"/>
              </w:rPr>
              <w:t>台</w:t>
            </w:r>
          </w:p>
        </w:tc>
        <w:tc>
          <w:tcPr>
            <w:tcW w:w="2043" w:type="dxa"/>
            <w:vMerge w:val="restart"/>
            <w:noWrap w:val="0"/>
            <w:vAlign w:val="center"/>
          </w:tcPr>
          <w:p w14:paraId="6222F09E">
            <w:pPr>
              <w:spacing w:line="360" w:lineRule="exact"/>
              <w:ind w:firstLine="0" w:firstLineChars="0"/>
              <w:jc w:val="center"/>
              <w:rPr>
                <w:rFonts w:eastAsia="宋体"/>
                <w:sz w:val="21"/>
                <w:szCs w:val="21"/>
              </w:rPr>
            </w:pPr>
            <w:r>
              <w:rPr>
                <w:rFonts w:hAnsi="宋体" w:eastAsia="宋体"/>
                <w:sz w:val="21"/>
                <w:szCs w:val="21"/>
              </w:rPr>
              <w:t>珠光街道</w:t>
            </w:r>
          </w:p>
        </w:tc>
        <w:tc>
          <w:tcPr>
            <w:tcW w:w="2319" w:type="dxa"/>
            <w:vMerge w:val="restart"/>
            <w:noWrap w:val="0"/>
            <w:vAlign w:val="center"/>
          </w:tcPr>
          <w:p w14:paraId="2DB6E29B">
            <w:pPr>
              <w:spacing w:line="360" w:lineRule="exact"/>
              <w:ind w:firstLine="0" w:firstLineChars="0"/>
              <w:jc w:val="center"/>
              <w:rPr>
                <w:rFonts w:eastAsia="宋体"/>
                <w:sz w:val="21"/>
                <w:szCs w:val="21"/>
              </w:rPr>
            </w:pPr>
            <w:r>
              <w:rPr>
                <w:rFonts w:hAnsi="宋体" w:eastAsia="宋体"/>
                <w:sz w:val="21"/>
                <w:szCs w:val="21"/>
              </w:rPr>
              <w:t>珠光路</w:t>
            </w:r>
            <w:r>
              <w:rPr>
                <w:rFonts w:eastAsia="宋体"/>
                <w:sz w:val="21"/>
                <w:szCs w:val="21"/>
              </w:rPr>
              <w:t>43</w:t>
            </w:r>
            <w:r>
              <w:rPr>
                <w:rFonts w:ascii="宋体" w:hAnsi="宋体" w:eastAsia="宋体"/>
                <w:sz w:val="21"/>
                <w:szCs w:val="21"/>
              </w:rPr>
              <w:t>-</w:t>
            </w:r>
            <w:r>
              <w:rPr>
                <w:rFonts w:eastAsia="宋体"/>
                <w:sz w:val="21"/>
                <w:szCs w:val="21"/>
              </w:rPr>
              <w:t>55</w:t>
            </w:r>
            <w:r>
              <w:rPr>
                <w:rFonts w:hAnsi="宋体" w:eastAsia="宋体"/>
                <w:sz w:val="21"/>
                <w:szCs w:val="21"/>
              </w:rPr>
              <w:t>号粤海拾桂府仓库</w:t>
            </w:r>
          </w:p>
        </w:tc>
      </w:tr>
      <w:tr w14:paraId="4DD3E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78" w:hRule="atLeast"/>
          <w:jc w:val="center"/>
        </w:trPr>
        <w:tc>
          <w:tcPr>
            <w:tcW w:w="661" w:type="dxa"/>
            <w:noWrap w:val="0"/>
            <w:vAlign w:val="center"/>
          </w:tcPr>
          <w:p w14:paraId="5E94D68E">
            <w:pPr>
              <w:spacing w:line="360" w:lineRule="exact"/>
              <w:ind w:firstLine="0" w:firstLineChars="0"/>
              <w:jc w:val="center"/>
              <w:rPr>
                <w:rFonts w:eastAsia="宋体"/>
                <w:sz w:val="21"/>
                <w:szCs w:val="21"/>
              </w:rPr>
            </w:pPr>
            <w:r>
              <w:rPr>
                <w:rFonts w:eastAsia="宋体"/>
                <w:sz w:val="21"/>
                <w:szCs w:val="21"/>
              </w:rPr>
              <w:t>55</w:t>
            </w:r>
          </w:p>
        </w:tc>
        <w:tc>
          <w:tcPr>
            <w:tcW w:w="2492" w:type="dxa"/>
            <w:noWrap w:val="0"/>
            <w:vAlign w:val="center"/>
          </w:tcPr>
          <w:p w14:paraId="6301AF36">
            <w:pPr>
              <w:spacing w:line="360" w:lineRule="exact"/>
              <w:ind w:firstLine="0" w:firstLineChars="0"/>
              <w:jc w:val="center"/>
              <w:rPr>
                <w:rFonts w:eastAsia="宋体"/>
                <w:sz w:val="21"/>
                <w:szCs w:val="21"/>
              </w:rPr>
            </w:pPr>
            <w:r>
              <w:rPr>
                <w:rFonts w:hAnsi="宋体" w:eastAsia="宋体"/>
                <w:sz w:val="21"/>
                <w:szCs w:val="21"/>
              </w:rPr>
              <w:t>堵水墙</w:t>
            </w:r>
          </w:p>
        </w:tc>
        <w:tc>
          <w:tcPr>
            <w:tcW w:w="1274" w:type="dxa"/>
            <w:noWrap w:val="0"/>
            <w:vAlign w:val="center"/>
          </w:tcPr>
          <w:p w14:paraId="58AB6CC5">
            <w:pPr>
              <w:spacing w:line="360" w:lineRule="exact"/>
              <w:ind w:firstLine="0" w:firstLineChars="0"/>
              <w:jc w:val="center"/>
              <w:rPr>
                <w:rFonts w:eastAsia="宋体"/>
                <w:sz w:val="21"/>
                <w:szCs w:val="21"/>
              </w:rPr>
            </w:pPr>
            <w:r>
              <w:rPr>
                <w:rFonts w:eastAsia="宋体"/>
                <w:sz w:val="21"/>
                <w:szCs w:val="21"/>
              </w:rPr>
              <w:t>4</w:t>
            </w:r>
            <w:r>
              <w:rPr>
                <w:rFonts w:hAnsi="宋体" w:eastAsia="宋体"/>
                <w:sz w:val="21"/>
                <w:szCs w:val="21"/>
              </w:rPr>
              <w:t>个</w:t>
            </w:r>
          </w:p>
        </w:tc>
        <w:tc>
          <w:tcPr>
            <w:tcW w:w="2043" w:type="dxa"/>
            <w:vMerge w:val="continue"/>
            <w:noWrap w:val="0"/>
            <w:vAlign w:val="center"/>
          </w:tcPr>
          <w:p w14:paraId="1860BF48">
            <w:pPr>
              <w:spacing w:line="360" w:lineRule="exact"/>
              <w:ind w:firstLine="0" w:firstLineChars="0"/>
              <w:jc w:val="center"/>
              <w:rPr>
                <w:rFonts w:eastAsia="宋体"/>
                <w:sz w:val="21"/>
                <w:szCs w:val="21"/>
              </w:rPr>
            </w:pPr>
          </w:p>
        </w:tc>
        <w:tc>
          <w:tcPr>
            <w:tcW w:w="2319" w:type="dxa"/>
            <w:vMerge w:val="continue"/>
            <w:noWrap w:val="0"/>
            <w:vAlign w:val="center"/>
          </w:tcPr>
          <w:p w14:paraId="205F2EBB">
            <w:pPr>
              <w:spacing w:line="360" w:lineRule="exact"/>
              <w:ind w:firstLine="0" w:firstLineChars="0"/>
              <w:jc w:val="center"/>
              <w:rPr>
                <w:rFonts w:eastAsia="宋体"/>
                <w:sz w:val="21"/>
                <w:szCs w:val="21"/>
              </w:rPr>
            </w:pPr>
          </w:p>
        </w:tc>
      </w:tr>
      <w:tr w14:paraId="411EC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0" w:hRule="atLeast"/>
          <w:jc w:val="center"/>
        </w:trPr>
        <w:tc>
          <w:tcPr>
            <w:tcW w:w="661" w:type="dxa"/>
            <w:noWrap w:val="0"/>
            <w:vAlign w:val="center"/>
          </w:tcPr>
          <w:p w14:paraId="6357DE1D">
            <w:pPr>
              <w:spacing w:line="360" w:lineRule="exact"/>
              <w:ind w:firstLine="0" w:firstLineChars="0"/>
              <w:jc w:val="center"/>
              <w:rPr>
                <w:rFonts w:eastAsia="宋体"/>
                <w:sz w:val="21"/>
                <w:szCs w:val="21"/>
              </w:rPr>
            </w:pPr>
            <w:r>
              <w:rPr>
                <w:rFonts w:eastAsia="宋体"/>
                <w:sz w:val="21"/>
                <w:szCs w:val="21"/>
              </w:rPr>
              <w:t>56</w:t>
            </w:r>
          </w:p>
        </w:tc>
        <w:tc>
          <w:tcPr>
            <w:tcW w:w="2492" w:type="dxa"/>
            <w:noWrap w:val="0"/>
            <w:vAlign w:val="center"/>
          </w:tcPr>
          <w:p w14:paraId="39F90DBB">
            <w:pPr>
              <w:spacing w:line="360" w:lineRule="exact"/>
              <w:ind w:firstLine="0" w:firstLineChars="0"/>
              <w:jc w:val="center"/>
              <w:rPr>
                <w:rFonts w:eastAsia="宋体"/>
                <w:sz w:val="21"/>
                <w:szCs w:val="21"/>
              </w:rPr>
            </w:pPr>
            <w:r>
              <w:rPr>
                <w:rFonts w:hAnsi="宋体" w:eastAsia="宋体"/>
                <w:sz w:val="21"/>
                <w:szCs w:val="21"/>
              </w:rPr>
              <w:t>沙包</w:t>
            </w:r>
          </w:p>
        </w:tc>
        <w:tc>
          <w:tcPr>
            <w:tcW w:w="1274" w:type="dxa"/>
            <w:noWrap w:val="0"/>
            <w:vAlign w:val="center"/>
          </w:tcPr>
          <w:p w14:paraId="2FA54482">
            <w:pPr>
              <w:spacing w:line="360" w:lineRule="exact"/>
              <w:ind w:firstLine="0" w:firstLineChars="0"/>
              <w:jc w:val="center"/>
              <w:rPr>
                <w:rFonts w:eastAsia="宋体"/>
                <w:sz w:val="21"/>
                <w:szCs w:val="21"/>
              </w:rPr>
            </w:pPr>
            <w:r>
              <w:rPr>
                <w:rFonts w:eastAsia="宋体"/>
                <w:sz w:val="21"/>
                <w:szCs w:val="21"/>
              </w:rPr>
              <w:t>800</w:t>
            </w:r>
            <w:r>
              <w:rPr>
                <w:rFonts w:hAnsi="宋体" w:eastAsia="宋体"/>
                <w:sz w:val="21"/>
                <w:szCs w:val="21"/>
              </w:rPr>
              <w:t>包</w:t>
            </w:r>
          </w:p>
        </w:tc>
        <w:tc>
          <w:tcPr>
            <w:tcW w:w="2043" w:type="dxa"/>
            <w:vMerge w:val="continue"/>
            <w:noWrap w:val="0"/>
            <w:vAlign w:val="center"/>
          </w:tcPr>
          <w:p w14:paraId="0B589321">
            <w:pPr>
              <w:spacing w:line="360" w:lineRule="exact"/>
              <w:ind w:firstLine="0" w:firstLineChars="0"/>
              <w:jc w:val="center"/>
              <w:rPr>
                <w:rFonts w:eastAsia="宋体"/>
                <w:sz w:val="21"/>
                <w:szCs w:val="21"/>
              </w:rPr>
            </w:pPr>
          </w:p>
        </w:tc>
        <w:tc>
          <w:tcPr>
            <w:tcW w:w="2319" w:type="dxa"/>
            <w:vMerge w:val="continue"/>
            <w:noWrap w:val="0"/>
            <w:vAlign w:val="center"/>
          </w:tcPr>
          <w:p w14:paraId="53039647">
            <w:pPr>
              <w:spacing w:line="360" w:lineRule="exact"/>
              <w:ind w:firstLine="0" w:firstLineChars="0"/>
              <w:jc w:val="center"/>
              <w:rPr>
                <w:rFonts w:eastAsia="宋体"/>
                <w:sz w:val="21"/>
                <w:szCs w:val="21"/>
              </w:rPr>
            </w:pPr>
          </w:p>
        </w:tc>
      </w:tr>
      <w:tr w14:paraId="23711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25" w:hRule="atLeast"/>
          <w:jc w:val="center"/>
        </w:trPr>
        <w:tc>
          <w:tcPr>
            <w:tcW w:w="661" w:type="dxa"/>
            <w:noWrap w:val="0"/>
            <w:vAlign w:val="center"/>
          </w:tcPr>
          <w:p w14:paraId="77F36EDF">
            <w:pPr>
              <w:spacing w:line="360" w:lineRule="exact"/>
              <w:ind w:firstLine="0" w:firstLineChars="0"/>
              <w:jc w:val="center"/>
              <w:rPr>
                <w:rFonts w:eastAsia="宋体"/>
                <w:sz w:val="21"/>
                <w:szCs w:val="21"/>
              </w:rPr>
            </w:pPr>
            <w:r>
              <w:rPr>
                <w:rFonts w:eastAsia="宋体"/>
                <w:sz w:val="21"/>
                <w:szCs w:val="21"/>
              </w:rPr>
              <w:t>57</w:t>
            </w:r>
          </w:p>
        </w:tc>
        <w:tc>
          <w:tcPr>
            <w:tcW w:w="2492" w:type="dxa"/>
            <w:noWrap w:val="0"/>
            <w:vAlign w:val="center"/>
          </w:tcPr>
          <w:p w14:paraId="4836DAD0">
            <w:pPr>
              <w:spacing w:line="360" w:lineRule="exact"/>
              <w:ind w:firstLine="0" w:firstLineChars="0"/>
              <w:jc w:val="center"/>
              <w:rPr>
                <w:rFonts w:eastAsia="宋体"/>
                <w:sz w:val="21"/>
                <w:szCs w:val="21"/>
              </w:rPr>
            </w:pPr>
            <w:r>
              <w:rPr>
                <w:rFonts w:hAnsi="宋体" w:eastAsia="宋体"/>
                <w:sz w:val="21"/>
                <w:szCs w:val="21"/>
              </w:rPr>
              <w:t>移动折叠式储水墙</w:t>
            </w:r>
          </w:p>
        </w:tc>
        <w:tc>
          <w:tcPr>
            <w:tcW w:w="1274" w:type="dxa"/>
            <w:noWrap w:val="0"/>
            <w:vAlign w:val="center"/>
          </w:tcPr>
          <w:p w14:paraId="136DDD27">
            <w:pPr>
              <w:spacing w:line="36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noWrap w:val="0"/>
            <w:vAlign w:val="center"/>
          </w:tcPr>
          <w:p w14:paraId="6ED98CC5">
            <w:pPr>
              <w:spacing w:line="360" w:lineRule="exact"/>
              <w:ind w:firstLine="0" w:firstLineChars="0"/>
              <w:jc w:val="center"/>
              <w:rPr>
                <w:rFonts w:eastAsia="宋体"/>
                <w:sz w:val="21"/>
                <w:szCs w:val="21"/>
              </w:rPr>
            </w:pPr>
            <w:r>
              <w:rPr>
                <w:rFonts w:hAnsi="宋体" w:eastAsia="宋体"/>
                <w:sz w:val="21"/>
                <w:szCs w:val="21"/>
              </w:rPr>
              <w:t>黄花岗街道</w:t>
            </w:r>
          </w:p>
        </w:tc>
        <w:tc>
          <w:tcPr>
            <w:tcW w:w="2319" w:type="dxa"/>
            <w:noWrap w:val="0"/>
            <w:vAlign w:val="center"/>
          </w:tcPr>
          <w:p w14:paraId="6C4F0FB8">
            <w:pPr>
              <w:spacing w:line="360" w:lineRule="exact"/>
              <w:ind w:firstLine="0" w:firstLineChars="0"/>
              <w:jc w:val="center"/>
              <w:rPr>
                <w:rFonts w:eastAsia="宋体"/>
                <w:sz w:val="21"/>
                <w:szCs w:val="21"/>
              </w:rPr>
            </w:pPr>
            <w:r>
              <w:rPr>
                <w:rFonts w:hAnsi="宋体" w:eastAsia="宋体"/>
                <w:sz w:val="21"/>
                <w:szCs w:val="21"/>
              </w:rPr>
              <w:t>水荫路</w:t>
            </w:r>
            <w:r>
              <w:rPr>
                <w:rFonts w:eastAsia="宋体"/>
                <w:sz w:val="21"/>
                <w:szCs w:val="21"/>
              </w:rPr>
              <w:t>33</w:t>
            </w:r>
            <w:r>
              <w:rPr>
                <w:rFonts w:hAnsi="宋体" w:eastAsia="宋体"/>
                <w:sz w:val="21"/>
                <w:szCs w:val="21"/>
              </w:rPr>
              <w:t>号政务楼后仓库</w:t>
            </w:r>
          </w:p>
        </w:tc>
      </w:tr>
    </w:tbl>
    <w:p w14:paraId="2D2C1C47">
      <w:pPr>
        <w:pStyle w:val="4"/>
        <w:keepNext w:val="0"/>
        <w:keepLines w:val="0"/>
        <w:spacing w:line="240" w:lineRule="auto"/>
        <w:sectPr>
          <w:type w:val="continuous"/>
          <w:pgSz w:w="11906" w:h="16838"/>
          <w:pgMar w:top="2098" w:right="1474" w:bottom="1985" w:left="1588" w:header="851" w:footer="1588" w:gutter="0"/>
          <w:cols w:space="720" w:num="1"/>
          <w:docGrid w:type="linesAndChars" w:linePitch="579" w:charSpace="-849"/>
        </w:sectPr>
      </w:pPr>
    </w:p>
    <w:p w14:paraId="4B4EC306">
      <w:pPr>
        <w:pStyle w:val="4"/>
        <w:keepNext w:val="0"/>
        <w:keepLines w:val="0"/>
        <w:numPr>
          <w:ilvl w:val="0"/>
          <w:numId w:val="0"/>
        </w:numPr>
        <w:spacing w:line="240" w:lineRule="auto"/>
        <w:ind w:firstLine="632" w:firstLineChars="200"/>
        <w:rPr>
          <w:rFonts w:hint="eastAsia" w:ascii="仿宋_GB2312"/>
        </w:rPr>
      </w:pPr>
      <w:r>
        <w:rPr>
          <w:rFonts w:hint="eastAsia" w:eastAsia="楷体_GB2312"/>
        </w:rPr>
        <w:t xml:space="preserve">9.4.3 </w:t>
      </w:r>
      <w:r>
        <w:rPr>
          <w:rFonts w:hint="eastAsia" w:ascii="仿宋_GB2312"/>
        </w:rPr>
        <w:t>其他应急及防护物资</w:t>
      </w:r>
    </w:p>
    <w:p w14:paraId="47FF2083">
      <w:pPr>
        <w:pStyle w:val="6"/>
        <w:spacing w:after="0" w:afterLines="0" w:line="240" w:lineRule="auto"/>
        <w:ind w:firstLine="0" w:firstLineChars="0"/>
      </w:pPr>
      <w:r>
        <w:rPr>
          <w:rFonts w:hAnsi="黑体"/>
        </w:rPr>
        <w:t>表</w:t>
      </w:r>
      <w:r>
        <w:t xml:space="preserve"> </w:t>
      </w:r>
      <w:r>
        <w:rPr>
          <w:rFonts w:hint="eastAsia"/>
        </w:rPr>
        <w:t>9</w:t>
      </w:r>
      <w:r>
        <w:rPr>
          <w:rFonts w:ascii="黑体" w:hAnsi="黑体"/>
        </w:rPr>
        <w:noBreakHyphen/>
      </w:r>
      <w:r>
        <w:fldChar w:fldCharType="begin"/>
      </w:r>
      <w:r>
        <w:instrText xml:space="preserve"> SEQ </w:instrText>
      </w:r>
      <w:r>
        <w:rPr>
          <w:rFonts w:hAnsi="黑体"/>
        </w:rPr>
        <w:instrText xml:space="preserve">表</w:instrText>
      </w:r>
      <w:r>
        <w:instrText xml:space="preserve"> \* ARABIC \s 1 </w:instrText>
      </w:r>
      <w:r>
        <w:fldChar w:fldCharType="separate"/>
      </w:r>
      <w:r>
        <w:t>3</w:t>
      </w:r>
      <w:r>
        <w:fldChar w:fldCharType="end"/>
      </w:r>
      <w:r>
        <w:t xml:space="preserve"> </w:t>
      </w:r>
      <w:r>
        <w:rPr>
          <w:rFonts w:hAnsi="黑体"/>
        </w:rPr>
        <w:t>其他应急物资及防护物资</w:t>
      </w:r>
    </w:p>
    <w:tbl>
      <w:tblPr>
        <w:tblStyle w:val="7"/>
        <w:tblW w:w="8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59"/>
        <w:gridCol w:w="2710"/>
        <w:gridCol w:w="1056"/>
        <w:gridCol w:w="2043"/>
        <w:gridCol w:w="2310"/>
      </w:tblGrid>
      <w:tr w14:paraId="39251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tblHeader/>
          <w:jc w:val="center"/>
        </w:trPr>
        <w:tc>
          <w:tcPr>
            <w:tcW w:w="659" w:type="dxa"/>
            <w:noWrap w:val="0"/>
            <w:vAlign w:val="center"/>
          </w:tcPr>
          <w:p w14:paraId="3C990A8F">
            <w:pPr>
              <w:spacing w:line="400" w:lineRule="exact"/>
              <w:ind w:firstLine="0" w:firstLineChars="0"/>
              <w:jc w:val="center"/>
              <w:rPr>
                <w:rFonts w:eastAsia="黑体"/>
                <w:bCs/>
                <w:sz w:val="21"/>
                <w:szCs w:val="21"/>
              </w:rPr>
            </w:pPr>
            <w:r>
              <w:rPr>
                <w:rFonts w:hAnsi="黑体" w:eastAsia="黑体"/>
                <w:bCs/>
                <w:sz w:val="21"/>
                <w:szCs w:val="21"/>
              </w:rPr>
              <w:t>序号</w:t>
            </w:r>
          </w:p>
        </w:tc>
        <w:tc>
          <w:tcPr>
            <w:tcW w:w="2710" w:type="dxa"/>
            <w:noWrap w:val="0"/>
            <w:vAlign w:val="center"/>
          </w:tcPr>
          <w:p w14:paraId="71185A46">
            <w:pPr>
              <w:spacing w:line="400" w:lineRule="exact"/>
              <w:ind w:firstLine="0" w:firstLineChars="0"/>
              <w:jc w:val="center"/>
              <w:rPr>
                <w:rFonts w:eastAsia="黑体"/>
                <w:bCs/>
                <w:sz w:val="21"/>
                <w:szCs w:val="21"/>
              </w:rPr>
            </w:pPr>
            <w:r>
              <w:rPr>
                <w:rFonts w:hAnsi="黑体" w:eastAsia="黑体"/>
                <w:bCs/>
                <w:sz w:val="21"/>
                <w:szCs w:val="21"/>
              </w:rPr>
              <w:t>名称</w:t>
            </w:r>
          </w:p>
        </w:tc>
        <w:tc>
          <w:tcPr>
            <w:tcW w:w="1056" w:type="dxa"/>
            <w:noWrap w:val="0"/>
            <w:vAlign w:val="center"/>
          </w:tcPr>
          <w:p w14:paraId="1D8FD1F9">
            <w:pPr>
              <w:spacing w:line="400" w:lineRule="exact"/>
              <w:ind w:firstLine="0" w:firstLineChars="0"/>
              <w:jc w:val="center"/>
              <w:rPr>
                <w:rFonts w:eastAsia="黑体"/>
                <w:bCs/>
                <w:sz w:val="21"/>
                <w:szCs w:val="21"/>
              </w:rPr>
            </w:pPr>
            <w:r>
              <w:rPr>
                <w:rFonts w:hAnsi="黑体" w:eastAsia="黑体"/>
                <w:bCs/>
                <w:sz w:val="21"/>
                <w:szCs w:val="21"/>
              </w:rPr>
              <w:t>储备量</w:t>
            </w:r>
          </w:p>
        </w:tc>
        <w:tc>
          <w:tcPr>
            <w:tcW w:w="2043" w:type="dxa"/>
            <w:noWrap w:val="0"/>
            <w:vAlign w:val="center"/>
          </w:tcPr>
          <w:p w14:paraId="2C24DD5D">
            <w:pPr>
              <w:spacing w:line="400" w:lineRule="exact"/>
              <w:ind w:firstLine="0" w:firstLineChars="0"/>
              <w:jc w:val="center"/>
              <w:rPr>
                <w:rFonts w:eastAsia="黑体"/>
                <w:bCs/>
                <w:sz w:val="21"/>
                <w:szCs w:val="21"/>
              </w:rPr>
            </w:pPr>
            <w:r>
              <w:rPr>
                <w:rFonts w:hAnsi="黑体" w:eastAsia="黑体"/>
                <w:bCs/>
                <w:sz w:val="21"/>
                <w:szCs w:val="21"/>
              </w:rPr>
              <w:t>所属单位</w:t>
            </w:r>
          </w:p>
        </w:tc>
        <w:tc>
          <w:tcPr>
            <w:tcW w:w="2310" w:type="dxa"/>
            <w:noWrap w:val="0"/>
            <w:vAlign w:val="center"/>
          </w:tcPr>
          <w:p w14:paraId="23123913">
            <w:pPr>
              <w:spacing w:line="400" w:lineRule="exact"/>
              <w:ind w:firstLine="0" w:firstLineChars="0"/>
              <w:jc w:val="center"/>
              <w:rPr>
                <w:rFonts w:eastAsia="黑体"/>
                <w:bCs/>
                <w:sz w:val="21"/>
                <w:szCs w:val="21"/>
              </w:rPr>
            </w:pPr>
            <w:r>
              <w:rPr>
                <w:rFonts w:hAnsi="黑体" w:eastAsia="黑体"/>
                <w:bCs/>
                <w:sz w:val="21"/>
                <w:szCs w:val="21"/>
              </w:rPr>
              <w:t>储存位置</w:t>
            </w:r>
          </w:p>
        </w:tc>
      </w:tr>
      <w:tr w14:paraId="6063E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05CFF63">
            <w:pPr>
              <w:spacing w:line="400" w:lineRule="exact"/>
              <w:ind w:firstLine="0" w:firstLineChars="0"/>
              <w:jc w:val="center"/>
              <w:rPr>
                <w:rFonts w:eastAsia="宋体"/>
                <w:sz w:val="21"/>
                <w:szCs w:val="21"/>
              </w:rPr>
            </w:pPr>
            <w:r>
              <w:rPr>
                <w:rFonts w:eastAsia="宋体"/>
                <w:sz w:val="21"/>
                <w:szCs w:val="21"/>
              </w:rPr>
              <w:t>1</w:t>
            </w:r>
          </w:p>
        </w:tc>
        <w:tc>
          <w:tcPr>
            <w:tcW w:w="2710" w:type="dxa"/>
            <w:noWrap w:val="0"/>
            <w:vAlign w:val="center"/>
          </w:tcPr>
          <w:p w14:paraId="07081539">
            <w:pPr>
              <w:spacing w:line="400" w:lineRule="exact"/>
              <w:ind w:firstLine="0" w:firstLineChars="0"/>
              <w:jc w:val="center"/>
              <w:rPr>
                <w:rFonts w:eastAsia="宋体"/>
                <w:sz w:val="21"/>
                <w:szCs w:val="21"/>
              </w:rPr>
            </w:pPr>
            <w:r>
              <w:rPr>
                <w:rFonts w:hAnsi="宋体" w:eastAsia="宋体"/>
                <w:sz w:val="21"/>
                <w:szCs w:val="21"/>
              </w:rPr>
              <w:t>防毒面具</w:t>
            </w:r>
          </w:p>
        </w:tc>
        <w:tc>
          <w:tcPr>
            <w:tcW w:w="1056" w:type="dxa"/>
            <w:noWrap w:val="0"/>
            <w:vAlign w:val="center"/>
          </w:tcPr>
          <w:p w14:paraId="60643D4F">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副</w:t>
            </w:r>
          </w:p>
        </w:tc>
        <w:tc>
          <w:tcPr>
            <w:tcW w:w="2043" w:type="dxa"/>
            <w:vMerge w:val="restart"/>
            <w:noWrap w:val="0"/>
            <w:vAlign w:val="center"/>
          </w:tcPr>
          <w:p w14:paraId="7BA4D19F">
            <w:pPr>
              <w:spacing w:line="400" w:lineRule="exact"/>
              <w:ind w:firstLine="0" w:firstLineChars="0"/>
              <w:jc w:val="center"/>
              <w:rPr>
                <w:rFonts w:eastAsia="宋体"/>
                <w:sz w:val="21"/>
                <w:szCs w:val="21"/>
              </w:rPr>
            </w:pPr>
            <w:r>
              <w:rPr>
                <w:rFonts w:hAnsi="宋体" w:eastAsia="宋体"/>
                <w:sz w:val="21"/>
                <w:szCs w:val="21"/>
              </w:rPr>
              <w:t>广州市生态环境局越秀分局</w:t>
            </w:r>
          </w:p>
        </w:tc>
        <w:tc>
          <w:tcPr>
            <w:tcW w:w="2310" w:type="dxa"/>
            <w:vMerge w:val="restart"/>
            <w:noWrap w:val="0"/>
            <w:vAlign w:val="center"/>
          </w:tcPr>
          <w:p w14:paraId="26A51F9A">
            <w:pPr>
              <w:spacing w:line="400" w:lineRule="exact"/>
              <w:ind w:firstLine="0" w:firstLineChars="0"/>
              <w:jc w:val="center"/>
              <w:rPr>
                <w:rFonts w:eastAsia="宋体"/>
                <w:sz w:val="21"/>
                <w:szCs w:val="21"/>
              </w:rPr>
            </w:pPr>
            <w:r>
              <w:rPr>
                <w:rFonts w:hAnsi="宋体" w:eastAsia="宋体"/>
                <w:sz w:val="21"/>
                <w:szCs w:val="21"/>
              </w:rPr>
              <w:t>广州市越秀区第一津街</w:t>
            </w:r>
            <w:r>
              <w:rPr>
                <w:rFonts w:eastAsia="宋体"/>
                <w:sz w:val="21"/>
                <w:szCs w:val="21"/>
              </w:rPr>
              <w:t>50</w:t>
            </w:r>
            <w:r>
              <w:rPr>
                <w:rFonts w:hAnsi="宋体" w:eastAsia="宋体"/>
                <w:sz w:val="21"/>
                <w:szCs w:val="21"/>
              </w:rPr>
              <w:t>、</w:t>
            </w:r>
            <w:r>
              <w:rPr>
                <w:rFonts w:eastAsia="宋体"/>
                <w:sz w:val="21"/>
                <w:szCs w:val="21"/>
              </w:rPr>
              <w:t>52</w:t>
            </w:r>
            <w:r>
              <w:rPr>
                <w:rFonts w:hAnsi="宋体" w:eastAsia="宋体"/>
                <w:sz w:val="21"/>
                <w:szCs w:val="21"/>
              </w:rPr>
              <w:t>号</w:t>
            </w:r>
          </w:p>
        </w:tc>
      </w:tr>
      <w:tr w14:paraId="17C70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F8A959F">
            <w:pPr>
              <w:spacing w:line="400" w:lineRule="exact"/>
              <w:ind w:firstLine="0" w:firstLineChars="0"/>
              <w:jc w:val="center"/>
              <w:rPr>
                <w:rFonts w:eastAsia="宋体"/>
                <w:sz w:val="21"/>
                <w:szCs w:val="21"/>
              </w:rPr>
            </w:pPr>
            <w:r>
              <w:rPr>
                <w:rFonts w:eastAsia="宋体"/>
                <w:sz w:val="21"/>
                <w:szCs w:val="21"/>
              </w:rPr>
              <w:t>2</w:t>
            </w:r>
          </w:p>
        </w:tc>
        <w:tc>
          <w:tcPr>
            <w:tcW w:w="2710" w:type="dxa"/>
            <w:noWrap w:val="0"/>
            <w:vAlign w:val="center"/>
          </w:tcPr>
          <w:p w14:paraId="1B48CF63">
            <w:pPr>
              <w:spacing w:line="400" w:lineRule="exact"/>
              <w:ind w:firstLine="0" w:firstLineChars="0"/>
              <w:jc w:val="center"/>
              <w:rPr>
                <w:rFonts w:eastAsia="宋体"/>
                <w:sz w:val="21"/>
                <w:szCs w:val="21"/>
              </w:rPr>
            </w:pPr>
            <w:r>
              <w:rPr>
                <w:rFonts w:hAnsi="宋体" w:eastAsia="宋体"/>
                <w:sz w:val="21"/>
                <w:szCs w:val="21"/>
              </w:rPr>
              <w:t>防化服</w:t>
            </w:r>
          </w:p>
        </w:tc>
        <w:tc>
          <w:tcPr>
            <w:tcW w:w="1056" w:type="dxa"/>
            <w:noWrap w:val="0"/>
            <w:vAlign w:val="center"/>
          </w:tcPr>
          <w:p w14:paraId="455BD5D9">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副</w:t>
            </w:r>
          </w:p>
        </w:tc>
        <w:tc>
          <w:tcPr>
            <w:tcW w:w="2043" w:type="dxa"/>
            <w:vMerge w:val="continue"/>
            <w:noWrap w:val="0"/>
            <w:vAlign w:val="center"/>
          </w:tcPr>
          <w:p w14:paraId="15EB6980">
            <w:pPr>
              <w:spacing w:line="400" w:lineRule="exact"/>
              <w:ind w:firstLine="0" w:firstLineChars="0"/>
              <w:jc w:val="center"/>
              <w:rPr>
                <w:rFonts w:eastAsia="宋体"/>
                <w:sz w:val="21"/>
                <w:szCs w:val="21"/>
              </w:rPr>
            </w:pPr>
          </w:p>
        </w:tc>
        <w:tc>
          <w:tcPr>
            <w:tcW w:w="2310" w:type="dxa"/>
            <w:vMerge w:val="continue"/>
            <w:noWrap w:val="0"/>
            <w:vAlign w:val="center"/>
          </w:tcPr>
          <w:p w14:paraId="2BF9111B">
            <w:pPr>
              <w:spacing w:line="400" w:lineRule="exact"/>
              <w:ind w:firstLine="0" w:firstLineChars="0"/>
              <w:jc w:val="center"/>
              <w:rPr>
                <w:rFonts w:eastAsia="宋体"/>
                <w:sz w:val="21"/>
                <w:szCs w:val="21"/>
              </w:rPr>
            </w:pPr>
          </w:p>
        </w:tc>
      </w:tr>
      <w:tr w14:paraId="1B9AA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36A2CAB">
            <w:pPr>
              <w:spacing w:line="400" w:lineRule="exact"/>
              <w:ind w:firstLine="0" w:firstLineChars="0"/>
              <w:jc w:val="center"/>
              <w:rPr>
                <w:rFonts w:eastAsia="宋体"/>
                <w:sz w:val="21"/>
                <w:szCs w:val="21"/>
              </w:rPr>
            </w:pPr>
            <w:r>
              <w:rPr>
                <w:rFonts w:eastAsia="宋体"/>
                <w:sz w:val="21"/>
                <w:szCs w:val="21"/>
              </w:rPr>
              <w:t>3</w:t>
            </w:r>
          </w:p>
        </w:tc>
        <w:tc>
          <w:tcPr>
            <w:tcW w:w="2710" w:type="dxa"/>
            <w:noWrap w:val="0"/>
            <w:vAlign w:val="center"/>
          </w:tcPr>
          <w:p w14:paraId="5C31758E">
            <w:pPr>
              <w:spacing w:line="400" w:lineRule="exact"/>
              <w:ind w:firstLine="0" w:firstLineChars="0"/>
              <w:jc w:val="center"/>
              <w:rPr>
                <w:rFonts w:eastAsia="宋体"/>
                <w:sz w:val="21"/>
                <w:szCs w:val="21"/>
              </w:rPr>
            </w:pPr>
            <w:r>
              <w:rPr>
                <w:rFonts w:hAnsi="宋体" w:eastAsia="宋体"/>
                <w:sz w:val="21"/>
                <w:szCs w:val="21"/>
              </w:rPr>
              <w:t>防汛浮力背心</w:t>
            </w:r>
          </w:p>
        </w:tc>
        <w:tc>
          <w:tcPr>
            <w:tcW w:w="1056" w:type="dxa"/>
            <w:noWrap w:val="0"/>
            <w:vAlign w:val="center"/>
          </w:tcPr>
          <w:p w14:paraId="5D4D9A59">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6C20CC5E">
            <w:pPr>
              <w:spacing w:line="400" w:lineRule="exact"/>
              <w:ind w:firstLine="0" w:firstLineChars="0"/>
              <w:jc w:val="center"/>
              <w:rPr>
                <w:rFonts w:eastAsia="宋体"/>
                <w:sz w:val="21"/>
                <w:szCs w:val="21"/>
              </w:rPr>
            </w:pPr>
          </w:p>
        </w:tc>
        <w:tc>
          <w:tcPr>
            <w:tcW w:w="2310" w:type="dxa"/>
            <w:vMerge w:val="continue"/>
            <w:noWrap w:val="0"/>
            <w:vAlign w:val="center"/>
          </w:tcPr>
          <w:p w14:paraId="04BEDB13">
            <w:pPr>
              <w:spacing w:line="400" w:lineRule="exact"/>
              <w:ind w:firstLine="0" w:firstLineChars="0"/>
              <w:jc w:val="center"/>
              <w:rPr>
                <w:rFonts w:eastAsia="宋体"/>
                <w:sz w:val="21"/>
                <w:szCs w:val="21"/>
              </w:rPr>
            </w:pPr>
          </w:p>
        </w:tc>
      </w:tr>
      <w:tr w14:paraId="25BE6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AF55C4F">
            <w:pPr>
              <w:spacing w:line="400" w:lineRule="exact"/>
              <w:ind w:firstLine="0" w:firstLineChars="0"/>
              <w:jc w:val="center"/>
              <w:rPr>
                <w:rFonts w:eastAsia="宋体"/>
                <w:sz w:val="21"/>
                <w:szCs w:val="21"/>
              </w:rPr>
            </w:pPr>
            <w:r>
              <w:rPr>
                <w:rFonts w:eastAsia="宋体"/>
                <w:sz w:val="21"/>
                <w:szCs w:val="21"/>
              </w:rPr>
              <w:t>4</w:t>
            </w:r>
          </w:p>
        </w:tc>
        <w:tc>
          <w:tcPr>
            <w:tcW w:w="2710" w:type="dxa"/>
            <w:noWrap w:val="0"/>
            <w:vAlign w:val="center"/>
          </w:tcPr>
          <w:p w14:paraId="685D41CE">
            <w:pPr>
              <w:spacing w:line="400" w:lineRule="exact"/>
              <w:ind w:firstLine="0" w:firstLineChars="0"/>
              <w:jc w:val="center"/>
              <w:rPr>
                <w:rFonts w:eastAsia="宋体"/>
                <w:sz w:val="21"/>
                <w:szCs w:val="21"/>
              </w:rPr>
            </w:pPr>
            <w:r>
              <w:rPr>
                <w:rFonts w:hAnsi="宋体" w:eastAsia="宋体"/>
                <w:sz w:val="21"/>
                <w:szCs w:val="21"/>
              </w:rPr>
              <w:t>抢险救援安全帽</w:t>
            </w:r>
          </w:p>
        </w:tc>
        <w:tc>
          <w:tcPr>
            <w:tcW w:w="1056" w:type="dxa"/>
            <w:noWrap w:val="0"/>
            <w:vAlign w:val="center"/>
          </w:tcPr>
          <w:p w14:paraId="751BB9B3">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顶</w:t>
            </w:r>
          </w:p>
        </w:tc>
        <w:tc>
          <w:tcPr>
            <w:tcW w:w="2043" w:type="dxa"/>
            <w:vMerge w:val="continue"/>
            <w:noWrap w:val="0"/>
            <w:vAlign w:val="center"/>
          </w:tcPr>
          <w:p w14:paraId="1F7111C1">
            <w:pPr>
              <w:spacing w:line="400" w:lineRule="exact"/>
              <w:ind w:firstLine="0" w:firstLineChars="0"/>
              <w:jc w:val="center"/>
              <w:rPr>
                <w:rFonts w:eastAsia="宋体"/>
                <w:sz w:val="21"/>
                <w:szCs w:val="21"/>
              </w:rPr>
            </w:pPr>
          </w:p>
        </w:tc>
        <w:tc>
          <w:tcPr>
            <w:tcW w:w="2310" w:type="dxa"/>
            <w:vMerge w:val="continue"/>
            <w:noWrap w:val="0"/>
            <w:vAlign w:val="center"/>
          </w:tcPr>
          <w:p w14:paraId="30BBC428">
            <w:pPr>
              <w:spacing w:line="400" w:lineRule="exact"/>
              <w:ind w:firstLine="0" w:firstLineChars="0"/>
              <w:jc w:val="center"/>
              <w:rPr>
                <w:rFonts w:eastAsia="宋体"/>
                <w:sz w:val="21"/>
                <w:szCs w:val="21"/>
              </w:rPr>
            </w:pPr>
          </w:p>
        </w:tc>
      </w:tr>
      <w:tr w14:paraId="022AC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437F104">
            <w:pPr>
              <w:spacing w:line="400" w:lineRule="exact"/>
              <w:ind w:firstLine="0" w:firstLineChars="0"/>
              <w:jc w:val="center"/>
              <w:rPr>
                <w:rFonts w:eastAsia="宋体"/>
                <w:sz w:val="21"/>
                <w:szCs w:val="21"/>
              </w:rPr>
            </w:pPr>
            <w:r>
              <w:rPr>
                <w:rFonts w:eastAsia="宋体"/>
                <w:sz w:val="21"/>
                <w:szCs w:val="21"/>
              </w:rPr>
              <w:t>5</w:t>
            </w:r>
          </w:p>
        </w:tc>
        <w:tc>
          <w:tcPr>
            <w:tcW w:w="2710" w:type="dxa"/>
            <w:noWrap w:val="0"/>
            <w:vAlign w:val="center"/>
          </w:tcPr>
          <w:p w14:paraId="4F0E63FC">
            <w:pPr>
              <w:spacing w:line="400" w:lineRule="exact"/>
              <w:ind w:firstLine="0" w:firstLineChars="0"/>
              <w:jc w:val="center"/>
              <w:rPr>
                <w:rFonts w:eastAsia="宋体"/>
                <w:sz w:val="21"/>
                <w:szCs w:val="21"/>
              </w:rPr>
            </w:pPr>
            <w:r>
              <w:rPr>
                <w:rFonts w:hAnsi="宋体" w:eastAsia="宋体"/>
                <w:sz w:val="21"/>
                <w:szCs w:val="21"/>
              </w:rPr>
              <w:t>应急救援反光马甲</w:t>
            </w:r>
          </w:p>
        </w:tc>
        <w:tc>
          <w:tcPr>
            <w:tcW w:w="1056" w:type="dxa"/>
            <w:noWrap w:val="0"/>
            <w:vAlign w:val="center"/>
          </w:tcPr>
          <w:p w14:paraId="2DD009C3">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011086FD">
            <w:pPr>
              <w:spacing w:line="400" w:lineRule="exact"/>
              <w:ind w:firstLine="0" w:firstLineChars="0"/>
              <w:jc w:val="center"/>
              <w:rPr>
                <w:rFonts w:eastAsia="宋体"/>
                <w:sz w:val="21"/>
                <w:szCs w:val="21"/>
              </w:rPr>
            </w:pPr>
          </w:p>
        </w:tc>
        <w:tc>
          <w:tcPr>
            <w:tcW w:w="2310" w:type="dxa"/>
            <w:vMerge w:val="continue"/>
            <w:noWrap w:val="0"/>
            <w:vAlign w:val="center"/>
          </w:tcPr>
          <w:p w14:paraId="3592F511">
            <w:pPr>
              <w:spacing w:line="400" w:lineRule="exact"/>
              <w:ind w:firstLine="0" w:firstLineChars="0"/>
              <w:jc w:val="center"/>
              <w:rPr>
                <w:rFonts w:eastAsia="宋体"/>
                <w:sz w:val="21"/>
                <w:szCs w:val="21"/>
              </w:rPr>
            </w:pPr>
          </w:p>
        </w:tc>
      </w:tr>
      <w:tr w14:paraId="5F5D0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3C973BC">
            <w:pPr>
              <w:spacing w:line="400" w:lineRule="exact"/>
              <w:ind w:firstLine="0" w:firstLineChars="0"/>
              <w:jc w:val="center"/>
              <w:rPr>
                <w:rFonts w:eastAsia="宋体"/>
                <w:sz w:val="21"/>
                <w:szCs w:val="21"/>
              </w:rPr>
            </w:pPr>
            <w:r>
              <w:rPr>
                <w:rFonts w:eastAsia="宋体"/>
                <w:sz w:val="21"/>
                <w:szCs w:val="21"/>
              </w:rPr>
              <w:t>6</w:t>
            </w:r>
          </w:p>
        </w:tc>
        <w:tc>
          <w:tcPr>
            <w:tcW w:w="2710" w:type="dxa"/>
            <w:noWrap w:val="0"/>
            <w:vAlign w:val="center"/>
          </w:tcPr>
          <w:p w14:paraId="30DCCC57">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38BC4531">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双</w:t>
            </w:r>
          </w:p>
        </w:tc>
        <w:tc>
          <w:tcPr>
            <w:tcW w:w="2043" w:type="dxa"/>
            <w:vMerge w:val="continue"/>
            <w:noWrap w:val="0"/>
            <w:vAlign w:val="center"/>
          </w:tcPr>
          <w:p w14:paraId="66147CED">
            <w:pPr>
              <w:spacing w:line="400" w:lineRule="exact"/>
              <w:ind w:firstLine="0" w:firstLineChars="0"/>
              <w:jc w:val="center"/>
              <w:rPr>
                <w:rFonts w:eastAsia="宋体"/>
                <w:sz w:val="21"/>
                <w:szCs w:val="21"/>
              </w:rPr>
            </w:pPr>
          </w:p>
        </w:tc>
        <w:tc>
          <w:tcPr>
            <w:tcW w:w="2310" w:type="dxa"/>
            <w:vMerge w:val="continue"/>
            <w:noWrap w:val="0"/>
            <w:vAlign w:val="center"/>
          </w:tcPr>
          <w:p w14:paraId="7390A8EC">
            <w:pPr>
              <w:spacing w:line="400" w:lineRule="exact"/>
              <w:ind w:firstLine="0" w:firstLineChars="0"/>
              <w:jc w:val="center"/>
              <w:rPr>
                <w:rFonts w:eastAsia="宋体"/>
                <w:sz w:val="21"/>
                <w:szCs w:val="21"/>
              </w:rPr>
            </w:pPr>
          </w:p>
        </w:tc>
      </w:tr>
      <w:tr w14:paraId="37249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7A4A694">
            <w:pPr>
              <w:spacing w:line="400" w:lineRule="exact"/>
              <w:ind w:firstLine="0" w:firstLineChars="0"/>
              <w:jc w:val="center"/>
              <w:rPr>
                <w:rFonts w:eastAsia="宋体"/>
                <w:sz w:val="21"/>
                <w:szCs w:val="21"/>
              </w:rPr>
            </w:pPr>
            <w:r>
              <w:rPr>
                <w:rFonts w:eastAsia="宋体"/>
                <w:sz w:val="21"/>
                <w:szCs w:val="21"/>
              </w:rPr>
              <w:t>7</w:t>
            </w:r>
          </w:p>
        </w:tc>
        <w:tc>
          <w:tcPr>
            <w:tcW w:w="2710" w:type="dxa"/>
            <w:noWrap w:val="0"/>
            <w:vAlign w:val="center"/>
          </w:tcPr>
          <w:p w14:paraId="234A6B2A">
            <w:pPr>
              <w:spacing w:line="400" w:lineRule="exact"/>
              <w:ind w:firstLine="0" w:firstLineChars="0"/>
              <w:jc w:val="center"/>
              <w:rPr>
                <w:rFonts w:eastAsia="宋体"/>
                <w:sz w:val="21"/>
                <w:szCs w:val="21"/>
              </w:rPr>
            </w:pPr>
            <w:r>
              <w:rPr>
                <w:rFonts w:hAnsi="宋体" w:eastAsia="宋体"/>
                <w:sz w:val="21"/>
                <w:szCs w:val="21"/>
              </w:rPr>
              <w:t>硅胶干燥剂</w:t>
            </w:r>
          </w:p>
        </w:tc>
        <w:tc>
          <w:tcPr>
            <w:tcW w:w="1056" w:type="dxa"/>
            <w:noWrap w:val="0"/>
            <w:vAlign w:val="center"/>
          </w:tcPr>
          <w:p w14:paraId="41B4845A">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袋</w:t>
            </w:r>
          </w:p>
        </w:tc>
        <w:tc>
          <w:tcPr>
            <w:tcW w:w="2043" w:type="dxa"/>
            <w:vMerge w:val="continue"/>
            <w:noWrap w:val="0"/>
            <w:vAlign w:val="center"/>
          </w:tcPr>
          <w:p w14:paraId="236A573D">
            <w:pPr>
              <w:spacing w:line="400" w:lineRule="exact"/>
              <w:ind w:firstLine="0" w:firstLineChars="0"/>
              <w:jc w:val="center"/>
              <w:rPr>
                <w:rFonts w:eastAsia="宋体"/>
                <w:sz w:val="21"/>
                <w:szCs w:val="21"/>
              </w:rPr>
            </w:pPr>
          </w:p>
        </w:tc>
        <w:tc>
          <w:tcPr>
            <w:tcW w:w="2310" w:type="dxa"/>
            <w:vMerge w:val="continue"/>
            <w:noWrap w:val="0"/>
            <w:vAlign w:val="center"/>
          </w:tcPr>
          <w:p w14:paraId="1F490EB3">
            <w:pPr>
              <w:spacing w:line="400" w:lineRule="exact"/>
              <w:ind w:firstLine="0" w:firstLineChars="0"/>
              <w:jc w:val="center"/>
              <w:rPr>
                <w:rFonts w:eastAsia="宋体"/>
                <w:sz w:val="21"/>
                <w:szCs w:val="21"/>
              </w:rPr>
            </w:pPr>
          </w:p>
        </w:tc>
      </w:tr>
      <w:tr w14:paraId="3DB7B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B29D918">
            <w:pPr>
              <w:spacing w:line="400" w:lineRule="exact"/>
              <w:ind w:firstLine="0" w:firstLineChars="0"/>
              <w:jc w:val="center"/>
              <w:rPr>
                <w:rFonts w:eastAsia="宋体"/>
                <w:sz w:val="21"/>
                <w:szCs w:val="21"/>
              </w:rPr>
            </w:pPr>
            <w:r>
              <w:rPr>
                <w:rFonts w:eastAsia="宋体"/>
                <w:sz w:val="21"/>
                <w:szCs w:val="21"/>
              </w:rPr>
              <w:t>8</w:t>
            </w:r>
          </w:p>
        </w:tc>
        <w:tc>
          <w:tcPr>
            <w:tcW w:w="2710" w:type="dxa"/>
            <w:noWrap w:val="0"/>
            <w:vAlign w:val="center"/>
          </w:tcPr>
          <w:p w14:paraId="7ECAABC5">
            <w:pPr>
              <w:spacing w:line="400" w:lineRule="exact"/>
              <w:ind w:firstLine="0" w:firstLineChars="0"/>
              <w:jc w:val="center"/>
              <w:rPr>
                <w:rFonts w:eastAsia="宋体"/>
                <w:sz w:val="21"/>
                <w:szCs w:val="21"/>
              </w:rPr>
            </w:pPr>
            <w:r>
              <w:rPr>
                <w:rFonts w:hAnsi="宋体" w:eastAsia="宋体"/>
                <w:sz w:val="21"/>
                <w:szCs w:val="21"/>
              </w:rPr>
              <w:t>丁字镐</w:t>
            </w:r>
          </w:p>
        </w:tc>
        <w:tc>
          <w:tcPr>
            <w:tcW w:w="1056" w:type="dxa"/>
            <w:noWrap w:val="0"/>
            <w:vAlign w:val="center"/>
          </w:tcPr>
          <w:p w14:paraId="046AD226">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continue"/>
            <w:noWrap w:val="0"/>
            <w:vAlign w:val="center"/>
          </w:tcPr>
          <w:p w14:paraId="482D53D8">
            <w:pPr>
              <w:spacing w:line="400" w:lineRule="exact"/>
              <w:ind w:firstLine="0" w:firstLineChars="0"/>
              <w:jc w:val="center"/>
              <w:rPr>
                <w:rFonts w:eastAsia="宋体"/>
                <w:sz w:val="21"/>
                <w:szCs w:val="21"/>
              </w:rPr>
            </w:pPr>
          </w:p>
        </w:tc>
        <w:tc>
          <w:tcPr>
            <w:tcW w:w="2310" w:type="dxa"/>
            <w:vMerge w:val="continue"/>
            <w:noWrap w:val="0"/>
            <w:vAlign w:val="center"/>
          </w:tcPr>
          <w:p w14:paraId="7495A299">
            <w:pPr>
              <w:spacing w:line="400" w:lineRule="exact"/>
              <w:ind w:firstLine="0" w:firstLineChars="0"/>
              <w:jc w:val="center"/>
              <w:rPr>
                <w:rFonts w:eastAsia="宋体"/>
                <w:sz w:val="21"/>
                <w:szCs w:val="21"/>
              </w:rPr>
            </w:pPr>
          </w:p>
        </w:tc>
      </w:tr>
      <w:tr w14:paraId="44905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3E396FD">
            <w:pPr>
              <w:spacing w:line="400" w:lineRule="exact"/>
              <w:ind w:firstLine="0" w:firstLineChars="0"/>
              <w:jc w:val="center"/>
              <w:rPr>
                <w:rFonts w:eastAsia="宋体"/>
                <w:sz w:val="21"/>
                <w:szCs w:val="21"/>
              </w:rPr>
            </w:pPr>
            <w:r>
              <w:rPr>
                <w:rFonts w:eastAsia="宋体"/>
                <w:sz w:val="21"/>
                <w:szCs w:val="21"/>
              </w:rPr>
              <w:t>9</w:t>
            </w:r>
          </w:p>
        </w:tc>
        <w:tc>
          <w:tcPr>
            <w:tcW w:w="2710" w:type="dxa"/>
            <w:noWrap w:val="0"/>
            <w:vAlign w:val="center"/>
          </w:tcPr>
          <w:p w14:paraId="05946A3D">
            <w:pPr>
              <w:spacing w:line="400" w:lineRule="exact"/>
              <w:ind w:firstLine="0" w:firstLineChars="0"/>
              <w:jc w:val="center"/>
              <w:rPr>
                <w:rFonts w:eastAsia="宋体"/>
                <w:sz w:val="21"/>
                <w:szCs w:val="21"/>
              </w:rPr>
            </w:pPr>
            <w:r>
              <w:rPr>
                <w:rFonts w:hAnsi="宋体" w:eastAsia="宋体"/>
                <w:sz w:val="21"/>
                <w:szCs w:val="21"/>
              </w:rPr>
              <w:t>防爆手电筒</w:t>
            </w:r>
          </w:p>
        </w:tc>
        <w:tc>
          <w:tcPr>
            <w:tcW w:w="1056" w:type="dxa"/>
            <w:noWrap w:val="0"/>
            <w:vAlign w:val="center"/>
          </w:tcPr>
          <w:p w14:paraId="34C788B2">
            <w:pPr>
              <w:spacing w:line="400" w:lineRule="exact"/>
              <w:ind w:firstLine="0" w:firstLineChars="0"/>
              <w:jc w:val="center"/>
              <w:rPr>
                <w:rFonts w:eastAsia="宋体"/>
                <w:sz w:val="21"/>
                <w:szCs w:val="21"/>
              </w:rPr>
            </w:pPr>
            <w:r>
              <w:rPr>
                <w:rFonts w:eastAsia="宋体"/>
                <w:sz w:val="21"/>
                <w:szCs w:val="21"/>
              </w:rPr>
              <w:t>6</w:t>
            </w:r>
            <w:r>
              <w:rPr>
                <w:rFonts w:hAnsi="宋体" w:eastAsia="宋体"/>
                <w:sz w:val="21"/>
                <w:szCs w:val="21"/>
              </w:rPr>
              <w:t>个</w:t>
            </w:r>
          </w:p>
        </w:tc>
        <w:tc>
          <w:tcPr>
            <w:tcW w:w="2043" w:type="dxa"/>
            <w:vMerge w:val="continue"/>
            <w:noWrap w:val="0"/>
            <w:vAlign w:val="center"/>
          </w:tcPr>
          <w:p w14:paraId="40AEB79D">
            <w:pPr>
              <w:spacing w:line="400" w:lineRule="exact"/>
              <w:ind w:firstLine="0" w:firstLineChars="0"/>
              <w:jc w:val="center"/>
              <w:rPr>
                <w:rFonts w:eastAsia="宋体"/>
                <w:sz w:val="21"/>
                <w:szCs w:val="21"/>
              </w:rPr>
            </w:pPr>
          </w:p>
        </w:tc>
        <w:tc>
          <w:tcPr>
            <w:tcW w:w="2310" w:type="dxa"/>
            <w:vMerge w:val="continue"/>
            <w:noWrap w:val="0"/>
            <w:vAlign w:val="center"/>
          </w:tcPr>
          <w:p w14:paraId="4983CAD1">
            <w:pPr>
              <w:spacing w:line="400" w:lineRule="exact"/>
              <w:ind w:firstLine="0" w:firstLineChars="0"/>
              <w:jc w:val="center"/>
              <w:rPr>
                <w:rFonts w:eastAsia="宋体"/>
                <w:sz w:val="21"/>
                <w:szCs w:val="21"/>
              </w:rPr>
            </w:pPr>
          </w:p>
        </w:tc>
      </w:tr>
      <w:tr w14:paraId="70367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6D6E79E">
            <w:pPr>
              <w:spacing w:line="400" w:lineRule="exact"/>
              <w:ind w:firstLine="0" w:firstLineChars="0"/>
              <w:jc w:val="center"/>
              <w:rPr>
                <w:rFonts w:eastAsia="宋体"/>
                <w:sz w:val="21"/>
                <w:szCs w:val="21"/>
              </w:rPr>
            </w:pPr>
            <w:r>
              <w:rPr>
                <w:rFonts w:eastAsia="宋体"/>
                <w:sz w:val="21"/>
                <w:szCs w:val="21"/>
              </w:rPr>
              <w:t>10</w:t>
            </w:r>
          </w:p>
        </w:tc>
        <w:tc>
          <w:tcPr>
            <w:tcW w:w="2710" w:type="dxa"/>
            <w:noWrap w:val="0"/>
            <w:vAlign w:val="center"/>
          </w:tcPr>
          <w:p w14:paraId="1CDF208F">
            <w:pPr>
              <w:spacing w:line="400" w:lineRule="exact"/>
              <w:ind w:firstLine="0" w:firstLineChars="0"/>
              <w:jc w:val="center"/>
              <w:rPr>
                <w:rFonts w:eastAsia="宋体"/>
                <w:sz w:val="21"/>
                <w:szCs w:val="21"/>
              </w:rPr>
            </w:pPr>
            <w:r>
              <w:rPr>
                <w:rFonts w:hAnsi="宋体" w:eastAsia="宋体"/>
                <w:sz w:val="21"/>
                <w:szCs w:val="21"/>
              </w:rPr>
              <w:t>警戒线</w:t>
            </w:r>
          </w:p>
        </w:tc>
        <w:tc>
          <w:tcPr>
            <w:tcW w:w="1056" w:type="dxa"/>
            <w:noWrap w:val="0"/>
            <w:vAlign w:val="center"/>
          </w:tcPr>
          <w:p w14:paraId="5F3047FD">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卷</w:t>
            </w:r>
          </w:p>
        </w:tc>
        <w:tc>
          <w:tcPr>
            <w:tcW w:w="2043" w:type="dxa"/>
            <w:vMerge w:val="continue"/>
            <w:noWrap w:val="0"/>
            <w:vAlign w:val="center"/>
          </w:tcPr>
          <w:p w14:paraId="2946779D">
            <w:pPr>
              <w:spacing w:line="400" w:lineRule="exact"/>
              <w:ind w:firstLine="0" w:firstLineChars="0"/>
              <w:jc w:val="center"/>
              <w:rPr>
                <w:rFonts w:eastAsia="宋体"/>
                <w:sz w:val="21"/>
                <w:szCs w:val="21"/>
              </w:rPr>
            </w:pPr>
          </w:p>
        </w:tc>
        <w:tc>
          <w:tcPr>
            <w:tcW w:w="2310" w:type="dxa"/>
            <w:vMerge w:val="continue"/>
            <w:noWrap w:val="0"/>
            <w:vAlign w:val="center"/>
          </w:tcPr>
          <w:p w14:paraId="79B59925">
            <w:pPr>
              <w:spacing w:line="400" w:lineRule="exact"/>
              <w:ind w:firstLine="0" w:firstLineChars="0"/>
              <w:jc w:val="center"/>
              <w:rPr>
                <w:rFonts w:eastAsia="宋体"/>
                <w:sz w:val="21"/>
                <w:szCs w:val="21"/>
              </w:rPr>
            </w:pPr>
          </w:p>
        </w:tc>
      </w:tr>
      <w:tr w14:paraId="3C58C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AA6B545">
            <w:pPr>
              <w:spacing w:line="400" w:lineRule="exact"/>
              <w:ind w:firstLine="0" w:firstLineChars="0"/>
              <w:jc w:val="center"/>
              <w:rPr>
                <w:rFonts w:eastAsia="宋体"/>
                <w:sz w:val="21"/>
                <w:szCs w:val="21"/>
              </w:rPr>
            </w:pPr>
            <w:r>
              <w:rPr>
                <w:rFonts w:eastAsia="宋体"/>
                <w:sz w:val="21"/>
                <w:szCs w:val="21"/>
              </w:rPr>
              <w:t>11</w:t>
            </w:r>
          </w:p>
        </w:tc>
        <w:tc>
          <w:tcPr>
            <w:tcW w:w="2710" w:type="dxa"/>
            <w:noWrap w:val="0"/>
            <w:vAlign w:val="center"/>
          </w:tcPr>
          <w:p w14:paraId="1D8D515A">
            <w:pPr>
              <w:spacing w:line="400" w:lineRule="exact"/>
              <w:ind w:firstLine="0" w:firstLineChars="0"/>
              <w:jc w:val="center"/>
              <w:rPr>
                <w:rFonts w:eastAsia="宋体"/>
                <w:sz w:val="21"/>
                <w:szCs w:val="21"/>
              </w:rPr>
            </w:pPr>
            <w:r>
              <w:rPr>
                <w:rFonts w:hAnsi="宋体" w:eastAsia="宋体"/>
                <w:sz w:val="21"/>
                <w:szCs w:val="21"/>
              </w:rPr>
              <w:t>消防锤</w:t>
            </w:r>
          </w:p>
        </w:tc>
        <w:tc>
          <w:tcPr>
            <w:tcW w:w="1056" w:type="dxa"/>
            <w:noWrap w:val="0"/>
            <w:vAlign w:val="center"/>
          </w:tcPr>
          <w:p w14:paraId="0F16EFBA">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20A9B11B">
            <w:pPr>
              <w:spacing w:line="400" w:lineRule="exact"/>
              <w:ind w:firstLine="0" w:firstLineChars="0"/>
              <w:jc w:val="center"/>
              <w:rPr>
                <w:rFonts w:eastAsia="宋体"/>
                <w:sz w:val="21"/>
                <w:szCs w:val="21"/>
              </w:rPr>
            </w:pPr>
          </w:p>
        </w:tc>
        <w:tc>
          <w:tcPr>
            <w:tcW w:w="2310" w:type="dxa"/>
            <w:vMerge w:val="continue"/>
            <w:noWrap w:val="0"/>
            <w:vAlign w:val="center"/>
          </w:tcPr>
          <w:p w14:paraId="1101B286">
            <w:pPr>
              <w:spacing w:line="400" w:lineRule="exact"/>
              <w:ind w:firstLine="0" w:firstLineChars="0"/>
              <w:jc w:val="center"/>
              <w:rPr>
                <w:rFonts w:eastAsia="宋体"/>
                <w:sz w:val="21"/>
                <w:szCs w:val="21"/>
              </w:rPr>
            </w:pPr>
          </w:p>
        </w:tc>
      </w:tr>
      <w:tr w14:paraId="6A8B5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1BA29B3">
            <w:pPr>
              <w:spacing w:line="400" w:lineRule="exact"/>
              <w:ind w:firstLine="0" w:firstLineChars="0"/>
              <w:jc w:val="center"/>
              <w:rPr>
                <w:rFonts w:eastAsia="宋体"/>
                <w:sz w:val="21"/>
                <w:szCs w:val="21"/>
              </w:rPr>
            </w:pPr>
            <w:r>
              <w:rPr>
                <w:rFonts w:eastAsia="宋体"/>
                <w:sz w:val="21"/>
                <w:szCs w:val="21"/>
              </w:rPr>
              <w:t>12</w:t>
            </w:r>
          </w:p>
        </w:tc>
        <w:tc>
          <w:tcPr>
            <w:tcW w:w="2710" w:type="dxa"/>
            <w:noWrap w:val="0"/>
            <w:vAlign w:val="center"/>
          </w:tcPr>
          <w:p w14:paraId="5C1E0567">
            <w:pPr>
              <w:spacing w:line="400" w:lineRule="exact"/>
              <w:ind w:firstLine="0" w:firstLineChars="0"/>
              <w:jc w:val="center"/>
              <w:rPr>
                <w:rFonts w:eastAsia="宋体"/>
                <w:sz w:val="21"/>
                <w:szCs w:val="21"/>
              </w:rPr>
            </w:pPr>
            <w:r>
              <w:rPr>
                <w:rFonts w:hAnsi="宋体" w:eastAsia="宋体"/>
                <w:sz w:val="21"/>
                <w:szCs w:val="21"/>
              </w:rPr>
              <w:t>消防斧</w:t>
            </w:r>
          </w:p>
        </w:tc>
        <w:tc>
          <w:tcPr>
            <w:tcW w:w="1056" w:type="dxa"/>
            <w:noWrap w:val="0"/>
            <w:vAlign w:val="center"/>
          </w:tcPr>
          <w:p w14:paraId="17562596">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17AF73D9">
            <w:pPr>
              <w:spacing w:line="400" w:lineRule="exact"/>
              <w:ind w:firstLine="0" w:firstLineChars="0"/>
              <w:jc w:val="center"/>
              <w:rPr>
                <w:rFonts w:eastAsia="宋体"/>
                <w:sz w:val="21"/>
                <w:szCs w:val="21"/>
              </w:rPr>
            </w:pPr>
          </w:p>
        </w:tc>
        <w:tc>
          <w:tcPr>
            <w:tcW w:w="2310" w:type="dxa"/>
            <w:vMerge w:val="continue"/>
            <w:noWrap w:val="0"/>
            <w:vAlign w:val="center"/>
          </w:tcPr>
          <w:p w14:paraId="023BD9B8">
            <w:pPr>
              <w:spacing w:line="400" w:lineRule="exact"/>
              <w:ind w:firstLine="0" w:firstLineChars="0"/>
              <w:jc w:val="center"/>
              <w:rPr>
                <w:rFonts w:eastAsia="宋体"/>
                <w:sz w:val="21"/>
                <w:szCs w:val="21"/>
              </w:rPr>
            </w:pPr>
          </w:p>
        </w:tc>
      </w:tr>
      <w:tr w14:paraId="627EE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C6968EA">
            <w:pPr>
              <w:spacing w:line="400" w:lineRule="exact"/>
              <w:ind w:firstLine="0" w:firstLineChars="0"/>
              <w:jc w:val="center"/>
              <w:rPr>
                <w:rFonts w:eastAsia="宋体"/>
                <w:sz w:val="21"/>
                <w:szCs w:val="21"/>
              </w:rPr>
            </w:pPr>
            <w:r>
              <w:rPr>
                <w:rFonts w:eastAsia="宋体"/>
                <w:sz w:val="21"/>
                <w:szCs w:val="21"/>
              </w:rPr>
              <w:t>13</w:t>
            </w:r>
          </w:p>
        </w:tc>
        <w:tc>
          <w:tcPr>
            <w:tcW w:w="2710" w:type="dxa"/>
            <w:noWrap w:val="0"/>
            <w:vAlign w:val="center"/>
          </w:tcPr>
          <w:p w14:paraId="43A7C9CD">
            <w:pPr>
              <w:spacing w:line="400" w:lineRule="exact"/>
              <w:ind w:firstLine="0" w:firstLineChars="0"/>
              <w:jc w:val="center"/>
              <w:rPr>
                <w:rFonts w:eastAsia="宋体"/>
                <w:sz w:val="21"/>
                <w:szCs w:val="21"/>
              </w:rPr>
            </w:pPr>
            <w:r>
              <w:rPr>
                <w:rFonts w:hAnsi="宋体" w:eastAsia="宋体"/>
                <w:sz w:val="21"/>
                <w:szCs w:val="21"/>
              </w:rPr>
              <w:t>消防铁锹</w:t>
            </w:r>
          </w:p>
        </w:tc>
        <w:tc>
          <w:tcPr>
            <w:tcW w:w="1056" w:type="dxa"/>
            <w:noWrap w:val="0"/>
            <w:vAlign w:val="center"/>
          </w:tcPr>
          <w:p w14:paraId="57F6CBE0">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把</w:t>
            </w:r>
          </w:p>
        </w:tc>
        <w:tc>
          <w:tcPr>
            <w:tcW w:w="2043" w:type="dxa"/>
            <w:vMerge w:val="continue"/>
            <w:noWrap w:val="0"/>
            <w:vAlign w:val="center"/>
          </w:tcPr>
          <w:p w14:paraId="2C4E8776">
            <w:pPr>
              <w:spacing w:line="400" w:lineRule="exact"/>
              <w:ind w:firstLine="0" w:firstLineChars="0"/>
              <w:jc w:val="center"/>
              <w:rPr>
                <w:rFonts w:eastAsia="宋体"/>
                <w:sz w:val="21"/>
                <w:szCs w:val="21"/>
              </w:rPr>
            </w:pPr>
          </w:p>
        </w:tc>
        <w:tc>
          <w:tcPr>
            <w:tcW w:w="2310" w:type="dxa"/>
            <w:vMerge w:val="continue"/>
            <w:noWrap w:val="0"/>
            <w:vAlign w:val="center"/>
          </w:tcPr>
          <w:p w14:paraId="6A0423FD">
            <w:pPr>
              <w:spacing w:line="400" w:lineRule="exact"/>
              <w:ind w:firstLine="0" w:firstLineChars="0"/>
              <w:jc w:val="center"/>
              <w:rPr>
                <w:rFonts w:eastAsia="宋体"/>
                <w:sz w:val="21"/>
                <w:szCs w:val="21"/>
              </w:rPr>
            </w:pPr>
          </w:p>
        </w:tc>
      </w:tr>
      <w:tr w14:paraId="76A77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CB0EF93">
            <w:pPr>
              <w:spacing w:line="400" w:lineRule="exact"/>
              <w:ind w:firstLine="0" w:firstLineChars="0"/>
              <w:jc w:val="center"/>
              <w:rPr>
                <w:rFonts w:eastAsia="宋体"/>
                <w:sz w:val="21"/>
                <w:szCs w:val="21"/>
              </w:rPr>
            </w:pPr>
            <w:r>
              <w:rPr>
                <w:rFonts w:eastAsia="宋体"/>
                <w:sz w:val="21"/>
                <w:szCs w:val="21"/>
              </w:rPr>
              <w:t>14</w:t>
            </w:r>
          </w:p>
        </w:tc>
        <w:tc>
          <w:tcPr>
            <w:tcW w:w="2710" w:type="dxa"/>
            <w:noWrap w:val="0"/>
            <w:vAlign w:val="center"/>
          </w:tcPr>
          <w:p w14:paraId="7E465814">
            <w:pPr>
              <w:spacing w:line="400" w:lineRule="exact"/>
              <w:ind w:firstLine="0" w:firstLineChars="0"/>
              <w:jc w:val="center"/>
              <w:rPr>
                <w:rFonts w:eastAsia="宋体"/>
                <w:sz w:val="21"/>
                <w:szCs w:val="21"/>
              </w:rPr>
            </w:pPr>
            <w:r>
              <w:rPr>
                <w:rFonts w:hAnsi="宋体" w:eastAsia="宋体"/>
                <w:sz w:val="21"/>
                <w:szCs w:val="21"/>
              </w:rPr>
              <w:t>雪糕筒</w:t>
            </w:r>
          </w:p>
        </w:tc>
        <w:tc>
          <w:tcPr>
            <w:tcW w:w="1056" w:type="dxa"/>
            <w:noWrap w:val="0"/>
            <w:vAlign w:val="center"/>
          </w:tcPr>
          <w:p w14:paraId="413A6FDA">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个</w:t>
            </w:r>
          </w:p>
        </w:tc>
        <w:tc>
          <w:tcPr>
            <w:tcW w:w="2043" w:type="dxa"/>
            <w:vMerge w:val="continue"/>
            <w:noWrap w:val="0"/>
            <w:vAlign w:val="center"/>
          </w:tcPr>
          <w:p w14:paraId="5190D8A6">
            <w:pPr>
              <w:spacing w:line="400" w:lineRule="exact"/>
              <w:ind w:firstLine="0" w:firstLineChars="0"/>
              <w:jc w:val="center"/>
              <w:rPr>
                <w:rFonts w:eastAsia="宋体"/>
                <w:sz w:val="21"/>
                <w:szCs w:val="21"/>
              </w:rPr>
            </w:pPr>
          </w:p>
        </w:tc>
        <w:tc>
          <w:tcPr>
            <w:tcW w:w="2310" w:type="dxa"/>
            <w:vMerge w:val="continue"/>
            <w:noWrap w:val="0"/>
            <w:vAlign w:val="center"/>
          </w:tcPr>
          <w:p w14:paraId="2B3A0507">
            <w:pPr>
              <w:spacing w:line="400" w:lineRule="exact"/>
              <w:ind w:firstLine="0" w:firstLineChars="0"/>
              <w:jc w:val="center"/>
              <w:rPr>
                <w:rFonts w:eastAsia="宋体"/>
                <w:sz w:val="21"/>
                <w:szCs w:val="21"/>
              </w:rPr>
            </w:pPr>
          </w:p>
        </w:tc>
      </w:tr>
      <w:tr w14:paraId="02BEB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236584F">
            <w:pPr>
              <w:spacing w:line="400" w:lineRule="exact"/>
              <w:ind w:firstLine="0" w:firstLineChars="0"/>
              <w:jc w:val="center"/>
              <w:rPr>
                <w:rFonts w:eastAsia="宋体"/>
                <w:sz w:val="21"/>
                <w:szCs w:val="21"/>
              </w:rPr>
            </w:pPr>
            <w:r>
              <w:rPr>
                <w:rFonts w:eastAsia="宋体"/>
                <w:sz w:val="21"/>
                <w:szCs w:val="21"/>
              </w:rPr>
              <w:t>15</w:t>
            </w:r>
          </w:p>
        </w:tc>
        <w:tc>
          <w:tcPr>
            <w:tcW w:w="2710" w:type="dxa"/>
            <w:noWrap w:val="0"/>
            <w:vAlign w:val="center"/>
          </w:tcPr>
          <w:p w14:paraId="16709E8B">
            <w:pPr>
              <w:spacing w:line="400" w:lineRule="exact"/>
              <w:ind w:firstLine="0" w:firstLineChars="0"/>
              <w:jc w:val="center"/>
              <w:rPr>
                <w:rFonts w:eastAsia="宋体"/>
                <w:sz w:val="21"/>
                <w:szCs w:val="21"/>
              </w:rPr>
            </w:pPr>
            <w:r>
              <w:rPr>
                <w:rFonts w:hAnsi="宋体" w:eastAsia="宋体"/>
                <w:sz w:val="21"/>
                <w:szCs w:val="21"/>
              </w:rPr>
              <w:t>应急救援绳</w:t>
            </w:r>
          </w:p>
        </w:tc>
        <w:tc>
          <w:tcPr>
            <w:tcW w:w="1056" w:type="dxa"/>
            <w:noWrap w:val="0"/>
            <w:vAlign w:val="center"/>
          </w:tcPr>
          <w:p w14:paraId="154C05E5">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捆</w:t>
            </w:r>
          </w:p>
        </w:tc>
        <w:tc>
          <w:tcPr>
            <w:tcW w:w="2043" w:type="dxa"/>
            <w:vMerge w:val="continue"/>
            <w:noWrap w:val="0"/>
            <w:vAlign w:val="center"/>
          </w:tcPr>
          <w:p w14:paraId="0C9FE86E">
            <w:pPr>
              <w:spacing w:line="400" w:lineRule="exact"/>
              <w:ind w:firstLine="0" w:firstLineChars="0"/>
              <w:jc w:val="center"/>
              <w:rPr>
                <w:rFonts w:eastAsia="宋体"/>
                <w:sz w:val="21"/>
                <w:szCs w:val="21"/>
              </w:rPr>
            </w:pPr>
          </w:p>
        </w:tc>
        <w:tc>
          <w:tcPr>
            <w:tcW w:w="2310" w:type="dxa"/>
            <w:vMerge w:val="continue"/>
            <w:noWrap w:val="0"/>
            <w:vAlign w:val="center"/>
          </w:tcPr>
          <w:p w14:paraId="5684D18B">
            <w:pPr>
              <w:spacing w:line="400" w:lineRule="exact"/>
              <w:ind w:firstLine="0" w:firstLineChars="0"/>
              <w:jc w:val="center"/>
              <w:rPr>
                <w:rFonts w:eastAsia="宋体"/>
                <w:sz w:val="21"/>
                <w:szCs w:val="21"/>
              </w:rPr>
            </w:pPr>
          </w:p>
        </w:tc>
      </w:tr>
      <w:tr w14:paraId="79BE0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48CB8CB0">
            <w:pPr>
              <w:spacing w:line="400" w:lineRule="exact"/>
              <w:ind w:firstLine="0" w:firstLineChars="0"/>
              <w:jc w:val="center"/>
              <w:rPr>
                <w:rFonts w:eastAsia="宋体"/>
                <w:sz w:val="21"/>
                <w:szCs w:val="21"/>
              </w:rPr>
            </w:pPr>
            <w:r>
              <w:rPr>
                <w:rFonts w:eastAsia="宋体"/>
                <w:sz w:val="21"/>
                <w:szCs w:val="21"/>
              </w:rPr>
              <w:t>16</w:t>
            </w:r>
          </w:p>
        </w:tc>
        <w:tc>
          <w:tcPr>
            <w:tcW w:w="2710" w:type="dxa"/>
            <w:noWrap w:val="0"/>
            <w:vAlign w:val="center"/>
          </w:tcPr>
          <w:p w14:paraId="44E71B8E">
            <w:pPr>
              <w:spacing w:line="400" w:lineRule="exact"/>
              <w:ind w:firstLine="0" w:firstLineChars="0"/>
              <w:jc w:val="center"/>
              <w:rPr>
                <w:rFonts w:eastAsia="宋体"/>
                <w:sz w:val="21"/>
                <w:szCs w:val="21"/>
              </w:rPr>
            </w:pPr>
            <w:r>
              <w:rPr>
                <w:rFonts w:hAnsi="宋体" w:eastAsia="宋体"/>
                <w:sz w:val="21"/>
                <w:szCs w:val="21"/>
              </w:rPr>
              <w:t>个人辐射防护装置</w:t>
            </w:r>
          </w:p>
        </w:tc>
        <w:tc>
          <w:tcPr>
            <w:tcW w:w="1056" w:type="dxa"/>
            <w:noWrap w:val="0"/>
            <w:vAlign w:val="center"/>
          </w:tcPr>
          <w:p w14:paraId="0CCF3F78">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套</w:t>
            </w:r>
          </w:p>
        </w:tc>
        <w:tc>
          <w:tcPr>
            <w:tcW w:w="2043" w:type="dxa"/>
            <w:vMerge w:val="restart"/>
            <w:noWrap w:val="0"/>
            <w:vAlign w:val="center"/>
          </w:tcPr>
          <w:p w14:paraId="40E26BA3">
            <w:pPr>
              <w:spacing w:line="400" w:lineRule="exact"/>
              <w:ind w:firstLine="0" w:firstLineChars="0"/>
              <w:jc w:val="center"/>
              <w:rPr>
                <w:rFonts w:eastAsia="宋体"/>
                <w:sz w:val="21"/>
                <w:szCs w:val="21"/>
              </w:rPr>
            </w:pPr>
            <w:r>
              <w:rPr>
                <w:rFonts w:hAnsi="宋体" w:eastAsia="宋体"/>
                <w:sz w:val="21"/>
                <w:szCs w:val="21"/>
              </w:rPr>
              <w:t>广州市生态环境局越秀环境监测站</w:t>
            </w:r>
          </w:p>
        </w:tc>
        <w:tc>
          <w:tcPr>
            <w:tcW w:w="2310" w:type="dxa"/>
            <w:vMerge w:val="restart"/>
            <w:noWrap w:val="0"/>
            <w:vAlign w:val="center"/>
          </w:tcPr>
          <w:p w14:paraId="104B1673">
            <w:pPr>
              <w:spacing w:line="400" w:lineRule="exact"/>
              <w:ind w:firstLine="0" w:firstLineChars="0"/>
              <w:jc w:val="center"/>
              <w:rPr>
                <w:rFonts w:eastAsia="宋体"/>
                <w:spacing w:val="-8"/>
                <w:sz w:val="21"/>
                <w:szCs w:val="21"/>
              </w:rPr>
            </w:pPr>
            <w:r>
              <w:rPr>
                <w:rFonts w:hAnsi="宋体" w:eastAsia="宋体"/>
                <w:spacing w:val="-8"/>
                <w:sz w:val="21"/>
                <w:szCs w:val="21"/>
              </w:rPr>
              <w:t>广州市越秀区西华路捶帽新街</w:t>
            </w:r>
            <w:r>
              <w:rPr>
                <w:rFonts w:eastAsia="宋体"/>
                <w:spacing w:val="-8"/>
                <w:sz w:val="21"/>
                <w:szCs w:val="21"/>
              </w:rPr>
              <w:t>1</w:t>
            </w:r>
            <w:r>
              <w:rPr>
                <w:rFonts w:hAnsi="宋体" w:eastAsia="宋体"/>
                <w:spacing w:val="-8"/>
                <w:sz w:val="21"/>
                <w:szCs w:val="21"/>
              </w:rPr>
              <w:t>号华业大厦四楼</w:t>
            </w:r>
          </w:p>
        </w:tc>
      </w:tr>
      <w:tr w14:paraId="361B2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344" w:hRule="atLeast"/>
          <w:jc w:val="center"/>
        </w:trPr>
        <w:tc>
          <w:tcPr>
            <w:tcW w:w="659" w:type="dxa"/>
            <w:noWrap w:val="0"/>
            <w:vAlign w:val="center"/>
          </w:tcPr>
          <w:p w14:paraId="6A029094">
            <w:pPr>
              <w:spacing w:line="400" w:lineRule="exact"/>
              <w:ind w:firstLine="0" w:firstLineChars="0"/>
              <w:jc w:val="center"/>
              <w:rPr>
                <w:rFonts w:eastAsia="宋体"/>
                <w:sz w:val="21"/>
                <w:szCs w:val="21"/>
              </w:rPr>
            </w:pPr>
            <w:r>
              <w:rPr>
                <w:rFonts w:eastAsia="宋体"/>
                <w:sz w:val="21"/>
                <w:szCs w:val="21"/>
              </w:rPr>
              <w:t>17</w:t>
            </w:r>
          </w:p>
        </w:tc>
        <w:tc>
          <w:tcPr>
            <w:tcW w:w="2710" w:type="dxa"/>
            <w:noWrap w:val="0"/>
            <w:vAlign w:val="center"/>
          </w:tcPr>
          <w:p w14:paraId="16159F05">
            <w:pPr>
              <w:spacing w:line="400" w:lineRule="exact"/>
              <w:ind w:firstLine="0" w:firstLineChars="0"/>
              <w:rPr>
                <w:rFonts w:eastAsia="宋体"/>
                <w:sz w:val="21"/>
                <w:szCs w:val="21"/>
              </w:rPr>
            </w:pPr>
            <w:r>
              <w:rPr>
                <w:rFonts w:hAnsi="宋体" w:eastAsia="宋体"/>
                <w:sz w:val="21"/>
                <w:szCs w:val="21"/>
              </w:rPr>
              <w:t>个人应急背囊（包含：安全帽、安全带、防化服、防毒面具、水鞋、雨衣、手套）</w:t>
            </w:r>
          </w:p>
        </w:tc>
        <w:tc>
          <w:tcPr>
            <w:tcW w:w="1056" w:type="dxa"/>
            <w:noWrap w:val="0"/>
            <w:vAlign w:val="center"/>
          </w:tcPr>
          <w:p w14:paraId="50FA1F3F">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套</w:t>
            </w:r>
          </w:p>
        </w:tc>
        <w:tc>
          <w:tcPr>
            <w:tcW w:w="2043" w:type="dxa"/>
            <w:vMerge w:val="continue"/>
            <w:noWrap w:val="0"/>
            <w:vAlign w:val="center"/>
          </w:tcPr>
          <w:p w14:paraId="5FB11AFA">
            <w:pPr>
              <w:spacing w:line="400" w:lineRule="exact"/>
              <w:ind w:firstLine="0" w:firstLineChars="0"/>
              <w:jc w:val="center"/>
              <w:rPr>
                <w:rFonts w:eastAsia="宋体"/>
                <w:sz w:val="21"/>
                <w:szCs w:val="21"/>
              </w:rPr>
            </w:pPr>
          </w:p>
        </w:tc>
        <w:tc>
          <w:tcPr>
            <w:tcW w:w="2310" w:type="dxa"/>
            <w:vMerge w:val="continue"/>
            <w:noWrap w:val="0"/>
            <w:vAlign w:val="center"/>
          </w:tcPr>
          <w:p w14:paraId="60E1E611">
            <w:pPr>
              <w:spacing w:line="400" w:lineRule="exact"/>
              <w:ind w:firstLine="0" w:firstLineChars="0"/>
              <w:jc w:val="center"/>
              <w:rPr>
                <w:rFonts w:eastAsia="宋体"/>
                <w:sz w:val="21"/>
                <w:szCs w:val="21"/>
              </w:rPr>
            </w:pPr>
          </w:p>
        </w:tc>
      </w:tr>
      <w:tr w14:paraId="3DE11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4CF7597">
            <w:pPr>
              <w:spacing w:line="400" w:lineRule="exact"/>
              <w:ind w:firstLine="0" w:firstLineChars="0"/>
              <w:jc w:val="center"/>
              <w:rPr>
                <w:rFonts w:eastAsia="宋体"/>
                <w:sz w:val="21"/>
                <w:szCs w:val="21"/>
              </w:rPr>
            </w:pPr>
            <w:r>
              <w:rPr>
                <w:rFonts w:eastAsia="宋体"/>
                <w:sz w:val="21"/>
                <w:szCs w:val="21"/>
              </w:rPr>
              <w:t>18</w:t>
            </w:r>
          </w:p>
        </w:tc>
        <w:tc>
          <w:tcPr>
            <w:tcW w:w="2710" w:type="dxa"/>
            <w:noWrap w:val="0"/>
            <w:vAlign w:val="center"/>
          </w:tcPr>
          <w:p w14:paraId="7BE0734F">
            <w:pPr>
              <w:spacing w:line="400" w:lineRule="exact"/>
              <w:ind w:firstLine="0" w:firstLineChars="0"/>
              <w:jc w:val="center"/>
              <w:rPr>
                <w:rFonts w:eastAsia="宋体"/>
                <w:sz w:val="21"/>
                <w:szCs w:val="21"/>
              </w:rPr>
            </w:pPr>
            <w:r>
              <w:rPr>
                <w:rFonts w:hAnsi="宋体" w:eastAsia="宋体"/>
                <w:sz w:val="21"/>
                <w:szCs w:val="21"/>
              </w:rPr>
              <w:t>防护眼镜</w:t>
            </w:r>
          </w:p>
        </w:tc>
        <w:tc>
          <w:tcPr>
            <w:tcW w:w="1056" w:type="dxa"/>
            <w:noWrap w:val="0"/>
            <w:vAlign w:val="center"/>
          </w:tcPr>
          <w:p w14:paraId="19D7AA09">
            <w:pPr>
              <w:spacing w:line="400" w:lineRule="exact"/>
              <w:ind w:firstLine="0" w:firstLineChars="0"/>
              <w:jc w:val="center"/>
              <w:rPr>
                <w:rFonts w:eastAsia="宋体"/>
                <w:sz w:val="21"/>
                <w:szCs w:val="21"/>
              </w:rPr>
            </w:pPr>
            <w:r>
              <w:rPr>
                <w:rFonts w:eastAsia="宋体"/>
                <w:sz w:val="21"/>
                <w:szCs w:val="21"/>
              </w:rPr>
              <w:t>359</w:t>
            </w:r>
            <w:r>
              <w:rPr>
                <w:rFonts w:hAnsi="宋体" w:eastAsia="宋体"/>
                <w:sz w:val="21"/>
                <w:szCs w:val="21"/>
              </w:rPr>
              <w:t>件</w:t>
            </w:r>
          </w:p>
        </w:tc>
        <w:tc>
          <w:tcPr>
            <w:tcW w:w="2043" w:type="dxa"/>
            <w:vMerge w:val="restart"/>
            <w:noWrap w:val="0"/>
            <w:vAlign w:val="center"/>
          </w:tcPr>
          <w:p w14:paraId="20A11218">
            <w:pPr>
              <w:spacing w:line="400" w:lineRule="exact"/>
              <w:ind w:firstLine="0" w:firstLineChars="0"/>
              <w:jc w:val="center"/>
              <w:rPr>
                <w:rFonts w:eastAsia="宋体"/>
                <w:sz w:val="21"/>
                <w:szCs w:val="21"/>
              </w:rPr>
            </w:pPr>
            <w:r>
              <w:rPr>
                <w:rFonts w:hAnsi="宋体" w:eastAsia="宋体"/>
                <w:sz w:val="21"/>
                <w:szCs w:val="21"/>
              </w:rPr>
              <w:t>广州市越秀区疾病预防控制中心</w:t>
            </w:r>
          </w:p>
        </w:tc>
        <w:tc>
          <w:tcPr>
            <w:tcW w:w="2310" w:type="dxa"/>
            <w:vMerge w:val="restart"/>
            <w:noWrap w:val="0"/>
            <w:vAlign w:val="center"/>
          </w:tcPr>
          <w:p w14:paraId="2F820F41">
            <w:pPr>
              <w:spacing w:line="400" w:lineRule="exact"/>
              <w:ind w:firstLine="0" w:firstLineChars="0"/>
              <w:jc w:val="center"/>
              <w:rPr>
                <w:rFonts w:eastAsia="宋体"/>
                <w:sz w:val="21"/>
                <w:szCs w:val="21"/>
              </w:rPr>
            </w:pPr>
            <w:r>
              <w:rPr>
                <w:rFonts w:hAnsi="宋体" w:eastAsia="宋体"/>
                <w:sz w:val="21"/>
                <w:szCs w:val="21"/>
              </w:rPr>
              <w:t>广东省广州市越秀区较场西路</w:t>
            </w:r>
            <w:r>
              <w:rPr>
                <w:rFonts w:eastAsia="宋体"/>
                <w:sz w:val="21"/>
                <w:szCs w:val="21"/>
              </w:rPr>
              <w:t>23</w:t>
            </w:r>
            <w:r>
              <w:rPr>
                <w:rFonts w:hAnsi="宋体" w:eastAsia="宋体"/>
                <w:sz w:val="21"/>
                <w:szCs w:val="21"/>
              </w:rPr>
              <w:t>号</w:t>
            </w:r>
          </w:p>
        </w:tc>
      </w:tr>
      <w:tr w14:paraId="1AEA1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ED5FFB9">
            <w:pPr>
              <w:spacing w:line="400" w:lineRule="exact"/>
              <w:ind w:firstLine="0" w:firstLineChars="0"/>
              <w:jc w:val="center"/>
              <w:rPr>
                <w:rFonts w:eastAsia="宋体"/>
                <w:sz w:val="21"/>
                <w:szCs w:val="21"/>
              </w:rPr>
            </w:pPr>
            <w:r>
              <w:rPr>
                <w:rFonts w:eastAsia="宋体"/>
                <w:sz w:val="21"/>
                <w:szCs w:val="21"/>
              </w:rPr>
              <w:t>19</w:t>
            </w:r>
          </w:p>
        </w:tc>
        <w:tc>
          <w:tcPr>
            <w:tcW w:w="2710" w:type="dxa"/>
            <w:noWrap w:val="0"/>
            <w:vAlign w:val="center"/>
          </w:tcPr>
          <w:p w14:paraId="083C8DA5">
            <w:pPr>
              <w:spacing w:line="400" w:lineRule="exact"/>
              <w:ind w:firstLine="0" w:firstLineChars="0"/>
              <w:jc w:val="center"/>
              <w:rPr>
                <w:rFonts w:eastAsia="宋体"/>
                <w:sz w:val="21"/>
                <w:szCs w:val="21"/>
              </w:rPr>
            </w:pPr>
            <w:r>
              <w:rPr>
                <w:rFonts w:hAnsi="宋体" w:eastAsia="宋体"/>
                <w:sz w:val="21"/>
                <w:szCs w:val="21"/>
              </w:rPr>
              <w:t>防护面屏</w:t>
            </w:r>
          </w:p>
        </w:tc>
        <w:tc>
          <w:tcPr>
            <w:tcW w:w="1056" w:type="dxa"/>
            <w:noWrap w:val="0"/>
            <w:vAlign w:val="center"/>
          </w:tcPr>
          <w:p w14:paraId="048236D2">
            <w:pPr>
              <w:spacing w:line="400" w:lineRule="exact"/>
              <w:ind w:firstLine="0" w:firstLineChars="0"/>
              <w:jc w:val="center"/>
              <w:rPr>
                <w:rFonts w:eastAsia="宋体"/>
                <w:sz w:val="21"/>
                <w:szCs w:val="21"/>
              </w:rPr>
            </w:pPr>
            <w:r>
              <w:rPr>
                <w:rFonts w:eastAsia="宋体"/>
                <w:sz w:val="21"/>
                <w:szCs w:val="21"/>
              </w:rPr>
              <w:t>4270</w:t>
            </w:r>
            <w:r>
              <w:rPr>
                <w:rFonts w:hAnsi="宋体" w:eastAsia="宋体"/>
                <w:sz w:val="21"/>
                <w:szCs w:val="21"/>
              </w:rPr>
              <w:t>件</w:t>
            </w:r>
          </w:p>
        </w:tc>
        <w:tc>
          <w:tcPr>
            <w:tcW w:w="2043" w:type="dxa"/>
            <w:vMerge w:val="continue"/>
            <w:noWrap w:val="0"/>
            <w:vAlign w:val="center"/>
          </w:tcPr>
          <w:p w14:paraId="1039852A">
            <w:pPr>
              <w:spacing w:line="400" w:lineRule="exact"/>
              <w:ind w:firstLine="0" w:firstLineChars="0"/>
              <w:jc w:val="center"/>
              <w:rPr>
                <w:rFonts w:eastAsia="宋体"/>
                <w:sz w:val="21"/>
                <w:szCs w:val="21"/>
              </w:rPr>
            </w:pPr>
          </w:p>
        </w:tc>
        <w:tc>
          <w:tcPr>
            <w:tcW w:w="2310" w:type="dxa"/>
            <w:vMerge w:val="continue"/>
            <w:noWrap w:val="0"/>
            <w:vAlign w:val="center"/>
          </w:tcPr>
          <w:p w14:paraId="75BAC6FD">
            <w:pPr>
              <w:spacing w:line="400" w:lineRule="exact"/>
              <w:ind w:firstLine="0" w:firstLineChars="0"/>
              <w:jc w:val="center"/>
              <w:rPr>
                <w:rFonts w:eastAsia="宋体"/>
                <w:sz w:val="21"/>
                <w:szCs w:val="21"/>
              </w:rPr>
            </w:pPr>
          </w:p>
        </w:tc>
      </w:tr>
      <w:tr w14:paraId="79755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B41190F">
            <w:pPr>
              <w:spacing w:line="400" w:lineRule="exact"/>
              <w:ind w:firstLine="0" w:firstLineChars="0"/>
              <w:jc w:val="center"/>
              <w:rPr>
                <w:rFonts w:eastAsia="宋体"/>
                <w:sz w:val="21"/>
                <w:szCs w:val="21"/>
              </w:rPr>
            </w:pPr>
            <w:r>
              <w:rPr>
                <w:rFonts w:eastAsia="宋体"/>
                <w:sz w:val="21"/>
                <w:szCs w:val="21"/>
              </w:rPr>
              <w:t>20</w:t>
            </w:r>
          </w:p>
        </w:tc>
        <w:tc>
          <w:tcPr>
            <w:tcW w:w="2710" w:type="dxa"/>
            <w:noWrap w:val="0"/>
            <w:vAlign w:val="center"/>
          </w:tcPr>
          <w:p w14:paraId="315C4435">
            <w:pPr>
              <w:spacing w:line="400" w:lineRule="exact"/>
              <w:ind w:firstLine="0" w:firstLineChars="0"/>
              <w:jc w:val="center"/>
              <w:rPr>
                <w:rFonts w:eastAsia="宋体"/>
                <w:sz w:val="21"/>
                <w:szCs w:val="21"/>
              </w:rPr>
            </w:pPr>
            <w:r>
              <w:rPr>
                <w:rFonts w:hAnsi="宋体" w:eastAsia="宋体"/>
                <w:sz w:val="21"/>
                <w:szCs w:val="21"/>
              </w:rPr>
              <w:t>医用防护口罩</w:t>
            </w:r>
          </w:p>
        </w:tc>
        <w:tc>
          <w:tcPr>
            <w:tcW w:w="1056" w:type="dxa"/>
            <w:noWrap w:val="0"/>
            <w:vAlign w:val="center"/>
          </w:tcPr>
          <w:p w14:paraId="7B1940B1">
            <w:pPr>
              <w:spacing w:line="400" w:lineRule="exact"/>
              <w:ind w:firstLine="0" w:firstLineChars="0"/>
              <w:jc w:val="center"/>
              <w:rPr>
                <w:rFonts w:eastAsia="宋体"/>
                <w:sz w:val="21"/>
                <w:szCs w:val="21"/>
              </w:rPr>
            </w:pPr>
            <w:r>
              <w:rPr>
                <w:rFonts w:eastAsia="宋体"/>
                <w:sz w:val="21"/>
                <w:szCs w:val="21"/>
              </w:rPr>
              <w:t>3400</w:t>
            </w:r>
            <w:r>
              <w:rPr>
                <w:rFonts w:hAnsi="宋体" w:eastAsia="宋体"/>
                <w:sz w:val="21"/>
                <w:szCs w:val="21"/>
              </w:rPr>
              <w:t>个</w:t>
            </w:r>
          </w:p>
        </w:tc>
        <w:tc>
          <w:tcPr>
            <w:tcW w:w="2043" w:type="dxa"/>
            <w:vMerge w:val="continue"/>
            <w:noWrap w:val="0"/>
            <w:vAlign w:val="center"/>
          </w:tcPr>
          <w:p w14:paraId="7D37450B">
            <w:pPr>
              <w:spacing w:line="400" w:lineRule="exact"/>
              <w:ind w:firstLine="0" w:firstLineChars="0"/>
              <w:jc w:val="center"/>
              <w:rPr>
                <w:rFonts w:eastAsia="宋体"/>
                <w:sz w:val="21"/>
                <w:szCs w:val="21"/>
              </w:rPr>
            </w:pPr>
          </w:p>
        </w:tc>
        <w:tc>
          <w:tcPr>
            <w:tcW w:w="2310" w:type="dxa"/>
            <w:vMerge w:val="continue"/>
            <w:noWrap w:val="0"/>
            <w:vAlign w:val="center"/>
          </w:tcPr>
          <w:p w14:paraId="5C5E9734">
            <w:pPr>
              <w:spacing w:line="400" w:lineRule="exact"/>
              <w:ind w:firstLine="0" w:firstLineChars="0"/>
              <w:jc w:val="center"/>
              <w:rPr>
                <w:rFonts w:eastAsia="宋体"/>
                <w:sz w:val="21"/>
                <w:szCs w:val="21"/>
              </w:rPr>
            </w:pPr>
          </w:p>
        </w:tc>
      </w:tr>
      <w:tr w14:paraId="76C3F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F155741">
            <w:pPr>
              <w:spacing w:line="400" w:lineRule="exact"/>
              <w:ind w:firstLine="0" w:firstLineChars="0"/>
              <w:jc w:val="center"/>
              <w:rPr>
                <w:rFonts w:eastAsia="宋体"/>
                <w:sz w:val="21"/>
                <w:szCs w:val="21"/>
              </w:rPr>
            </w:pPr>
            <w:r>
              <w:rPr>
                <w:rFonts w:eastAsia="宋体"/>
                <w:sz w:val="21"/>
                <w:szCs w:val="21"/>
              </w:rPr>
              <w:t>21</w:t>
            </w:r>
          </w:p>
        </w:tc>
        <w:tc>
          <w:tcPr>
            <w:tcW w:w="2710" w:type="dxa"/>
            <w:noWrap w:val="0"/>
            <w:vAlign w:val="center"/>
          </w:tcPr>
          <w:p w14:paraId="54D2F4E8">
            <w:pPr>
              <w:spacing w:line="400" w:lineRule="exact"/>
              <w:ind w:firstLine="0" w:firstLineChars="0"/>
              <w:jc w:val="center"/>
              <w:rPr>
                <w:rFonts w:eastAsia="宋体"/>
                <w:sz w:val="21"/>
                <w:szCs w:val="21"/>
              </w:rPr>
            </w:pPr>
            <w:r>
              <w:rPr>
                <w:rFonts w:hAnsi="宋体" w:eastAsia="宋体"/>
                <w:sz w:val="21"/>
                <w:szCs w:val="21"/>
              </w:rPr>
              <w:t>隔离衣</w:t>
            </w:r>
          </w:p>
        </w:tc>
        <w:tc>
          <w:tcPr>
            <w:tcW w:w="1056" w:type="dxa"/>
            <w:noWrap w:val="0"/>
            <w:vAlign w:val="center"/>
          </w:tcPr>
          <w:p w14:paraId="2B795DBE">
            <w:pPr>
              <w:spacing w:line="400" w:lineRule="exact"/>
              <w:ind w:firstLine="0" w:firstLineChars="0"/>
              <w:jc w:val="center"/>
              <w:rPr>
                <w:rFonts w:eastAsia="宋体"/>
                <w:sz w:val="21"/>
                <w:szCs w:val="21"/>
              </w:rPr>
            </w:pPr>
            <w:r>
              <w:rPr>
                <w:rFonts w:eastAsia="宋体"/>
                <w:sz w:val="21"/>
                <w:szCs w:val="21"/>
              </w:rPr>
              <w:t>2510</w:t>
            </w:r>
            <w:r>
              <w:rPr>
                <w:rFonts w:hAnsi="宋体" w:eastAsia="宋体"/>
                <w:sz w:val="21"/>
                <w:szCs w:val="21"/>
              </w:rPr>
              <w:t>件</w:t>
            </w:r>
          </w:p>
        </w:tc>
        <w:tc>
          <w:tcPr>
            <w:tcW w:w="2043" w:type="dxa"/>
            <w:vMerge w:val="continue"/>
            <w:noWrap w:val="0"/>
            <w:vAlign w:val="center"/>
          </w:tcPr>
          <w:p w14:paraId="5F4D5B77">
            <w:pPr>
              <w:spacing w:line="400" w:lineRule="exact"/>
              <w:ind w:firstLine="0" w:firstLineChars="0"/>
              <w:jc w:val="center"/>
              <w:rPr>
                <w:rFonts w:eastAsia="宋体"/>
                <w:sz w:val="21"/>
                <w:szCs w:val="21"/>
              </w:rPr>
            </w:pPr>
          </w:p>
        </w:tc>
        <w:tc>
          <w:tcPr>
            <w:tcW w:w="2310" w:type="dxa"/>
            <w:vMerge w:val="continue"/>
            <w:noWrap w:val="0"/>
            <w:vAlign w:val="center"/>
          </w:tcPr>
          <w:p w14:paraId="6C82ADF4">
            <w:pPr>
              <w:spacing w:line="400" w:lineRule="exact"/>
              <w:ind w:firstLine="0" w:firstLineChars="0"/>
              <w:jc w:val="center"/>
              <w:rPr>
                <w:rFonts w:eastAsia="宋体"/>
                <w:sz w:val="21"/>
                <w:szCs w:val="21"/>
              </w:rPr>
            </w:pPr>
          </w:p>
        </w:tc>
      </w:tr>
      <w:tr w14:paraId="31020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4D06D048">
            <w:pPr>
              <w:spacing w:line="400" w:lineRule="exact"/>
              <w:ind w:firstLine="0" w:firstLineChars="0"/>
              <w:jc w:val="center"/>
              <w:rPr>
                <w:rFonts w:eastAsia="宋体"/>
                <w:sz w:val="21"/>
                <w:szCs w:val="21"/>
              </w:rPr>
            </w:pPr>
            <w:r>
              <w:rPr>
                <w:rFonts w:eastAsia="宋体"/>
                <w:sz w:val="21"/>
                <w:szCs w:val="21"/>
              </w:rPr>
              <w:t>22</w:t>
            </w:r>
          </w:p>
        </w:tc>
        <w:tc>
          <w:tcPr>
            <w:tcW w:w="2710" w:type="dxa"/>
            <w:noWrap w:val="0"/>
            <w:vAlign w:val="center"/>
          </w:tcPr>
          <w:p w14:paraId="673B32EE">
            <w:pPr>
              <w:spacing w:line="400" w:lineRule="exact"/>
              <w:ind w:firstLine="0" w:firstLineChars="0"/>
              <w:jc w:val="center"/>
              <w:rPr>
                <w:rFonts w:eastAsia="宋体"/>
                <w:sz w:val="21"/>
                <w:szCs w:val="21"/>
              </w:rPr>
            </w:pPr>
            <w:r>
              <w:rPr>
                <w:rFonts w:hAnsi="宋体" w:eastAsia="宋体"/>
                <w:sz w:val="21"/>
                <w:szCs w:val="21"/>
              </w:rPr>
              <w:t>一次性防护服</w:t>
            </w:r>
          </w:p>
        </w:tc>
        <w:tc>
          <w:tcPr>
            <w:tcW w:w="1056" w:type="dxa"/>
            <w:noWrap w:val="0"/>
            <w:vAlign w:val="center"/>
          </w:tcPr>
          <w:p w14:paraId="3F1F8533">
            <w:pPr>
              <w:spacing w:line="400" w:lineRule="exact"/>
              <w:ind w:firstLine="0" w:firstLineChars="0"/>
              <w:jc w:val="center"/>
              <w:rPr>
                <w:rFonts w:eastAsia="宋体"/>
                <w:sz w:val="21"/>
                <w:szCs w:val="21"/>
              </w:rPr>
            </w:pPr>
            <w:r>
              <w:rPr>
                <w:rFonts w:eastAsia="宋体"/>
                <w:sz w:val="21"/>
                <w:szCs w:val="21"/>
              </w:rPr>
              <w:t>5210</w:t>
            </w:r>
            <w:r>
              <w:rPr>
                <w:rFonts w:hAnsi="宋体" w:eastAsia="宋体"/>
                <w:sz w:val="21"/>
                <w:szCs w:val="21"/>
              </w:rPr>
              <w:t>件</w:t>
            </w:r>
          </w:p>
        </w:tc>
        <w:tc>
          <w:tcPr>
            <w:tcW w:w="2043" w:type="dxa"/>
            <w:vMerge w:val="continue"/>
            <w:noWrap w:val="0"/>
            <w:vAlign w:val="center"/>
          </w:tcPr>
          <w:p w14:paraId="2D124C62">
            <w:pPr>
              <w:spacing w:line="400" w:lineRule="exact"/>
              <w:ind w:firstLine="0" w:firstLineChars="0"/>
              <w:jc w:val="center"/>
              <w:rPr>
                <w:rFonts w:eastAsia="宋体"/>
                <w:sz w:val="21"/>
                <w:szCs w:val="21"/>
              </w:rPr>
            </w:pPr>
          </w:p>
        </w:tc>
        <w:tc>
          <w:tcPr>
            <w:tcW w:w="2310" w:type="dxa"/>
            <w:vMerge w:val="continue"/>
            <w:noWrap w:val="0"/>
            <w:vAlign w:val="center"/>
          </w:tcPr>
          <w:p w14:paraId="3269A9A9">
            <w:pPr>
              <w:spacing w:line="400" w:lineRule="exact"/>
              <w:ind w:firstLine="0" w:firstLineChars="0"/>
              <w:jc w:val="center"/>
              <w:rPr>
                <w:rFonts w:eastAsia="宋体"/>
                <w:sz w:val="21"/>
                <w:szCs w:val="21"/>
              </w:rPr>
            </w:pPr>
          </w:p>
        </w:tc>
      </w:tr>
      <w:tr w14:paraId="124B6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80CAE0A">
            <w:pPr>
              <w:spacing w:line="400" w:lineRule="exact"/>
              <w:ind w:firstLine="0" w:firstLineChars="0"/>
              <w:jc w:val="center"/>
              <w:rPr>
                <w:rFonts w:eastAsia="宋体"/>
                <w:sz w:val="21"/>
                <w:szCs w:val="21"/>
              </w:rPr>
            </w:pPr>
            <w:r>
              <w:rPr>
                <w:rFonts w:eastAsia="宋体"/>
                <w:sz w:val="21"/>
                <w:szCs w:val="21"/>
              </w:rPr>
              <w:t>23</w:t>
            </w:r>
          </w:p>
        </w:tc>
        <w:tc>
          <w:tcPr>
            <w:tcW w:w="2710" w:type="dxa"/>
            <w:noWrap w:val="0"/>
            <w:vAlign w:val="center"/>
          </w:tcPr>
          <w:p w14:paraId="163A3706">
            <w:pPr>
              <w:spacing w:line="400" w:lineRule="exact"/>
              <w:ind w:firstLine="0" w:firstLineChars="0"/>
              <w:jc w:val="center"/>
              <w:rPr>
                <w:rFonts w:eastAsia="宋体"/>
                <w:sz w:val="21"/>
                <w:szCs w:val="21"/>
              </w:rPr>
            </w:pPr>
            <w:r>
              <w:rPr>
                <w:rFonts w:hAnsi="宋体" w:eastAsia="宋体"/>
                <w:sz w:val="21"/>
                <w:szCs w:val="21"/>
              </w:rPr>
              <w:t>一次性医用橡胶手套</w:t>
            </w:r>
          </w:p>
        </w:tc>
        <w:tc>
          <w:tcPr>
            <w:tcW w:w="1056" w:type="dxa"/>
            <w:noWrap w:val="0"/>
            <w:vAlign w:val="center"/>
          </w:tcPr>
          <w:p w14:paraId="461783F5">
            <w:pPr>
              <w:spacing w:line="400" w:lineRule="exact"/>
              <w:ind w:firstLine="0" w:firstLineChars="0"/>
              <w:jc w:val="center"/>
              <w:rPr>
                <w:rFonts w:eastAsia="宋体"/>
                <w:sz w:val="21"/>
                <w:szCs w:val="21"/>
              </w:rPr>
            </w:pPr>
            <w:r>
              <w:rPr>
                <w:rFonts w:eastAsia="宋体"/>
                <w:sz w:val="21"/>
                <w:szCs w:val="21"/>
              </w:rPr>
              <w:t>2600</w:t>
            </w:r>
            <w:r>
              <w:rPr>
                <w:rFonts w:hAnsi="宋体" w:eastAsia="宋体"/>
                <w:sz w:val="21"/>
                <w:szCs w:val="21"/>
              </w:rPr>
              <w:t>只</w:t>
            </w:r>
          </w:p>
        </w:tc>
        <w:tc>
          <w:tcPr>
            <w:tcW w:w="2043" w:type="dxa"/>
            <w:vMerge w:val="continue"/>
            <w:noWrap w:val="0"/>
            <w:vAlign w:val="center"/>
          </w:tcPr>
          <w:p w14:paraId="21CD9279">
            <w:pPr>
              <w:spacing w:line="400" w:lineRule="exact"/>
              <w:ind w:firstLine="0" w:firstLineChars="0"/>
              <w:jc w:val="center"/>
              <w:rPr>
                <w:rFonts w:eastAsia="宋体"/>
                <w:sz w:val="21"/>
                <w:szCs w:val="21"/>
              </w:rPr>
            </w:pPr>
          </w:p>
        </w:tc>
        <w:tc>
          <w:tcPr>
            <w:tcW w:w="2310" w:type="dxa"/>
            <w:vMerge w:val="continue"/>
            <w:noWrap w:val="0"/>
            <w:vAlign w:val="center"/>
          </w:tcPr>
          <w:p w14:paraId="7B79A3AE">
            <w:pPr>
              <w:spacing w:line="400" w:lineRule="exact"/>
              <w:ind w:firstLine="0" w:firstLineChars="0"/>
              <w:jc w:val="center"/>
              <w:rPr>
                <w:rFonts w:eastAsia="宋体"/>
                <w:sz w:val="21"/>
                <w:szCs w:val="21"/>
              </w:rPr>
            </w:pPr>
          </w:p>
        </w:tc>
      </w:tr>
      <w:tr w14:paraId="46DCC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B90B327">
            <w:pPr>
              <w:spacing w:line="400" w:lineRule="exact"/>
              <w:ind w:firstLine="0" w:firstLineChars="0"/>
              <w:jc w:val="center"/>
              <w:rPr>
                <w:rFonts w:eastAsia="宋体"/>
                <w:sz w:val="21"/>
                <w:szCs w:val="21"/>
              </w:rPr>
            </w:pPr>
            <w:r>
              <w:rPr>
                <w:rFonts w:eastAsia="宋体"/>
                <w:sz w:val="21"/>
                <w:szCs w:val="21"/>
              </w:rPr>
              <w:t>24</w:t>
            </w:r>
          </w:p>
        </w:tc>
        <w:tc>
          <w:tcPr>
            <w:tcW w:w="2710" w:type="dxa"/>
            <w:noWrap w:val="0"/>
            <w:vAlign w:val="center"/>
          </w:tcPr>
          <w:p w14:paraId="27AA54D6">
            <w:pPr>
              <w:spacing w:line="400" w:lineRule="exact"/>
              <w:ind w:firstLine="0" w:firstLineChars="0"/>
              <w:jc w:val="center"/>
              <w:rPr>
                <w:rFonts w:eastAsia="宋体"/>
                <w:sz w:val="21"/>
                <w:szCs w:val="21"/>
              </w:rPr>
            </w:pPr>
            <w:r>
              <w:rPr>
                <w:rFonts w:hAnsi="宋体" w:eastAsia="宋体"/>
                <w:sz w:val="21"/>
                <w:szCs w:val="21"/>
              </w:rPr>
              <w:t>丁腈手套</w:t>
            </w:r>
          </w:p>
        </w:tc>
        <w:tc>
          <w:tcPr>
            <w:tcW w:w="1056" w:type="dxa"/>
            <w:noWrap w:val="0"/>
            <w:vAlign w:val="center"/>
          </w:tcPr>
          <w:p w14:paraId="42A6D599">
            <w:pPr>
              <w:spacing w:line="400" w:lineRule="exact"/>
              <w:ind w:firstLine="0" w:firstLineChars="0"/>
              <w:jc w:val="center"/>
              <w:rPr>
                <w:rFonts w:eastAsia="宋体"/>
                <w:sz w:val="21"/>
                <w:szCs w:val="21"/>
              </w:rPr>
            </w:pPr>
            <w:r>
              <w:rPr>
                <w:rFonts w:eastAsia="宋体"/>
                <w:sz w:val="21"/>
                <w:szCs w:val="21"/>
              </w:rPr>
              <w:t>6000</w:t>
            </w:r>
            <w:r>
              <w:rPr>
                <w:rFonts w:hAnsi="宋体" w:eastAsia="宋体"/>
                <w:sz w:val="21"/>
                <w:szCs w:val="21"/>
              </w:rPr>
              <w:t>只</w:t>
            </w:r>
          </w:p>
        </w:tc>
        <w:tc>
          <w:tcPr>
            <w:tcW w:w="2043" w:type="dxa"/>
            <w:vMerge w:val="continue"/>
            <w:noWrap w:val="0"/>
            <w:vAlign w:val="center"/>
          </w:tcPr>
          <w:p w14:paraId="756961EC">
            <w:pPr>
              <w:spacing w:line="400" w:lineRule="exact"/>
              <w:ind w:firstLine="0" w:firstLineChars="0"/>
              <w:jc w:val="center"/>
              <w:rPr>
                <w:rFonts w:eastAsia="宋体"/>
                <w:sz w:val="21"/>
                <w:szCs w:val="21"/>
              </w:rPr>
            </w:pPr>
          </w:p>
        </w:tc>
        <w:tc>
          <w:tcPr>
            <w:tcW w:w="2310" w:type="dxa"/>
            <w:vMerge w:val="continue"/>
            <w:noWrap w:val="0"/>
            <w:vAlign w:val="center"/>
          </w:tcPr>
          <w:p w14:paraId="12D102AD">
            <w:pPr>
              <w:spacing w:line="400" w:lineRule="exact"/>
              <w:ind w:firstLine="0" w:firstLineChars="0"/>
              <w:jc w:val="center"/>
              <w:rPr>
                <w:rFonts w:eastAsia="宋体"/>
                <w:sz w:val="21"/>
                <w:szCs w:val="21"/>
              </w:rPr>
            </w:pPr>
          </w:p>
        </w:tc>
      </w:tr>
      <w:tr w14:paraId="7EAD6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exact"/>
          <w:jc w:val="center"/>
        </w:trPr>
        <w:tc>
          <w:tcPr>
            <w:tcW w:w="659" w:type="dxa"/>
            <w:noWrap w:val="0"/>
            <w:vAlign w:val="center"/>
          </w:tcPr>
          <w:p w14:paraId="515873C4">
            <w:pPr>
              <w:spacing w:line="400" w:lineRule="exact"/>
              <w:ind w:firstLine="0" w:firstLineChars="0"/>
              <w:jc w:val="center"/>
              <w:rPr>
                <w:rFonts w:eastAsia="宋体"/>
                <w:sz w:val="21"/>
                <w:szCs w:val="21"/>
              </w:rPr>
            </w:pPr>
            <w:r>
              <w:rPr>
                <w:rFonts w:eastAsia="宋体"/>
                <w:sz w:val="21"/>
                <w:szCs w:val="21"/>
              </w:rPr>
              <w:t>25</w:t>
            </w:r>
          </w:p>
        </w:tc>
        <w:tc>
          <w:tcPr>
            <w:tcW w:w="2710" w:type="dxa"/>
            <w:noWrap w:val="0"/>
            <w:vAlign w:val="center"/>
          </w:tcPr>
          <w:p w14:paraId="3EB35578">
            <w:pPr>
              <w:spacing w:line="400" w:lineRule="exact"/>
              <w:ind w:firstLine="0" w:firstLineChars="0"/>
              <w:jc w:val="center"/>
              <w:rPr>
                <w:rFonts w:eastAsia="宋体"/>
                <w:sz w:val="21"/>
                <w:szCs w:val="21"/>
              </w:rPr>
            </w:pPr>
            <w:r>
              <w:rPr>
                <w:rFonts w:hAnsi="宋体" w:eastAsia="宋体"/>
                <w:sz w:val="21"/>
                <w:szCs w:val="21"/>
                <w:lang w:bidi="ar"/>
              </w:rPr>
              <w:t>可移动灯车</w:t>
            </w:r>
          </w:p>
        </w:tc>
        <w:tc>
          <w:tcPr>
            <w:tcW w:w="1056" w:type="dxa"/>
            <w:noWrap w:val="0"/>
            <w:vAlign w:val="center"/>
          </w:tcPr>
          <w:p w14:paraId="7C5AD908">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台</w:t>
            </w:r>
          </w:p>
        </w:tc>
        <w:tc>
          <w:tcPr>
            <w:tcW w:w="2043" w:type="dxa"/>
            <w:vMerge w:val="restart"/>
            <w:noWrap w:val="0"/>
            <w:vAlign w:val="center"/>
          </w:tcPr>
          <w:p w14:paraId="4A59CD00">
            <w:pPr>
              <w:spacing w:line="400" w:lineRule="exact"/>
              <w:ind w:firstLine="0" w:firstLineChars="0"/>
              <w:jc w:val="center"/>
              <w:rPr>
                <w:rFonts w:eastAsia="宋体"/>
                <w:sz w:val="21"/>
                <w:szCs w:val="21"/>
              </w:rPr>
            </w:pPr>
            <w:r>
              <w:rPr>
                <w:rFonts w:hAnsi="宋体" w:eastAsia="宋体"/>
                <w:sz w:val="21"/>
                <w:szCs w:val="21"/>
              </w:rPr>
              <w:t>广州市越秀区市政和水利维所</w:t>
            </w:r>
          </w:p>
        </w:tc>
        <w:tc>
          <w:tcPr>
            <w:tcW w:w="2310" w:type="dxa"/>
            <w:vMerge w:val="restart"/>
            <w:noWrap w:val="0"/>
            <w:vAlign w:val="center"/>
          </w:tcPr>
          <w:p w14:paraId="60F0B09F">
            <w:pPr>
              <w:spacing w:line="400" w:lineRule="exact"/>
              <w:ind w:firstLine="0" w:firstLineChars="0"/>
              <w:jc w:val="center"/>
              <w:rPr>
                <w:rFonts w:hint="eastAsia" w:hAnsi="宋体" w:eastAsia="宋体"/>
                <w:sz w:val="21"/>
                <w:szCs w:val="21"/>
              </w:rPr>
            </w:pPr>
            <w:r>
              <w:rPr>
                <w:rFonts w:hAnsi="宋体" w:eastAsia="宋体"/>
                <w:sz w:val="21"/>
                <w:szCs w:val="21"/>
              </w:rPr>
              <w:t>区庄立交桥底</w:t>
            </w:r>
          </w:p>
          <w:p w14:paraId="5BCECC84">
            <w:pPr>
              <w:spacing w:line="400" w:lineRule="exact"/>
              <w:ind w:firstLine="0" w:firstLineChars="0"/>
              <w:jc w:val="center"/>
              <w:rPr>
                <w:rFonts w:eastAsia="宋体"/>
                <w:sz w:val="21"/>
                <w:szCs w:val="21"/>
              </w:rPr>
            </w:pPr>
            <w:r>
              <w:rPr>
                <w:rFonts w:hAnsi="宋体" w:eastAsia="宋体"/>
                <w:sz w:val="21"/>
                <w:szCs w:val="21"/>
              </w:rPr>
              <w:t>（高迅宾馆对面）</w:t>
            </w:r>
          </w:p>
        </w:tc>
      </w:tr>
      <w:tr w14:paraId="2FA63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exact"/>
          <w:jc w:val="center"/>
        </w:trPr>
        <w:tc>
          <w:tcPr>
            <w:tcW w:w="659" w:type="dxa"/>
            <w:noWrap w:val="0"/>
            <w:vAlign w:val="center"/>
          </w:tcPr>
          <w:p w14:paraId="6F948317">
            <w:pPr>
              <w:spacing w:line="400" w:lineRule="exact"/>
              <w:ind w:firstLine="0" w:firstLineChars="0"/>
              <w:jc w:val="center"/>
              <w:rPr>
                <w:rFonts w:eastAsia="宋体"/>
                <w:sz w:val="21"/>
                <w:szCs w:val="21"/>
              </w:rPr>
            </w:pPr>
            <w:r>
              <w:rPr>
                <w:rFonts w:eastAsia="宋体"/>
                <w:sz w:val="21"/>
                <w:szCs w:val="21"/>
              </w:rPr>
              <w:t>26</w:t>
            </w:r>
          </w:p>
        </w:tc>
        <w:tc>
          <w:tcPr>
            <w:tcW w:w="2710" w:type="dxa"/>
            <w:noWrap w:val="0"/>
            <w:vAlign w:val="center"/>
          </w:tcPr>
          <w:p w14:paraId="522A3FEA">
            <w:pPr>
              <w:spacing w:line="400" w:lineRule="exact"/>
              <w:ind w:firstLine="0" w:firstLineChars="0"/>
              <w:jc w:val="center"/>
              <w:rPr>
                <w:rFonts w:eastAsia="宋体"/>
                <w:sz w:val="21"/>
                <w:szCs w:val="21"/>
              </w:rPr>
            </w:pPr>
            <w:r>
              <w:rPr>
                <w:rFonts w:hAnsi="宋体" w:eastAsia="宋体"/>
                <w:sz w:val="21"/>
                <w:szCs w:val="21"/>
                <w:lang w:bidi="ar"/>
              </w:rPr>
              <w:t>便桥</w:t>
            </w:r>
          </w:p>
        </w:tc>
        <w:tc>
          <w:tcPr>
            <w:tcW w:w="1056" w:type="dxa"/>
            <w:noWrap w:val="0"/>
            <w:vAlign w:val="center"/>
          </w:tcPr>
          <w:p w14:paraId="0F2246DB">
            <w:pPr>
              <w:spacing w:line="400" w:lineRule="exact"/>
              <w:ind w:firstLine="0" w:firstLineChars="0"/>
              <w:jc w:val="center"/>
              <w:rPr>
                <w:rFonts w:eastAsia="宋体"/>
                <w:sz w:val="21"/>
                <w:szCs w:val="21"/>
              </w:rPr>
            </w:pPr>
            <w:r>
              <w:rPr>
                <w:rFonts w:eastAsia="宋体"/>
                <w:sz w:val="21"/>
                <w:szCs w:val="21"/>
              </w:rPr>
              <w:t>50</w:t>
            </w:r>
            <w:r>
              <w:rPr>
                <w:rFonts w:hAnsi="宋体" w:eastAsia="宋体"/>
                <w:sz w:val="21"/>
                <w:szCs w:val="21"/>
              </w:rPr>
              <w:t>个</w:t>
            </w:r>
          </w:p>
        </w:tc>
        <w:tc>
          <w:tcPr>
            <w:tcW w:w="2043" w:type="dxa"/>
            <w:vMerge w:val="continue"/>
            <w:noWrap w:val="0"/>
            <w:vAlign w:val="center"/>
          </w:tcPr>
          <w:p w14:paraId="5D75FD03">
            <w:pPr>
              <w:spacing w:line="400" w:lineRule="exact"/>
              <w:ind w:firstLine="0" w:firstLineChars="0"/>
              <w:jc w:val="center"/>
              <w:rPr>
                <w:rFonts w:eastAsia="宋体"/>
                <w:sz w:val="21"/>
                <w:szCs w:val="21"/>
              </w:rPr>
            </w:pPr>
          </w:p>
        </w:tc>
        <w:tc>
          <w:tcPr>
            <w:tcW w:w="2310" w:type="dxa"/>
            <w:vMerge w:val="continue"/>
            <w:noWrap w:val="0"/>
            <w:vAlign w:val="center"/>
          </w:tcPr>
          <w:p w14:paraId="2CC48C59">
            <w:pPr>
              <w:spacing w:line="400" w:lineRule="exact"/>
              <w:ind w:firstLine="0" w:firstLineChars="0"/>
              <w:jc w:val="center"/>
              <w:rPr>
                <w:rFonts w:eastAsia="宋体"/>
                <w:sz w:val="21"/>
                <w:szCs w:val="21"/>
              </w:rPr>
            </w:pPr>
          </w:p>
        </w:tc>
      </w:tr>
      <w:tr w14:paraId="1A83C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exact"/>
          <w:jc w:val="center"/>
        </w:trPr>
        <w:tc>
          <w:tcPr>
            <w:tcW w:w="659" w:type="dxa"/>
            <w:noWrap w:val="0"/>
            <w:vAlign w:val="center"/>
          </w:tcPr>
          <w:p w14:paraId="064E825D">
            <w:pPr>
              <w:spacing w:line="400" w:lineRule="exact"/>
              <w:ind w:firstLine="0" w:firstLineChars="0"/>
              <w:jc w:val="center"/>
              <w:rPr>
                <w:rFonts w:eastAsia="宋体"/>
                <w:sz w:val="21"/>
                <w:szCs w:val="21"/>
              </w:rPr>
            </w:pPr>
            <w:r>
              <w:rPr>
                <w:rFonts w:eastAsia="宋体"/>
                <w:sz w:val="21"/>
                <w:szCs w:val="21"/>
              </w:rPr>
              <w:t>27</w:t>
            </w:r>
          </w:p>
        </w:tc>
        <w:tc>
          <w:tcPr>
            <w:tcW w:w="2710" w:type="dxa"/>
            <w:noWrap w:val="0"/>
            <w:vAlign w:val="center"/>
          </w:tcPr>
          <w:p w14:paraId="31112C04">
            <w:pPr>
              <w:spacing w:line="400" w:lineRule="exact"/>
              <w:ind w:firstLine="0" w:firstLineChars="0"/>
              <w:jc w:val="center"/>
              <w:rPr>
                <w:rFonts w:eastAsia="宋体"/>
                <w:sz w:val="21"/>
                <w:szCs w:val="21"/>
              </w:rPr>
            </w:pPr>
            <w:r>
              <w:rPr>
                <w:rFonts w:hAnsi="宋体" w:eastAsia="宋体"/>
                <w:sz w:val="21"/>
                <w:szCs w:val="21"/>
                <w:lang w:bidi="ar"/>
              </w:rPr>
              <w:t>救生衣</w:t>
            </w:r>
          </w:p>
        </w:tc>
        <w:tc>
          <w:tcPr>
            <w:tcW w:w="1056" w:type="dxa"/>
            <w:noWrap w:val="0"/>
            <w:vAlign w:val="center"/>
          </w:tcPr>
          <w:p w14:paraId="176BCE1D">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件</w:t>
            </w:r>
          </w:p>
        </w:tc>
        <w:tc>
          <w:tcPr>
            <w:tcW w:w="2043" w:type="dxa"/>
            <w:vMerge w:val="continue"/>
            <w:noWrap w:val="0"/>
            <w:vAlign w:val="center"/>
          </w:tcPr>
          <w:p w14:paraId="7A432AB6">
            <w:pPr>
              <w:spacing w:line="400" w:lineRule="exact"/>
              <w:ind w:firstLine="0" w:firstLineChars="0"/>
              <w:jc w:val="center"/>
              <w:rPr>
                <w:rFonts w:eastAsia="宋体"/>
                <w:sz w:val="21"/>
                <w:szCs w:val="21"/>
              </w:rPr>
            </w:pPr>
          </w:p>
        </w:tc>
        <w:tc>
          <w:tcPr>
            <w:tcW w:w="2310" w:type="dxa"/>
            <w:vMerge w:val="continue"/>
            <w:noWrap w:val="0"/>
            <w:vAlign w:val="center"/>
          </w:tcPr>
          <w:p w14:paraId="53D0AAA7">
            <w:pPr>
              <w:spacing w:line="400" w:lineRule="exact"/>
              <w:ind w:firstLine="0" w:firstLineChars="0"/>
              <w:jc w:val="center"/>
              <w:rPr>
                <w:rFonts w:eastAsia="宋体"/>
                <w:sz w:val="21"/>
                <w:szCs w:val="21"/>
              </w:rPr>
            </w:pPr>
          </w:p>
        </w:tc>
      </w:tr>
      <w:tr w14:paraId="12A58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537961E">
            <w:pPr>
              <w:spacing w:line="400" w:lineRule="exact"/>
              <w:ind w:firstLine="0" w:firstLineChars="0"/>
              <w:jc w:val="center"/>
              <w:rPr>
                <w:rFonts w:eastAsia="宋体"/>
                <w:sz w:val="21"/>
                <w:szCs w:val="21"/>
              </w:rPr>
            </w:pPr>
            <w:r>
              <w:rPr>
                <w:rFonts w:eastAsia="宋体"/>
                <w:sz w:val="21"/>
                <w:szCs w:val="21"/>
              </w:rPr>
              <w:t>28</w:t>
            </w:r>
          </w:p>
        </w:tc>
        <w:tc>
          <w:tcPr>
            <w:tcW w:w="2710" w:type="dxa"/>
            <w:noWrap w:val="0"/>
            <w:vAlign w:val="center"/>
          </w:tcPr>
          <w:p w14:paraId="52E8A43E">
            <w:pPr>
              <w:spacing w:line="400" w:lineRule="exact"/>
              <w:ind w:firstLine="0" w:firstLineChars="0"/>
              <w:jc w:val="center"/>
              <w:rPr>
                <w:rFonts w:eastAsia="宋体"/>
                <w:sz w:val="21"/>
                <w:szCs w:val="21"/>
                <w:lang w:bidi="ar"/>
              </w:rPr>
            </w:pPr>
            <w:r>
              <w:rPr>
                <w:rFonts w:hAnsi="宋体" w:eastAsia="宋体"/>
                <w:sz w:val="21"/>
                <w:szCs w:val="21"/>
                <w:lang w:bidi="ar"/>
              </w:rPr>
              <w:t>手提防水搜索灯</w:t>
            </w:r>
          </w:p>
        </w:tc>
        <w:tc>
          <w:tcPr>
            <w:tcW w:w="1056" w:type="dxa"/>
            <w:noWrap w:val="0"/>
            <w:vAlign w:val="center"/>
          </w:tcPr>
          <w:p w14:paraId="7F39EDAA">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套</w:t>
            </w:r>
          </w:p>
        </w:tc>
        <w:tc>
          <w:tcPr>
            <w:tcW w:w="2043" w:type="dxa"/>
            <w:vMerge w:val="continue"/>
            <w:noWrap w:val="0"/>
            <w:vAlign w:val="center"/>
          </w:tcPr>
          <w:p w14:paraId="1DB6911A">
            <w:pPr>
              <w:spacing w:line="400" w:lineRule="exact"/>
              <w:ind w:firstLine="0" w:firstLineChars="0"/>
              <w:jc w:val="center"/>
              <w:rPr>
                <w:rFonts w:eastAsia="宋体"/>
                <w:sz w:val="21"/>
                <w:szCs w:val="21"/>
              </w:rPr>
            </w:pPr>
          </w:p>
        </w:tc>
        <w:tc>
          <w:tcPr>
            <w:tcW w:w="2310" w:type="dxa"/>
            <w:vMerge w:val="continue"/>
            <w:noWrap w:val="0"/>
            <w:vAlign w:val="center"/>
          </w:tcPr>
          <w:p w14:paraId="7C749B53">
            <w:pPr>
              <w:spacing w:line="400" w:lineRule="exact"/>
              <w:ind w:firstLine="0" w:firstLineChars="0"/>
              <w:jc w:val="center"/>
              <w:rPr>
                <w:rFonts w:eastAsia="宋体"/>
                <w:sz w:val="21"/>
                <w:szCs w:val="21"/>
              </w:rPr>
            </w:pPr>
          </w:p>
        </w:tc>
      </w:tr>
      <w:tr w14:paraId="4C320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9711A43">
            <w:pPr>
              <w:spacing w:line="400" w:lineRule="exact"/>
              <w:ind w:firstLine="0" w:firstLineChars="0"/>
              <w:jc w:val="center"/>
              <w:rPr>
                <w:rFonts w:eastAsia="宋体"/>
                <w:sz w:val="21"/>
                <w:szCs w:val="21"/>
              </w:rPr>
            </w:pPr>
            <w:r>
              <w:rPr>
                <w:rFonts w:eastAsia="宋体"/>
                <w:sz w:val="21"/>
                <w:szCs w:val="21"/>
              </w:rPr>
              <w:t>29</w:t>
            </w:r>
          </w:p>
        </w:tc>
        <w:tc>
          <w:tcPr>
            <w:tcW w:w="2710" w:type="dxa"/>
            <w:noWrap w:val="0"/>
            <w:vAlign w:val="center"/>
          </w:tcPr>
          <w:p w14:paraId="64A40316">
            <w:pPr>
              <w:spacing w:line="400" w:lineRule="exact"/>
              <w:ind w:firstLine="0" w:firstLineChars="0"/>
              <w:jc w:val="center"/>
              <w:rPr>
                <w:rFonts w:eastAsia="宋体"/>
                <w:sz w:val="21"/>
                <w:szCs w:val="21"/>
                <w:lang w:bidi="ar"/>
              </w:rPr>
            </w:pPr>
            <w:r>
              <w:rPr>
                <w:rFonts w:hAnsi="宋体" w:eastAsia="宋体"/>
                <w:sz w:val="21"/>
                <w:szCs w:val="21"/>
              </w:rPr>
              <w:t>发电机</w:t>
            </w:r>
          </w:p>
        </w:tc>
        <w:tc>
          <w:tcPr>
            <w:tcW w:w="1056" w:type="dxa"/>
            <w:noWrap w:val="0"/>
            <w:vAlign w:val="center"/>
          </w:tcPr>
          <w:p w14:paraId="42858BB7">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台</w:t>
            </w:r>
          </w:p>
        </w:tc>
        <w:tc>
          <w:tcPr>
            <w:tcW w:w="2043" w:type="dxa"/>
            <w:vMerge w:val="restart"/>
            <w:noWrap w:val="0"/>
            <w:vAlign w:val="center"/>
          </w:tcPr>
          <w:p w14:paraId="7F6BE157">
            <w:pPr>
              <w:spacing w:line="400" w:lineRule="exact"/>
              <w:ind w:firstLine="0" w:firstLineChars="0"/>
              <w:jc w:val="center"/>
              <w:rPr>
                <w:rFonts w:eastAsia="宋体"/>
                <w:sz w:val="21"/>
                <w:szCs w:val="21"/>
              </w:rPr>
            </w:pPr>
            <w:r>
              <w:rPr>
                <w:rFonts w:hAnsi="宋体" w:eastAsia="宋体"/>
                <w:sz w:val="21"/>
                <w:szCs w:val="21"/>
              </w:rPr>
              <w:t>广州市越秀区发展和改革局</w:t>
            </w:r>
          </w:p>
        </w:tc>
        <w:tc>
          <w:tcPr>
            <w:tcW w:w="2310" w:type="dxa"/>
            <w:vMerge w:val="restart"/>
            <w:noWrap w:val="0"/>
            <w:vAlign w:val="center"/>
          </w:tcPr>
          <w:p w14:paraId="3B65A685">
            <w:pPr>
              <w:spacing w:line="400" w:lineRule="exact"/>
              <w:ind w:firstLine="0" w:firstLineChars="0"/>
              <w:jc w:val="center"/>
              <w:rPr>
                <w:rFonts w:eastAsia="宋体"/>
                <w:sz w:val="21"/>
                <w:szCs w:val="21"/>
              </w:rPr>
            </w:pPr>
            <w:r>
              <w:rPr>
                <w:rFonts w:hAnsi="宋体" w:eastAsia="宋体"/>
                <w:sz w:val="21"/>
                <w:szCs w:val="21"/>
              </w:rPr>
              <w:t>广州市荔湾区西湾路大岗元北</w:t>
            </w:r>
            <w:r>
              <w:rPr>
                <w:rFonts w:eastAsia="宋体"/>
                <w:sz w:val="21"/>
                <w:szCs w:val="21"/>
              </w:rPr>
              <w:t>2</w:t>
            </w:r>
            <w:r>
              <w:rPr>
                <w:rFonts w:hAnsi="宋体" w:eastAsia="宋体"/>
                <w:sz w:val="21"/>
                <w:szCs w:val="21"/>
              </w:rPr>
              <w:t>号</w:t>
            </w:r>
          </w:p>
        </w:tc>
      </w:tr>
      <w:tr w14:paraId="5CCCA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E5BE93B">
            <w:pPr>
              <w:spacing w:line="400" w:lineRule="exact"/>
              <w:ind w:firstLine="0" w:firstLineChars="0"/>
              <w:jc w:val="center"/>
              <w:rPr>
                <w:rFonts w:eastAsia="宋体"/>
                <w:sz w:val="21"/>
                <w:szCs w:val="21"/>
              </w:rPr>
            </w:pPr>
            <w:r>
              <w:rPr>
                <w:rFonts w:eastAsia="宋体"/>
                <w:sz w:val="21"/>
                <w:szCs w:val="21"/>
              </w:rPr>
              <w:t>30</w:t>
            </w:r>
          </w:p>
        </w:tc>
        <w:tc>
          <w:tcPr>
            <w:tcW w:w="2710" w:type="dxa"/>
            <w:noWrap w:val="0"/>
            <w:vAlign w:val="center"/>
          </w:tcPr>
          <w:p w14:paraId="14978EDF">
            <w:pPr>
              <w:spacing w:line="400" w:lineRule="exact"/>
              <w:ind w:firstLine="0" w:firstLineChars="0"/>
              <w:jc w:val="center"/>
              <w:rPr>
                <w:rFonts w:eastAsia="宋体"/>
                <w:sz w:val="21"/>
                <w:szCs w:val="21"/>
              </w:rPr>
            </w:pPr>
            <w:r>
              <w:rPr>
                <w:rFonts w:hAnsi="宋体" w:eastAsia="宋体"/>
                <w:sz w:val="21"/>
                <w:szCs w:val="21"/>
              </w:rPr>
              <w:t>发电机</w:t>
            </w:r>
          </w:p>
        </w:tc>
        <w:tc>
          <w:tcPr>
            <w:tcW w:w="1056" w:type="dxa"/>
            <w:noWrap w:val="0"/>
            <w:vAlign w:val="center"/>
          </w:tcPr>
          <w:p w14:paraId="3B7F2A6B">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台</w:t>
            </w:r>
          </w:p>
        </w:tc>
        <w:tc>
          <w:tcPr>
            <w:tcW w:w="2043" w:type="dxa"/>
            <w:vMerge w:val="continue"/>
            <w:noWrap w:val="0"/>
            <w:vAlign w:val="center"/>
          </w:tcPr>
          <w:p w14:paraId="758251B6">
            <w:pPr>
              <w:spacing w:line="400" w:lineRule="exact"/>
              <w:ind w:firstLine="0" w:firstLineChars="0"/>
              <w:jc w:val="center"/>
              <w:rPr>
                <w:rFonts w:eastAsia="宋体"/>
                <w:sz w:val="21"/>
                <w:szCs w:val="21"/>
              </w:rPr>
            </w:pPr>
          </w:p>
        </w:tc>
        <w:tc>
          <w:tcPr>
            <w:tcW w:w="2310" w:type="dxa"/>
            <w:vMerge w:val="continue"/>
            <w:noWrap w:val="0"/>
            <w:vAlign w:val="center"/>
          </w:tcPr>
          <w:p w14:paraId="3BC40F18">
            <w:pPr>
              <w:spacing w:line="400" w:lineRule="exact"/>
              <w:ind w:firstLine="0" w:firstLineChars="0"/>
              <w:jc w:val="center"/>
              <w:rPr>
                <w:rFonts w:eastAsia="宋体"/>
                <w:sz w:val="21"/>
                <w:szCs w:val="21"/>
              </w:rPr>
            </w:pPr>
          </w:p>
        </w:tc>
      </w:tr>
      <w:tr w14:paraId="2AF34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C1F37B4">
            <w:pPr>
              <w:spacing w:line="400" w:lineRule="exact"/>
              <w:ind w:firstLine="0" w:firstLineChars="0"/>
              <w:jc w:val="center"/>
              <w:rPr>
                <w:rFonts w:eastAsia="宋体"/>
                <w:sz w:val="21"/>
                <w:szCs w:val="21"/>
              </w:rPr>
            </w:pPr>
            <w:r>
              <w:rPr>
                <w:rFonts w:eastAsia="宋体"/>
                <w:sz w:val="21"/>
                <w:szCs w:val="21"/>
              </w:rPr>
              <w:t>31</w:t>
            </w:r>
          </w:p>
        </w:tc>
        <w:tc>
          <w:tcPr>
            <w:tcW w:w="2710" w:type="dxa"/>
            <w:noWrap w:val="0"/>
            <w:vAlign w:val="center"/>
          </w:tcPr>
          <w:p w14:paraId="613D2EAB">
            <w:pPr>
              <w:spacing w:line="400" w:lineRule="exact"/>
              <w:ind w:firstLine="0" w:firstLineChars="0"/>
              <w:jc w:val="center"/>
              <w:rPr>
                <w:rFonts w:eastAsia="宋体"/>
                <w:sz w:val="21"/>
                <w:szCs w:val="21"/>
              </w:rPr>
            </w:pPr>
            <w:r>
              <w:rPr>
                <w:rFonts w:hAnsi="宋体" w:eastAsia="宋体"/>
                <w:sz w:val="21"/>
                <w:szCs w:val="21"/>
              </w:rPr>
              <w:t>移动照明塔</w:t>
            </w:r>
          </w:p>
        </w:tc>
        <w:tc>
          <w:tcPr>
            <w:tcW w:w="1056" w:type="dxa"/>
            <w:noWrap w:val="0"/>
            <w:vAlign w:val="center"/>
          </w:tcPr>
          <w:p w14:paraId="194952F0">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台</w:t>
            </w:r>
          </w:p>
        </w:tc>
        <w:tc>
          <w:tcPr>
            <w:tcW w:w="2043" w:type="dxa"/>
            <w:vMerge w:val="continue"/>
            <w:noWrap w:val="0"/>
            <w:vAlign w:val="center"/>
          </w:tcPr>
          <w:p w14:paraId="5149DBF7">
            <w:pPr>
              <w:spacing w:line="400" w:lineRule="exact"/>
              <w:ind w:firstLine="0" w:firstLineChars="0"/>
              <w:jc w:val="center"/>
              <w:rPr>
                <w:rFonts w:eastAsia="宋体"/>
                <w:sz w:val="21"/>
                <w:szCs w:val="21"/>
              </w:rPr>
            </w:pPr>
          </w:p>
        </w:tc>
        <w:tc>
          <w:tcPr>
            <w:tcW w:w="2310" w:type="dxa"/>
            <w:vMerge w:val="continue"/>
            <w:noWrap w:val="0"/>
            <w:vAlign w:val="center"/>
          </w:tcPr>
          <w:p w14:paraId="584FFB14">
            <w:pPr>
              <w:spacing w:line="400" w:lineRule="exact"/>
              <w:ind w:firstLine="0" w:firstLineChars="0"/>
              <w:jc w:val="center"/>
              <w:rPr>
                <w:rFonts w:eastAsia="宋体"/>
                <w:sz w:val="21"/>
                <w:szCs w:val="21"/>
              </w:rPr>
            </w:pPr>
          </w:p>
        </w:tc>
      </w:tr>
      <w:tr w14:paraId="18AB6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28AAF8A">
            <w:pPr>
              <w:spacing w:line="400" w:lineRule="exact"/>
              <w:ind w:firstLine="0" w:firstLineChars="0"/>
              <w:jc w:val="center"/>
              <w:rPr>
                <w:rFonts w:eastAsia="宋体"/>
                <w:sz w:val="21"/>
                <w:szCs w:val="21"/>
              </w:rPr>
            </w:pPr>
            <w:r>
              <w:rPr>
                <w:rFonts w:eastAsia="宋体"/>
                <w:sz w:val="21"/>
                <w:szCs w:val="21"/>
              </w:rPr>
              <w:t>32</w:t>
            </w:r>
          </w:p>
        </w:tc>
        <w:tc>
          <w:tcPr>
            <w:tcW w:w="2710" w:type="dxa"/>
            <w:noWrap w:val="0"/>
            <w:vAlign w:val="center"/>
          </w:tcPr>
          <w:p w14:paraId="4021AF23">
            <w:pPr>
              <w:spacing w:line="400" w:lineRule="exact"/>
              <w:ind w:firstLine="0" w:firstLineChars="0"/>
              <w:jc w:val="center"/>
              <w:rPr>
                <w:rFonts w:eastAsia="宋体"/>
                <w:sz w:val="21"/>
                <w:szCs w:val="21"/>
              </w:rPr>
            </w:pPr>
            <w:r>
              <w:rPr>
                <w:rFonts w:hAnsi="宋体" w:eastAsia="宋体"/>
                <w:sz w:val="21"/>
                <w:szCs w:val="21"/>
              </w:rPr>
              <w:t>救生衣</w:t>
            </w:r>
          </w:p>
        </w:tc>
        <w:tc>
          <w:tcPr>
            <w:tcW w:w="1056" w:type="dxa"/>
            <w:noWrap w:val="0"/>
            <w:vAlign w:val="center"/>
          </w:tcPr>
          <w:p w14:paraId="7B0C7676">
            <w:pPr>
              <w:spacing w:line="400" w:lineRule="exact"/>
              <w:ind w:firstLine="0" w:firstLineChars="0"/>
              <w:jc w:val="center"/>
              <w:rPr>
                <w:rFonts w:eastAsia="宋体"/>
                <w:sz w:val="21"/>
                <w:szCs w:val="21"/>
              </w:rPr>
            </w:pPr>
            <w:r>
              <w:rPr>
                <w:rFonts w:eastAsia="宋体"/>
                <w:sz w:val="21"/>
                <w:szCs w:val="21"/>
              </w:rPr>
              <w:t>300</w:t>
            </w:r>
            <w:r>
              <w:rPr>
                <w:rFonts w:hAnsi="宋体" w:eastAsia="宋体"/>
                <w:sz w:val="21"/>
                <w:szCs w:val="21"/>
              </w:rPr>
              <w:t>件</w:t>
            </w:r>
          </w:p>
        </w:tc>
        <w:tc>
          <w:tcPr>
            <w:tcW w:w="2043" w:type="dxa"/>
            <w:vMerge w:val="continue"/>
            <w:noWrap w:val="0"/>
            <w:vAlign w:val="center"/>
          </w:tcPr>
          <w:p w14:paraId="4C33E60F">
            <w:pPr>
              <w:spacing w:line="400" w:lineRule="exact"/>
              <w:ind w:firstLine="0" w:firstLineChars="0"/>
              <w:jc w:val="center"/>
              <w:rPr>
                <w:rFonts w:eastAsia="宋体"/>
                <w:sz w:val="21"/>
                <w:szCs w:val="21"/>
              </w:rPr>
            </w:pPr>
          </w:p>
        </w:tc>
        <w:tc>
          <w:tcPr>
            <w:tcW w:w="2310" w:type="dxa"/>
            <w:vMerge w:val="continue"/>
            <w:noWrap w:val="0"/>
            <w:vAlign w:val="center"/>
          </w:tcPr>
          <w:p w14:paraId="470C2F73">
            <w:pPr>
              <w:spacing w:line="400" w:lineRule="exact"/>
              <w:ind w:firstLine="0" w:firstLineChars="0"/>
              <w:jc w:val="center"/>
              <w:rPr>
                <w:rFonts w:eastAsia="宋体"/>
                <w:sz w:val="21"/>
                <w:szCs w:val="21"/>
              </w:rPr>
            </w:pPr>
          </w:p>
        </w:tc>
      </w:tr>
      <w:tr w14:paraId="75798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53F973A">
            <w:pPr>
              <w:spacing w:line="400" w:lineRule="exact"/>
              <w:ind w:firstLine="0" w:firstLineChars="0"/>
              <w:jc w:val="center"/>
              <w:rPr>
                <w:rFonts w:eastAsia="宋体"/>
                <w:sz w:val="21"/>
                <w:szCs w:val="21"/>
              </w:rPr>
            </w:pPr>
            <w:r>
              <w:rPr>
                <w:rFonts w:eastAsia="宋体"/>
                <w:sz w:val="21"/>
                <w:szCs w:val="21"/>
              </w:rPr>
              <w:t>33</w:t>
            </w:r>
          </w:p>
        </w:tc>
        <w:tc>
          <w:tcPr>
            <w:tcW w:w="2710" w:type="dxa"/>
            <w:noWrap w:val="0"/>
            <w:vAlign w:val="center"/>
          </w:tcPr>
          <w:p w14:paraId="74BB7F9B">
            <w:pPr>
              <w:spacing w:line="400" w:lineRule="exact"/>
              <w:ind w:firstLine="0" w:firstLineChars="0"/>
              <w:jc w:val="center"/>
              <w:rPr>
                <w:rFonts w:eastAsia="宋体"/>
                <w:sz w:val="21"/>
                <w:szCs w:val="21"/>
              </w:rPr>
            </w:pPr>
            <w:r>
              <w:rPr>
                <w:rFonts w:hAnsi="宋体" w:eastAsia="宋体"/>
                <w:sz w:val="21"/>
                <w:szCs w:val="21"/>
              </w:rPr>
              <w:t>防毒面具</w:t>
            </w:r>
          </w:p>
        </w:tc>
        <w:tc>
          <w:tcPr>
            <w:tcW w:w="1056" w:type="dxa"/>
            <w:noWrap w:val="0"/>
            <w:vAlign w:val="center"/>
          </w:tcPr>
          <w:p w14:paraId="3C2EDC41">
            <w:pPr>
              <w:spacing w:line="400" w:lineRule="exact"/>
              <w:ind w:firstLine="0" w:firstLineChars="0"/>
              <w:jc w:val="center"/>
              <w:rPr>
                <w:rFonts w:eastAsia="宋体"/>
                <w:sz w:val="21"/>
                <w:szCs w:val="21"/>
              </w:rPr>
            </w:pPr>
            <w:r>
              <w:rPr>
                <w:rFonts w:eastAsia="宋体"/>
                <w:sz w:val="21"/>
                <w:szCs w:val="21"/>
              </w:rPr>
              <w:t>50</w:t>
            </w:r>
            <w:r>
              <w:rPr>
                <w:rFonts w:hAnsi="宋体" w:eastAsia="宋体"/>
                <w:sz w:val="21"/>
                <w:szCs w:val="21"/>
              </w:rPr>
              <w:t>个</w:t>
            </w:r>
          </w:p>
        </w:tc>
        <w:tc>
          <w:tcPr>
            <w:tcW w:w="2043" w:type="dxa"/>
            <w:vMerge w:val="continue"/>
            <w:noWrap w:val="0"/>
            <w:vAlign w:val="center"/>
          </w:tcPr>
          <w:p w14:paraId="4A4313AF">
            <w:pPr>
              <w:spacing w:line="400" w:lineRule="exact"/>
              <w:ind w:firstLine="0" w:firstLineChars="0"/>
              <w:jc w:val="center"/>
              <w:rPr>
                <w:rFonts w:eastAsia="宋体"/>
                <w:sz w:val="21"/>
                <w:szCs w:val="21"/>
              </w:rPr>
            </w:pPr>
          </w:p>
        </w:tc>
        <w:tc>
          <w:tcPr>
            <w:tcW w:w="2310" w:type="dxa"/>
            <w:vMerge w:val="continue"/>
            <w:noWrap w:val="0"/>
            <w:vAlign w:val="center"/>
          </w:tcPr>
          <w:p w14:paraId="6D9A8118">
            <w:pPr>
              <w:spacing w:line="400" w:lineRule="exact"/>
              <w:ind w:firstLine="0" w:firstLineChars="0"/>
              <w:jc w:val="center"/>
              <w:rPr>
                <w:rFonts w:eastAsia="宋体"/>
                <w:sz w:val="21"/>
                <w:szCs w:val="21"/>
              </w:rPr>
            </w:pPr>
          </w:p>
        </w:tc>
      </w:tr>
      <w:tr w14:paraId="652BC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956F895">
            <w:pPr>
              <w:spacing w:line="400" w:lineRule="exact"/>
              <w:ind w:firstLine="0" w:firstLineChars="0"/>
              <w:jc w:val="center"/>
              <w:rPr>
                <w:rFonts w:eastAsia="宋体"/>
                <w:sz w:val="21"/>
                <w:szCs w:val="21"/>
              </w:rPr>
            </w:pPr>
            <w:r>
              <w:rPr>
                <w:rFonts w:eastAsia="宋体"/>
                <w:sz w:val="21"/>
                <w:szCs w:val="21"/>
              </w:rPr>
              <w:t>34</w:t>
            </w:r>
          </w:p>
        </w:tc>
        <w:tc>
          <w:tcPr>
            <w:tcW w:w="2710" w:type="dxa"/>
            <w:noWrap w:val="0"/>
            <w:vAlign w:val="center"/>
          </w:tcPr>
          <w:p w14:paraId="491256D6">
            <w:pPr>
              <w:spacing w:line="400" w:lineRule="exact"/>
              <w:ind w:firstLine="0" w:firstLineChars="0"/>
              <w:jc w:val="center"/>
              <w:rPr>
                <w:rFonts w:eastAsia="宋体"/>
                <w:sz w:val="21"/>
                <w:szCs w:val="21"/>
                <w:lang w:bidi="ar"/>
              </w:rPr>
            </w:pPr>
            <w:r>
              <w:rPr>
                <w:rFonts w:hAnsi="宋体" w:eastAsia="宋体"/>
                <w:sz w:val="21"/>
                <w:szCs w:val="21"/>
              </w:rPr>
              <w:t>应急灯</w:t>
            </w:r>
          </w:p>
        </w:tc>
        <w:tc>
          <w:tcPr>
            <w:tcW w:w="1056" w:type="dxa"/>
            <w:noWrap w:val="0"/>
            <w:vAlign w:val="center"/>
          </w:tcPr>
          <w:p w14:paraId="5EBE6052">
            <w:pPr>
              <w:spacing w:line="400" w:lineRule="exact"/>
              <w:ind w:firstLine="0" w:firstLineChars="0"/>
              <w:jc w:val="center"/>
              <w:rPr>
                <w:rFonts w:eastAsia="宋体"/>
                <w:sz w:val="21"/>
                <w:szCs w:val="21"/>
              </w:rPr>
            </w:pPr>
            <w:r>
              <w:rPr>
                <w:rFonts w:eastAsia="宋体"/>
                <w:sz w:val="21"/>
                <w:szCs w:val="21"/>
              </w:rPr>
              <w:t>300</w:t>
            </w:r>
            <w:r>
              <w:rPr>
                <w:rFonts w:hAnsi="宋体" w:eastAsia="宋体"/>
                <w:sz w:val="21"/>
                <w:szCs w:val="21"/>
              </w:rPr>
              <w:t>个</w:t>
            </w:r>
          </w:p>
        </w:tc>
        <w:tc>
          <w:tcPr>
            <w:tcW w:w="2043" w:type="dxa"/>
            <w:vMerge w:val="continue"/>
            <w:noWrap w:val="0"/>
            <w:vAlign w:val="center"/>
          </w:tcPr>
          <w:p w14:paraId="6737EB43">
            <w:pPr>
              <w:spacing w:line="400" w:lineRule="exact"/>
              <w:ind w:firstLine="0" w:firstLineChars="0"/>
              <w:jc w:val="center"/>
              <w:rPr>
                <w:rFonts w:eastAsia="宋体"/>
                <w:sz w:val="21"/>
                <w:szCs w:val="21"/>
              </w:rPr>
            </w:pPr>
          </w:p>
        </w:tc>
        <w:tc>
          <w:tcPr>
            <w:tcW w:w="2310" w:type="dxa"/>
            <w:vMerge w:val="continue"/>
            <w:noWrap w:val="0"/>
            <w:vAlign w:val="center"/>
          </w:tcPr>
          <w:p w14:paraId="296EBC9B">
            <w:pPr>
              <w:spacing w:line="400" w:lineRule="exact"/>
              <w:ind w:firstLine="0" w:firstLineChars="0"/>
              <w:jc w:val="center"/>
              <w:rPr>
                <w:rFonts w:eastAsia="宋体"/>
                <w:sz w:val="21"/>
                <w:szCs w:val="21"/>
              </w:rPr>
            </w:pPr>
          </w:p>
        </w:tc>
      </w:tr>
      <w:tr w14:paraId="25C89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542F092">
            <w:pPr>
              <w:spacing w:line="400" w:lineRule="exact"/>
              <w:ind w:firstLine="0" w:firstLineChars="0"/>
              <w:jc w:val="center"/>
              <w:rPr>
                <w:rFonts w:eastAsia="宋体"/>
                <w:sz w:val="21"/>
                <w:szCs w:val="21"/>
              </w:rPr>
            </w:pPr>
            <w:r>
              <w:rPr>
                <w:rFonts w:eastAsia="宋体"/>
                <w:sz w:val="21"/>
                <w:szCs w:val="21"/>
              </w:rPr>
              <w:t>35</w:t>
            </w:r>
          </w:p>
        </w:tc>
        <w:tc>
          <w:tcPr>
            <w:tcW w:w="2710" w:type="dxa"/>
            <w:noWrap w:val="0"/>
            <w:vAlign w:val="center"/>
          </w:tcPr>
          <w:p w14:paraId="15589AA6">
            <w:pPr>
              <w:spacing w:line="400" w:lineRule="exact"/>
              <w:ind w:firstLine="0" w:firstLineChars="0"/>
              <w:jc w:val="center"/>
              <w:rPr>
                <w:rFonts w:eastAsia="宋体"/>
                <w:sz w:val="21"/>
                <w:szCs w:val="21"/>
                <w:lang w:bidi="ar"/>
              </w:rPr>
            </w:pPr>
            <w:r>
              <w:rPr>
                <w:rFonts w:hAnsi="宋体" w:eastAsia="宋体"/>
                <w:sz w:val="21"/>
                <w:szCs w:val="21"/>
                <w:lang w:bidi="ar"/>
              </w:rPr>
              <w:t>定制救生衣</w:t>
            </w:r>
          </w:p>
        </w:tc>
        <w:tc>
          <w:tcPr>
            <w:tcW w:w="1056" w:type="dxa"/>
            <w:noWrap w:val="0"/>
            <w:vAlign w:val="center"/>
          </w:tcPr>
          <w:p w14:paraId="203E0147">
            <w:pPr>
              <w:spacing w:line="400" w:lineRule="exact"/>
              <w:ind w:firstLine="0" w:firstLineChars="0"/>
              <w:jc w:val="center"/>
              <w:rPr>
                <w:rFonts w:eastAsia="宋体"/>
                <w:sz w:val="21"/>
                <w:szCs w:val="21"/>
              </w:rPr>
            </w:pPr>
            <w:r>
              <w:rPr>
                <w:rFonts w:eastAsia="宋体"/>
                <w:sz w:val="21"/>
                <w:szCs w:val="21"/>
                <w:lang w:bidi="ar"/>
              </w:rPr>
              <w:t>20</w:t>
            </w:r>
            <w:r>
              <w:rPr>
                <w:rFonts w:hAnsi="宋体" w:eastAsia="宋体"/>
                <w:sz w:val="21"/>
                <w:szCs w:val="21"/>
                <w:lang w:bidi="ar"/>
              </w:rPr>
              <w:t>件</w:t>
            </w:r>
          </w:p>
        </w:tc>
        <w:tc>
          <w:tcPr>
            <w:tcW w:w="2043" w:type="dxa"/>
            <w:vMerge w:val="restart"/>
            <w:noWrap w:val="0"/>
            <w:vAlign w:val="center"/>
          </w:tcPr>
          <w:p w14:paraId="030C9A66">
            <w:pPr>
              <w:spacing w:line="400" w:lineRule="exact"/>
              <w:ind w:firstLine="0" w:firstLineChars="0"/>
              <w:jc w:val="center"/>
              <w:rPr>
                <w:rFonts w:eastAsia="宋体"/>
                <w:sz w:val="21"/>
                <w:szCs w:val="21"/>
              </w:rPr>
            </w:pPr>
            <w:r>
              <w:rPr>
                <w:rFonts w:hAnsi="宋体" w:eastAsia="宋体"/>
                <w:sz w:val="21"/>
                <w:szCs w:val="21"/>
              </w:rPr>
              <w:t>区应急管理局</w:t>
            </w:r>
          </w:p>
        </w:tc>
        <w:tc>
          <w:tcPr>
            <w:tcW w:w="2310" w:type="dxa"/>
            <w:vMerge w:val="restart"/>
            <w:noWrap w:val="0"/>
            <w:vAlign w:val="center"/>
          </w:tcPr>
          <w:p w14:paraId="675DFD3B">
            <w:pPr>
              <w:spacing w:line="400" w:lineRule="exact"/>
              <w:ind w:firstLine="0" w:firstLineChars="0"/>
              <w:jc w:val="center"/>
              <w:rPr>
                <w:rFonts w:eastAsia="宋体"/>
                <w:sz w:val="21"/>
                <w:szCs w:val="21"/>
              </w:rPr>
            </w:pPr>
            <w:r>
              <w:rPr>
                <w:rFonts w:hAnsi="宋体" w:eastAsia="宋体"/>
                <w:sz w:val="21"/>
                <w:szCs w:val="21"/>
              </w:rPr>
              <w:t>白云路筑溪西街</w:t>
            </w:r>
            <w:r>
              <w:rPr>
                <w:rFonts w:eastAsia="宋体"/>
                <w:sz w:val="21"/>
                <w:szCs w:val="21"/>
              </w:rPr>
              <w:t>10</w:t>
            </w:r>
            <w:r>
              <w:rPr>
                <w:rFonts w:hAnsi="宋体" w:eastAsia="宋体"/>
                <w:sz w:val="21"/>
                <w:szCs w:val="21"/>
              </w:rPr>
              <w:t>号</w:t>
            </w:r>
          </w:p>
        </w:tc>
      </w:tr>
      <w:tr w14:paraId="371DF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19504AE">
            <w:pPr>
              <w:spacing w:line="400" w:lineRule="exact"/>
              <w:ind w:firstLine="0" w:firstLineChars="0"/>
              <w:jc w:val="center"/>
              <w:rPr>
                <w:rFonts w:eastAsia="宋体"/>
                <w:sz w:val="21"/>
                <w:szCs w:val="21"/>
              </w:rPr>
            </w:pPr>
            <w:r>
              <w:rPr>
                <w:rFonts w:eastAsia="宋体"/>
                <w:sz w:val="21"/>
                <w:szCs w:val="21"/>
              </w:rPr>
              <w:t>36</w:t>
            </w:r>
          </w:p>
        </w:tc>
        <w:tc>
          <w:tcPr>
            <w:tcW w:w="2710" w:type="dxa"/>
            <w:noWrap w:val="0"/>
            <w:vAlign w:val="center"/>
          </w:tcPr>
          <w:p w14:paraId="69F96E6C">
            <w:pPr>
              <w:spacing w:line="400" w:lineRule="exact"/>
              <w:ind w:firstLine="0" w:firstLineChars="0"/>
              <w:jc w:val="center"/>
              <w:rPr>
                <w:rFonts w:eastAsia="宋体"/>
                <w:sz w:val="21"/>
                <w:szCs w:val="21"/>
                <w:lang w:bidi="ar"/>
              </w:rPr>
            </w:pPr>
            <w:r>
              <w:rPr>
                <w:rFonts w:hAnsi="宋体" w:eastAsia="宋体"/>
                <w:sz w:val="21"/>
                <w:szCs w:val="21"/>
                <w:lang w:bidi="ar"/>
              </w:rPr>
              <w:t>口哨</w:t>
            </w:r>
          </w:p>
        </w:tc>
        <w:tc>
          <w:tcPr>
            <w:tcW w:w="1056" w:type="dxa"/>
            <w:noWrap w:val="0"/>
            <w:vAlign w:val="center"/>
          </w:tcPr>
          <w:p w14:paraId="52E00B0F">
            <w:pPr>
              <w:spacing w:line="400" w:lineRule="exact"/>
              <w:ind w:firstLine="0" w:firstLineChars="0"/>
              <w:jc w:val="center"/>
              <w:rPr>
                <w:rFonts w:eastAsia="宋体"/>
                <w:sz w:val="21"/>
                <w:szCs w:val="21"/>
                <w:lang w:bidi="ar"/>
              </w:rPr>
            </w:pPr>
            <w:r>
              <w:rPr>
                <w:rFonts w:eastAsia="宋体"/>
                <w:sz w:val="21"/>
                <w:szCs w:val="21"/>
                <w:lang w:bidi="ar"/>
              </w:rPr>
              <w:t>17</w:t>
            </w:r>
            <w:r>
              <w:rPr>
                <w:rFonts w:hAnsi="宋体" w:eastAsia="宋体"/>
                <w:sz w:val="21"/>
                <w:szCs w:val="21"/>
                <w:lang w:bidi="ar"/>
              </w:rPr>
              <w:t>个</w:t>
            </w:r>
          </w:p>
        </w:tc>
        <w:tc>
          <w:tcPr>
            <w:tcW w:w="2043" w:type="dxa"/>
            <w:vMerge w:val="continue"/>
            <w:noWrap w:val="0"/>
            <w:vAlign w:val="center"/>
          </w:tcPr>
          <w:p w14:paraId="7D1BF71E">
            <w:pPr>
              <w:spacing w:line="400" w:lineRule="exact"/>
              <w:ind w:firstLine="0" w:firstLineChars="0"/>
              <w:jc w:val="center"/>
              <w:rPr>
                <w:rFonts w:eastAsia="宋体"/>
                <w:sz w:val="21"/>
                <w:szCs w:val="21"/>
              </w:rPr>
            </w:pPr>
          </w:p>
        </w:tc>
        <w:tc>
          <w:tcPr>
            <w:tcW w:w="2310" w:type="dxa"/>
            <w:vMerge w:val="continue"/>
            <w:noWrap w:val="0"/>
            <w:vAlign w:val="center"/>
          </w:tcPr>
          <w:p w14:paraId="4DF5775C">
            <w:pPr>
              <w:spacing w:line="400" w:lineRule="exact"/>
              <w:ind w:firstLine="0" w:firstLineChars="0"/>
              <w:jc w:val="center"/>
              <w:rPr>
                <w:rFonts w:eastAsia="宋体"/>
                <w:sz w:val="21"/>
                <w:szCs w:val="21"/>
              </w:rPr>
            </w:pPr>
          </w:p>
        </w:tc>
      </w:tr>
      <w:tr w14:paraId="78CC7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0F054E1">
            <w:pPr>
              <w:spacing w:line="400" w:lineRule="exact"/>
              <w:ind w:firstLine="0" w:firstLineChars="0"/>
              <w:jc w:val="center"/>
              <w:rPr>
                <w:rFonts w:eastAsia="宋体"/>
                <w:sz w:val="21"/>
                <w:szCs w:val="21"/>
              </w:rPr>
            </w:pPr>
            <w:r>
              <w:rPr>
                <w:rFonts w:eastAsia="宋体"/>
                <w:sz w:val="21"/>
                <w:szCs w:val="21"/>
              </w:rPr>
              <w:t>37</w:t>
            </w:r>
          </w:p>
        </w:tc>
        <w:tc>
          <w:tcPr>
            <w:tcW w:w="2710" w:type="dxa"/>
            <w:noWrap w:val="0"/>
            <w:vAlign w:val="center"/>
          </w:tcPr>
          <w:p w14:paraId="3919704F">
            <w:pPr>
              <w:spacing w:line="400" w:lineRule="exact"/>
              <w:ind w:firstLine="0" w:firstLineChars="0"/>
              <w:jc w:val="center"/>
              <w:rPr>
                <w:rFonts w:eastAsia="宋体"/>
                <w:sz w:val="21"/>
                <w:szCs w:val="21"/>
                <w:lang w:bidi="ar"/>
              </w:rPr>
            </w:pPr>
            <w:r>
              <w:rPr>
                <w:rFonts w:hAnsi="宋体" w:eastAsia="宋体"/>
                <w:sz w:val="21"/>
                <w:szCs w:val="21"/>
                <w:lang w:bidi="ar"/>
              </w:rPr>
              <w:t>手摇报警器</w:t>
            </w:r>
          </w:p>
        </w:tc>
        <w:tc>
          <w:tcPr>
            <w:tcW w:w="1056" w:type="dxa"/>
            <w:noWrap w:val="0"/>
            <w:vAlign w:val="center"/>
          </w:tcPr>
          <w:p w14:paraId="1F58D554">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02D83926">
            <w:pPr>
              <w:spacing w:line="400" w:lineRule="exact"/>
              <w:ind w:firstLine="0" w:firstLineChars="0"/>
              <w:jc w:val="center"/>
              <w:rPr>
                <w:rFonts w:eastAsia="宋体"/>
                <w:sz w:val="21"/>
                <w:szCs w:val="21"/>
              </w:rPr>
            </w:pPr>
          </w:p>
        </w:tc>
        <w:tc>
          <w:tcPr>
            <w:tcW w:w="2310" w:type="dxa"/>
            <w:vMerge w:val="continue"/>
            <w:noWrap w:val="0"/>
            <w:vAlign w:val="center"/>
          </w:tcPr>
          <w:p w14:paraId="302B2203">
            <w:pPr>
              <w:spacing w:line="400" w:lineRule="exact"/>
              <w:ind w:firstLine="0" w:firstLineChars="0"/>
              <w:jc w:val="center"/>
              <w:rPr>
                <w:rFonts w:eastAsia="宋体"/>
                <w:sz w:val="21"/>
                <w:szCs w:val="21"/>
              </w:rPr>
            </w:pPr>
          </w:p>
        </w:tc>
      </w:tr>
      <w:tr w14:paraId="7C48C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ED3AB30">
            <w:pPr>
              <w:spacing w:line="400" w:lineRule="exact"/>
              <w:ind w:firstLine="0" w:firstLineChars="0"/>
              <w:jc w:val="center"/>
              <w:rPr>
                <w:rFonts w:eastAsia="宋体"/>
                <w:sz w:val="21"/>
                <w:szCs w:val="21"/>
              </w:rPr>
            </w:pPr>
            <w:r>
              <w:rPr>
                <w:rFonts w:eastAsia="宋体"/>
                <w:sz w:val="21"/>
                <w:szCs w:val="21"/>
              </w:rPr>
              <w:t>38</w:t>
            </w:r>
          </w:p>
        </w:tc>
        <w:tc>
          <w:tcPr>
            <w:tcW w:w="2710" w:type="dxa"/>
            <w:noWrap w:val="0"/>
            <w:vAlign w:val="center"/>
          </w:tcPr>
          <w:p w14:paraId="21DAEF91">
            <w:pPr>
              <w:spacing w:line="400" w:lineRule="exact"/>
              <w:ind w:firstLine="0" w:firstLineChars="0"/>
              <w:jc w:val="center"/>
              <w:rPr>
                <w:rFonts w:eastAsia="宋体"/>
                <w:sz w:val="21"/>
                <w:szCs w:val="21"/>
                <w:lang w:bidi="ar"/>
              </w:rPr>
            </w:pPr>
            <w:r>
              <w:rPr>
                <w:rFonts w:hAnsi="宋体" w:eastAsia="宋体"/>
                <w:sz w:val="21"/>
                <w:szCs w:val="21"/>
                <w:lang w:bidi="ar"/>
              </w:rPr>
              <w:t>指挥棒</w:t>
            </w:r>
          </w:p>
        </w:tc>
        <w:tc>
          <w:tcPr>
            <w:tcW w:w="1056" w:type="dxa"/>
            <w:noWrap w:val="0"/>
            <w:vAlign w:val="center"/>
          </w:tcPr>
          <w:p w14:paraId="654E6A0F">
            <w:pPr>
              <w:spacing w:line="400" w:lineRule="exact"/>
              <w:ind w:firstLine="0" w:firstLineChars="0"/>
              <w:jc w:val="center"/>
              <w:rPr>
                <w:rFonts w:eastAsia="宋体"/>
                <w:sz w:val="21"/>
                <w:szCs w:val="21"/>
                <w:lang w:bidi="ar"/>
              </w:rPr>
            </w:pPr>
            <w:r>
              <w:rPr>
                <w:rFonts w:eastAsia="宋体"/>
                <w:sz w:val="21"/>
                <w:szCs w:val="21"/>
                <w:lang w:bidi="ar"/>
              </w:rPr>
              <w:t>12</w:t>
            </w:r>
            <w:r>
              <w:rPr>
                <w:rFonts w:hAnsi="宋体" w:eastAsia="宋体"/>
                <w:sz w:val="21"/>
                <w:szCs w:val="21"/>
                <w:lang w:bidi="ar"/>
              </w:rPr>
              <w:t>件</w:t>
            </w:r>
          </w:p>
        </w:tc>
        <w:tc>
          <w:tcPr>
            <w:tcW w:w="2043" w:type="dxa"/>
            <w:vMerge w:val="continue"/>
            <w:noWrap w:val="0"/>
            <w:vAlign w:val="center"/>
          </w:tcPr>
          <w:p w14:paraId="57BA558B">
            <w:pPr>
              <w:spacing w:line="400" w:lineRule="exact"/>
              <w:ind w:firstLine="0" w:firstLineChars="0"/>
              <w:jc w:val="center"/>
              <w:rPr>
                <w:rFonts w:eastAsia="宋体"/>
                <w:sz w:val="21"/>
                <w:szCs w:val="21"/>
              </w:rPr>
            </w:pPr>
          </w:p>
        </w:tc>
        <w:tc>
          <w:tcPr>
            <w:tcW w:w="2310" w:type="dxa"/>
            <w:vMerge w:val="continue"/>
            <w:noWrap w:val="0"/>
            <w:vAlign w:val="center"/>
          </w:tcPr>
          <w:p w14:paraId="782D32F9">
            <w:pPr>
              <w:spacing w:line="400" w:lineRule="exact"/>
              <w:ind w:firstLine="0" w:firstLineChars="0"/>
              <w:jc w:val="center"/>
              <w:rPr>
                <w:rFonts w:eastAsia="宋体"/>
                <w:sz w:val="21"/>
                <w:szCs w:val="21"/>
              </w:rPr>
            </w:pPr>
          </w:p>
        </w:tc>
      </w:tr>
      <w:tr w14:paraId="28FD2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CE6D6A2">
            <w:pPr>
              <w:spacing w:line="400" w:lineRule="exact"/>
              <w:ind w:firstLine="0" w:firstLineChars="0"/>
              <w:jc w:val="center"/>
              <w:rPr>
                <w:rFonts w:eastAsia="宋体"/>
                <w:sz w:val="21"/>
                <w:szCs w:val="21"/>
              </w:rPr>
            </w:pPr>
            <w:r>
              <w:rPr>
                <w:rFonts w:eastAsia="宋体"/>
                <w:sz w:val="21"/>
                <w:szCs w:val="21"/>
              </w:rPr>
              <w:t>39</w:t>
            </w:r>
          </w:p>
        </w:tc>
        <w:tc>
          <w:tcPr>
            <w:tcW w:w="2710" w:type="dxa"/>
            <w:noWrap w:val="0"/>
            <w:vAlign w:val="center"/>
          </w:tcPr>
          <w:p w14:paraId="051A3C31">
            <w:pPr>
              <w:spacing w:line="400" w:lineRule="exact"/>
              <w:ind w:firstLine="0" w:firstLineChars="0"/>
              <w:jc w:val="center"/>
              <w:rPr>
                <w:rFonts w:eastAsia="宋体"/>
                <w:sz w:val="21"/>
                <w:szCs w:val="21"/>
                <w:lang w:bidi="ar"/>
              </w:rPr>
            </w:pPr>
            <w:r>
              <w:rPr>
                <w:rFonts w:hAnsi="宋体" w:eastAsia="宋体"/>
                <w:sz w:val="21"/>
                <w:szCs w:val="21"/>
                <w:lang w:bidi="ar"/>
              </w:rPr>
              <w:t>定制雨衣</w:t>
            </w:r>
          </w:p>
        </w:tc>
        <w:tc>
          <w:tcPr>
            <w:tcW w:w="1056" w:type="dxa"/>
            <w:noWrap w:val="0"/>
            <w:vAlign w:val="center"/>
          </w:tcPr>
          <w:p w14:paraId="6C3E3219">
            <w:pPr>
              <w:spacing w:line="400" w:lineRule="exact"/>
              <w:ind w:firstLine="0" w:firstLineChars="0"/>
              <w:jc w:val="center"/>
              <w:rPr>
                <w:rFonts w:eastAsia="宋体"/>
                <w:sz w:val="21"/>
                <w:szCs w:val="21"/>
                <w:lang w:bidi="ar"/>
              </w:rPr>
            </w:pPr>
            <w:r>
              <w:rPr>
                <w:rFonts w:eastAsia="宋体"/>
                <w:sz w:val="21"/>
                <w:szCs w:val="21"/>
                <w:lang w:bidi="ar"/>
              </w:rPr>
              <w:t>6</w:t>
            </w:r>
            <w:r>
              <w:rPr>
                <w:rFonts w:hAnsi="宋体" w:eastAsia="宋体"/>
                <w:sz w:val="21"/>
                <w:szCs w:val="21"/>
                <w:lang w:bidi="ar"/>
              </w:rPr>
              <w:t>件</w:t>
            </w:r>
          </w:p>
        </w:tc>
        <w:tc>
          <w:tcPr>
            <w:tcW w:w="2043" w:type="dxa"/>
            <w:vMerge w:val="continue"/>
            <w:noWrap w:val="0"/>
            <w:vAlign w:val="center"/>
          </w:tcPr>
          <w:p w14:paraId="00FF10A3">
            <w:pPr>
              <w:spacing w:line="400" w:lineRule="exact"/>
              <w:ind w:firstLine="0" w:firstLineChars="0"/>
              <w:jc w:val="center"/>
              <w:rPr>
                <w:rFonts w:eastAsia="宋体"/>
                <w:sz w:val="21"/>
                <w:szCs w:val="21"/>
              </w:rPr>
            </w:pPr>
          </w:p>
        </w:tc>
        <w:tc>
          <w:tcPr>
            <w:tcW w:w="2310" w:type="dxa"/>
            <w:vMerge w:val="continue"/>
            <w:noWrap w:val="0"/>
            <w:vAlign w:val="center"/>
          </w:tcPr>
          <w:p w14:paraId="055FF93A">
            <w:pPr>
              <w:spacing w:line="400" w:lineRule="exact"/>
              <w:ind w:firstLine="0" w:firstLineChars="0"/>
              <w:jc w:val="center"/>
              <w:rPr>
                <w:rFonts w:eastAsia="宋体"/>
                <w:sz w:val="21"/>
                <w:szCs w:val="21"/>
              </w:rPr>
            </w:pPr>
          </w:p>
        </w:tc>
      </w:tr>
      <w:tr w14:paraId="1A884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67067E7">
            <w:pPr>
              <w:spacing w:line="400" w:lineRule="exact"/>
              <w:ind w:firstLine="0" w:firstLineChars="0"/>
              <w:jc w:val="center"/>
              <w:rPr>
                <w:rFonts w:eastAsia="宋体"/>
                <w:sz w:val="21"/>
                <w:szCs w:val="21"/>
              </w:rPr>
            </w:pPr>
            <w:r>
              <w:rPr>
                <w:rFonts w:eastAsia="宋体"/>
                <w:sz w:val="21"/>
                <w:szCs w:val="21"/>
              </w:rPr>
              <w:t>40</w:t>
            </w:r>
          </w:p>
        </w:tc>
        <w:tc>
          <w:tcPr>
            <w:tcW w:w="2710" w:type="dxa"/>
            <w:noWrap w:val="0"/>
            <w:vAlign w:val="center"/>
          </w:tcPr>
          <w:p w14:paraId="2278BA54">
            <w:pPr>
              <w:spacing w:line="400" w:lineRule="exact"/>
              <w:ind w:firstLine="0" w:firstLineChars="0"/>
              <w:jc w:val="center"/>
              <w:rPr>
                <w:rFonts w:eastAsia="宋体"/>
                <w:sz w:val="21"/>
                <w:szCs w:val="21"/>
                <w:lang w:bidi="ar"/>
              </w:rPr>
            </w:pPr>
            <w:r>
              <w:rPr>
                <w:rFonts w:hAnsi="宋体" w:eastAsia="宋体"/>
                <w:sz w:val="21"/>
                <w:szCs w:val="21"/>
                <w:lang w:bidi="ar"/>
              </w:rPr>
              <w:t>雨衣</w:t>
            </w:r>
          </w:p>
        </w:tc>
        <w:tc>
          <w:tcPr>
            <w:tcW w:w="1056" w:type="dxa"/>
            <w:noWrap w:val="0"/>
            <w:vAlign w:val="center"/>
          </w:tcPr>
          <w:p w14:paraId="1431C7C4">
            <w:pPr>
              <w:spacing w:line="400" w:lineRule="exact"/>
              <w:ind w:firstLine="0" w:firstLineChars="0"/>
              <w:jc w:val="center"/>
              <w:rPr>
                <w:rFonts w:eastAsia="宋体"/>
                <w:sz w:val="21"/>
                <w:szCs w:val="21"/>
                <w:lang w:bidi="ar"/>
              </w:rPr>
            </w:pPr>
            <w:r>
              <w:rPr>
                <w:rFonts w:eastAsia="宋体"/>
                <w:sz w:val="21"/>
                <w:szCs w:val="21"/>
                <w:lang w:bidi="ar"/>
              </w:rPr>
              <w:t>50</w:t>
            </w:r>
            <w:r>
              <w:rPr>
                <w:rFonts w:hAnsi="宋体" w:eastAsia="宋体"/>
                <w:sz w:val="21"/>
                <w:szCs w:val="21"/>
                <w:lang w:bidi="ar"/>
              </w:rPr>
              <w:t>件</w:t>
            </w:r>
          </w:p>
        </w:tc>
        <w:tc>
          <w:tcPr>
            <w:tcW w:w="2043" w:type="dxa"/>
            <w:vMerge w:val="continue"/>
            <w:noWrap w:val="0"/>
            <w:vAlign w:val="center"/>
          </w:tcPr>
          <w:p w14:paraId="6FB50C51">
            <w:pPr>
              <w:spacing w:line="400" w:lineRule="exact"/>
              <w:ind w:firstLine="0" w:firstLineChars="0"/>
              <w:jc w:val="center"/>
              <w:rPr>
                <w:rFonts w:eastAsia="宋体"/>
                <w:sz w:val="21"/>
                <w:szCs w:val="21"/>
              </w:rPr>
            </w:pPr>
          </w:p>
        </w:tc>
        <w:tc>
          <w:tcPr>
            <w:tcW w:w="2310" w:type="dxa"/>
            <w:vMerge w:val="continue"/>
            <w:noWrap w:val="0"/>
            <w:vAlign w:val="center"/>
          </w:tcPr>
          <w:p w14:paraId="4F8D70CC">
            <w:pPr>
              <w:spacing w:line="400" w:lineRule="exact"/>
              <w:ind w:firstLine="0" w:firstLineChars="0"/>
              <w:jc w:val="center"/>
              <w:rPr>
                <w:rFonts w:eastAsia="宋体"/>
                <w:sz w:val="21"/>
                <w:szCs w:val="21"/>
              </w:rPr>
            </w:pPr>
          </w:p>
        </w:tc>
      </w:tr>
      <w:tr w14:paraId="65214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4A40E9D">
            <w:pPr>
              <w:spacing w:line="400" w:lineRule="exact"/>
              <w:ind w:firstLine="0" w:firstLineChars="0"/>
              <w:jc w:val="center"/>
              <w:rPr>
                <w:rFonts w:eastAsia="宋体"/>
                <w:sz w:val="21"/>
                <w:szCs w:val="21"/>
              </w:rPr>
            </w:pPr>
            <w:r>
              <w:rPr>
                <w:rFonts w:eastAsia="宋体"/>
                <w:sz w:val="21"/>
                <w:szCs w:val="21"/>
              </w:rPr>
              <w:t>41</w:t>
            </w:r>
          </w:p>
        </w:tc>
        <w:tc>
          <w:tcPr>
            <w:tcW w:w="2710" w:type="dxa"/>
            <w:noWrap w:val="0"/>
            <w:vAlign w:val="center"/>
          </w:tcPr>
          <w:p w14:paraId="25702F8C">
            <w:pPr>
              <w:spacing w:line="400" w:lineRule="exact"/>
              <w:ind w:firstLine="0" w:firstLineChars="0"/>
              <w:jc w:val="center"/>
              <w:rPr>
                <w:rFonts w:eastAsia="宋体"/>
                <w:sz w:val="21"/>
                <w:szCs w:val="21"/>
                <w:lang w:bidi="ar"/>
              </w:rPr>
            </w:pPr>
            <w:r>
              <w:rPr>
                <w:rFonts w:hAnsi="宋体" w:eastAsia="宋体"/>
                <w:sz w:val="21"/>
                <w:szCs w:val="21"/>
                <w:lang w:bidi="ar"/>
              </w:rPr>
              <w:t>一次性雨衣</w:t>
            </w:r>
          </w:p>
        </w:tc>
        <w:tc>
          <w:tcPr>
            <w:tcW w:w="1056" w:type="dxa"/>
            <w:noWrap w:val="0"/>
            <w:vAlign w:val="center"/>
          </w:tcPr>
          <w:p w14:paraId="27546D6B">
            <w:pPr>
              <w:spacing w:line="400" w:lineRule="exact"/>
              <w:ind w:firstLine="0" w:firstLineChars="0"/>
              <w:jc w:val="center"/>
              <w:rPr>
                <w:rFonts w:eastAsia="宋体"/>
                <w:sz w:val="21"/>
                <w:szCs w:val="21"/>
                <w:lang w:bidi="ar"/>
              </w:rPr>
            </w:pPr>
            <w:r>
              <w:rPr>
                <w:rFonts w:eastAsia="宋体"/>
                <w:sz w:val="21"/>
                <w:szCs w:val="21"/>
                <w:lang w:bidi="ar"/>
              </w:rPr>
              <w:t>200</w:t>
            </w:r>
            <w:r>
              <w:rPr>
                <w:rFonts w:hAnsi="宋体" w:eastAsia="宋体"/>
                <w:sz w:val="21"/>
                <w:szCs w:val="21"/>
                <w:lang w:bidi="ar"/>
              </w:rPr>
              <w:t>件</w:t>
            </w:r>
          </w:p>
        </w:tc>
        <w:tc>
          <w:tcPr>
            <w:tcW w:w="2043" w:type="dxa"/>
            <w:vMerge w:val="continue"/>
            <w:noWrap w:val="0"/>
            <w:vAlign w:val="center"/>
          </w:tcPr>
          <w:p w14:paraId="49FE3933">
            <w:pPr>
              <w:spacing w:line="400" w:lineRule="exact"/>
              <w:ind w:firstLine="0" w:firstLineChars="0"/>
              <w:jc w:val="center"/>
              <w:rPr>
                <w:rFonts w:eastAsia="宋体"/>
                <w:sz w:val="21"/>
                <w:szCs w:val="21"/>
              </w:rPr>
            </w:pPr>
          </w:p>
        </w:tc>
        <w:tc>
          <w:tcPr>
            <w:tcW w:w="2310" w:type="dxa"/>
            <w:vMerge w:val="continue"/>
            <w:noWrap w:val="0"/>
            <w:vAlign w:val="center"/>
          </w:tcPr>
          <w:p w14:paraId="0B8773B4">
            <w:pPr>
              <w:spacing w:line="400" w:lineRule="exact"/>
              <w:ind w:firstLine="0" w:firstLineChars="0"/>
              <w:jc w:val="center"/>
              <w:rPr>
                <w:rFonts w:eastAsia="宋体"/>
                <w:sz w:val="21"/>
                <w:szCs w:val="21"/>
              </w:rPr>
            </w:pPr>
          </w:p>
        </w:tc>
      </w:tr>
      <w:tr w14:paraId="57DBD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B3A5D70">
            <w:pPr>
              <w:spacing w:line="400" w:lineRule="exact"/>
              <w:ind w:firstLine="0" w:firstLineChars="0"/>
              <w:jc w:val="center"/>
              <w:rPr>
                <w:rFonts w:eastAsia="宋体"/>
                <w:sz w:val="21"/>
                <w:szCs w:val="21"/>
              </w:rPr>
            </w:pPr>
            <w:r>
              <w:rPr>
                <w:rFonts w:eastAsia="宋体"/>
                <w:sz w:val="21"/>
                <w:szCs w:val="21"/>
              </w:rPr>
              <w:t>42</w:t>
            </w:r>
          </w:p>
        </w:tc>
        <w:tc>
          <w:tcPr>
            <w:tcW w:w="2710" w:type="dxa"/>
            <w:noWrap w:val="0"/>
            <w:vAlign w:val="center"/>
          </w:tcPr>
          <w:p w14:paraId="209C9F2A">
            <w:pPr>
              <w:spacing w:line="400" w:lineRule="exact"/>
              <w:ind w:firstLine="0" w:firstLineChars="0"/>
              <w:jc w:val="center"/>
              <w:rPr>
                <w:rFonts w:eastAsia="宋体"/>
                <w:sz w:val="21"/>
                <w:szCs w:val="21"/>
                <w:lang w:bidi="ar"/>
              </w:rPr>
            </w:pPr>
            <w:r>
              <w:rPr>
                <w:rFonts w:hAnsi="宋体" w:eastAsia="宋体"/>
                <w:sz w:val="21"/>
                <w:szCs w:val="21"/>
                <w:lang w:bidi="ar"/>
              </w:rPr>
              <w:t>定制雨鞋</w:t>
            </w:r>
          </w:p>
        </w:tc>
        <w:tc>
          <w:tcPr>
            <w:tcW w:w="1056" w:type="dxa"/>
            <w:noWrap w:val="0"/>
            <w:vAlign w:val="center"/>
          </w:tcPr>
          <w:p w14:paraId="5FDFA62D">
            <w:pPr>
              <w:spacing w:line="400" w:lineRule="exact"/>
              <w:ind w:firstLine="0" w:firstLineChars="0"/>
              <w:jc w:val="center"/>
              <w:rPr>
                <w:rFonts w:eastAsia="宋体"/>
                <w:sz w:val="21"/>
                <w:szCs w:val="21"/>
                <w:lang w:bidi="ar"/>
              </w:rPr>
            </w:pPr>
            <w:r>
              <w:rPr>
                <w:rFonts w:eastAsia="宋体"/>
                <w:sz w:val="21"/>
                <w:szCs w:val="21"/>
                <w:lang w:bidi="ar"/>
              </w:rPr>
              <w:t>6</w:t>
            </w:r>
            <w:r>
              <w:rPr>
                <w:rFonts w:hAnsi="宋体" w:eastAsia="宋体"/>
                <w:sz w:val="21"/>
                <w:szCs w:val="21"/>
                <w:lang w:bidi="ar"/>
              </w:rPr>
              <w:t>双</w:t>
            </w:r>
          </w:p>
        </w:tc>
        <w:tc>
          <w:tcPr>
            <w:tcW w:w="2043" w:type="dxa"/>
            <w:vMerge w:val="continue"/>
            <w:noWrap w:val="0"/>
            <w:vAlign w:val="center"/>
          </w:tcPr>
          <w:p w14:paraId="12BC3D37">
            <w:pPr>
              <w:spacing w:line="400" w:lineRule="exact"/>
              <w:ind w:firstLine="0" w:firstLineChars="0"/>
              <w:jc w:val="center"/>
              <w:rPr>
                <w:rFonts w:eastAsia="宋体"/>
                <w:sz w:val="21"/>
                <w:szCs w:val="21"/>
              </w:rPr>
            </w:pPr>
          </w:p>
        </w:tc>
        <w:tc>
          <w:tcPr>
            <w:tcW w:w="2310" w:type="dxa"/>
            <w:vMerge w:val="continue"/>
            <w:noWrap w:val="0"/>
            <w:vAlign w:val="center"/>
          </w:tcPr>
          <w:p w14:paraId="1FB1A1AF">
            <w:pPr>
              <w:spacing w:line="400" w:lineRule="exact"/>
              <w:ind w:firstLine="0" w:firstLineChars="0"/>
              <w:jc w:val="center"/>
              <w:rPr>
                <w:rFonts w:eastAsia="宋体"/>
                <w:sz w:val="21"/>
                <w:szCs w:val="21"/>
              </w:rPr>
            </w:pPr>
          </w:p>
        </w:tc>
      </w:tr>
      <w:tr w14:paraId="33841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F6D302F">
            <w:pPr>
              <w:spacing w:line="400" w:lineRule="exact"/>
              <w:ind w:firstLine="0" w:firstLineChars="0"/>
              <w:jc w:val="center"/>
              <w:rPr>
                <w:rFonts w:eastAsia="宋体"/>
                <w:sz w:val="21"/>
                <w:szCs w:val="21"/>
              </w:rPr>
            </w:pPr>
            <w:r>
              <w:rPr>
                <w:rFonts w:eastAsia="宋体"/>
                <w:sz w:val="21"/>
                <w:szCs w:val="21"/>
              </w:rPr>
              <w:t>43</w:t>
            </w:r>
          </w:p>
        </w:tc>
        <w:tc>
          <w:tcPr>
            <w:tcW w:w="2710" w:type="dxa"/>
            <w:noWrap w:val="0"/>
            <w:vAlign w:val="center"/>
          </w:tcPr>
          <w:p w14:paraId="760A4B98">
            <w:pPr>
              <w:spacing w:line="400" w:lineRule="exact"/>
              <w:ind w:firstLine="0" w:firstLineChars="0"/>
              <w:jc w:val="center"/>
              <w:rPr>
                <w:rFonts w:eastAsia="宋体"/>
                <w:sz w:val="21"/>
                <w:szCs w:val="21"/>
                <w:lang w:bidi="ar"/>
              </w:rPr>
            </w:pPr>
            <w:r>
              <w:rPr>
                <w:rFonts w:hAnsi="宋体" w:eastAsia="宋体"/>
                <w:sz w:val="21"/>
                <w:szCs w:val="21"/>
                <w:lang w:bidi="ar"/>
              </w:rPr>
              <w:t>雨鞋</w:t>
            </w:r>
          </w:p>
        </w:tc>
        <w:tc>
          <w:tcPr>
            <w:tcW w:w="1056" w:type="dxa"/>
            <w:noWrap w:val="0"/>
            <w:vAlign w:val="center"/>
          </w:tcPr>
          <w:p w14:paraId="784D6D50">
            <w:pPr>
              <w:spacing w:line="400" w:lineRule="exact"/>
              <w:ind w:firstLine="0" w:firstLineChars="0"/>
              <w:jc w:val="center"/>
              <w:rPr>
                <w:rFonts w:eastAsia="宋体"/>
                <w:sz w:val="21"/>
                <w:szCs w:val="21"/>
                <w:lang w:bidi="ar"/>
              </w:rPr>
            </w:pPr>
            <w:r>
              <w:rPr>
                <w:rFonts w:eastAsia="宋体"/>
                <w:sz w:val="21"/>
                <w:szCs w:val="21"/>
                <w:lang w:bidi="ar"/>
              </w:rPr>
              <w:t>50</w:t>
            </w:r>
            <w:r>
              <w:rPr>
                <w:rFonts w:hAnsi="宋体" w:eastAsia="宋体"/>
                <w:sz w:val="21"/>
                <w:szCs w:val="21"/>
                <w:lang w:bidi="ar"/>
              </w:rPr>
              <w:t>双</w:t>
            </w:r>
          </w:p>
        </w:tc>
        <w:tc>
          <w:tcPr>
            <w:tcW w:w="2043" w:type="dxa"/>
            <w:vMerge w:val="continue"/>
            <w:noWrap w:val="0"/>
            <w:vAlign w:val="center"/>
          </w:tcPr>
          <w:p w14:paraId="281F8D01">
            <w:pPr>
              <w:spacing w:line="400" w:lineRule="exact"/>
              <w:ind w:firstLine="0" w:firstLineChars="0"/>
              <w:jc w:val="center"/>
              <w:rPr>
                <w:rFonts w:eastAsia="宋体"/>
                <w:sz w:val="21"/>
                <w:szCs w:val="21"/>
              </w:rPr>
            </w:pPr>
          </w:p>
        </w:tc>
        <w:tc>
          <w:tcPr>
            <w:tcW w:w="2310" w:type="dxa"/>
            <w:vMerge w:val="continue"/>
            <w:noWrap w:val="0"/>
            <w:vAlign w:val="center"/>
          </w:tcPr>
          <w:p w14:paraId="0081709F">
            <w:pPr>
              <w:spacing w:line="400" w:lineRule="exact"/>
              <w:ind w:firstLine="0" w:firstLineChars="0"/>
              <w:jc w:val="center"/>
              <w:rPr>
                <w:rFonts w:eastAsia="宋体"/>
                <w:sz w:val="21"/>
                <w:szCs w:val="21"/>
              </w:rPr>
            </w:pPr>
          </w:p>
        </w:tc>
      </w:tr>
      <w:tr w14:paraId="5ED47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DC496AA">
            <w:pPr>
              <w:spacing w:line="400" w:lineRule="exact"/>
              <w:ind w:firstLine="0" w:firstLineChars="0"/>
              <w:jc w:val="center"/>
              <w:rPr>
                <w:rFonts w:eastAsia="宋体"/>
                <w:sz w:val="21"/>
                <w:szCs w:val="21"/>
              </w:rPr>
            </w:pPr>
            <w:r>
              <w:rPr>
                <w:rFonts w:eastAsia="宋体"/>
                <w:sz w:val="21"/>
                <w:szCs w:val="21"/>
              </w:rPr>
              <w:t>44</w:t>
            </w:r>
          </w:p>
        </w:tc>
        <w:tc>
          <w:tcPr>
            <w:tcW w:w="2710" w:type="dxa"/>
            <w:noWrap w:val="0"/>
            <w:vAlign w:val="center"/>
          </w:tcPr>
          <w:p w14:paraId="07B637FD">
            <w:pPr>
              <w:spacing w:line="400" w:lineRule="exact"/>
              <w:ind w:firstLine="0" w:firstLineChars="0"/>
              <w:jc w:val="center"/>
              <w:rPr>
                <w:rFonts w:eastAsia="宋体"/>
                <w:sz w:val="21"/>
                <w:szCs w:val="21"/>
                <w:lang w:bidi="ar"/>
              </w:rPr>
            </w:pPr>
            <w:r>
              <w:rPr>
                <w:rFonts w:hAnsi="宋体" w:eastAsia="宋体"/>
                <w:sz w:val="21"/>
                <w:szCs w:val="21"/>
                <w:lang w:bidi="ar"/>
              </w:rPr>
              <w:t>一次性警戒带</w:t>
            </w:r>
          </w:p>
        </w:tc>
        <w:tc>
          <w:tcPr>
            <w:tcW w:w="1056" w:type="dxa"/>
            <w:noWrap w:val="0"/>
            <w:vAlign w:val="center"/>
          </w:tcPr>
          <w:p w14:paraId="2EC0E1CC">
            <w:pPr>
              <w:spacing w:line="400" w:lineRule="exact"/>
              <w:ind w:firstLine="0" w:firstLineChars="0"/>
              <w:jc w:val="center"/>
              <w:rPr>
                <w:rFonts w:eastAsia="宋体"/>
                <w:sz w:val="21"/>
                <w:szCs w:val="21"/>
                <w:lang w:bidi="ar"/>
              </w:rPr>
            </w:pPr>
            <w:r>
              <w:rPr>
                <w:rFonts w:eastAsia="宋体"/>
                <w:sz w:val="21"/>
                <w:szCs w:val="21"/>
                <w:lang w:bidi="ar"/>
              </w:rPr>
              <w:t>91</w:t>
            </w:r>
            <w:r>
              <w:rPr>
                <w:rFonts w:hAnsi="宋体" w:eastAsia="宋体"/>
                <w:sz w:val="21"/>
                <w:szCs w:val="21"/>
                <w:lang w:bidi="ar"/>
              </w:rPr>
              <w:t>卷</w:t>
            </w:r>
          </w:p>
        </w:tc>
        <w:tc>
          <w:tcPr>
            <w:tcW w:w="2043" w:type="dxa"/>
            <w:vMerge w:val="continue"/>
            <w:noWrap w:val="0"/>
            <w:vAlign w:val="center"/>
          </w:tcPr>
          <w:p w14:paraId="570C0AC4">
            <w:pPr>
              <w:spacing w:line="400" w:lineRule="exact"/>
              <w:ind w:firstLine="0" w:firstLineChars="0"/>
              <w:jc w:val="center"/>
              <w:rPr>
                <w:rFonts w:eastAsia="宋体"/>
                <w:sz w:val="21"/>
                <w:szCs w:val="21"/>
              </w:rPr>
            </w:pPr>
          </w:p>
        </w:tc>
        <w:tc>
          <w:tcPr>
            <w:tcW w:w="2310" w:type="dxa"/>
            <w:vMerge w:val="continue"/>
            <w:noWrap w:val="0"/>
            <w:vAlign w:val="center"/>
          </w:tcPr>
          <w:p w14:paraId="4336A923">
            <w:pPr>
              <w:spacing w:line="400" w:lineRule="exact"/>
              <w:ind w:firstLine="0" w:firstLineChars="0"/>
              <w:jc w:val="center"/>
              <w:rPr>
                <w:rFonts w:eastAsia="宋体"/>
                <w:sz w:val="21"/>
                <w:szCs w:val="21"/>
              </w:rPr>
            </w:pPr>
          </w:p>
        </w:tc>
      </w:tr>
      <w:tr w14:paraId="29030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ECFC0E2">
            <w:pPr>
              <w:spacing w:line="400" w:lineRule="exact"/>
              <w:ind w:firstLine="0" w:firstLineChars="0"/>
              <w:jc w:val="center"/>
              <w:rPr>
                <w:rFonts w:eastAsia="宋体"/>
                <w:sz w:val="21"/>
                <w:szCs w:val="21"/>
              </w:rPr>
            </w:pPr>
            <w:r>
              <w:rPr>
                <w:rFonts w:eastAsia="宋体"/>
                <w:sz w:val="21"/>
                <w:szCs w:val="21"/>
              </w:rPr>
              <w:t>45</w:t>
            </w:r>
          </w:p>
        </w:tc>
        <w:tc>
          <w:tcPr>
            <w:tcW w:w="2710" w:type="dxa"/>
            <w:noWrap w:val="0"/>
            <w:vAlign w:val="center"/>
          </w:tcPr>
          <w:p w14:paraId="2BC0F3B7">
            <w:pPr>
              <w:spacing w:line="400" w:lineRule="exact"/>
              <w:ind w:firstLine="0" w:firstLineChars="0"/>
              <w:jc w:val="center"/>
              <w:rPr>
                <w:rFonts w:eastAsia="宋体"/>
                <w:sz w:val="21"/>
                <w:szCs w:val="21"/>
                <w:lang w:bidi="ar"/>
              </w:rPr>
            </w:pPr>
            <w:r>
              <w:rPr>
                <w:rFonts w:hAnsi="宋体" w:eastAsia="宋体"/>
                <w:sz w:val="21"/>
                <w:szCs w:val="21"/>
                <w:lang w:bidi="ar"/>
              </w:rPr>
              <w:t>一次性警戒带</w:t>
            </w:r>
          </w:p>
        </w:tc>
        <w:tc>
          <w:tcPr>
            <w:tcW w:w="1056" w:type="dxa"/>
            <w:noWrap w:val="0"/>
            <w:vAlign w:val="center"/>
          </w:tcPr>
          <w:p w14:paraId="7AE5C4D4">
            <w:pPr>
              <w:spacing w:line="400" w:lineRule="exact"/>
              <w:ind w:firstLine="0" w:firstLineChars="0"/>
              <w:jc w:val="center"/>
              <w:rPr>
                <w:rFonts w:eastAsia="宋体"/>
                <w:sz w:val="21"/>
                <w:szCs w:val="21"/>
                <w:lang w:bidi="ar"/>
              </w:rPr>
            </w:pPr>
            <w:r>
              <w:rPr>
                <w:rFonts w:eastAsia="宋体"/>
                <w:sz w:val="21"/>
                <w:szCs w:val="21"/>
                <w:lang w:bidi="ar"/>
              </w:rPr>
              <w:t>200</w:t>
            </w:r>
            <w:r>
              <w:rPr>
                <w:rFonts w:hAnsi="宋体" w:eastAsia="宋体"/>
                <w:sz w:val="21"/>
                <w:szCs w:val="21"/>
                <w:lang w:bidi="ar"/>
              </w:rPr>
              <w:t>卷</w:t>
            </w:r>
          </w:p>
        </w:tc>
        <w:tc>
          <w:tcPr>
            <w:tcW w:w="2043" w:type="dxa"/>
            <w:vMerge w:val="continue"/>
            <w:noWrap w:val="0"/>
            <w:vAlign w:val="center"/>
          </w:tcPr>
          <w:p w14:paraId="7A5B6044">
            <w:pPr>
              <w:spacing w:line="400" w:lineRule="exact"/>
              <w:ind w:firstLine="0" w:firstLineChars="0"/>
              <w:jc w:val="center"/>
              <w:rPr>
                <w:rFonts w:eastAsia="宋体"/>
                <w:sz w:val="21"/>
                <w:szCs w:val="21"/>
              </w:rPr>
            </w:pPr>
          </w:p>
        </w:tc>
        <w:tc>
          <w:tcPr>
            <w:tcW w:w="2310" w:type="dxa"/>
            <w:vMerge w:val="continue"/>
            <w:noWrap w:val="0"/>
            <w:vAlign w:val="center"/>
          </w:tcPr>
          <w:p w14:paraId="3B8E19D6">
            <w:pPr>
              <w:spacing w:line="400" w:lineRule="exact"/>
              <w:ind w:firstLine="0" w:firstLineChars="0"/>
              <w:jc w:val="center"/>
              <w:rPr>
                <w:rFonts w:eastAsia="宋体"/>
                <w:sz w:val="21"/>
                <w:szCs w:val="21"/>
              </w:rPr>
            </w:pPr>
          </w:p>
        </w:tc>
      </w:tr>
      <w:tr w14:paraId="4C24F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39308B5">
            <w:pPr>
              <w:spacing w:line="400" w:lineRule="exact"/>
              <w:ind w:firstLine="0" w:firstLineChars="0"/>
              <w:jc w:val="center"/>
              <w:rPr>
                <w:rFonts w:eastAsia="宋体"/>
                <w:sz w:val="21"/>
                <w:szCs w:val="21"/>
              </w:rPr>
            </w:pPr>
            <w:r>
              <w:rPr>
                <w:rFonts w:eastAsia="宋体"/>
                <w:sz w:val="21"/>
                <w:szCs w:val="21"/>
              </w:rPr>
              <w:t>46</w:t>
            </w:r>
          </w:p>
        </w:tc>
        <w:tc>
          <w:tcPr>
            <w:tcW w:w="2710" w:type="dxa"/>
            <w:noWrap w:val="0"/>
            <w:vAlign w:val="center"/>
          </w:tcPr>
          <w:p w14:paraId="129D2A45">
            <w:pPr>
              <w:spacing w:line="400" w:lineRule="exact"/>
              <w:ind w:firstLine="0" w:firstLineChars="0"/>
              <w:jc w:val="center"/>
              <w:rPr>
                <w:rFonts w:eastAsia="宋体"/>
                <w:sz w:val="21"/>
                <w:szCs w:val="21"/>
                <w:lang w:bidi="ar"/>
              </w:rPr>
            </w:pPr>
            <w:r>
              <w:rPr>
                <w:rFonts w:hAnsi="宋体" w:eastAsia="宋体"/>
                <w:sz w:val="21"/>
                <w:szCs w:val="21"/>
                <w:lang w:bidi="ar"/>
              </w:rPr>
              <w:t>盘式警戒带</w:t>
            </w:r>
          </w:p>
        </w:tc>
        <w:tc>
          <w:tcPr>
            <w:tcW w:w="1056" w:type="dxa"/>
            <w:noWrap w:val="0"/>
            <w:vAlign w:val="center"/>
          </w:tcPr>
          <w:p w14:paraId="211227C6">
            <w:pPr>
              <w:spacing w:line="400" w:lineRule="exact"/>
              <w:ind w:firstLine="0" w:firstLineChars="0"/>
              <w:jc w:val="center"/>
              <w:rPr>
                <w:rFonts w:eastAsia="宋体"/>
                <w:sz w:val="21"/>
                <w:szCs w:val="21"/>
                <w:lang w:bidi="ar"/>
              </w:rPr>
            </w:pPr>
            <w:r>
              <w:rPr>
                <w:rFonts w:eastAsia="宋体"/>
                <w:sz w:val="21"/>
                <w:szCs w:val="21"/>
                <w:lang w:bidi="ar"/>
              </w:rPr>
              <w:t>6</w:t>
            </w:r>
            <w:r>
              <w:rPr>
                <w:rFonts w:hAnsi="宋体" w:eastAsia="宋体"/>
                <w:sz w:val="21"/>
                <w:szCs w:val="21"/>
                <w:lang w:bidi="ar"/>
              </w:rPr>
              <w:t>卷</w:t>
            </w:r>
          </w:p>
        </w:tc>
        <w:tc>
          <w:tcPr>
            <w:tcW w:w="2043" w:type="dxa"/>
            <w:vMerge w:val="continue"/>
            <w:noWrap w:val="0"/>
            <w:vAlign w:val="center"/>
          </w:tcPr>
          <w:p w14:paraId="3B5FE65C">
            <w:pPr>
              <w:spacing w:line="400" w:lineRule="exact"/>
              <w:ind w:firstLine="0" w:firstLineChars="0"/>
              <w:jc w:val="center"/>
              <w:rPr>
                <w:rFonts w:eastAsia="宋体"/>
                <w:sz w:val="21"/>
                <w:szCs w:val="21"/>
              </w:rPr>
            </w:pPr>
          </w:p>
        </w:tc>
        <w:tc>
          <w:tcPr>
            <w:tcW w:w="2310" w:type="dxa"/>
            <w:vMerge w:val="continue"/>
            <w:noWrap w:val="0"/>
            <w:vAlign w:val="center"/>
          </w:tcPr>
          <w:p w14:paraId="5E1F4890">
            <w:pPr>
              <w:spacing w:line="400" w:lineRule="exact"/>
              <w:ind w:firstLine="0" w:firstLineChars="0"/>
              <w:jc w:val="center"/>
              <w:rPr>
                <w:rFonts w:eastAsia="宋体"/>
                <w:sz w:val="21"/>
                <w:szCs w:val="21"/>
              </w:rPr>
            </w:pPr>
          </w:p>
        </w:tc>
      </w:tr>
      <w:tr w14:paraId="2DA00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70FCA8B">
            <w:pPr>
              <w:spacing w:line="400" w:lineRule="exact"/>
              <w:ind w:firstLine="0" w:firstLineChars="0"/>
              <w:jc w:val="center"/>
              <w:rPr>
                <w:rFonts w:eastAsia="宋体"/>
                <w:sz w:val="21"/>
                <w:szCs w:val="21"/>
              </w:rPr>
            </w:pPr>
            <w:r>
              <w:rPr>
                <w:rFonts w:eastAsia="宋体"/>
                <w:sz w:val="21"/>
                <w:szCs w:val="21"/>
              </w:rPr>
              <w:t>47</w:t>
            </w:r>
          </w:p>
        </w:tc>
        <w:tc>
          <w:tcPr>
            <w:tcW w:w="2710" w:type="dxa"/>
            <w:noWrap w:val="0"/>
            <w:vAlign w:val="center"/>
          </w:tcPr>
          <w:p w14:paraId="1569003F">
            <w:pPr>
              <w:spacing w:line="400" w:lineRule="exact"/>
              <w:ind w:firstLine="0" w:firstLineChars="0"/>
              <w:jc w:val="center"/>
              <w:rPr>
                <w:rFonts w:eastAsia="宋体"/>
                <w:sz w:val="21"/>
                <w:szCs w:val="21"/>
                <w:lang w:bidi="ar"/>
              </w:rPr>
            </w:pPr>
            <w:r>
              <w:rPr>
                <w:rFonts w:hAnsi="宋体" w:eastAsia="宋体"/>
                <w:sz w:val="21"/>
                <w:szCs w:val="21"/>
                <w:lang w:bidi="ar"/>
              </w:rPr>
              <w:t>扩音器（喊话器）</w:t>
            </w:r>
          </w:p>
        </w:tc>
        <w:tc>
          <w:tcPr>
            <w:tcW w:w="1056" w:type="dxa"/>
            <w:noWrap w:val="0"/>
            <w:vAlign w:val="center"/>
          </w:tcPr>
          <w:p w14:paraId="63085C66">
            <w:pPr>
              <w:spacing w:line="400" w:lineRule="exact"/>
              <w:ind w:firstLine="0" w:firstLineChars="0"/>
              <w:jc w:val="center"/>
              <w:rPr>
                <w:rFonts w:eastAsia="宋体"/>
                <w:sz w:val="21"/>
                <w:szCs w:val="21"/>
                <w:lang w:bidi="ar"/>
              </w:rPr>
            </w:pPr>
            <w:r>
              <w:rPr>
                <w:rFonts w:eastAsia="宋体"/>
                <w:sz w:val="21"/>
                <w:szCs w:val="21"/>
                <w:lang w:bidi="ar"/>
              </w:rPr>
              <w:t>53</w:t>
            </w:r>
            <w:r>
              <w:rPr>
                <w:rFonts w:hAnsi="宋体" w:eastAsia="宋体"/>
                <w:sz w:val="21"/>
                <w:szCs w:val="21"/>
                <w:lang w:bidi="ar"/>
              </w:rPr>
              <w:t>个</w:t>
            </w:r>
          </w:p>
        </w:tc>
        <w:tc>
          <w:tcPr>
            <w:tcW w:w="2043" w:type="dxa"/>
            <w:vMerge w:val="continue"/>
            <w:noWrap w:val="0"/>
            <w:vAlign w:val="center"/>
          </w:tcPr>
          <w:p w14:paraId="3ACDBF4D">
            <w:pPr>
              <w:spacing w:line="400" w:lineRule="exact"/>
              <w:ind w:firstLine="0" w:firstLineChars="0"/>
              <w:jc w:val="center"/>
              <w:rPr>
                <w:rFonts w:eastAsia="宋体"/>
                <w:sz w:val="21"/>
                <w:szCs w:val="21"/>
              </w:rPr>
            </w:pPr>
          </w:p>
        </w:tc>
        <w:tc>
          <w:tcPr>
            <w:tcW w:w="2310" w:type="dxa"/>
            <w:vMerge w:val="continue"/>
            <w:noWrap w:val="0"/>
            <w:vAlign w:val="center"/>
          </w:tcPr>
          <w:p w14:paraId="04D00BC7">
            <w:pPr>
              <w:spacing w:line="400" w:lineRule="exact"/>
              <w:ind w:firstLine="0" w:firstLineChars="0"/>
              <w:jc w:val="center"/>
              <w:rPr>
                <w:rFonts w:eastAsia="宋体"/>
                <w:sz w:val="21"/>
                <w:szCs w:val="21"/>
              </w:rPr>
            </w:pPr>
          </w:p>
        </w:tc>
      </w:tr>
      <w:tr w14:paraId="35D31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9022B68">
            <w:pPr>
              <w:spacing w:line="400" w:lineRule="exact"/>
              <w:ind w:firstLine="0" w:firstLineChars="0"/>
              <w:jc w:val="center"/>
              <w:rPr>
                <w:rFonts w:eastAsia="宋体"/>
                <w:sz w:val="21"/>
                <w:szCs w:val="21"/>
              </w:rPr>
            </w:pPr>
            <w:r>
              <w:rPr>
                <w:rFonts w:eastAsia="宋体"/>
                <w:sz w:val="21"/>
                <w:szCs w:val="21"/>
              </w:rPr>
              <w:t>48</w:t>
            </w:r>
          </w:p>
        </w:tc>
        <w:tc>
          <w:tcPr>
            <w:tcW w:w="2710" w:type="dxa"/>
            <w:noWrap w:val="0"/>
            <w:vAlign w:val="center"/>
          </w:tcPr>
          <w:p w14:paraId="61EC88F3">
            <w:pPr>
              <w:spacing w:line="400" w:lineRule="exact"/>
              <w:ind w:firstLine="0" w:firstLineChars="0"/>
              <w:jc w:val="center"/>
              <w:rPr>
                <w:rFonts w:eastAsia="宋体"/>
                <w:sz w:val="21"/>
                <w:szCs w:val="21"/>
                <w:lang w:bidi="ar"/>
              </w:rPr>
            </w:pPr>
            <w:r>
              <w:rPr>
                <w:rFonts w:hAnsi="宋体" w:eastAsia="宋体"/>
                <w:sz w:val="21"/>
                <w:szCs w:val="21"/>
                <w:lang w:bidi="ar"/>
              </w:rPr>
              <w:t>定制反光背心</w:t>
            </w:r>
          </w:p>
        </w:tc>
        <w:tc>
          <w:tcPr>
            <w:tcW w:w="1056" w:type="dxa"/>
            <w:noWrap w:val="0"/>
            <w:vAlign w:val="center"/>
          </w:tcPr>
          <w:p w14:paraId="68228928">
            <w:pPr>
              <w:spacing w:line="400" w:lineRule="exact"/>
              <w:ind w:firstLine="0" w:firstLineChars="0"/>
              <w:jc w:val="center"/>
              <w:rPr>
                <w:rFonts w:eastAsia="宋体"/>
                <w:sz w:val="21"/>
                <w:szCs w:val="21"/>
                <w:lang w:bidi="ar"/>
              </w:rPr>
            </w:pPr>
            <w:r>
              <w:rPr>
                <w:rFonts w:eastAsia="宋体"/>
                <w:sz w:val="21"/>
                <w:szCs w:val="21"/>
                <w:lang w:bidi="ar"/>
              </w:rPr>
              <w:t>195</w:t>
            </w:r>
            <w:r>
              <w:rPr>
                <w:rFonts w:hAnsi="宋体" w:eastAsia="宋体"/>
                <w:sz w:val="21"/>
                <w:szCs w:val="21"/>
                <w:lang w:bidi="ar"/>
              </w:rPr>
              <w:t>件</w:t>
            </w:r>
          </w:p>
        </w:tc>
        <w:tc>
          <w:tcPr>
            <w:tcW w:w="2043" w:type="dxa"/>
            <w:vMerge w:val="continue"/>
            <w:noWrap w:val="0"/>
            <w:vAlign w:val="center"/>
          </w:tcPr>
          <w:p w14:paraId="23E4DE8C">
            <w:pPr>
              <w:spacing w:line="400" w:lineRule="exact"/>
              <w:ind w:firstLine="0" w:firstLineChars="0"/>
              <w:jc w:val="center"/>
              <w:rPr>
                <w:rFonts w:eastAsia="宋体"/>
                <w:sz w:val="21"/>
                <w:szCs w:val="21"/>
              </w:rPr>
            </w:pPr>
          </w:p>
        </w:tc>
        <w:tc>
          <w:tcPr>
            <w:tcW w:w="2310" w:type="dxa"/>
            <w:vMerge w:val="continue"/>
            <w:noWrap w:val="0"/>
            <w:vAlign w:val="center"/>
          </w:tcPr>
          <w:p w14:paraId="03954B58">
            <w:pPr>
              <w:spacing w:line="400" w:lineRule="exact"/>
              <w:ind w:firstLine="0" w:firstLineChars="0"/>
              <w:jc w:val="center"/>
              <w:rPr>
                <w:rFonts w:eastAsia="宋体"/>
                <w:sz w:val="21"/>
                <w:szCs w:val="21"/>
              </w:rPr>
            </w:pPr>
          </w:p>
        </w:tc>
      </w:tr>
      <w:tr w14:paraId="2E9BC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95A64D4">
            <w:pPr>
              <w:spacing w:line="400" w:lineRule="exact"/>
              <w:ind w:firstLine="0" w:firstLineChars="0"/>
              <w:jc w:val="center"/>
              <w:rPr>
                <w:rFonts w:eastAsia="宋体"/>
                <w:sz w:val="21"/>
                <w:szCs w:val="21"/>
              </w:rPr>
            </w:pPr>
            <w:r>
              <w:rPr>
                <w:rFonts w:eastAsia="宋体"/>
                <w:sz w:val="21"/>
                <w:szCs w:val="21"/>
              </w:rPr>
              <w:t>49</w:t>
            </w:r>
          </w:p>
        </w:tc>
        <w:tc>
          <w:tcPr>
            <w:tcW w:w="2710" w:type="dxa"/>
            <w:noWrap w:val="0"/>
            <w:vAlign w:val="center"/>
          </w:tcPr>
          <w:p w14:paraId="5A0EBC8E">
            <w:pPr>
              <w:spacing w:line="400" w:lineRule="exact"/>
              <w:ind w:firstLine="0" w:firstLineChars="0"/>
              <w:jc w:val="center"/>
              <w:rPr>
                <w:rFonts w:eastAsia="宋体"/>
                <w:sz w:val="21"/>
                <w:szCs w:val="21"/>
                <w:lang w:bidi="ar"/>
              </w:rPr>
            </w:pPr>
            <w:r>
              <w:rPr>
                <w:rFonts w:hAnsi="宋体" w:eastAsia="宋体"/>
                <w:sz w:val="21"/>
                <w:szCs w:val="21"/>
                <w:lang w:bidi="ar"/>
              </w:rPr>
              <w:t>应急马甲</w:t>
            </w:r>
          </w:p>
        </w:tc>
        <w:tc>
          <w:tcPr>
            <w:tcW w:w="1056" w:type="dxa"/>
            <w:noWrap w:val="0"/>
            <w:vAlign w:val="center"/>
          </w:tcPr>
          <w:p w14:paraId="2B612E83">
            <w:pPr>
              <w:spacing w:line="400" w:lineRule="exact"/>
              <w:ind w:firstLine="0" w:firstLineChars="0"/>
              <w:jc w:val="center"/>
              <w:rPr>
                <w:rFonts w:eastAsia="宋体"/>
                <w:sz w:val="21"/>
                <w:szCs w:val="21"/>
                <w:lang w:bidi="ar"/>
              </w:rPr>
            </w:pPr>
            <w:r>
              <w:rPr>
                <w:rFonts w:eastAsia="宋体"/>
                <w:sz w:val="21"/>
                <w:szCs w:val="21"/>
                <w:lang w:bidi="ar"/>
              </w:rPr>
              <w:t>49</w:t>
            </w:r>
            <w:r>
              <w:rPr>
                <w:rFonts w:hAnsi="宋体" w:eastAsia="宋体"/>
                <w:sz w:val="21"/>
                <w:szCs w:val="21"/>
                <w:lang w:bidi="ar"/>
              </w:rPr>
              <w:t>件</w:t>
            </w:r>
          </w:p>
        </w:tc>
        <w:tc>
          <w:tcPr>
            <w:tcW w:w="2043" w:type="dxa"/>
            <w:vMerge w:val="continue"/>
            <w:noWrap w:val="0"/>
            <w:vAlign w:val="center"/>
          </w:tcPr>
          <w:p w14:paraId="52DFDBEE">
            <w:pPr>
              <w:spacing w:line="400" w:lineRule="exact"/>
              <w:ind w:firstLine="0" w:firstLineChars="0"/>
              <w:jc w:val="center"/>
              <w:rPr>
                <w:rFonts w:eastAsia="宋体"/>
                <w:sz w:val="21"/>
                <w:szCs w:val="21"/>
              </w:rPr>
            </w:pPr>
          </w:p>
        </w:tc>
        <w:tc>
          <w:tcPr>
            <w:tcW w:w="2310" w:type="dxa"/>
            <w:vMerge w:val="continue"/>
            <w:noWrap w:val="0"/>
            <w:vAlign w:val="center"/>
          </w:tcPr>
          <w:p w14:paraId="1DE3CCB4">
            <w:pPr>
              <w:spacing w:line="400" w:lineRule="exact"/>
              <w:ind w:firstLine="0" w:firstLineChars="0"/>
              <w:jc w:val="center"/>
              <w:rPr>
                <w:rFonts w:eastAsia="宋体"/>
                <w:sz w:val="21"/>
                <w:szCs w:val="21"/>
              </w:rPr>
            </w:pPr>
          </w:p>
        </w:tc>
      </w:tr>
      <w:tr w14:paraId="578D4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1625BB8">
            <w:pPr>
              <w:spacing w:line="400" w:lineRule="exact"/>
              <w:ind w:firstLine="0" w:firstLineChars="0"/>
              <w:jc w:val="center"/>
              <w:rPr>
                <w:rFonts w:eastAsia="宋体"/>
                <w:sz w:val="21"/>
                <w:szCs w:val="21"/>
              </w:rPr>
            </w:pPr>
            <w:r>
              <w:rPr>
                <w:rFonts w:eastAsia="宋体"/>
                <w:sz w:val="21"/>
                <w:szCs w:val="21"/>
              </w:rPr>
              <w:t>50</w:t>
            </w:r>
          </w:p>
        </w:tc>
        <w:tc>
          <w:tcPr>
            <w:tcW w:w="2710" w:type="dxa"/>
            <w:noWrap w:val="0"/>
            <w:vAlign w:val="center"/>
          </w:tcPr>
          <w:p w14:paraId="3D0E26B7">
            <w:pPr>
              <w:spacing w:line="400" w:lineRule="exact"/>
              <w:ind w:firstLine="0" w:firstLineChars="0"/>
              <w:jc w:val="center"/>
              <w:rPr>
                <w:rFonts w:eastAsia="宋体"/>
                <w:sz w:val="21"/>
                <w:szCs w:val="21"/>
                <w:lang w:bidi="ar"/>
              </w:rPr>
            </w:pPr>
            <w:r>
              <w:rPr>
                <w:rFonts w:hAnsi="宋体" w:eastAsia="宋体"/>
                <w:sz w:val="21"/>
                <w:szCs w:val="21"/>
                <w:lang w:bidi="ar"/>
              </w:rPr>
              <w:t>指挥员袖标</w:t>
            </w:r>
          </w:p>
        </w:tc>
        <w:tc>
          <w:tcPr>
            <w:tcW w:w="1056" w:type="dxa"/>
            <w:noWrap w:val="0"/>
            <w:vAlign w:val="center"/>
          </w:tcPr>
          <w:p w14:paraId="569498C1">
            <w:pPr>
              <w:spacing w:line="400" w:lineRule="exact"/>
              <w:ind w:firstLine="0" w:firstLineChars="0"/>
              <w:jc w:val="center"/>
              <w:rPr>
                <w:rFonts w:eastAsia="宋体"/>
                <w:sz w:val="21"/>
                <w:szCs w:val="21"/>
                <w:lang w:bidi="ar"/>
              </w:rPr>
            </w:pPr>
            <w:r>
              <w:rPr>
                <w:rFonts w:eastAsia="宋体"/>
                <w:sz w:val="21"/>
                <w:szCs w:val="21"/>
                <w:lang w:bidi="ar"/>
              </w:rPr>
              <w:t>47</w:t>
            </w:r>
            <w:r>
              <w:rPr>
                <w:rFonts w:hAnsi="宋体" w:eastAsia="宋体"/>
                <w:sz w:val="21"/>
                <w:szCs w:val="21"/>
                <w:lang w:bidi="ar"/>
              </w:rPr>
              <w:t>个</w:t>
            </w:r>
          </w:p>
        </w:tc>
        <w:tc>
          <w:tcPr>
            <w:tcW w:w="2043" w:type="dxa"/>
            <w:vMerge w:val="continue"/>
            <w:noWrap w:val="0"/>
            <w:vAlign w:val="center"/>
          </w:tcPr>
          <w:p w14:paraId="2B5F223F">
            <w:pPr>
              <w:spacing w:line="400" w:lineRule="exact"/>
              <w:ind w:firstLine="0" w:firstLineChars="0"/>
              <w:jc w:val="center"/>
              <w:rPr>
                <w:rFonts w:eastAsia="宋体"/>
                <w:sz w:val="21"/>
                <w:szCs w:val="21"/>
              </w:rPr>
            </w:pPr>
          </w:p>
        </w:tc>
        <w:tc>
          <w:tcPr>
            <w:tcW w:w="2310" w:type="dxa"/>
            <w:vMerge w:val="continue"/>
            <w:noWrap w:val="0"/>
            <w:vAlign w:val="center"/>
          </w:tcPr>
          <w:p w14:paraId="2DCE2B7E">
            <w:pPr>
              <w:spacing w:line="400" w:lineRule="exact"/>
              <w:ind w:firstLine="0" w:firstLineChars="0"/>
              <w:jc w:val="center"/>
              <w:rPr>
                <w:rFonts w:eastAsia="宋体"/>
                <w:sz w:val="21"/>
                <w:szCs w:val="21"/>
              </w:rPr>
            </w:pPr>
          </w:p>
        </w:tc>
      </w:tr>
      <w:tr w14:paraId="007A3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694AC39">
            <w:pPr>
              <w:spacing w:line="400" w:lineRule="exact"/>
              <w:ind w:firstLine="0" w:firstLineChars="0"/>
              <w:jc w:val="center"/>
              <w:rPr>
                <w:rFonts w:eastAsia="宋体"/>
                <w:sz w:val="21"/>
                <w:szCs w:val="21"/>
              </w:rPr>
            </w:pPr>
            <w:r>
              <w:rPr>
                <w:rFonts w:eastAsia="宋体"/>
                <w:sz w:val="21"/>
                <w:szCs w:val="21"/>
              </w:rPr>
              <w:t>51</w:t>
            </w:r>
          </w:p>
        </w:tc>
        <w:tc>
          <w:tcPr>
            <w:tcW w:w="2710" w:type="dxa"/>
            <w:noWrap w:val="0"/>
            <w:vAlign w:val="center"/>
          </w:tcPr>
          <w:p w14:paraId="28195DFD">
            <w:pPr>
              <w:spacing w:line="400" w:lineRule="exact"/>
              <w:ind w:firstLine="0" w:firstLineChars="0"/>
              <w:jc w:val="center"/>
              <w:rPr>
                <w:rFonts w:eastAsia="宋体"/>
                <w:sz w:val="21"/>
                <w:szCs w:val="21"/>
                <w:lang w:bidi="ar"/>
              </w:rPr>
            </w:pPr>
            <w:r>
              <w:rPr>
                <w:rFonts w:hAnsi="宋体" w:eastAsia="宋体"/>
                <w:sz w:val="21"/>
                <w:szCs w:val="21"/>
                <w:lang w:bidi="ar"/>
              </w:rPr>
              <w:t>安全帽（旧）</w:t>
            </w:r>
          </w:p>
        </w:tc>
        <w:tc>
          <w:tcPr>
            <w:tcW w:w="1056" w:type="dxa"/>
            <w:noWrap w:val="0"/>
            <w:vAlign w:val="center"/>
          </w:tcPr>
          <w:p w14:paraId="1C0FFEDD">
            <w:pPr>
              <w:spacing w:line="400" w:lineRule="exact"/>
              <w:ind w:firstLine="0" w:firstLineChars="0"/>
              <w:jc w:val="center"/>
              <w:rPr>
                <w:rFonts w:eastAsia="宋体"/>
                <w:sz w:val="21"/>
                <w:szCs w:val="21"/>
                <w:lang w:bidi="ar"/>
              </w:rPr>
            </w:pPr>
            <w:r>
              <w:rPr>
                <w:rFonts w:eastAsia="宋体"/>
                <w:sz w:val="21"/>
                <w:szCs w:val="21"/>
                <w:lang w:bidi="ar"/>
              </w:rPr>
              <w:t>6</w:t>
            </w:r>
            <w:r>
              <w:rPr>
                <w:rFonts w:hAnsi="宋体" w:eastAsia="宋体"/>
                <w:sz w:val="21"/>
                <w:szCs w:val="21"/>
                <w:lang w:bidi="ar"/>
              </w:rPr>
              <w:t>顶</w:t>
            </w:r>
          </w:p>
        </w:tc>
        <w:tc>
          <w:tcPr>
            <w:tcW w:w="2043" w:type="dxa"/>
            <w:vMerge w:val="continue"/>
            <w:noWrap w:val="0"/>
            <w:vAlign w:val="center"/>
          </w:tcPr>
          <w:p w14:paraId="21B1CB71">
            <w:pPr>
              <w:spacing w:line="400" w:lineRule="exact"/>
              <w:ind w:firstLine="0" w:firstLineChars="0"/>
              <w:jc w:val="center"/>
              <w:rPr>
                <w:rFonts w:eastAsia="宋体"/>
                <w:sz w:val="21"/>
                <w:szCs w:val="21"/>
              </w:rPr>
            </w:pPr>
          </w:p>
        </w:tc>
        <w:tc>
          <w:tcPr>
            <w:tcW w:w="2310" w:type="dxa"/>
            <w:vMerge w:val="continue"/>
            <w:noWrap w:val="0"/>
            <w:vAlign w:val="center"/>
          </w:tcPr>
          <w:p w14:paraId="2E473C9D">
            <w:pPr>
              <w:spacing w:line="400" w:lineRule="exact"/>
              <w:ind w:firstLine="0" w:firstLineChars="0"/>
              <w:jc w:val="center"/>
              <w:rPr>
                <w:rFonts w:eastAsia="宋体"/>
                <w:sz w:val="21"/>
                <w:szCs w:val="21"/>
              </w:rPr>
            </w:pPr>
          </w:p>
        </w:tc>
      </w:tr>
      <w:tr w14:paraId="5F4C2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5626519">
            <w:pPr>
              <w:spacing w:line="400" w:lineRule="exact"/>
              <w:ind w:firstLine="0" w:firstLineChars="0"/>
              <w:jc w:val="center"/>
              <w:rPr>
                <w:rFonts w:eastAsia="宋体"/>
                <w:sz w:val="21"/>
                <w:szCs w:val="21"/>
              </w:rPr>
            </w:pPr>
            <w:r>
              <w:rPr>
                <w:rFonts w:eastAsia="宋体"/>
                <w:sz w:val="21"/>
                <w:szCs w:val="21"/>
              </w:rPr>
              <w:t>52</w:t>
            </w:r>
          </w:p>
        </w:tc>
        <w:tc>
          <w:tcPr>
            <w:tcW w:w="2710" w:type="dxa"/>
            <w:noWrap w:val="0"/>
            <w:vAlign w:val="center"/>
          </w:tcPr>
          <w:p w14:paraId="3DB4E29A">
            <w:pPr>
              <w:spacing w:line="400" w:lineRule="exact"/>
              <w:ind w:firstLine="0" w:firstLineChars="0"/>
              <w:jc w:val="center"/>
              <w:rPr>
                <w:rFonts w:eastAsia="宋体"/>
                <w:sz w:val="21"/>
                <w:szCs w:val="21"/>
                <w:lang w:bidi="ar"/>
              </w:rPr>
            </w:pPr>
            <w:r>
              <w:rPr>
                <w:rFonts w:hAnsi="宋体" w:eastAsia="宋体"/>
                <w:sz w:val="21"/>
                <w:szCs w:val="21"/>
                <w:lang w:bidi="ar"/>
              </w:rPr>
              <w:t>乐声车载扩音器材</w:t>
            </w:r>
          </w:p>
        </w:tc>
        <w:tc>
          <w:tcPr>
            <w:tcW w:w="1056" w:type="dxa"/>
            <w:noWrap w:val="0"/>
            <w:vAlign w:val="center"/>
          </w:tcPr>
          <w:p w14:paraId="0B7FDFFB">
            <w:pPr>
              <w:spacing w:line="400" w:lineRule="exact"/>
              <w:ind w:firstLine="0" w:firstLineChars="0"/>
              <w:jc w:val="center"/>
              <w:rPr>
                <w:rFonts w:eastAsia="宋体"/>
                <w:sz w:val="21"/>
                <w:szCs w:val="21"/>
                <w:lang w:bidi="ar"/>
              </w:rPr>
            </w:pPr>
            <w:r>
              <w:rPr>
                <w:rFonts w:eastAsia="宋体"/>
                <w:sz w:val="21"/>
                <w:szCs w:val="21"/>
                <w:lang w:bidi="ar"/>
              </w:rPr>
              <w:t>1</w:t>
            </w:r>
            <w:r>
              <w:rPr>
                <w:rFonts w:hAnsi="宋体" w:eastAsia="宋体"/>
                <w:sz w:val="21"/>
                <w:szCs w:val="21"/>
                <w:lang w:bidi="ar"/>
              </w:rPr>
              <w:t>个</w:t>
            </w:r>
          </w:p>
        </w:tc>
        <w:tc>
          <w:tcPr>
            <w:tcW w:w="2043" w:type="dxa"/>
            <w:vMerge w:val="continue"/>
            <w:noWrap w:val="0"/>
            <w:vAlign w:val="center"/>
          </w:tcPr>
          <w:p w14:paraId="63234698">
            <w:pPr>
              <w:spacing w:line="400" w:lineRule="exact"/>
              <w:ind w:firstLine="0" w:firstLineChars="0"/>
              <w:jc w:val="center"/>
              <w:rPr>
                <w:rFonts w:eastAsia="宋体"/>
                <w:sz w:val="21"/>
                <w:szCs w:val="21"/>
              </w:rPr>
            </w:pPr>
          </w:p>
        </w:tc>
        <w:tc>
          <w:tcPr>
            <w:tcW w:w="2310" w:type="dxa"/>
            <w:vMerge w:val="continue"/>
            <w:noWrap w:val="0"/>
            <w:vAlign w:val="center"/>
          </w:tcPr>
          <w:p w14:paraId="53E17899">
            <w:pPr>
              <w:spacing w:line="400" w:lineRule="exact"/>
              <w:ind w:firstLine="0" w:firstLineChars="0"/>
              <w:jc w:val="center"/>
              <w:rPr>
                <w:rFonts w:eastAsia="宋体"/>
                <w:sz w:val="21"/>
                <w:szCs w:val="21"/>
              </w:rPr>
            </w:pPr>
          </w:p>
        </w:tc>
      </w:tr>
      <w:tr w14:paraId="6DAFE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45C5E0C">
            <w:pPr>
              <w:spacing w:line="400" w:lineRule="exact"/>
              <w:ind w:firstLine="0" w:firstLineChars="0"/>
              <w:jc w:val="center"/>
              <w:rPr>
                <w:rFonts w:eastAsia="宋体"/>
                <w:sz w:val="21"/>
                <w:szCs w:val="21"/>
              </w:rPr>
            </w:pPr>
            <w:r>
              <w:rPr>
                <w:rFonts w:eastAsia="宋体"/>
                <w:sz w:val="21"/>
                <w:szCs w:val="21"/>
              </w:rPr>
              <w:t>53</w:t>
            </w:r>
          </w:p>
        </w:tc>
        <w:tc>
          <w:tcPr>
            <w:tcW w:w="2710" w:type="dxa"/>
            <w:noWrap w:val="0"/>
            <w:vAlign w:val="center"/>
          </w:tcPr>
          <w:p w14:paraId="1B02B80E">
            <w:pPr>
              <w:spacing w:line="400" w:lineRule="exact"/>
              <w:ind w:firstLine="0" w:firstLineChars="0"/>
              <w:jc w:val="center"/>
              <w:rPr>
                <w:rFonts w:eastAsia="宋体"/>
                <w:sz w:val="21"/>
                <w:szCs w:val="21"/>
                <w:lang w:bidi="ar"/>
              </w:rPr>
            </w:pPr>
            <w:r>
              <w:rPr>
                <w:rFonts w:hAnsi="宋体" w:eastAsia="宋体"/>
                <w:sz w:val="21"/>
                <w:szCs w:val="21"/>
                <w:lang w:bidi="ar"/>
              </w:rPr>
              <w:t>铁铲</w:t>
            </w:r>
          </w:p>
        </w:tc>
        <w:tc>
          <w:tcPr>
            <w:tcW w:w="1056" w:type="dxa"/>
            <w:noWrap w:val="0"/>
            <w:vAlign w:val="center"/>
          </w:tcPr>
          <w:p w14:paraId="06DB9D8E">
            <w:pPr>
              <w:spacing w:line="400" w:lineRule="exact"/>
              <w:ind w:firstLine="0" w:firstLineChars="0"/>
              <w:jc w:val="center"/>
              <w:rPr>
                <w:rFonts w:eastAsia="宋体"/>
                <w:sz w:val="21"/>
                <w:szCs w:val="21"/>
                <w:lang w:bidi="ar"/>
              </w:rPr>
            </w:pPr>
            <w:r>
              <w:rPr>
                <w:rFonts w:eastAsia="宋体"/>
                <w:sz w:val="21"/>
                <w:szCs w:val="21"/>
                <w:lang w:bidi="ar"/>
              </w:rPr>
              <w:t>4</w:t>
            </w:r>
            <w:r>
              <w:rPr>
                <w:rFonts w:hAnsi="宋体" w:eastAsia="宋体"/>
                <w:sz w:val="21"/>
                <w:szCs w:val="21"/>
                <w:lang w:bidi="ar"/>
              </w:rPr>
              <w:t>把</w:t>
            </w:r>
          </w:p>
        </w:tc>
        <w:tc>
          <w:tcPr>
            <w:tcW w:w="2043" w:type="dxa"/>
            <w:vMerge w:val="continue"/>
            <w:noWrap w:val="0"/>
            <w:vAlign w:val="center"/>
          </w:tcPr>
          <w:p w14:paraId="6485B5EF">
            <w:pPr>
              <w:spacing w:line="400" w:lineRule="exact"/>
              <w:ind w:firstLine="0" w:firstLineChars="0"/>
              <w:jc w:val="center"/>
              <w:rPr>
                <w:rFonts w:eastAsia="宋体"/>
                <w:sz w:val="21"/>
                <w:szCs w:val="21"/>
              </w:rPr>
            </w:pPr>
          </w:p>
        </w:tc>
        <w:tc>
          <w:tcPr>
            <w:tcW w:w="2310" w:type="dxa"/>
            <w:vMerge w:val="continue"/>
            <w:noWrap w:val="0"/>
            <w:vAlign w:val="center"/>
          </w:tcPr>
          <w:p w14:paraId="6144E913">
            <w:pPr>
              <w:spacing w:line="400" w:lineRule="exact"/>
              <w:ind w:firstLine="0" w:firstLineChars="0"/>
              <w:jc w:val="center"/>
              <w:rPr>
                <w:rFonts w:eastAsia="宋体"/>
                <w:sz w:val="21"/>
                <w:szCs w:val="21"/>
              </w:rPr>
            </w:pPr>
          </w:p>
        </w:tc>
      </w:tr>
      <w:tr w14:paraId="2EBF2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3DB4D49">
            <w:pPr>
              <w:spacing w:line="400" w:lineRule="exact"/>
              <w:ind w:firstLine="0" w:firstLineChars="0"/>
              <w:jc w:val="center"/>
              <w:rPr>
                <w:rFonts w:eastAsia="宋体"/>
                <w:sz w:val="21"/>
                <w:szCs w:val="21"/>
              </w:rPr>
            </w:pPr>
            <w:r>
              <w:rPr>
                <w:rFonts w:eastAsia="宋体"/>
                <w:sz w:val="21"/>
                <w:szCs w:val="21"/>
              </w:rPr>
              <w:t>54</w:t>
            </w:r>
          </w:p>
        </w:tc>
        <w:tc>
          <w:tcPr>
            <w:tcW w:w="2710" w:type="dxa"/>
            <w:noWrap w:val="0"/>
            <w:vAlign w:val="center"/>
          </w:tcPr>
          <w:p w14:paraId="650D0939">
            <w:pPr>
              <w:spacing w:line="400" w:lineRule="exact"/>
              <w:ind w:firstLine="0" w:firstLineChars="0"/>
              <w:jc w:val="center"/>
              <w:rPr>
                <w:rFonts w:eastAsia="宋体"/>
                <w:sz w:val="21"/>
                <w:szCs w:val="21"/>
                <w:lang w:bidi="ar"/>
              </w:rPr>
            </w:pPr>
            <w:r>
              <w:rPr>
                <w:rFonts w:hAnsi="宋体" w:eastAsia="宋体"/>
                <w:sz w:val="21"/>
                <w:szCs w:val="21"/>
                <w:lang w:bidi="ar"/>
              </w:rPr>
              <w:t>伸缩锯</w:t>
            </w:r>
          </w:p>
        </w:tc>
        <w:tc>
          <w:tcPr>
            <w:tcW w:w="1056" w:type="dxa"/>
            <w:noWrap w:val="0"/>
            <w:vAlign w:val="center"/>
          </w:tcPr>
          <w:p w14:paraId="16686B55">
            <w:pPr>
              <w:spacing w:line="400" w:lineRule="exact"/>
              <w:ind w:firstLine="0" w:firstLineChars="0"/>
              <w:jc w:val="center"/>
              <w:rPr>
                <w:rFonts w:eastAsia="宋体"/>
                <w:sz w:val="21"/>
                <w:szCs w:val="21"/>
                <w:lang w:bidi="ar"/>
              </w:rPr>
            </w:pPr>
            <w:r>
              <w:rPr>
                <w:rFonts w:eastAsia="宋体"/>
                <w:sz w:val="21"/>
                <w:szCs w:val="21"/>
                <w:lang w:bidi="ar"/>
              </w:rPr>
              <w:t>4</w:t>
            </w:r>
            <w:r>
              <w:rPr>
                <w:rFonts w:hAnsi="宋体" w:eastAsia="宋体"/>
                <w:sz w:val="21"/>
                <w:szCs w:val="21"/>
                <w:lang w:bidi="ar"/>
              </w:rPr>
              <w:t>个</w:t>
            </w:r>
          </w:p>
        </w:tc>
        <w:tc>
          <w:tcPr>
            <w:tcW w:w="2043" w:type="dxa"/>
            <w:vMerge w:val="restart"/>
            <w:noWrap w:val="0"/>
            <w:vAlign w:val="center"/>
          </w:tcPr>
          <w:p w14:paraId="29EB34CF">
            <w:pPr>
              <w:spacing w:line="400" w:lineRule="exact"/>
              <w:ind w:firstLine="0" w:firstLineChars="0"/>
              <w:jc w:val="center"/>
              <w:rPr>
                <w:rFonts w:eastAsia="宋体"/>
                <w:sz w:val="21"/>
                <w:szCs w:val="21"/>
              </w:rPr>
            </w:pPr>
          </w:p>
        </w:tc>
        <w:tc>
          <w:tcPr>
            <w:tcW w:w="2310" w:type="dxa"/>
            <w:vMerge w:val="restart"/>
            <w:noWrap w:val="0"/>
            <w:vAlign w:val="center"/>
          </w:tcPr>
          <w:p w14:paraId="306D9AFF">
            <w:pPr>
              <w:spacing w:line="400" w:lineRule="exact"/>
              <w:ind w:firstLine="0" w:firstLineChars="0"/>
              <w:jc w:val="center"/>
              <w:rPr>
                <w:rFonts w:eastAsia="宋体"/>
                <w:sz w:val="21"/>
                <w:szCs w:val="21"/>
              </w:rPr>
            </w:pPr>
          </w:p>
        </w:tc>
      </w:tr>
      <w:tr w14:paraId="0062E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487D7D5">
            <w:pPr>
              <w:spacing w:line="400" w:lineRule="exact"/>
              <w:ind w:firstLine="0" w:firstLineChars="0"/>
              <w:jc w:val="center"/>
              <w:rPr>
                <w:rFonts w:eastAsia="宋体"/>
                <w:sz w:val="21"/>
                <w:szCs w:val="21"/>
              </w:rPr>
            </w:pPr>
            <w:r>
              <w:rPr>
                <w:rFonts w:eastAsia="宋体"/>
                <w:sz w:val="21"/>
                <w:szCs w:val="21"/>
              </w:rPr>
              <w:t>55</w:t>
            </w:r>
          </w:p>
        </w:tc>
        <w:tc>
          <w:tcPr>
            <w:tcW w:w="2710" w:type="dxa"/>
            <w:noWrap w:val="0"/>
            <w:vAlign w:val="center"/>
          </w:tcPr>
          <w:p w14:paraId="685A721E">
            <w:pPr>
              <w:spacing w:line="400" w:lineRule="exact"/>
              <w:ind w:firstLine="0" w:firstLineChars="0"/>
              <w:jc w:val="center"/>
              <w:rPr>
                <w:rFonts w:eastAsia="宋体"/>
                <w:sz w:val="21"/>
                <w:szCs w:val="21"/>
                <w:lang w:bidi="ar"/>
              </w:rPr>
            </w:pPr>
            <w:r>
              <w:rPr>
                <w:rFonts w:hAnsi="宋体" w:eastAsia="宋体"/>
                <w:sz w:val="21"/>
                <w:szCs w:val="21"/>
                <w:lang w:bidi="ar"/>
              </w:rPr>
              <w:t>消防斧</w:t>
            </w:r>
          </w:p>
        </w:tc>
        <w:tc>
          <w:tcPr>
            <w:tcW w:w="1056" w:type="dxa"/>
            <w:noWrap w:val="0"/>
            <w:vAlign w:val="center"/>
          </w:tcPr>
          <w:p w14:paraId="5C600CF3">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34CDE03C">
            <w:pPr>
              <w:spacing w:line="400" w:lineRule="exact"/>
              <w:ind w:firstLine="0" w:firstLineChars="0"/>
              <w:jc w:val="center"/>
              <w:rPr>
                <w:rFonts w:eastAsia="宋体"/>
                <w:sz w:val="21"/>
                <w:szCs w:val="21"/>
              </w:rPr>
            </w:pPr>
          </w:p>
        </w:tc>
        <w:tc>
          <w:tcPr>
            <w:tcW w:w="2310" w:type="dxa"/>
            <w:vMerge w:val="continue"/>
            <w:noWrap w:val="0"/>
            <w:vAlign w:val="center"/>
          </w:tcPr>
          <w:p w14:paraId="10597EE2">
            <w:pPr>
              <w:spacing w:line="400" w:lineRule="exact"/>
              <w:ind w:firstLine="0" w:firstLineChars="0"/>
              <w:jc w:val="center"/>
              <w:rPr>
                <w:rFonts w:eastAsia="宋体"/>
                <w:sz w:val="21"/>
                <w:szCs w:val="21"/>
              </w:rPr>
            </w:pPr>
          </w:p>
        </w:tc>
      </w:tr>
      <w:tr w14:paraId="3DF1E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D248DED">
            <w:pPr>
              <w:spacing w:line="400" w:lineRule="exact"/>
              <w:ind w:firstLine="0" w:firstLineChars="0"/>
              <w:jc w:val="center"/>
              <w:rPr>
                <w:rFonts w:eastAsia="宋体"/>
                <w:sz w:val="21"/>
                <w:szCs w:val="21"/>
              </w:rPr>
            </w:pPr>
            <w:r>
              <w:rPr>
                <w:rFonts w:eastAsia="宋体"/>
                <w:sz w:val="21"/>
                <w:szCs w:val="21"/>
              </w:rPr>
              <w:t>56</w:t>
            </w:r>
          </w:p>
        </w:tc>
        <w:tc>
          <w:tcPr>
            <w:tcW w:w="2710" w:type="dxa"/>
            <w:noWrap w:val="0"/>
            <w:vAlign w:val="center"/>
          </w:tcPr>
          <w:p w14:paraId="3B3CE254">
            <w:pPr>
              <w:spacing w:line="400" w:lineRule="exact"/>
              <w:ind w:firstLine="0" w:firstLineChars="0"/>
              <w:jc w:val="center"/>
              <w:rPr>
                <w:rFonts w:eastAsia="宋体"/>
                <w:sz w:val="21"/>
                <w:szCs w:val="21"/>
                <w:lang w:bidi="ar"/>
              </w:rPr>
            </w:pPr>
            <w:r>
              <w:rPr>
                <w:rFonts w:hAnsi="宋体" w:eastAsia="宋体"/>
                <w:sz w:val="21"/>
                <w:szCs w:val="21"/>
                <w:lang w:bidi="ar"/>
              </w:rPr>
              <w:t>手套</w:t>
            </w:r>
          </w:p>
        </w:tc>
        <w:tc>
          <w:tcPr>
            <w:tcW w:w="1056" w:type="dxa"/>
            <w:noWrap w:val="0"/>
            <w:vAlign w:val="center"/>
          </w:tcPr>
          <w:p w14:paraId="4C1376BA">
            <w:pPr>
              <w:spacing w:line="400" w:lineRule="exact"/>
              <w:ind w:firstLine="0" w:firstLineChars="0"/>
              <w:jc w:val="center"/>
              <w:rPr>
                <w:rFonts w:eastAsia="宋体"/>
                <w:sz w:val="21"/>
                <w:szCs w:val="21"/>
                <w:lang w:bidi="ar"/>
              </w:rPr>
            </w:pPr>
            <w:r>
              <w:rPr>
                <w:rFonts w:eastAsia="宋体"/>
                <w:sz w:val="21"/>
                <w:szCs w:val="21"/>
                <w:lang w:bidi="ar"/>
              </w:rPr>
              <w:t>120</w:t>
            </w:r>
            <w:r>
              <w:rPr>
                <w:rFonts w:hAnsi="宋体" w:eastAsia="宋体"/>
                <w:sz w:val="21"/>
                <w:szCs w:val="21"/>
                <w:lang w:bidi="ar"/>
              </w:rPr>
              <w:t>双</w:t>
            </w:r>
          </w:p>
        </w:tc>
        <w:tc>
          <w:tcPr>
            <w:tcW w:w="2043" w:type="dxa"/>
            <w:vMerge w:val="continue"/>
            <w:noWrap w:val="0"/>
            <w:vAlign w:val="center"/>
          </w:tcPr>
          <w:p w14:paraId="6E8DDABA">
            <w:pPr>
              <w:spacing w:line="400" w:lineRule="exact"/>
              <w:ind w:firstLine="0" w:firstLineChars="0"/>
              <w:jc w:val="center"/>
              <w:rPr>
                <w:rFonts w:eastAsia="宋体"/>
                <w:sz w:val="21"/>
                <w:szCs w:val="21"/>
              </w:rPr>
            </w:pPr>
          </w:p>
        </w:tc>
        <w:tc>
          <w:tcPr>
            <w:tcW w:w="2310" w:type="dxa"/>
            <w:vMerge w:val="continue"/>
            <w:noWrap w:val="0"/>
            <w:vAlign w:val="center"/>
          </w:tcPr>
          <w:p w14:paraId="7ACB9900">
            <w:pPr>
              <w:spacing w:line="400" w:lineRule="exact"/>
              <w:ind w:firstLine="0" w:firstLineChars="0"/>
              <w:jc w:val="center"/>
              <w:rPr>
                <w:rFonts w:eastAsia="宋体"/>
                <w:sz w:val="21"/>
                <w:szCs w:val="21"/>
              </w:rPr>
            </w:pPr>
          </w:p>
        </w:tc>
      </w:tr>
      <w:tr w14:paraId="258D6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43F5522">
            <w:pPr>
              <w:spacing w:line="400" w:lineRule="exact"/>
              <w:ind w:firstLine="0" w:firstLineChars="0"/>
              <w:jc w:val="center"/>
              <w:rPr>
                <w:rFonts w:eastAsia="宋体"/>
                <w:sz w:val="21"/>
                <w:szCs w:val="21"/>
              </w:rPr>
            </w:pPr>
            <w:r>
              <w:rPr>
                <w:rFonts w:eastAsia="宋体"/>
                <w:sz w:val="21"/>
                <w:szCs w:val="21"/>
              </w:rPr>
              <w:t>57</w:t>
            </w:r>
          </w:p>
        </w:tc>
        <w:tc>
          <w:tcPr>
            <w:tcW w:w="2710" w:type="dxa"/>
            <w:noWrap w:val="0"/>
            <w:vAlign w:val="center"/>
          </w:tcPr>
          <w:p w14:paraId="11919B07">
            <w:pPr>
              <w:spacing w:line="400" w:lineRule="exact"/>
              <w:ind w:firstLine="0" w:firstLineChars="0"/>
              <w:jc w:val="center"/>
              <w:rPr>
                <w:rFonts w:eastAsia="宋体"/>
                <w:sz w:val="21"/>
                <w:szCs w:val="21"/>
                <w:lang w:bidi="ar"/>
              </w:rPr>
            </w:pPr>
            <w:r>
              <w:rPr>
                <w:rFonts w:eastAsia="宋体"/>
                <w:sz w:val="21"/>
                <w:szCs w:val="21"/>
                <w:lang w:bidi="ar"/>
              </w:rPr>
              <w:t>Hytera</w:t>
            </w:r>
            <w:r>
              <w:rPr>
                <w:rFonts w:hAnsi="宋体" w:eastAsia="宋体"/>
                <w:sz w:val="21"/>
                <w:szCs w:val="21"/>
                <w:lang w:bidi="ar"/>
              </w:rPr>
              <w:t>对讲机六充排充</w:t>
            </w:r>
          </w:p>
        </w:tc>
        <w:tc>
          <w:tcPr>
            <w:tcW w:w="1056" w:type="dxa"/>
            <w:noWrap w:val="0"/>
            <w:vAlign w:val="center"/>
          </w:tcPr>
          <w:p w14:paraId="3386353B">
            <w:pPr>
              <w:spacing w:line="400" w:lineRule="exact"/>
              <w:ind w:firstLine="0" w:firstLineChars="0"/>
              <w:jc w:val="center"/>
              <w:rPr>
                <w:rFonts w:eastAsia="宋体"/>
                <w:sz w:val="21"/>
                <w:szCs w:val="21"/>
                <w:lang w:bidi="ar"/>
              </w:rPr>
            </w:pPr>
            <w:r>
              <w:rPr>
                <w:rFonts w:eastAsia="宋体"/>
                <w:sz w:val="21"/>
                <w:szCs w:val="21"/>
                <w:lang w:bidi="ar"/>
              </w:rPr>
              <w:t>3</w:t>
            </w:r>
            <w:r>
              <w:rPr>
                <w:rFonts w:hAnsi="宋体" w:eastAsia="宋体"/>
                <w:sz w:val="21"/>
                <w:szCs w:val="21"/>
                <w:lang w:bidi="ar"/>
              </w:rPr>
              <w:t>个</w:t>
            </w:r>
          </w:p>
        </w:tc>
        <w:tc>
          <w:tcPr>
            <w:tcW w:w="2043" w:type="dxa"/>
            <w:vMerge w:val="continue"/>
            <w:noWrap w:val="0"/>
            <w:vAlign w:val="center"/>
          </w:tcPr>
          <w:p w14:paraId="05BD5B07">
            <w:pPr>
              <w:spacing w:line="400" w:lineRule="exact"/>
              <w:ind w:firstLine="0" w:firstLineChars="0"/>
              <w:jc w:val="center"/>
              <w:rPr>
                <w:rFonts w:eastAsia="宋体"/>
                <w:sz w:val="21"/>
                <w:szCs w:val="21"/>
              </w:rPr>
            </w:pPr>
          </w:p>
        </w:tc>
        <w:tc>
          <w:tcPr>
            <w:tcW w:w="2310" w:type="dxa"/>
            <w:vMerge w:val="continue"/>
            <w:noWrap w:val="0"/>
            <w:vAlign w:val="center"/>
          </w:tcPr>
          <w:p w14:paraId="5E54315F">
            <w:pPr>
              <w:spacing w:line="400" w:lineRule="exact"/>
              <w:ind w:firstLine="0" w:firstLineChars="0"/>
              <w:jc w:val="center"/>
              <w:rPr>
                <w:rFonts w:eastAsia="宋体"/>
                <w:sz w:val="21"/>
                <w:szCs w:val="21"/>
              </w:rPr>
            </w:pPr>
          </w:p>
        </w:tc>
      </w:tr>
      <w:tr w14:paraId="7C123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2A618F7">
            <w:pPr>
              <w:spacing w:line="400" w:lineRule="exact"/>
              <w:ind w:firstLine="0" w:firstLineChars="0"/>
              <w:jc w:val="center"/>
              <w:rPr>
                <w:rFonts w:eastAsia="宋体"/>
                <w:sz w:val="21"/>
                <w:szCs w:val="21"/>
              </w:rPr>
            </w:pPr>
            <w:r>
              <w:rPr>
                <w:rFonts w:eastAsia="宋体"/>
                <w:sz w:val="21"/>
                <w:szCs w:val="21"/>
              </w:rPr>
              <w:t>58</w:t>
            </w:r>
          </w:p>
        </w:tc>
        <w:tc>
          <w:tcPr>
            <w:tcW w:w="2710" w:type="dxa"/>
            <w:noWrap w:val="0"/>
            <w:vAlign w:val="center"/>
          </w:tcPr>
          <w:p w14:paraId="2F9FBA17">
            <w:pPr>
              <w:spacing w:line="400" w:lineRule="exact"/>
              <w:ind w:firstLine="0" w:firstLineChars="0"/>
              <w:jc w:val="center"/>
              <w:rPr>
                <w:rFonts w:eastAsia="宋体"/>
                <w:sz w:val="21"/>
                <w:szCs w:val="21"/>
                <w:lang w:bidi="ar"/>
              </w:rPr>
            </w:pPr>
            <w:r>
              <w:rPr>
                <w:rFonts w:hAnsi="宋体" w:eastAsia="宋体"/>
                <w:sz w:val="21"/>
                <w:szCs w:val="21"/>
                <w:lang w:bidi="ar"/>
              </w:rPr>
              <w:t>定制雨伞（长柄）</w:t>
            </w:r>
          </w:p>
        </w:tc>
        <w:tc>
          <w:tcPr>
            <w:tcW w:w="1056" w:type="dxa"/>
            <w:noWrap w:val="0"/>
            <w:vAlign w:val="center"/>
          </w:tcPr>
          <w:p w14:paraId="0D98AAD9">
            <w:pPr>
              <w:spacing w:line="400" w:lineRule="exact"/>
              <w:ind w:firstLine="0" w:firstLineChars="0"/>
              <w:jc w:val="center"/>
              <w:rPr>
                <w:rFonts w:eastAsia="宋体"/>
                <w:sz w:val="21"/>
                <w:szCs w:val="21"/>
                <w:lang w:bidi="ar"/>
              </w:rPr>
            </w:pPr>
            <w:r>
              <w:rPr>
                <w:rFonts w:eastAsia="宋体"/>
                <w:sz w:val="21"/>
                <w:szCs w:val="21"/>
                <w:lang w:bidi="ar"/>
              </w:rPr>
              <w:t>23</w:t>
            </w:r>
            <w:r>
              <w:rPr>
                <w:rFonts w:hAnsi="宋体" w:eastAsia="宋体"/>
                <w:sz w:val="21"/>
                <w:szCs w:val="21"/>
                <w:lang w:bidi="ar"/>
              </w:rPr>
              <w:t>把</w:t>
            </w:r>
          </w:p>
        </w:tc>
        <w:tc>
          <w:tcPr>
            <w:tcW w:w="2043" w:type="dxa"/>
            <w:vMerge w:val="continue"/>
            <w:noWrap w:val="0"/>
            <w:vAlign w:val="center"/>
          </w:tcPr>
          <w:p w14:paraId="43CA2E4E">
            <w:pPr>
              <w:spacing w:line="400" w:lineRule="exact"/>
              <w:ind w:firstLine="0" w:firstLineChars="0"/>
              <w:jc w:val="center"/>
              <w:rPr>
                <w:rFonts w:eastAsia="宋体"/>
                <w:sz w:val="21"/>
                <w:szCs w:val="21"/>
              </w:rPr>
            </w:pPr>
          </w:p>
        </w:tc>
        <w:tc>
          <w:tcPr>
            <w:tcW w:w="2310" w:type="dxa"/>
            <w:vMerge w:val="continue"/>
            <w:noWrap w:val="0"/>
            <w:vAlign w:val="center"/>
          </w:tcPr>
          <w:p w14:paraId="7BDCF152">
            <w:pPr>
              <w:spacing w:line="400" w:lineRule="exact"/>
              <w:ind w:firstLine="0" w:firstLineChars="0"/>
              <w:jc w:val="center"/>
              <w:rPr>
                <w:rFonts w:eastAsia="宋体"/>
                <w:sz w:val="21"/>
                <w:szCs w:val="21"/>
              </w:rPr>
            </w:pPr>
          </w:p>
        </w:tc>
      </w:tr>
      <w:tr w14:paraId="18093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AED3763">
            <w:pPr>
              <w:spacing w:line="400" w:lineRule="exact"/>
              <w:ind w:firstLine="0" w:firstLineChars="0"/>
              <w:jc w:val="center"/>
              <w:rPr>
                <w:rFonts w:eastAsia="宋体"/>
                <w:sz w:val="21"/>
                <w:szCs w:val="21"/>
              </w:rPr>
            </w:pPr>
            <w:r>
              <w:rPr>
                <w:rFonts w:eastAsia="宋体"/>
                <w:sz w:val="21"/>
                <w:szCs w:val="21"/>
              </w:rPr>
              <w:t>59</w:t>
            </w:r>
          </w:p>
        </w:tc>
        <w:tc>
          <w:tcPr>
            <w:tcW w:w="2710" w:type="dxa"/>
            <w:noWrap w:val="0"/>
            <w:vAlign w:val="center"/>
          </w:tcPr>
          <w:p w14:paraId="1C91DE6C">
            <w:pPr>
              <w:spacing w:line="400" w:lineRule="exact"/>
              <w:ind w:firstLine="0" w:firstLineChars="0"/>
              <w:jc w:val="center"/>
              <w:rPr>
                <w:rFonts w:eastAsia="宋体"/>
                <w:sz w:val="21"/>
                <w:szCs w:val="21"/>
                <w:lang w:bidi="ar"/>
              </w:rPr>
            </w:pPr>
            <w:r>
              <w:rPr>
                <w:rFonts w:hAnsi="宋体" w:eastAsia="宋体"/>
                <w:sz w:val="21"/>
                <w:szCs w:val="21"/>
                <w:lang w:bidi="ar"/>
              </w:rPr>
              <w:t>雨伞</w:t>
            </w:r>
          </w:p>
        </w:tc>
        <w:tc>
          <w:tcPr>
            <w:tcW w:w="1056" w:type="dxa"/>
            <w:noWrap w:val="0"/>
            <w:vAlign w:val="center"/>
          </w:tcPr>
          <w:p w14:paraId="7600327E">
            <w:pPr>
              <w:spacing w:line="400" w:lineRule="exact"/>
              <w:ind w:firstLine="0" w:firstLineChars="0"/>
              <w:jc w:val="center"/>
              <w:rPr>
                <w:rFonts w:eastAsia="宋体"/>
                <w:sz w:val="21"/>
                <w:szCs w:val="21"/>
                <w:lang w:bidi="ar"/>
              </w:rPr>
            </w:pPr>
            <w:r>
              <w:rPr>
                <w:rFonts w:eastAsia="宋体"/>
                <w:sz w:val="21"/>
                <w:szCs w:val="21"/>
                <w:lang w:bidi="ar"/>
              </w:rPr>
              <w:t>160</w:t>
            </w:r>
            <w:r>
              <w:rPr>
                <w:rFonts w:hAnsi="宋体" w:eastAsia="宋体"/>
                <w:sz w:val="21"/>
                <w:szCs w:val="21"/>
                <w:lang w:bidi="ar"/>
              </w:rPr>
              <w:t>把</w:t>
            </w:r>
          </w:p>
        </w:tc>
        <w:tc>
          <w:tcPr>
            <w:tcW w:w="2043" w:type="dxa"/>
            <w:vMerge w:val="continue"/>
            <w:noWrap w:val="0"/>
            <w:vAlign w:val="center"/>
          </w:tcPr>
          <w:p w14:paraId="79CFEC27">
            <w:pPr>
              <w:spacing w:line="400" w:lineRule="exact"/>
              <w:ind w:firstLine="0" w:firstLineChars="0"/>
              <w:jc w:val="center"/>
              <w:rPr>
                <w:rFonts w:eastAsia="宋体"/>
                <w:sz w:val="21"/>
                <w:szCs w:val="21"/>
              </w:rPr>
            </w:pPr>
          </w:p>
        </w:tc>
        <w:tc>
          <w:tcPr>
            <w:tcW w:w="2310" w:type="dxa"/>
            <w:vMerge w:val="continue"/>
            <w:noWrap w:val="0"/>
            <w:vAlign w:val="center"/>
          </w:tcPr>
          <w:p w14:paraId="3CC9A885">
            <w:pPr>
              <w:spacing w:line="400" w:lineRule="exact"/>
              <w:ind w:firstLine="0" w:firstLineChars="0"/>
              <w:jc w:val="center"/>
              <w:rPr>
                <w:rFonts w:eastAsia="宋体"/>
                <w:sz w:val="21"/>
                <w:szCs w:val="21"/>
              </w:rPr>
            </w:pPr>
          </w:p>
        </w:tc>
      </w:tr>
      <w:tr w14:paraId="79BE8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E9E72B3">
            <w:pPr>
              <w:spacing w:line="400" w:lineRule="exact"/>
              <w:ind w:firstLine="0" w:firstLineChars="0"/>
              <w:jc w:val="center"/>
              <w:rPr>
                <w:rFonts w:eastAsia="宋体"/>
                <w:sz w:val="21"/>
                <w:szCs w:val="21"/>
              </w:rPr>
            </w:pPr>
            <w:r>
              <w:rPr>
                <w:rFonts w:eastAsia="宋体"/>
                <w:sz w:val="21"/>
                <w:szCs w:val="21"/>
              </w:rPr>
              <w:t>60</w:t>
            </w:r>
          </w:p>
        </w:tc>
        <w:tc>
          <w:tcPr>
            <w:tcW w:w="2710" w:type="dxa"/>
            <w:noWrap w:val="0"/>
            <w:vAlign w:val="center"/>
          </w:tcPr>
          <w:p w14:paraId="002D9216">
            <w:pPr>
              <w:spacing w:line="400" w:lineRule="exact"/>
              <w:ind w:firstLine="0" w:firstLineChars="0"/>
              <w:jc w:val="center"/>
              <w:rPr>
                <w:rFonts w:eastAsia="宋体"/>
                <w:sz w:val="21"/>
                <w:szCs w:val="21"/>
                <w:lang w:bidi="ar"/>
              </w:rPr>
            </w:pPr>
            <w:r>
              <w:rPr>
                <w:rFonts w:hAnsi="宋体" w:eastAsia="宋体"/>
                <w:sz w:val="21"/>
                <w:szCs w:val="21"/>
                <w:lang w:bidi="ar"/>
              </w:rPr>
              <w:t>越秀三防个人物资装备箱</w:t>
            </w:r>
          </w:p>
        </w:tc>
        <w:tc>
          <w:tcPr>
            <w:tcW w:w="1056" w:type="dxa"/>
            <w:noWrap w:val="0"/>
            <w:vAlign w:val="center"/>
          </w:tcPr>
          <w:p w14:paraId="1045F2F8">
            <w:pPr>
              <w:spacing w:line="400" w:lineRule="exact"/>
              <w:ind w:firstLine="0" w:firstLineChars="0"/>
              <w:jc w:val="center"/>
              <w:rPr>
                <w:rFonts w:eastAsia="宋体"/>
                <w:sz w:val="21"/>
                <w:szCs w:val="21"/>
                <w:lang w:bidi="ar"/>
              </w:rPr>
            </w:pPr>
            <w:r>
              <w:rPr>
                <w:rFonts w:eastAsia="宋体"/>
                <w:sz w:val="21"/>
                <w:szCs w:val="21"/>
                <w:lang w:bidi="ar"/>
              </w:rPr>
              <w:t>43</w:t>
            </w:r>
            <w:r>
              <w:rPr>
                <w:rFonts w:hAnsi="宋体" w:eastAsia="宋体"/>
                <w:sz w:val="21"/>
                <w:szCs w:val="21"/>
                <w:lang w:bidi="ar"/>
              </w:rPr>
              <w:t>个</w:t>
            </w:r>
          </w:p>
        </w:tc>
        <w:tc>
          <w:tcPr>
            <w:tcW w:w="2043" w:type="dxa"/>
            <w:vMerge w:val="continue"/>
            <w:noWrap w:val="0"/>
            <w:vAlign w:val="center"/>
          </w:tcPr>
          <w:p w14:paraId="7B1A1D09">
            <w:pPr>
              <w:spacing w:line="400" w:lineRule="exact"/>
              <w:ind w:firstLine="0" w:firstLineChars="0"/>
              <w:jc w:val="center"/>
              <w:rPr>
                <w:rFonts w:eastAsia="宋体"/>
                <w:sz w:val="21"/>
                <w:szCs w:val="21"/>
              </w:rPr>
            </w:pPr>
          </w:p>
        </w:tc>
        <w:tc>
          <w:tcPr>
            <w:tcW w:w="2310" w:type="dxa"/>
            <w:vMerge w:val="continue"/>
            <w:noWrap w:val="0"/>
            <w:vAlign w:val="center"/>
          </w:tcPr>
          <w:p w14:paraId="5E055E5C">
            <w:pPr>
              <w:spacing w:line="400" w:lineRule="exact"/>
              <w:ind w:firstLine="0" w:firstLineChars="0"/>
              <w:jc w:val="center"/>
              <w:rPr>
                <w:rFonts w:eastAsia="宋体"/>
                <w:sz w:val="21"/>
                <w:szCs w:val="21"/>
              </w:rPr>
            </w:pPr>
          </w:p>
        </w:tc>
      </w:tr>
      <w:tr w14:paraId="61337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D35C7BB">
            <w:pPr>
              <w:spacing w:line="400" w:lineRule="exact"/>
              <w:ind w:firstLine="0" w:firstLineChars="0"/>
              <w:jc w:val="center"/>
              <w:rPr>
                <w:rFonts w:eastAsia="宋体"/>
                <w:sz w:val="21"/>
                <w:szCs w:val="21"/>
              </w:rPr>
            </w:pPr>
            <w:r>
              <w:rPr>
                <w:rFonts w:eastAsia="宋体"/>
                <w:sz w:val="21"/>
                <w:szCs w:val="21"/>
              </w:rPr>
              <w:t>61</w:t>
            </w:r>
          </w:p>
        </w:tc>
        <w:tc>
          <w:tcPr>
            <w:tcW w:w="2710" w:type="dxa"/>
            <w:noWrap w:val="0"/>
            <w:vAlign w:val="center"/>
          </w:tcPr>
          <w:p w14:paraId="0F0945D5">
            <w:pPr>
              <w:spacing w:line="400" w:lineRule="exact"/>
              <w:ind w:firstLine="0" w:firstLineChars="0"/>
              <w:jc w:val="center"/>
              <w:rPr>
                <w:rFonts w:eastAsia="宋体"/>
                <w:sz w:val="21"/>
                <w:szCs w:val="21"/>
                <w:lang w:bidi="ar"/>
              </w:rPr>
            </w:pPr>
            <w:r>
              <w:rPr>
                <w:rFonts w:hAnsi="宋体" w:eastAsia="宋体"/>
                <w:sz w:val="21"/>
                <w:szCs w:val="21"/>
                <w:lang w:bidi="ar"/>
              </w:rPr>
              <w:t>帐篷伞</w:t>
            </w:r>
          </w:p>
        </w:tc>
        <w:tc>
          <w:tcPr>
            <w:tcW w:w="1056" w:type="dxa"/>
            <w:noWrap w:val="0"/>
            <w:vAlign w:val="center"/>
          </w:tcPr>
          <w:p w14:paraId="5D78D21F">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把</w:t>
            </w:r>
          </w:p>
        </w:tc>
        <w:tc>
          <w:tcPr>
            <w:tcW w:w="2043" w:type="dxa"/>
            <w:vMerge w:val="continue"/>
            <w:noWrap w:val="0"/>
            <w:vAlign w:val="center"/>
          </w:tcPr>
          <w:p w14:paraId="080FBE70">
            <w:pPr>
              <w:spacing w:line="400" w:lineRule="exact"/>
              <w:ind w:firstLine="0" w:firstLineChars="0"/>
              <w:jc w:val="center"/>
              <w:rPr>
                <w:rFonts w:eastAsia="宋体"/>
                <w:sz w:val="21"/>
                <w:szCs w:val="21"/>
              </w:rPr>
            </w:pPr>
          </w:p>
        </w:tc>
        <w:tc>
          <w:tcPr>
            <w:tcW w:w="2310" w:type="dxa"/>
            <w:vMerge w:val="continue"/>
            <w:noWrap w:val="0"/>
            <w:vAlign w:val="center"/>
          </w:tcPr>
          <w:p w14:paraId="094C6448">
            <w:pPr>
              <w:spacing w:line="400" w:lineRule="exact"/>
              <w:ind w:firstLine="0" w:firstLineChars="0"/>
              <w:jc w:val="center"/>
              <w:rPr>
                <w:rFonts w:eastAsia="宋体"/>
                <w:sz w:val="21"/>
                <w:szCs w:val="21"/>
              </w:rPr>
            </w:pPr>
          </w:p>
        </w:tc>
      </w:tr>
      <w:tr w14:paraId="110ED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85C879D">
            <w:pPr>
              <w:spacing w:line="400" w:lineRule="exact"/>
              <w:ind w:firstLine="0" w:firstLineChars="0"/>
              <w:jc w:val="center"/>
              <w:rPr>
                <w:rFonts w:eastAsia="宋体"/>
                <w:sz w:val="21"/>
                <w:szCs w:val="21"/>
              </w:rPr>
            </w:pPr>
            <w:r>
              <w:rPr>
                <w:rFonts w:eastAsia="宋体"/>
                <w:sz w:val="21"/>
                <w:szCs w:val="21"/>
              </w:rPr>
              <w:t>62</w:t>
            </w:r>
          </w:p>
        </w:tc>
        <w:tc>
          <w:tcPr>
            <w:tcW w:w="2710" w:type="dxa"/>
            <w:noWrap w:val="0"/>
            <w:vAlign w:val="center"/>
          </w:tcPr>
          <w:p w14:paraId="3D6C986C">
            <w:pPr>
              <w:spacing w:line="400" w:lineRule="exact"/>
              <w:ind w:firstLine="0" w:firstLineChars="0"/>
              <w:jc w:val="center"/>
              <w:rPr>
                <w:rFonts w:eastAsia="宋体"/>
                <w:sz w:val="21"/>
                <w:szCs w:val="21"/>
                <w:lang w:bidi="ar"/>
              </w:rPr>
            </w:pPr>
            <w:r>
              <w:rPr>
                <w:rFonts w:hAnsi="宋体" w:eastAsia="宋体"/>
                <w:sz w:val="21"/>
                <w:szCs w:val="21"/>
                <w:lang w:bidi="ar"/>
              </w:rPr>
              <w:t>小米对讲机</w:t>
            </w:r>
          </w:p>
        </w:tc>
        <w:tc>
          <w:tcPr>
            <w:tcW w:w="1056" w:type="dxa"/>
            <w:noWrap w:val="0"/>
            <w:vAlign w:val="center"/>
          </w:tcPr>
          <w:p w14:paraId="1E154D20">
            <w:pPr>
              <w:spacing w:line="400" w:lineRule="exact"/>
              <w:ind w:firstLine="0" w:firstLineChars="0"/>
              <w:jc w:val="center"/>
              <w:rPr>
                <w:rFonts w:eastAsia="宋体"/>
                <w:sz w:val="21"/>
                <w:szCs w:val="21"/>
                <w:lang w:bidi="ar"/>
              </w:rPr>
            </w:pPr>
            <w:r>
              <w:rPr>
                <w:rFonts w:eastAsia="宋体"/>
                <w:sz w:val="21"/>
                <w:szCs w:val="21"/>
                <w:lang w:bidi="ar"/>
              </w:rPr>
              <w:t>30</w:t>
            </w:r>
            <w:r>
              <w:rPr>
                <w:rFonts w:hAnsi="宋体" w:eastAsia="宋体"/>
                <w:sz w:val="21"/>
                <w:szCs w:val="21"/>
                <w:lang w:bidi="ar"/>
              </w:rPr>
              <w:t>台</w:t>
            </w:r>
          </w:p>
        </w:tc>
        <w:tc>
          <w:tcPr>
            <w:tcW w:w="2043" w:type="dxa"/>
            <w:vMerge w:val="continue"/>
            <w:noWrap w:val="0"/>
            <w:vAlign w:val="center"/>
          </w:tcPr>
          <w:p w14:paraId="293E864D">
            <w:pPr>
              <w:spacing w:line="400" w:lineRule="exact"/>
              <w:ind w:firstLine="0" w:firstLineChars="0"/>
              <w:jc w:val="center"/>
              <w:rPr>
                <w:rFonts w:eastAsia="宋体"/>
                <w:sz w:val="21"/>
                <w:szCs w:val="21"/>
              </w:rPr>
            </w:pPr>
          </w:p>
        </w:tc>
        <w:tc>
          <w:tcPr>
            <w:tcW w:w="2310" w:type="dxa"/>
            <w:vMerge w:val="continue"/>
            <w:noWrap w:val="0"/>
            <w:vAlign w:val="center"/>
          </w:tcPr>
          <w:p w14:paraId="621BFB5D">
            <w:pPr>
              <w:spacing w:line="400" w:lineRule="exact"/>
              <w:ind w:firstLine="0" w:firstLineChars="0"/>
              <w:jc w:val="center"/>
              <w:rPr>
                <w:rFonts w:eastAsia="宋体"/>
                <w:sz w:val="21"/>
                <w:szCs w:val="21"/>
              </w:rPr>
            </w:pPr>
          </w:p>
        </w:tc>
      </w:tr>
      <w:tr w14:paraId="00C9D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E3E9D96">
            <w:pPr>
              <w:spacing w:line="400" w:lineRule="exact"/>
              <w:ind w:firstLine="0" w:firstLineChars="0"/>
              <w:jc w:val="center"/>
              <w:rPr>
                <w:rFonts w:eastAsia="宋体"/>
                <w:sz w:val="21"/>
                <w:szCs w:val="21"/>
              </w:rPr>
            </w:pPr>
            <w:r>
              <w:rPr>
                <w:rFonts w:eastAsia="宋体"/>
                <w:sz w:val="21"/>
                <w:szCs w:val="21"/>
              </w:rPr>
              <w:t>63</w:t>
            </w:r>
          </w:p>
        </w:tc>
        <w:tc>
          <w:tcPr>
            <w:tcW w:w="2710" w:type="dxa"/>
            <w:noWrap w:val="0"/>
            <w:vAlign w:val="center"/>
          </w:tcPr>
          <w:p w14:paraId="07C643B5">
            <w:pPr>
              <w:spacing w:line="400" w:lineRule="exact"/>
              <w:ind w:firstLine="0" w:firstLineChars="0"/>
              <w:jc w:val="center"/>
              <w:rPr>
                <w:rFonts w:eastAsia="宋体"/>
                <w:sz w:val="21"/>
                <w:szCs w:val="21"/>
                <w:lang w:bidi="ar"/>
              </w:rPr>
            </w:pPr>
            <w:r>
              <w:rPr>
                <w:rFonts w:eastAsia="宋体"/>
                <w:sz w:val="21"/>
                <w:szCs w:val="21"/>
                <w:lang w:bidi="ar"/>
              </w:rPr>
              <w:t>Hytera</w:t>
            </w:r>
            <w:r>
              <w:rPr>
                <w:rFonts w:hAnsi="宋体" w:eastAsia="宋体"/>
                <w:sz w:val="21"/>
                <w:szCs w:val="21"/>
                <w:lang w:bidi="ar"/>
              </w:rPr>
              <w:t>对讲机</w:t>
            </w:r>
          </w:p>
        </w:tc>
        <w:tc>
          <w:tcPr>
            <w:tcW w:w="1056" w:type="dxa"/>
            <w:noWrap w:val="0"/>
            <w:vAlign w:val="center"/>
          </w:tcPr>
          <w:p w14:paraId="6DE45E44">
            <w:pPr>
              <w:spacing w:line="400" w:lineRule="exact"/>
              <w:ind w:firstLine="0" w:firstLineChars="0"/>
              <w:jc w:val="center"/>
              <w:rPr>
                <w:rFonts w:eastAsia="宋体"/>
                <w:sz w:val="21"/>
                <w:szCs w:val="21"/>
                <w:lang w:bidi="ar"/>
              </w:rPr>
            </w:pPr>
            <w:r>
              <w:rPr>
                <w:rFonts w:eastAsia="宋体"/>
                <w:sz w:val="21"/>
                <w:szCs w:val="21"/>
                <w:lang w:bidi="ar"/>
              </w:rPr>
              <w:t>20</w:t>
            </w:r>
            <w:r>
              <w:rPr>
                <w:rFonts w:hAnsi="宋体" w:eastAsia="宋体"/>
                <w:sz w:val="21"/>
                <w:szCs w:val="21"/>
                <w:lang w:bidi="ar"/>
              </w:rPr>
              <w:t>台</w:t>
            </w:r>
          </w:p>
        </w:tc>
        <w:tc>
          <w:tcPr>
            <w:tcW w:w="2043" w:type="dxa"/>
            <w:vMerge w:val="continue"/>
            <w:noWrap w:val="0"/>
            <w:vAlign w:val="center"/>
          </w:tcPr>
          <w:p w14:paraId="250C789D">
            <w:pPr>
              <w:spacing w:line="400" w:lineRule="exact"/>
              <w:ind w:firstLine="0" w:firstLineChars="0"/>
              <w:jc w:val="center"/>
              <w:rPr>
                <w:rFonts w:eastAsia="宋体"/>
                <w:sz w:val="21"/>
                <w:szCs w:val="21"/>
              </w:rPr>
            </w:pPr>
          </w:p>
        </w:tc>
        <w:tc>
          <w:tcPr>
            <w:tcW w:w="2310" w:type="dxa"/>
            <w:vMerge w:val="continue"/>
            <w:noWrap w:val="0"/>
            <w:vAlign w:val="center"/>
          </w:tcPr>
          <w:p w14:paraId="363FC756">
            <w:pPr>
              <w:spacing w:line="400" w:lineRule="exact"/>
              <w:ind w:firstLine="0" w:firstLineChars="0"/>
              <w:jc w:val="center"/>
              <w:rPr>
                <w:rFonts w:eastAsia="宋体"/>
                <w:sz w:val="21"/>
                <w:szCs w:val="21"/>
              </w:rPr>
            </w:pPr>
          </w:p>
        </w:tc>
      </w:tr>
      <w:tr w14:paraId="1E949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C16BEAE">
            <w:pPr>
              <w:spacing w:line="400" w:lineRule="exact"/>
              <w:ind w:firstLine="0" w:firstLineChars="0"/>
              <w:jc w:val="center"/>
              <w:rPr>
                <w:rFonts w:eastAsia="宋体"/>
                <w:sz w:val="21"/>
                <w:szCs w:val="21"/>
              </w:rPr>
            </w:pPr>
            <w:r>
              <w:rPr>
                <w:rFonts w:eastAsia="宋体"/>
                <w:sz w:val="21"/>
                <w:szCs w:val="21"/>
              </w:rPr>
              <w:t>64</w:t>
            </w:r>
          </w:p>
        </w:tc>
        <w:tc>
          <w:tcPr>
            <w:tcW w:w="2710" w:type="dxa"/>
            <w:noWrap w:val="0"/>
            <w:vAlign w:val="center"/>
          </w:tcPr>
          <w:p w14:paraId="016A4A66">
            <w:pPr>
              <w:spacing w:line="400" w:lineRule="exact"/>
              <w:ind w:firstLine="0" w:firstLineChars="0"/>
              <w:jc w:val="center"/>
              <w:rPr>
                <w:rFonts w:eastAsia="宋体"/>
                <w:sz w:val="21"/>
                <w:szCs w:val="21"/>
                <w:lang w:bidi="ar"/>
              </w:rPr>
            </w:pPr>
            <w:r>
              <w:rPr>
                <w:rFonts w:hAnsi="宋体" w:eastAsia="宋体"/>
                <w:sz w:val="21"/>
                <w:szCs w:val="21"/>
                <w:lang w:bidi="ar"/>
              </w:rPr>
              <w:t>安全帽（蓝色）</w:t>
            </w:r>
          </w:p>
        </w:tc>
        <w:tc>
          <w:tcPr>
            <w:tcW w:w="1056" w:type="dxa"/>
            <w:noWrap w:val="0"/>
            <w:vAlign w:val="center"/>
          </w:tcPr>
          <w:p w14:paraId="14A6386D">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顶</w:t>
            </w:r>
          </w:p>
        </w:tc>
        <w:tc>
          <w:tcPr>
            <w:tcW w:w="2043" w:type="dxa"/>
            <w:vMerge w:val="continue"/>
            <w:noWrap w:val="0"/>
            <w:vAlign w:val="center"/>
          </w:tcPr>
          <w:p w14:paraId="18DB5313">
            <w:pPr>
              <w:spacing w:line="400" w:lineRule="exact"/>
              <w:ind w:firstLine="0" w:firstLineChars="0"/>
              <w:jc w:val="center"/>
              <w:rPr>
                <w:rFonts w:eastAsia="宋体"/>
                <w:sz w:val="21"/>
                <w:szCs w:val="21"/>
              </w:rPr>
            </w:pPr>
          </w:p>
        </w:tc>
        <w:tc>
          <w:tcPr>
            <w:tcW w:w="2310" w:type="dxa"/>
            <w:vMerge w:val="continue"/>
            <w:noWrap w:val="0"/>
            <w:vAlign w:val="center"/>
          </w:tcPr>
          <w:p w14:paraId="43F76954">
            <w:pPr>
              <w:spacing w:line="400" w:lineRule="exact"/>
              <w:ind w:firstLine="0" w:firstLineChars="0"/>
              <w:jc w:val="center"/>
              <w:rPr>
                <w:rFonts w:eastAsia="宋体"/>
                <w:sz w:val="21"/>
                <w:szCs w:val="21"/>
              </w:rPr>
            </w:pPr>
          </w:p>
        </w:tc>
      </w:tr>
      <w:tr w14:paraId="5A3EE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4FBAE52D">
            <w:pPr>
              <w:spacing w:line="400" w:lineRule="exact"/>
              <w:ind w:firstLine="0" w:firstLineChars="0"/>
              <w:jc w:val="center"/>
              <w:rPr>
                <w:rFonts w:eastAsia="宋体"/>
                <w:sz w:val="21"/>
                <w:szCs w:val="21"/>
              </w:rPr>
            </w:pPr>
            <w:r>
              <w:rPr>
                <w:rFonts w:eastAsia="宋体"/>
                <w:sz w:val="21"/>
                <w:szCs w:val="21"/>
              </w:rPr>
              <w:t>65</w:t>
            </w:r>
          </w:p>
        </w:tc>
        <w:tc>
          <w:tcPr>
            <w:tcW w:w="2710" w:type="dxa"/>
            <w:noWrap w:val="0"/>
            <w:vAlign w:val="center"/>
          </w:tcPr>
          <w:p w14:paraId="7F835D63">
            <w:pPr>
              <w:spacing w:line="400" w:lineRule="exact"/>
              <w:ind w:firstLine="0" w:firstLineChars="0"/>
              <w:jc w:val="center"/>
              <w:rPr>
                <w:rFonts w:eastAsia="宋体"/>
                <w:sz w:val="21"/>
                <w:szCs w:val="21"/>
                <w:lang w:bidi="ar"/>
              </w:rPr>
            </w:pPr>
            <w:r>
              <w:rPr>
                <w:rFonts w:hAnsi="宋体" w:eastAsia="宋体"/>
                <w:sz w:val="21"/>
                <w:szCs w:val="21"/>
                <w:lang w:bidi="ar"/>
              </w:rPr>
              <w:t>储物箱</w:t>
            </w:r>
          </w:p>
        </w:tc>
        <w:tc>
          <w:tcPr>
            <w:tcW w:w="1056" w:type="dxa"/>
            <w:noWrap w:val="0"/>
            <w:vAlign w:val="center"/>
          </w:tcPr>
          <w:p w14:paraId="6A9DA859">
            <w:pPr>
              <w:spacing w:line="400" w:lineRule="exact"/>
              <w:ind w:firstLine="0" w:firstLineChars="0"/>
              <w:jc w:val="center"/>
              <w:rPr>
                <w:rFonts w:eastAsia="宋体"/>
                <w:sz w:val="21"/>
                <w:szCs w:val="21"/>
                <w:lang w:bidi="ar"/>
              </w:rPr>
            </w:pPr>
            <w:r>
              <w:rPr>
                <w:rFonts w:eastAsia="宋体"/>
                <w:sz w:val="21"/>
                <w:szCs w:val="21"/>
                <w:lang w:bidi="ar"/>
              </w:rPr>
              <w:t>3</w:t>
            </w:r>
            <w:r>
              <w:rPr>
                <w:rFonts w:hAnsi="宋体" w:eastAsia="宋体"/>
                <w:sz w:val="21"/>
                <w:szCs w:val="21"/>
                <w:lang w:bidi="ar"/>
              </w:rPr>
              <w:t>个</w:t>
            </w:r>
          </w:p>
        </w:tc>
        <w:tc>
          <w:tcPr>
            <w:tcW w:w="2043" w:type="dxa"/>
            <w:vMerge w:val="continue"/>
            <w:noWrap w:val="0"/>
            <w:vAlign w:val="center"/>
          </w:tcPr>
          <w:p w14:paraId="587F23E7">
            <w:pPr>
              <w:spacing w:line="400" w:lineRule="exact"/>
              <w:ind w:firstLine="0" w:firstLineChars="0"/>
              <w:jc w:val="center"/>
              <w:rPr>
                <w:rFonts w:eastAsia="宋体"/>
                <w:sz w:val="21"/>
                <w:szCs w:val="21"/>
              </w:rPr>
            </w:pPr>
          </w:p>
        </w:tc>
        <w:tc>
          <w:tcPr>
            <w:tcW w:w="2310" w:type="dxa"/>
            <w:vMerge w:val="continue"/>
            <w:noWrap w:val="0"/>
            <w:vAlign w:val="center"/>
          </w:tcPr>
          <w:p w14:paraId="7CE1E0AA">
            <w:pPr>
              <w:spacing w:line="400" w:lineRule="exact"/>
              <w:ind w:firstLine="0" w:firstLineChars="0"/>
              <w:jc w:val="center"/>
              <w:rPr>
                <w:rFonts w:eastAsia="宋体"/>
                <w:sz w:val="21"/>
                <w:szCs w:val="21"/>
              </w:rPr>
            </w:pPr>
          </w:p>
        </w:tc>
      </w:tr>
      <w:tr w14:paraId="70674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5C99072">
            <w:pPr>
              <w:spacing w:line="400" w:lineRule="exact"/>
              <w:ind w:firstLine="0" w:firstLineChars="0"/>
              <w:jc w:val="center"/>
              <w:rPr>
                <w:rFonts w:eastAsia="宋体"/>
                <w:sz w:val="21"/>
                <w:szCs w:val="21"/>
              </w:rPr>
            </w:pPr>
            <w:r>
              <w:rPr>
                <w:rFonts w:eastAsia="宋体"/>
                <w:sz w:val="21"/>
                <w:szCs w:val="21"/>
              </w:rPr>
              <w:t>66</w:t>
            </w:r>
          </w:p>
        </w:tc>
        <w:tc>
          <w:tcPr>
            <w:tcW w:w="2710" w:type="dxa"/>
            <w:noWrap w:val="0"/>
            <w:vAlign w:val="center"/>
          </w:tcPr>
          <w:p w14:paraId="5B3B1D4D">
            <w:pPr>
              <w:spacing w:line="400" w:lineRule="exact"/>
              <w:ind w:firstLine="0" w:firstLineChars="0"/>
              <w:jc w:val="center"/>
              <w:rPr>
                <w:rFonts w:eastAsia="宋体"/>
                <w:sz w:val="21"/>
                <w:szCs w:val="21"/>
                <w:lang w:bidi="ar"/>
              </w:rPr>
            </w:pPr>
            <w:r>
              <w:rPr>
                <w:rFonts w:hAnsi="宋体" w:eastAsia="宋体"/>
                <w:sz w:val="21"/>
                <w:szCs w:val="21"/>
                <w:lang w:bidi="ar"/>
              </w:rPr>
              <w:t>雪糕桶</w:t>
            </w:r>
          </w:p>
        </w:tc>
        <w:tc>
          <w:tcPr>
            <w:tcW w:w="1056" w:type="dxa"/>
            <w:noWrap w:val="0"/>
            <w:vAlign w:val="center"/>
          </w:tcPr>
          <w:p w14:paraId="4C0A31CF">
            <w:pPr>
              <w:spacing w:line="400" w:lineRule="exact"/>
              <w:ind w:firstLine="0" w:firstLineChars="0"/>
              <w:jc w:val="center"/>
              <w:rPr>
                <w:rFonts w:eastAsia="宋体"/>
                <w:sz w:val="21"/>
                <w:szCs w:val="21"/>
                <w:lang w:bidi="ar"/>
              </w:rPr>
            </w:pPr>
            <w:r>
              <w:rPr>
                <w:rFonts w:eastAsia="宋体"/>
                <w:sz w:val="21"/>
                <w:szCs w:val="21"/>
                <w:lang w:bidi="ar"/>
              </w:rPr>
              <w:t>12</w:t>
            </w:r>
            <w:r>
              <w:rPr>
                <w:rFonts w:hAnsi="宋体" w:eastAsia="宋体"/>
                <w:sz w:val="21"/>
                <w:szCs w:val="21"/>
                <w:lang w:bidi="ar"/>
              </w:rPr>
              <w:t>个</w:t>
            </w:r>
          </w:p>
        </w:tc>
        <w:tc>
          <w:tcPr>
            <w:tcW w:w="2043" w:type="dxa"/>
            <w:vMerge w:val="continue"/>
            <w:noWrap w:val="0"/>
            <w:vAlign w:val="center"/>
          </w:tcPr>
          <w:p w14:paraId="4FA38776">
            <w:pPr>
              <w:spacing w:line="400" w:lineRule="exact"/>
              <w:ind w:firstLine="0" w:firstLineChars="0"/>
              <w:jc w:val="center"/>
              <w:rPr>
                <w:rFonts w:eastAsia="宋体"/>
                <w:sz w:val="21"/>
                <w:szCs w:val="21"/>
              </w:rPr>
            </w:pPr>
          </w:p>
        </w:tc>
        <w:tc>
          <w:tcPr>
            <w:tcW w:w="2310" w:type="dxa"/>
            <w:vMerge w:val="continue"/>
            <w:noWrap w:val="0"/>
            <w:vAlign w:val="center"/>
          </w:tcPr>
          <w:p w14:paraId="531350D7">
            <w:pPr>
              <w:spacing w:line="400" w:lineRule="exact"/>
              <w:ind w:firstLine="0" w:firstLineChars="0"/>
              <w:jc w:val="center"/>
              <w:rPr>
                <w:rFonts w:eastAsia="宋体"/>
                <w:sz w:val="21"/>
                <w:szCs w:val="21"/>
              </w:rPr>
            </w:pPr>
          </w:p>
        </w:tc>
      </w:tr>
      <w:tr w14:paraId="1D5A4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0ED0EE4">
            <w:pPr>
              <w:spacing w:line="400" w:lineRule="exact"/>
              <w:ind w:firstLine="0" w:firstLineChars="0"/>
              <w:jc w:val="center"/>
              <w:rPr>
                <w:rFonts w:eastAsia="宋体"/>
                <w:sz w:val="21"/>
                <w:szCs w:val="21"/>
              </w:rPr>
            </w:pPr>
            <w:r>
              <w:rPr>
                <w:rFonts w:eastAsia="宋体"/>
                <w:sz w:val="21"/>
                <w:szCs w:val="21"/>
              </w:rPr>
              <w:t>67</w:t>
            </w:r>
          </w:p>
        </w:tc>
        <w:tc>
          <w:tcPr>
            <w:tcW w:w="2710" w:type="dxa"/>
            <w:noWrap w:val="0"/>
            <w:vAlign w:val="center"/>
          </w:tcPr>
          <w:p w14:paraId="39302100">
            <w:pPr>
              <w:spacing w:line="400" w:lineRule="exact"/>
              <w:ind w:firstLine="0" w:firstLineChars="0"/>
              <w:jc w:val="center"/>
              <w:rPr>
                <w:rFonts w:eastAsia="宋体"/>
                <w:sz w:val="21"/>
                <w:szCs w:val="21"/>
                <w:lang w:bidi="ar"/>
              </w:rPr>
            </w:pPr>
            <w:r>
              <w:rPr>
                <w:rFonts w:hAnsi="宋体" w:eastAsia="宋体"/>
                <w:sz w:val="21"/>
                <w:szCs w:val="21"/>
                <w:lang w:bidi="ar"/>
              </w:rPr>
              <w:t>移动照明灯</w:t>
            </w:r>
          </w:p>
        </w:tc>
        <w:tc>
          <w:tcPr>
            <w:tcW w:w="1056" w:type="dxa"/>
            <w:noWrap w:val="0"/>
            <w:vAlign w:val="center"/>
          </w:tcPr>
          <w:p w14:paraId="629A1DEC">
            <w:pPr>
              <w:spacing w:line="400" w:lineRule="exact"/>
              <w:ind w:firstLine="0" w:firstLineChars="0"/>
              <w:jc w:val="center"/>
              <w:rPr>
                <w:rFonts w:eastAsia="宋体"/>
                <w:sz w:val="21"/>
                <w:szCs w:val="21"/>
                <w:lang w:bidi="ar"/>
              </w:rPr>
            </w:pPr>
            <w:r>
              <w:rPr>
                <w:rFonts w:eastAsia="宋体"/>
                <w:sz w:val="21"/>
                <w:szCs w:val="21"/>
                <w:lang w:bidi="ar"/>
              </w:rPr>
              <w:t>14</w:t>
            </w:r>
            <w:r>
              <w:rPr>
                <w:rFonts w:hAnsi="宋体" w:eastAsia="宋体"/>
                <w:sz w:val="21"/>
                <w:szCs w:val="21"/>
                <w:lang w:bidi="ar"/>
              </w:rPr>
              <w:t>个</w:t>
            </w:r>
          </w:p>
        </w:tc>
        <w:tc>
          <w:tcPr>
            <w:tcW w:w="2043" w:type="dxa"/>
            <w:vMerge w:val="continue"/>
            <w:noWrap w:val="0"/>
            <w:vAlign w:val="center"/>
          </w:tcPr>
          <w:p w14:paraId="6AF1F5F4">
            <w:pPr>
              <w:spacing w:line="400" w:lineRule="exact"/>
              <w:ind w:firstLine="0" w:firstLineChars="0"/>
              <w:jc w:val="center"/>
              <w:rPr>
                <w:rFonts w:eastAsia="宋体"/>
                <w:sz w:val="21"/>
                <w:szCs w:val="21"/>
              </w:rPr>
            </w:pPr>
          </w:p>
        </w:tc>
        <w:tc>
          <w:tcPr>
            <w:tcW w:w="2310" w:type="dxa"/>
            <w:vMerge w:val="continue"/>
            <w:noWrap w:val="0"/>
            <w:vAlign w:val="center"/>
          </w:tcPr>
          <w:p w14:paraId="5A9EC71C">
            <w:pPr>
              <w:spacing w:line="400" w:lineRule="exact"/>
              <w:ind w:firstLine="0" w:firstLineChars="0"/>
              <w:jc w:val="center"/>
              <w:rPr>
                <w:rFonts w:eastAsia="宋体"/>
                <w:sz w:val="21"/>
                <w:szCs w:val="21"/>
              </w:rPr>
            </w:pPr>
          </w:p>
        </w:tc>
      </w:tr>
      <w:tr w14:paraId="130EF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3EB10656">
            <w:pPr>
              <w:spacing w:line="400" w:lineRule="exact"/>
              <w:ind w:firstLine="0" w:firstLineChars="0"/>
              <w:jc w:val="center"/>
              <w:rPr>
                <w:rFonts w:eastAsia="宋体"/>
                <w:sz w:val="21"/>
                <w:szCs w:val="21"/>
              </w:rPr>
            </w:pPr>
            <w:r>
              <w:rPr>
                <w:rFonts w:eastAsia="宋体"/>
                <w:sz w:val="21"/>
                <w:szCs w:val="21"/>
              </w:rPr>
              <w:t>68</w:t>
            </w:r>
          </w:p>
        </w:tc>
        <w:tc>
          <w:tcPr>
            <w:tcW w:w="2710" w:type="dxa"/>
            <w:noWrap w:val="0"/>
            <w:vAlign w:val="center"/>
          </w:tcPr>
          <w:p w14:paraId="5D657965">
            <w:pPr>
              <w:spacing w:line="400" w:lineRule="exact"/>
              <w:ind w:firstLine="0" w:firstLineChars="0"/>
              <w:jc w:val="center"/>
              <w:rPr>
                <w:rFonts w:eastAsia="宋体"/>
                <w:sz w:val="21"/>
                <w:szCs w:val="21"/>
                <w:lang w:bidi="ar"/>
              </w:rPr>
            </w:pPr>
            <w:r>
              <w:rPr>
                <w:rFonts w:hAnsi="宋体" w:eastAsia="宋体"/>
                <w:sz w:val="21"/>
                <w:szCs w:val="21"/>
                <w:lang w:bidi="ar"/>
              </w:rPr>
              <w:t>强光工作灯</w:t>
            </w:r>
          </w:p>
        </w:tc>
        <w:tc>
          <w:tcPr>
            <w:tcW w:w="1056" w:type="dxa"/>
            <w:noWrap w:val="0"/>
            <w:vAlign w:val="center"/>
          </w:tcPr>
          <w:p w14:paraId="2DFB3F37">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6D76246E">
            <w:pPr>
              <w:spacing w:line="400" w:lineRule="exact"/>
              <w:ind w:firstLine="0" w:firstLineChars="0"/>
              <w:jc w:val="center"/>
              <w:rPr>
                <w:rFonts w:eastAsia="宋体"/>
                <w:sz w:val="21"/>
                <w:szCs w:val="21"/>
              </w:rPr>
            </w:pPr>
          </w:p>
        </w:tc>
        <w:tc>
          <w:tcPr>
            <w:tcW w:w="2310" w:type="dxa"/>
            <w:vMerge w:val="continue"/>
            <w:noWrap w:val="0"/>
            <w:vAlign w:val="center"/>
          </w:tcPr>
          <w:p w14:paraId="2377CADC">
            <w:pPr>
              <w:spacing w:line="400" w:lineRule="exact"/>
              <w:ind w:firstLine="0" w:firstLineChars="0"/>
              <w:jc w:val="center"/>
              <w:rPr>
                <w:rFonts w:eastAsia="宋体"/>
                <w:sz w:val="21"/>
                <w:szCs w:val="21"/>
              </w:rPr>
            </w:pPr>
          </w:p>
        </w:tc>
      </w:tr>
      <w:tr w14:paraId="58CBE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3BFAB75">
            <w:pPr>
              <w:spacing w:line="400" w:lineRule="exact"/>
              <w:ind w:firstLine="0" w:firstLineChars="0"/>
              <w:jc w:val="center"/>
              <w:rPr>
                <w:rFonts w:eastAsia="宋体"/>
                <w:sz w:val="21"/>
                <w:szCs w:val="21"/>
              </w:rPr>
            </w:pPr>
            <w:r>
              <w:rPr>
                <w:rFonts w:eastAsia="宋体"/>
                <w:sz w:val="21"/>
                <w:szCs w:val="21"/>
              </w:rPr>
              <w:t>69</w:t>
            </w:r>
          </w:p>
        </w:tc>
        <w:tc>
          <w:tcPr>
            <w:tcW w:w="2710" w:type="dxa"/>
            <w:noWrap w:val="0"/>
            <w:vAlign w:val="center"/>
          </w:tcPr>
          <w:p w14:paraId="709506F4">
            <w:pPr>
              <w:spacing w:line="400" w:lineRule="exact"/>
              <w:ind w:firstLine="0" w:firstLineChars="0"/>
              <w:jc w:val="center"/>
              <w:rPr>
                <w:rFonts w:eastAsia="宋体"/>
                <w:sz w:val="21"/>
                <w:szCs w:val="21"/>
                <w:lang w:bidi="ar"/>
              </w:rPr>
            </w:pPr>
            <w:r>
              <w:rPr>
                <w:rFonts w:hAnsi="宋体" w:eastAsia="宋体"/>
                <w:sz w:val="21"/>
                <w:szCs w:val="21"/>
                <w:lang w:bidi="ar"/>
              </w:rPr>
              <w:t>手摇灯</w:t>
            </w:r>
          </w:p>
        </w:tc>
        <w:tc>
          <w:tcPr>
            <w:tcW w:w="1056" w:type="dxa"/>
            <w:noWrap w:val="0"/>
            <w:vAlign w:val="center"/>
          </w:tcPr>
          <w:p w14:paraId="3D39537F">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个</w:t>
            </w:r>
          </w:p>
        </w:tc>
        <w:tc>
          <w:tcPr>
            <w:tcW w:w="2043" w:type="dxa"/>
            <w:vMerge w:val="continue"/>
            <w:noWrap w:val="0"/>
            <w:vAlign w:val="center"/>
          </w:tcPr>
          <w:p w14:paraId="0821662F">
            <w:pPr>
              <w:spacing w:line="400" w:lineRule="exact"/>
              <w:ind w:firstLine="0" w:firstLineChars="0"/>
              <w:jc w:val="center"/>
              <w:rPr>
                <w:rFonts w:eastAsia="宋体"/>
                <w:sz w:val="21"/>
                <w:szCs w:val="21"/>
              </w:rPr>
            </w:pPr>
          </w:p>
        </w:tc>
        <w:tc>
          <w:tcPr>
            <w:tcW w:w="2310" w:type="dxa"/>
            <w:vMerge w:val="continue"/>
            <w:noWrap w:val="0"/>
            <w:vAlign w:val="center"/>
          </w:tcPr>
          <w:p w14:paraId="2801BB7C">
            <w:pPr>
              <w:spacing w:line="400" w:lineRule="exact"/>
              <w:ind w:firstLine="0" w:firstLineChars="0"/>
              <w:jc w:val="center"/>
              <w:rPr>
                <w:rFonts w:eastAsia="宋体"/>
                <w:sz w:val="21"/>
                <w:szCs w:val="21"/>
              </w:rPr>
            </w:pPr>
          </w:p>
        </w:tc>
      </w:tr>
      <w:tr w14:paraId="476CC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7EEBE06D">
            <w:pPr>
              <w:spacing w:line="400" w:lineRule="exact"/>
              <w:ind w:firstLine="0" w:firstLineChars="0"/>
              <w:jc w:val="center"/>
              <w:rPr>
                <w:rFonts w:eastAsia="宋体"/>
                <w:sz w:val="21"/>
                <w:szCs w:val="21"/>
              </w:rPr>
            </w:pPr>
            <w:r>
              <w:rPr>
                <w:rFonts w:eastAsia="宋体"/>
                <w:sz w:val="21"/>
                <w:szCs w:val="21"/>
              </w:rPr>
              <w:t>70</w:t>
            </w:r>
          </w:p>
        </w:tc>
        <w:tc>
          <w:tcPr>
            <w:tcW w:w="2710" w:type="dxa"/>
            <w:noWrap w:val="0"/>
            <w:vAlign w:val="center"/>
          </w:tcPr>
          <w:p w14:paraId="1AE094A5">
            <w:pPr>
              <w:spacing w:line="400" w:lineRule="exact"/>
              <w:ind w:firstLine="0" w:firstLineChars="0"/>
              <w:jc w:val="center"/>
              <w:rPr>
                <w:rFonts w:eastAsia="宋体"/>
                <w:sz w:val="21"/>
                <w:szCs w:val="21"/>
                <w:lang w:bidi="ar"/>
              </w:rPr>
            </w:pPr>
            <w:r>
              <w:rPr>
                <w:rFonts w:hAnsi="宋体" w:eastAsia="宋体"/>
                <w:sz w:val="21"/>
                <w:szCs w:val="21"/>
                <w:lang w:bidi="ar"/>
              </w:rPr>
              <w:t>多功能强光手电筒</w:t>
            </w:r>
          </w:p>
        </w:tc>
        <w:tc>
          <w:tcPr>
            <w:tcW w:w="1056" w:type="dxa"/>
            <w:noWrap w:val="0"/>
            <w:vAlign w:val="center"/>
          </w:tcPr>
          <w:p w14:paraId="33A0E48F">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个</w:t>
            </w:r>
          </w:p>
        </w:tc>
        <w:tc>
          <w:tcPr>
            <w:tcW w:w="2043" w:type="dxa"/>
            <w:vMerge w:val="continue"/>
            <w:noWrap w:val="0"/>
            <w:vAlign w:val="center"/>
          </w:tcPr>
          <w:p w14:paraId="587B696B">
            <w:pPr>
              <w:spacing w:line="400" w:lineRule="exact"/>
              <w:ind w:firstLine="0" w:firstLineChars="0"/>
              <w:jc w:val="center"/>
              <w:rPr>
                <w:rFonts w:eastAsia="宋体"/>
                <w:sz w:val="21"/>
                <w:szCs w:val="21"/>
              </w:rPr>
            </w:pPr>
          </w:p>
        </w:tc>
        <w:tc>
          <w:tcPr>
            <w:tcW w:w="2310" w:type="dxa"/>
            <w:vMerge w:val="continue"/>
            <w:noWrap w:val="0"/>
            <w:vAlign w:val="center"/>
          </w:tcPr>
          <w:p w14:paraId="3043815C">
            <w:pPr>
              <w:spacing w:line="400" w:lineRule="exact"/>
              <w:ind w:firstLine="0" w:firstLineChars="0"/>
              <w:jc w:val="center"/>
              <w:rPr>
                <w:rFonts w:eastAsia="宋体"/>
                <w:sz w:val="21"/>
                <w:szCs w:val="21"/>
              </w:rPr>
            </w:pPr>
          </w:p>
        </w:tc>
      </w:tr>
      <w:tr w14:paraId="745FB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9A5A29D">
            <w:pPr>
              <w:spacing w:line="400" w:lineRule="exact"/>
              <w:ind w:firstLine="0" w:firstLineChars="0"/>
              <w:jc w:val="center"/>
              <w:rPr>
                <w:rFonts w:eastAsia="宋体"/>
                <w:sz w:val="21"/>
                <w:szCs w:val="21"/>
              </w:rPr>
            </w:pPr>
            <w:r>
              <w:rPr>
                <w:rFonts w:eastAsia="宋体"/>
                <w:sz w:val="21"/>
                <w:szCs w:val="21"/>
              </w:rPr>
              <w:t>71</w:t>
            </w:r>
          </w:p>
        </w:tc>
        <w:tc>
          <w:tcPr>
            <w:tcW w:w="2710" w:type="dxa"/>
            <w:noWrap w:val="0"/>
            <w:vAlign w:val="center"/>
          </w:tcPr>
          <w:p w14:paraId="1369242A">
            <w:pPr>
              <w:spacing w:line="400" w:lineRule="exact"/>
              <w:ind w:firstLine="0" w:firstLineChars="0"/>
              <w:jc w:val="center"/>
              <w:rPr>
                <w:rFonts w:eastAsia="宋体"/>
                <w:sz w:val="21"/>
                <w:szCs w:val="21"/>
                <w:lang w:bidi="ar"/>
              </w:rPr>
            </w:pPr>
            <w:r>
              <w:rPr>
                <w:rFonts w:hAnsi="宋体" w:eastAsia="宋体"/>
                <w:sz w:val="21"/>
                <w:szCs w:val="21"/>
                <w:lang w:bidi="ar"/>
              </w:rPr>
              <w:t>警示灯</w:t>
            </w:r>
          </w:p>
        </w:tc>
        <w:tc>
          <w:tcPr>
            <w:tcW w:w="1056" w:type="dxa"/>
            <w:noWrap w:val="0"/>
            <w:vAlign w:val="center"/>
          </w:tcPr>
          <w:p w14:paraId="7B5FA426">
            <w:pPr>
              <w:spacing w:line="400" w:lineRule="exact"/>
              <w:ind w:firstLine="0" w:firstLineChars="0"/>
              <w:jc w:val="center"/>
              <w:rPr>
                <w:rFonts w:eastAsia="宋体"/>
                <w:sz w:val="21"/>
                <w:szCs w:val="21"/>
                <w:lang w:bidi="ar"/>
              </w:rPr>
            </w:pPr>
            <w:r>
              <w:rPr>
                <w:rFonts w:eastAsia="宋体"/>
                <w:sz w:val="21"/>
                <w:szCs w:val="21"/>
                <w:lang w:bidi="ar"/>
              </w:rPr>
              <w:t>14</w:t>
            </w:r>
            <w:r>
              <w:rPr>
                <w:rFonts w:hAnsi="宋体" w:eastAsia="宋体"/>
                <w:sz w:val="21"/>
                <w:szCs w:val="21"/>
                <w:lang w:bidi="ar"/>
              </w:rPr>
              <w:t>个</w:t>
            </w:r>
          </w:p>
        </w:tc>
        <w:tc>
          <w:tcPr>
            <w:tcW w:w="2043" w:type="dxa"/>
            <w:vMerge w:val="continue"/>
            <w:noWrap w:val="0"/>
            <w:vAlign w:val="center"/>
          </w:tcPr>
          <w:p w14:paraId="07C5DFB6">
            <w:pPr>
              <w:spacing w:line="400" w:lineRule="exact"/>
              <w:ind w:firstLine="0" w:firstLineChars="0"/>
              <w:jc w:val="center"/>
              <w:rPr>
                <w:rFonts w:eastAsia="宋体"/>
                <w:sz w:val="21"/>
                <w:szCs w:val="21"/>
              </w:rPr>
            </w:pPr>
          </w:p>
        </w:tc>
        <w:tc>
          <w:tcPr>
            <w:tcW w:w="2310" w:type="dxa"/>
            <w:vMerge w:val="continue"/>
            <w:noWrap w:val="0"/>
            <w:vAlign w:val="center"/>
          </w:tcPr>
          <w:p w14:paraId="19540670">
            <w:pPr>
              <w:spacing w:line="400" w:lineRule="exact"/>
              <w:ind w:firstLine="0" w:firstLineChars="0"/>
              <w:jc w:val="center"/>
              <w:rPr>
                <w:rFonts w:eastAsia="宋体"/>
                <w:sz w:val="21"/>
                <w:szCs w:val="21"/>
              </w:rPr>
            </w:pPr>
          </w:p>
        </w:tc>
      </w:tr>
      <w:tr w14:paraId="5F035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55E4D71">
            <w:pPr>
              <w:spacing w:line="400" w:lineRule="exact"/>
              <w:ind w:firstLine="0" w:firstLineChars="0"/>
              <w:jc w:val="center"/>
              <w:rPr>
                <w:rFonts w:eastAsia="宋体"/>
                <w:sz w:val="21"/>
                <w:szCs w:val="21"/>
              </w:rPr>
            </w:pPr>
            <w:r>
              <w:rPr>
                <w:rFonts w:eastAsia="宋体"/>
                <w:sz w:val="21"/>
                <w:szCs w:val="21"/>
              </w:rPr>
              <w:t>72</w:t>
            </w:r>
          </w:p>
        </w:tc>
        <w:tc>
          <w:tcPr>
            <w:tcW w:w="2710" w:type="dxa"/>
            <w:noWrap w:val="0"/>
            <w:vAlign w:val="center"/>
          </w:tcPr>
          <w:p w14:paraId="0263AF63">
            <w:pPr>
              <w:spacing w:line="400" w:lineRule="exact"/>
              <w:ind w:firstLine="0" w:firstLineChars="0"/>
              <w:jc w:val="center"/>
              <w:rPr>
                <w:rFonts w:eastAsia="宋体"/>
                <w:sz w:val="21"/>
                <w:szCs w:val="21"/>
                <w:lang w:bidi="ar"/>
              </w:rPr>
            </w:pPr>
            <w:r>
              <w:rPr>
                <w:rFonts w:hAnsi="宋体" w:eastAsia="宋体"/>
                <w:sz w:val="21"/>
                <w:szCs w:val="21"/>
                <w:lang w:bidi="ar"/>
              </w:rPr>
              <w:t>太阳能警示灯</w:t>
            </w:r>
          </w:p>
        </w:tc>
        <w:tc>
          <w:tcPr>
            <w:tcW w:w="1056" w:type="dxa"/>
            <w:noWrap w:val="0"/>
            <w:vAlign w:val="center"/>
          </w:tcPr>
          <w:p w14:paraId="050C387D">
            <w:pPr>
              <w:spacing w:line="400" w:lineRule="exact"/>
              <w:ind w:firstLine="0" w:firstLineChars="0"/>
              <w:jc w:val="center"/>
              <w:rPr>
                <w:rFonts w:eastAsia="宋体"/>
                <w:sz w:val="21"/>
                <w:szCs w:val="21"/>
                <w:lang w:bidi="ar"/>
              </w:rPr>
            </w:pPr>
            <w:r>
              <w:rPr>
                <w:rFonts w:eastAsia="宋体"/>
                <w:sz w:val="21"/>
                <w:szCs w:val="21"/>
                <w:lang w:bidi="ar"/>
              </w:rPr>
              <w:t>1</w:t>
            </w:r>
            <w:r>
              <w:rPr>
                <w:rFonts w:hAnsi="宋体" w:eastAsia="宋体"/>
                <w:sz w:val="21"/>
                <w:szCs w:val="21"/>
                <w:lang w:bidi="ar"/>
              </w:rPr>
              <w:t>个</w:t>
            </w:r>
          </w:p>
        </w:tc>
        <w:tc>
          <w:tcPr>
            <w:tcW w:w="2043" w:type="dxa"/>
            <w:vMerge w:val="continue"/>
            <w:noWrap w:val="0"/>
            <w:vAlign w:val="center"/>
          </w:tcPr>
          <w:p w14:paraId="71C69A05">
            <w:pPr>
              <w:spacing w:line="400" w:lineRule="exact"/>
              <w:ind w:firstLine="0" w:firstLineChars="0"/>
              <w:jc w:val="center"/>
              <w:rPr>
                <w:rFonts w:eastAsia="宋体"/>
                <w:sz w:val="21"/>
                <w:szCs w:val="21"/>
              </w:rPr>
            </w:pPr>
          </w:p>
        </w:tc>
        <w:tc>
          <w:tcPr>
            <w:tcW w:w="2310" w:type="dxa"/>
            <w:vMerge w:val="continue"/>
            <w:noWrap w:val="0"/>
            <w:vAlign w:val="center"/>
          </w:tcPr>
          <w:p w14:paraId="5ED31CD4">
            <w:pPr>
              <w:spacing w:line="400" w:lineRule="exact"/>
              <w:ind w:firstLine="0" w:firstLineChars="0"/>
              <w:jc w:val="center"/>
              <w:rPr>
                <w:rFonts w:eastAsia="宋体"/>
                <w:sz w:val="21"/>
                <w:szCs w:val="21"/>
              </w:rPr>
            </w:pPr>
          </w:p>
        </w:tc>
      </w:tr>
      <w:tr w14:paraId="101DC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A8D0C68">
            <w:pPr>
              <w:spacing w:line="400" w:lineRule="exact"/>
              <w:ind w:firstLine="0" w:firstLineChars="0"/>
              <w:jc w:val="center"/>
              <w:rPr>
                <w:rFonts w:eastAsia="宋体"/>
                <w:sz w:val="21"/>
                <w:szCs w:val="21"/>
              </w:rPr>
            </w:pPr>
            <w:r>
              <w:rPr>
                <w:rFonts w:eastAsia="宋体"/>
                <w:sz w:val="21"/>
                <w:szCs w:val="21"/>
              </w:rPr>
              <w:t>73</w:t>
            </w:r>
          </w:p>
        </w:tc>
        <w:tc>
          <w:tcPr>
            <w:tcW w:w="2710" w:type="dxa"/>
            <w:noWrap w:val="0"/>
            <w:vAlign w:val="center"/>
          </w:tcPr>
          <w:p w14:paraId="102DB3E3">
            <w:pPr>
              <w:spacing w:line="400" w:lineRule="exact"/>
              <w:ind w:firstLine="0" w:firstLineChars="0"/>
              <w:jc w:val="center"/>
              <w:rPr>
                <w:rFonts w:eastAsia="宋体"/>
                <w:spacing w:val="-12"/>
                <w:sz w:val="21"/>
                <w:szCs w:val="21"/>
                <w:lang w:bidi="ar"/>
              </w:rPr>
            </w:pPr>
            <w:r>
              <w:rPr>
                <w:rFonts w:hAnsi="宋体" w:eastAsia="宋体"/>
                <w:spacing w:val="-12"/>
                <w:sz w:val="21"/>
                <w:szCs w:val="21"/>
                <w:lang w:bidi="ar"/>
              </w:rPr>
              <w:t>被褥、折叠床、毛巾被、枕头</w:t>
            </w:r>
          </w:p>
        </w:tc>
        <w:tc>
          <w:tcPr>
            <w:tcW w:w="1056" w:type="dxa"/>
            <w:noWrap w:val="0"/>
            <w:vAlign w:val="center"/>
          </w:tcPr>
          <w:p w14:paraId="101C43D8">
            <w:pPr>
              <w:spacing w:line="400" w:lineRule="exact"/>
              <w:ind w:firstLine="0" w:firstLineChars="0"/>
              <w:jc w:val="center"/>
              <w:rPr>
                <w:rFonts w:eastAsia="宋体"/>
                <w:sz w:val="21"/>
                <w:szCs w:val="21"/>
                <w:lang w:bidi="ar"/>
              </w:rPr>
            </w:pPr>
            <w:r>
              <w:rPr>
                <w:rFonts w:eastAsia="宋体"/>
                <w:sz w:val="21"/>
                <w:szCs w:val="21"/>
                <w:lang w:bidi="ar"/>
              </w:rPr>
              <w:t>4</w:t>
            </w:r>
            <w:r>
              <w:rPr>
                <w:rFonts w:hAnsi="宋体" w:eastAsia="宋体"/>
                <w:sz w:val="21"/>
                <w:szCs w:val="21"/>
                <w:lang w:bidi="ar"/>
              </w:rPr>
              <w:t>套</w:t>
            </w:r>
          </w:p>
        </w:tc>
        <w:tc>
          <w:tcPr>
            <w:tcW w:w="2043" w:type="dxa"/>
            <w:vMerge w:val="continue"/>
            <w:noWrap w:val="0"/>
            <w:vAlign w:val="center"/>
          </w:tcPr>
          <w:p w14:paraId="56F9733E">
            <w:pPr>
              <w:spacing w:line="400" w:lineRule="exact"/>
              <w:ind w:firstLine="0" w:firstLineChars="0"/>
              <w:jc w:val="center"/>
              <w:rPr>
                <w:rFonts w:eastAsia="宋体"/>
                <w:sz w:val="21"/>
                <w:szCs w:val="21"/>
              </w:rPr>
            </w:pPr>
          </w:p>
        </w:tc>
        <w:tc>
          <w:tcPr>
            <w:tcW w:w="2310" w:type="dxa"/>
            <w:vMerge w:val="continue"/>
            <w:noWrap w:val="0"/>
            <w:vAlign w:val="center"/>
          </w:tcPr>
          <w:p w14:paraId="2D0A5475">
            <w:pPr>
              <w:spacing w:line="400" w:lineRule="exact"/>
              <w:ind w:firstLine="0" w:firstLineChars="0"/>
              <w:jc w:val="center"/>
              <w:rPr>
                <w:rFonts w:eastAsia="宋体"/>
                <w:sz w:val="21"/>
                <w:szCs w:val="21"/>
              </w:rPr>
            </w:pPr>
          </w:p>
        </w:tc>
      </w:tr>
      <w:tr w14:paraId="62DC4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6150EC0E">
            <w:pPr>
              <w:spacing w:line="400" w:lineRule="exact"/>
              <w:ind w:firstLine="0" w:firstLineChars="0"/>
              <w:jc w:val="center"/>
              <w:rPr>
                <w:rFonts w:eastAsia="宋体"/>
                <w:sz w:val="21"/>
                <w:szCs w:val="21"/>
              </w:rPr>
            </w:pPr>
            <w:r>
              <w:rPr>
                <w:rFonts w:eastAsia="宋体"/>
                <w:sz w:val="21"/>
                <w:szCs w:val="21"/>
              </w:rPr>
              <w:t>74</w:t>
            </w:r>
          </w:p>
        </w:tc>
        <w:tc>
          <w:tcPr>
            <w:tcW w:w="2710" w:type="dxa"/>
            <w:noWrap w:val="0"/>
            <w:vAlign w:val="center"/>
          </w:tcPr>
          <w:p w14:paraId="16DA2806">
            <w:pPr>
              <w:spacing w:line="400" w:lineRule="exact"/>
              <w:ind w:firstLine="0" w:firstLineChars="0"/>
              <w:jc w:val="center"/>
              <w:rPr>
                <w:rFonts w:eastAsia="宋体"/>
                <w:sz w:val="21"/>
                <w:szCs w:val="21"/>
                <w:lang w:bidi="ar"/>
              </w:rPr>
            </w:pPr>
            <w:r>
              <w:rPr>
                <w:rFonts w:eastAsia="宋体"/>
                <w:sz w:val="21"/>
                <w:szCs w:val="21"/>
                <w:lang w:bidi="ar"/>
              </w:rPr>
              <w:t>AED</w:t>
            </w:r>
            <w:r>
              <w:rPr>
                <w:rFonts w:hAnsi="宋体" w:eastAsia="宋体"/>
                <w:sz w:val="21"/>
                <w:szCs w:val="21"/>
                <w:lang w:bidi="ar"/>
              </w:rPr>
              <w:t>除颤仪</w:t>
            </w:r>
          </w:p>
        </w:tc>
        <w:tc>
          <w:tcPr>
            <w:tcW w:w="1056" w:type="dxa"/>
            <w:noWrap w:val="0"/>
            <w:vAlign w:val="center"/>
          </w:tcPr>
          <w:p w14:paraId="2170FBFC">
            <w:pPr>
              <w:spacing w:line="400" w:lineRule="exact"/>
              <w:ind w:firstLine="0" w:firstLineChars="0"/>
              <w:jc w:val="center"/>
              <w:rPr>
                <w:rFonts w:eastAsia="宋体"/>
                <w:sz w:val="21"/>
                <w:szCs w:val="21"/>
                <w:lang w:bidi="ar"/>
              </w:rPr>
            </w:pPr>
            <w:r>
              <w:rPr>
                <w:rFonts w:eastAsia="宋体"/>
                <w:sz w:val="21"/>
                <w:szCs w:val="21"/>
                <w:lang w:bidi="ar"/>
              </w:rPr>
              <w:t>1</w:t>
            </w:r>
            <w:r>
              <w:rPr>
                <w:rFonts w:hAnsi="宋体" w:eastAsia="宋体"/>
                <w:sz w:val="21"/>
                <w:szCs w:val="21"/>
                <w:lang w:bidi="ar"/>
              </w:rPr>
              <w:t>台</w:t>
            </w:r>
          </w:p>
        </w:tc>
        <w:tc>
          <w:tcPr>
            <w:tcW w:w="2043" w:type="dxa"/>
            <w:vMerge w:val="continue"/>
            <w:noWrap w:val="0"/>
            <w:vAlign w:val="center"/>
          </w:tcPr>
          <w:p w14:paraId="0D6585EC">
            <w:pPr>
              <w:spacing w:line="400" w:lineRule="exact"/>
              <w:ind w:firstLine="0" w:firstLineChars="0"/>
              <w:jc w:val="center"/>
              <w:rPr>
                <w:rFonts w:eastAsia="宋体"/>
                <w:sz w:val="21"/>
                <w:szCs w:val="21"/>
              </w:rPr>
            </w:pPr>
          </w:p>
        </w:tc>
        <w:tc>
          <w:tcPr>
            <w:tcW w:w="2310" w:type="dxa"/>
            <w:vMerge w:val="continue"/>
            <w:noWrap w:val="0"/>
            <w:vAlign w:val="center"/>
          </w:tcPr>
          <w:p w14:paraId="65D6C6E8">
            <w:pPr>
              <w:spacing w:line="400" w:lineRule="exact"/>
              <w:ind w:firstLine="0" w:firstLineChars="0"/>
              <w:jc w:val="center"/>
              <w:rPr>
                <w:rFonts w:eastAsia="宋体"/>
                <w:sz w:val="21"/>
                <w:szCs w:val="21"/>
              </w:rPr>
            </w:pPr>
          </w:p>
        </w:tc>
      </w:tr>
      <w:tr w14:paraId="74B4C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1FC33B0D">
            <w:pPr>
              <w:spacing w:line="400" w:lineRule="exact"/>
              <w:ind w:firstLine="0" w:firstLineChars="0"/>
              <w:jc w:val="center"/>
              <w:rPr>
                <w:rFonts w:eastAsia="宋体"/>
                <w:sz w:val="21"/>
                <w:szCs w:val="21"/>
              </w:rPr>
            </w:pPr>
            <w:r>
              <w:rPr>
                <w:rFonts w:eastAsia="宋体"/>
                <w:sz w:val="21"/>
                <w:szCs w:val="21"/>
              </w:rPr>
              <w:t>75</w:t>
            </w:r>
          </w:p>
        </w:tc>
        <w:tc>
          <w:tcPr>
            <w:tcW w:w="2710" w:type="dxa"/>
            <w:noWrap w:val="0"/>
            <w:vAlign w:val="center"/>
          </w:tcPr>
          <w:p w14:paraId="0D8F87EF">
            <w:pPr>
              <w:spacing w:line="400" w:lineRule="exact"/>
              <w:ind w:firstLine="0" w:firstLineChars="0"/>
              <w:jc w:val="center"/>
              <w:rPr>
                <w:rFonts w:eastAsia="宋体"/>
                <w:sz w:val="21"/>
                <w:szCs w:val="21"/>
                <w:lang w:bidi="ar"/>
              </w:rPr>
            </w:pPr>
            <w:r>
              <w:rPr>
                <w:rFonts w:hAnsi="宋体" w:eastAsia="宋体"/>
                <w:sz w:val="21"/>
                <w:szCs w:val="21"/>
                <w:lang w:bidi="ar"/>
              </w:rPr>
              <w:t>绳子</w:t>
            </w:r>
          </w:p>
        </w:tc>
        <w:tc>
          <w:tcPr>
            <w:tcW w:w="1056" w:type="dxa"/>
            <w:noWrap w:val="0"/>
            <w:vAlign w:val="center"/>
          </w:tcPr>
          <w:p w14:paraId="7EC9148B">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卷</w:t>
            </w:r>
          </w:p>
        </w:tc>
        <w:tc>
          <w:tcPr>
            <w:tcW w:w="2043" w:type="dxa"/>
            <w:vMerge w:val="continue"/>
            <w:noWrap w:val="0"/>
            <w:vAlign w:val="center"/>
          </w:tcPr>
          <w:p w14:paraId="475CECFA">
            <w:pPr>
              <w:spacing w:line="400" w:lineRule="exact"/>
              <w:ind w:firstLine="0" w:firstLineChars="0"/>
              <w:jc w:val="center"/>
              <w:rPr>
                <w:rFonts w:eastAsia="宋体"/>
                <w:sz w:val="21"/>
                <w:szCs w:val="21"/>
              </w:rPr>
            </w:pPr>
          </w:p>
        </w:tc>
        <w:tc>
          <w:tcPr>
            <w:tcW w:w="2310" w:type="dxa"/>
            <w:vMerge w:val="continue"/>
            <w:noWrap w:val="0"/>
            <w:vAlign w:val="center"/>
          </w:tcPr>
          <w:p w14:paraId="5BC0FA46">
            <w:pPr>
              <w:spacing w:line="400" w:lineRule="exact"/>
              <w:ind w:firstLine="0" w:firstLineChars="0"/>
              <w:jc w:val="center"/>
              <w:rPr>
                <w:rFonts w:eastAsia="宋体"/>
                <w:sz w:val="21"/>
                <w:szCs w:val="21"/>
              </w:rPr>
            </w:pPr>
          </w:p>
        </w:tc>
      </w:tr>
      <w:tr w14:paraId="5C6AB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2BF33491">
            <w:pPr>
              <w:spacing w:line="400" w:lineRule="exact"/>
              <w:ind w:firstLine="0" w:firstLineChars="0"/>
              <w:jc w:val="center"/>
              <w:rPr>
                <w:rFonts w:eastAsia="宋体"/>
                <w:sz w:val="21"/>
                <w:szCs w:val="21"/>
              </w:rPr>
            </w:pPr>
            <w:r>
              <w:rPr>
                <w:rFonts w:eastAsia="宋体"/>
                <w:sz w:val="21"/>
                <w:szCs w:val="21"/>
              </w:rPr>
              <w:t>76</w:t>
            </w:r>
          </w:p>
        </w:tc>
        <w:tc>
          <w:tcPr>
            <w:tcW w:w="2710" w:type="dxa"/>
            <w:noWrap w:val="0"/>
            <w:vAlign w:val="center"/>
          </w:tcPr>
          <w:p w14:paraId="34B23F66">
            <w:pPr>
              <w:spacing w:line="400" w:lineRule="exact"/>
              <w:ind w:firstLine="0" w:firstLineChars="0"/>
              <w:jc w:val="center"/>
              <w:rPr>
                <w:rFonts w:eastAsia="宋体"/>
                <w:sz w:val="21"/>
                <w:szCs w:val="21"/>
                <w:lang w:bidi="ar"/>
              </w:rPr>
            </w:pPr>
            <w:r>
              <w:rPr>
                <w:rFonts w:hAnsi="宋体" w:eastAsia="宋体"/>
                <w:sz w:val="21"/>
                <w:szCs w:val="21"/>
                <w:lang w:bidi="ar"/>
              </w:rPr>
              <w:t>油锯</w:t>
            </w:r>
          </w:p>
        </w:tc>
        <w:tc>
          <w:tcPr>
            <w:tcW w:w="1056" w:type="dxa"/>
            <w:noWrap w:val="0"/>
            <w:vAlign w:val="center"/>
          </w:tcPr>
          <w:p w14:paraId="34787554">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台</w:t>
            </w:r>
          </w:p>
        </w:tc>
        <w:tc>
          <w:tcPr>
            <w:tcW w:w="2043" w:type="dxa"/>
            <w:vMerge w:val="continue"/>
            <w:noWrap w:val="0"/>
            <w:vAlign w:val="center"/>
          </w:tcPr>
          <w:p w14:paraId="1CD5C55C">
            <w:pPr>
              <w:spacing w:line="400" w:lineRule="exact"/>
              <w:ind w:firstLine="0" w:firstLineChars="0"/>
              <w:jc w:val="center"/>
              <w:rPr>
                <w:rFonts w:eastAsia="宋体"/>
                <w:sz w:val="21"/>
                <w:szCs w:val="21"/>
              </w:rPr>
            </w:pPr>
          </w:p>
        </w:tc>
        <w:tc>
          <w:tcPr>
            <w:tcW w:w="2310" w:type="dxa"/>
            <w:vMerge w:val="continue"/>
            <w:noWrap w:val="0"/>
            <w:vAlign w:val="center"/>
          </w:tcPr>
          <w:p w14:paraId="7E6DDEB6">
            <w:pPr>
              <w:spacing w:line="400" w:lineRule="exact"/>
              <w:ind w:firstLine="0" w:firstLineChars="0"/>
              <w:jc w:val="center"/>
              <w:rPr>
                <w:rFonts w:eastAsia="宋体"/>
                <w:sz w:val="21"/>
                <w:szCs w:val="21"/>
              </w:rPr>
            </w:pPr>
          </w:p>
        </w:tc>
      </w:tr>
      <w:tr w14:paraId="0C8F3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57B59070">
            <w:pPr>
              <w:spacing w:line="400" w:lineRule="exact"/>
              <w:ind w:firstLine="0" w:firstLineChars="0"/>
              <w:jc w:val="center"/>
              <w:rPr>
                <w:rFonts w:eastAsia="宋体"/>
                <w:sz w:val="21"/>
                <w:szCs w:val="21"/>
              </w:rPr>
            </w:pPr>
            <w:r>
              <w:rPr>
                <w:rFonts w:eastAsia="宋体"/>
                <w:sz w:val="21"/>
                <w:szCs w:val="21"/>
              </w:rPr>
              <w:t>77</w:t>
            </w:r>
          </w:p>
        </w:tc>
        <w:tc>
          <w:tcPr>
            <w:tcW w:w="2710" w:type="dxa"/>
            <w:noWrap w:val="0"/>
            <w:vAlign w:val="center"/>
          </w:tcPr>
          <w:p w14:paraId="6C0F06E6">
            <w:pPr>
              <w:spacing w:line="400" w:lineRule="exact"/>
              <w:ind w:firstLine="0" w:firstLineChars="0"/>
              <w:jc w:val="center"/>
              <w:rPr>
                <w:rFonts w:eastAsia="宋体"/>
                <w:sz w:val="21"/>
                <w:szCs w:val="21"/>
                <w:lang w:bidi="ar"/>
              </w:rPr>
            </w:pPr>
            <w:r>
              <w:rPr>
                <w:rFonts w:hAnsi="宋体" w:eastAsia="宋体"/>
                <w:sz w:val="21"/>
                <w:szCs w:val="21"/>
                <w:lang w:bidi="ar"/>
              </w:rPr>
              <w:t>望远镜</w:t>
            </w:r>
          </w:p>
        </w:tc>
        <w:tc>
          <w:tcPr>
            <w:tcW w:w="1056" w:type="dxa"/>
            <w:noWrap w:val="0"/>
            <w:vAlign w:val="center"/>
          </w:tcPr>
          <w:p w14:paraId="26B0B7E1">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7C0A066E">
            <w:pPr>
              <w:spacing w:line="400" w:lineRule="exact"/>
              <w:ind w:firstLine="0" w:firstLineChars="0"/>
              <w:jc w:val="center"/>
              <w:rPr>
                <w:rFonts w:eastAsia="宋体"/>
                <w:sz w:val="21"/>
                <w:szCs w:val="21"/>
              </w:rPr>
            </w:pPr>
          </w:p>
        </w:tc>
        <w:tc>
          <w:tcPr>
            <w:tcW w:w="2310" w:type="dxa"/>
            <w:vMerge w:val="continue"/>
            <w:noWrap w:val="0"/>
            <w:vAlign w:val="center"/>
          </w:tcPr>
          <w:p w14:paraId="58EC8CDE">
            <w:pPr>
              <w:spacing w:line="400" w:lineRule="exact"/>
              <w:ind w:firstLine="0" w:firstLineChars="0"/>
              <w:jc w:val="center"/>
              <w:rPr>
                <w:rFonts w:eastAsia="宋体"/>
                <w:sz w:val="21"/>
                <w:szCs w:val="21"/>
              </w:rPr>
            </w:pPr>
          </w:p>
        </w:tc>
      </w:tr>
      <w:tr w14:paraId="6F369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E546863">
            <w:pPr>
              <w:spacing w:line="400" w:lineRule="exact"/>
              <w:ind w:firstLine="0" w:firstLineChars="0"/>
              <w:jc w:val="center"/>
              <w:rPr>
                <w:rFonts w:eastAsia="宋体"/>
                <w:sz w:val="21"/>
                <w:szCs w:val="21"/>
              </w:rPr>
            </w:pPr>
            <w:r>
              <w:rPr>
                <w:rFonts w:eastAsia="宋体"/>
                <w:sz w:val="21"/>
                <w:szCs w:val="21"/>
              </w:rPr>
              <w:t>78</w:t>
            </w:r>
          </w:p>
        </w:tc>
        <w:tc>
          <w:tcPr>
            <w:tcW w:w="2710" w:type="dxa"/>
            <w:noWrap w:val="0"/>
            <w:vAlign w:val="center"/>
          </w:tcPr>
          <w:p w14:paraId="50BD1540">
            <w:pPr>
              <w:spacing w:line="400" w:lineRule="exact"/>
              <w:ind w:firstLine="0" w:firstLineChars="0"/>
              <w:jc w:val="center"/>
              <w:rPr>
                <w:rFonts w:eastAsia="宋体"/>
                <w:sz w:val="21"/>
                <w:szCs w:val="21"/>
                <w:lang w:bidi="ar"/>
              </w:rPr>
            </w:pPr>
            <w:r>
              <w:rPr>
                <w:rFonts w:hAnsi="宋体" w:eastAsia="宋体"/>
                <w:sz w:val="21"/>
                <w:szCs w:val="21"/>
                <w:lang w:bidi="ar"/>
              </w:rPr>
              <w:t>喷漆板、喷漆</w:t>
            </w:r>
          </w:p>
        </w:tc>
        <w:tc>
          <w:tcPr>
            <w:tcW w:w="1056" w:type="dxa"/>
            <w:noWrap w:val="0"/>
            <w:vAlign w:val="center"/>
          </w:tcPr>
          <w:p w14:paraId="0588DA1F">
            <w:pPr>
              <w:spacing w:line="400" w:lineRule="exact"/>
              <w:ind w:firstLine="0" w:firstLineChars="0"/>
              <w:jc w:val="center"/>
              <w:rPr>
                <w:rFonts w:eastAsia="宋体"/>
                <w:sz w:val="21"/>
                <w:szCs w:val="21"/>
                <w:lang w:bidi="ar"/>
              </w:rPr>
            </w:pPr>
            <w:r>
              <w:rPr>
                <w:rFonts w:eastAsia="宋体"/>
                <w:sz w:val="21"/>
                <w:szCs w:val="21"/>
                <w:lang w:bidi="ar"/>
              </w:rPr>
              <w:t>1</w:t>
            </w:r>
            <w:r>
              <w:rPr>
                <w:rFonts w:hAnsi="宋体" w:eastAsia="宋体"/>
                <w:sz w:val="21"/>
                <w:szCs w:val="21"/>
                <w:lang w:bidi="ar"/>
              </w:rPr>
              <w:t>个</w:t>
            </w:r>
          </w:p>
        </w:tc>
        <w:tc>
          <w:tcPr>
            <w:tcW w:w="2043" w:type="dxa"/>
            <w:vMerge w:val="continue"/>
            <w:noWrap w:val="0"/>
            <w:vAlign w:val="center"/>
          </w:tcPr>
          <w:p w14:paraId="2073D00B">
            <w:pPr>
              <w:spacing w:line="400" w:lineRule="exact"/>
              <w:ind w:firstLine="0" w:firstLineChars="0"/>
              <w:jc w:val="center"/>
              <w:rPr>
                <w:rFonts w:eastAsia="宋体"/>
                <w:sz w:val="21"/>
                <w:szCs w:val="21"/>
              </w:rPr>
            </w:pPr>
          </w:p>
        </w:tc>
        <w:tc>
          <w:tcPr>
            <w:tcW w:w="2310" w:type="dxa"/>
            <w:vMerge w:val="continue"/>
            <w:noWrap w:val="0"/>
            <w:vAlign w:val="center"/>
          </w:tcPr>
          <w:p w14:paraId="6DA669C5">
            <w:pPr>
              <w:spacing w:line="400" w:lineRule="exact"/>
              <w:ind w:firstLine="0" w:firstLineChars="0"/>
              <w:jc w:val="center"/>
              <w:rPr>
                <w:rFonts w:eastAsia="宋体"/>
                <w:sz w:val="21"/>
                <w:szCs w:val="21"/>
              </w:rPr>
            </w:pPr>
          </w:p>
        </w:tc>
      </w:tr>
      <w:tr w14:paraId="47A5B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exact"/>
          <w:jc w:val="center"/>
        </w:trPr>
        <w:tc>
          <w:tcPr>
            <w:tcW w:w="659" w:type="dxa"/>
            <w:noWrap w:val="0"/>
            <w:vAlign w:val="center"/>
          </w:tcPr>
          <w:p w14:paraId="14BBC663">
            <w:pPr>
              <w:spacing w:line="400" w:lineRule="exact"/>
              <w:ind w:firstLine="0" w:firstLineChars="0"/>
              <w:jc w:val="center"/>
              <w:rPr>
                <w:rFonts w:eastAsia="宋体"/>
                <w:sz w:val="21"/>
                <w:szCs w:val="21"/>
              </w:rPr>
            </w:pPr>
            <w:r>
              <w:rPr>
                <w:rFonts w:eastAsia="宋体"/>
                <w:sz w:val="21"/>
                <w:szCs w:val="21"/>
              </w:rPr>
              <w:t>79</w:t>
            </w:r>
          </w:p>
        </w:tc>
        <w:tc>
          <w:tcPr>
            <w:tcW w:w="2710" w:type="dxa"/>
            <w:noWrap w:val="0"/>
            <w:vAlign w:val="center"/>
          </w:tcPr>
          <w:p w14:paraId="41B91387">
            <w:pPr>
              <w:spacing w:line="400" w:lineRule="exact"/>
              <w:ind w:firstLine="0" w:firstLineChars="0"/>
              <w:jc w:val="center"/>
              <w:rPr>
                <w:rFonts w:eastAsia="宋体"/>
                <w:sz w:val="21"/>
                <w:szCs w:val="21"/>
                <w:lang w:bidi="ar"/>
              </w:rPr>
            </w:pPr>
            <w:r>
              <w:rPr>
                <w:rFonts w:hAnsi="宋体" w:eastAsia="宋体"/>
                <w:sz w:val="21"/>
                <w:szCs w:val="21"/>
                <w:lang w:bidi="ar"/>
              </w:rPr>
              <w:t>大喇叭</w:t>
            </w:r>
          </w:p>
        </w:tc>
        <w:tc>
          <w:tcPr>
            <w:tcW w:w="1056" w:type="dxa"/>
            <w:noWrap w:val="0"/>
            <w:vAlign w:val="center"/>
          </w:tcPr>
          <w:p w14:paraId="297AF6E9">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7715B6DC">
            <w:pPr>
              <w:spacing w:line="400" w:lineRule="exact"/>
              <w:ind w:firstLine="0" w:firstLineChars="0"/>
              <w:jc w:val="center"/>
              <w:rPr>
                <w:rFonts w:eastAsia="宋体"/>
                <w:sz w:val="21"/>
                <w:szCs w:val="21"/>
              </w:rPr>
            </w:pPr>
          </w:p>
        </w:tc>
        <w:tc>
          <w:tcPr>
            <w:tcW w:w="2310" w:type="dxa"/>
            <w:vMerge w:val="continue"/>
            <w:noWrap w:val="0"/>
            <w:vAlign w:val="center"/>
          </w:tcPr>
          <w:p w14:paraId="2065170E">
            <w:pPr>
              <w:spacing w:line="400" w:lineRule="exact"/>
              <w:ind w:firstLine="0" w:firstLineChars="0"/>
              <w:jc w:val="center"/>
              <w:rPr>
                <w:rFonts w:eastAsia="宋体"/>
                <w:sz w:val="21"/>
                <w:szCs w:val="21"/>
              </w:rPr>
            </w:pPr>
          </w:p>
        </w:tc>
      </w:tr>
      <w:tr w14:paraId="186AE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exact"/>
          <w:jc w:val="center"/>
        </w:trPr>
        <w:tc>
          <w:tcPr>
            <w:tcW w:w="659" w:type="dxa"/>
            <w:noWrap w:val="0"/>
            <w:vAlign w:val="center"/>
          </w:tcPr>
          <w:p w14:paraId="3C944ECB">
            <w:pPr>
              <w:spacing w:line="400" w:lineRule="exact"/>
              <w:ind w:firstLine="0" w:firstLineChars="0"/>
              <w:jc w:val="center"/>
              <w:rPr>
                <w:rFonts w:eastAsia="宋体"/>
                <w:sz w:val="21"/>
                <w:szCs w:val="21"/>
              </w:rPr>
            </w:pPr>
            <w:r>
              <w:rPr>
                <w:rFonts w:eastAsia="宋体"/>
                <w:sz w:val="21"/>
                <w:szCs w:val="21"/>
              </w:rPr>
              <w:t>80</w:t>
            </w:r>
          </w:p>
        </w:tc>
        <w:tc>
          <w:tcPr>
            <w:tcW w:w="2710" w:type="dxa"/>
            <w:noWrap w:val="0"/>
            <w:vAlign w:val="center"/>
          </w:tcPr>
          <w:p w14:paraId="0B269E18">
            <w:pPr>
              <w:spacing w:line="400" w:lineRule="exact"/>
              <w:ind w:firstLine="0" w:firstLineChars="0"/>
              <w:jc w:val="center"/>
              <w:rPr>
                <w:rFonts w:eastAsia="宋体"/>
                <w:sz w:val="21"/>
                <w:szCs w:val="21"/>
                <w:lang w:bidi="ar"/>
              </w:rPr>
            </w:pPr>
            <w:r>
              <w:rPr>
                <w:rFonts w:hAnsi="宋体" w:eastAsia="宋体"/>
                <w:sz w:val="21"/>
                <w:szCs w:val="21"/>
                <w:lang w:bidi="ar"/>
              </w:rPr>
              <w:t>救生衣</w:t>
            </w:r>
          </w:p>
        </w:tc>
        <w:tc>
          <w:tcPr>
            <w:tcW w:w="1056" w:type="dxa"/>
            <w:noWrap w:val="0"/>
            <w:vAlign w:val="center"/>
          </w:tcPr>
          <w:p w14:paraId="64C564FF">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件</w:t>
            </w:r>
          </w:p>
        </w:tc>
        <w:tc>
          <w:tcPr>
            <w:tcW w:w="2043" w:type="dxa"/>
            <w:vMerge w:val="continue"/>
            <w:noWrap w:val="0"/>
            <w:vAlign w:val="center"/>
          </w:tcPr>
          <w:p w14:paraId="318BECA3">
            <w:pPr>
              <w:spacing w:line="400" w:lineRule="exact"/>
              <w:ind w:firstLine="0" w:firstLineChars="0"/>
              <w:jc w:val="center"/>
              <w:rPr>
                <w:rFonts w:eastAsia="宋体"/>
                <w:sz w:val="21"/>
                <w:szCs w:val="21"/>
              </w:rPr>
            </w:pPr>
          </w:p>
        </w:tc>
        <w:tc>
          <w:tcPr>
            <w:tcW w:w="2310" w:type="dxa"/>
            <w:vMerge w:val="continue"/>
            <w:noWrap w:val="0"/>
            <w:vAlign w:val="center"/>
          </w:tcPr>
          <w:p w14:paraId="20B637AA">
            <w:pPr>
              <w:spacing w:line="400" w:lineRule="exact"/>
              <w:ind w:firstLine="0" w:firstLineChars="0"/>
              <w:jc w:val="center"/>
              <w:rPr>
                <w:rFonts w:eastAsia="宋体"/>
                <w:sz w:val="21"/>
                <w:szCs w:val="21"/>
              </w:rPr>
            </w:pPr>
          </w:p>
        </w:tc>
      </w:tr>
      <w:tr w14:paraId="435BA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exact"/>
          <w:jc w:val="center"/>
        </w:trPr>
        <w:tc>
          <w:tcPr>
            <w:tcW w:w="659" w:type="dxa"/>
            <w:noWrap w:val="0"/>
            <w:vAlign w:val="center"/>
          </w:tcPr>
          <w:p w14:paraId="292CC38C">
            <w:pPr>
              <w:spacing w:line="400" w:lineRule="exact"/>
              <w:ind w:firstLine="0" w:firstLineChars="0"/>
              <w:jc w:val="center"/>
              <w:rPr>
                <w:rFonts w:eastAsia="宋体"/>
                <w:sz w:val="21"/>
                <w:szCs w:val="21"/>
              </w:rPr>
            </w:pPr>
            <w:r>
              <w:rPr>
                <w:rFonts w:eastAsia="宋体"/>
                <w:sz w:val="21"/>
                <w:szCs w:val="21"/>
              </w:rPr>
              <w:t>81</w:t>
            </w:r>
          </w:p>
        </w:tc>
        <w:tc>
          <w:tcPr>
            <w:tcW w:w="2710" w:type="dxa"/>
            <w:noWrap w:val="0"/>
            <w:vAlign w:val="center"/>
          </w:tcPr>
          <w:p w14:paraId="647C7DCF">
            <w:pPr>
              <w:spacing w:line="400" w:lineRule="exact"/>
              <w:ind w:firstLine="0" w:firstLineChars="0"/>
              <w:jc w:val="center"/>
              <w:rPr>
                <w:rFonts w:eastAsia="宋体"/>
                <w:sz w:val="21"/>
                <w:szCs w:val="21"/>
                <w:lang w:bidi="ar"/>
              </w:rPr>
            </w:pPr>
            <w:r>
              <w:rPr>
                <w:rFonts w:hAnsi="宋体" w:eastAsia="宋体"/>
                <w:sz w:val="21"/>
                <w:szCs w:val="21"/>
                <w:lang w:bidi="ar"/>
              </w:rPr>
              <w:t>救生圈</w:t>
            </w:r>
          </w:p>
        </w:tc>
        <w:tc>
          <w:tcPr>
            <w:tcW w:w="1056" w:type="dxa"/>
            <w:noWrap w:val="0"/>
            <w:vAlign w:val="center"/>
          </w:tcPr>
          <w:p w14:paraId="12EB4CDC">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个</w:t>
            </w:r>
          </w:p>
        </w:tc>
        <w:tc>
          <w:tcPr>
            <w:tcW w:w="2043" w:type="dxa"/>
            <w:vMerge w:val="continue"/>
            <w:noWrap w:val="0"/>
            <w:vAlign w:val="center"/>
          </w:tcPr>
          <w:p w14:paraId="3F636301">
            <w:pPr>
              <w:spacing w:line="400" w:lineRule="exact"/>
              <w:ind w:firstLine="0" w:firstLineChars="0"/>
              <w:jc w:val="center"/>
              <w:rPr>
                <w:rFonts w:eastAsia="宋体"/>
                <w:sz w:val="21"/>
                <w:szCs w:val="21"/>
              </w:rPr>
            </w:pPr>
          </w:p>
        </w:tc>
        <w:tc>
          <w:tcPr>
            <w:tcW w:w="2310" w:type="dxa"/>
            <w:vMerge w:val="continue"/>
            <w:noWrap w:val="0"/>
            <w:vAlign w:val="center"/>
          </w:tcPr>
          <w:p w14:paraId="1D16B0B0">
            <w:pPr>
              <w:spacing w:line="400" w:lineRule="exact"/>
              <w:ind w:firstLine="0" w:firstLineChars="0"/>
              <w:jc w:val="center"/>
              <w:rPr>
                <w:rFonts w:eastAsia="宋体"/>
                <w:sz w:val="21"/>
                <w:szCs w:val="21"/>
              </w:rPr>
            </w:pPr>
          </w:p>
        </w:tc>
      </w:tr>
      <w:tr w14:paraId="2C6BB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30" w:hRule="exact"/>
          <w:jc w:val="center"/>
        </w:trPr>
        <w:tc>
          <w:tcPr>
            <w:tcW w:w="659" w:type="dxa"/>
            <w:noWrap w:val="0"/>
            <w:vAlign w:val="center"/>
          </w:tcPr>
          <w:p w14:paraId="50C316A6">
            <w:pPr>
              <w:spacing w:line="400" w:lineRule="exact"/>
              <w:ind w:firstLine="0" w:firstLineChars="0"/>
              <w:jc w:val="center"/>
              <w:rPr>
                <w:rFonts w:eastAsia="宋体"/>
                <w:sz w:val="21"/>
                <w:szCs w:val="21"/>
              </w:rPr>
            </w:pPr>
            <w:r>
              <w:rPr>
                <w:rFonts w:eastAsia="宋体"/>
                <w:sz w:val="21"/>
                <w:szCs w:val="21"/>
              </w:rPr>
              <w:t>82</w:t>
            </w:r>
          </w:p>
        </w:tc>
        <w:tc>
          <w:tcPr>
            <w:tcW w:w="2710" w:type="dxa"/>
            <w:noWrap w:val="0"/>
            <w:vAlign w:val="center"/>
          </w:tcPr>
          <w:p w14:paraId="391E90AB">
            <w:pPr>
              <w:spacing w:line="400" w:lineRule="exact"/>
              <w:ind w:firstLine="0" w:firstLineChars="0"/>
              <w:jc w:val="center"/>
              <w:rPr>
                <w:rFonts w:eastAsia="宋体"/>
                <w:sz w:val="21"/>
                <w:szCs w:val="21"/>
                <w:lang w:bidi="ar"/>
              </w:rPr>
            </w:pPr>
            <w:r>
              <w:rPr>
                <w:rFonts w:hAnsi="宋体" w:eastAsia="宋体"/>
                <w:sz w:val="21"/>
                <w:szCs w:val="21"/>
                <w:lang w:bidi="ar"/>
              </w:rPr>
              <w:t>救生绳</w:t>
            </w:r>
          </w:p>
        </w:tc>
        <w:tc>
          <w:tcPr>
            <w:tcW w:w="1056" w:type="dxa"/>
            <w:noWrap w:val="0"/>
            <w:vAlign w:val="center"/>
          </w:tcPr>
          <w:p w14:paraId="0C804897">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卷</w:t>
            </w:r>
          </w:p>
        </w:tc>
        <w:tc>
          <w:tcPr>
            <w:tcW w:w="2043" w:type="dxa"/>
            <w:vMerge w:val="continue"/>
            <w:noWrap w:val="0"/>
            <w:vAlign w:val="center"/>
          </w:tcPr>
          <w:p w14:paraId="134359BA">
            <w:pPr>
              <w:spacing w:line="400" w:lineRule="exact"/>
              <w:ind w:firstLine="0" w:firstLineChars="0"/>
              <w:jc w:val="center"/>
              <w:rPr>
                <w:rFonts w:eastAsia="宋体"/>
                <w:sz w:val="21"/>
                <w:szCs w:val="21"/>
              </w:rPr>
            </w:pPr>
          </w:p>
        </w:tc>
        <w:tc>
          <w:tcPr>
            <w:tcW w:w="2310" w:type="dxa"/>
            <w:vMerge w:val="continue"/>
            <w:noWrap w:val="0"/>
            <w:vAlign w:val="center"/>
          </w:tcPr>
          <w:p w14:paraId="2A4D49B1">
            <w:pPr>
              <w:spacing w:line="400" w:lineRule="exact"/>
              <w:ind w:firstLine="0" w:firstLineChars="0"/>
              <w:jc w:val="center"/>
              <w:rPr>
                <w:rFonts w:eastAsia="宋体"/>
                <w:sz w:val="21"/>
                <w:szCs w:val="21"/>
              </w:rPr>
            </w:pPr>
          </w:p>
        </w:tc>
      </w:tr>
      <w:tr w14:paraId="185E9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BBFDB45">
            <w:pPr>
              <w:spacing w:line="400" w:lineRule="exact"/>
              <w:ind w:firstLine="0" w:firstLineChars="0"/>
              <w:jc w:val="center"/>
              <w:rPr>
                <w:rFonts w:eastAsia="宋体"/>
                <w:sz w:val="21"/>
                <w:szCs w:val="21"/>
              </w:rPr>
            </w:pPr>
            <w:r>
              <w:rPr>
                <w:rFonts w:eastAsia="宋体"/>
                <w:sz w:val="21"/>
                <w:szCs w:val="21"/>
              </w:rPr>
              <w:t>83</w:t>
            </w:r>
          </w:p>
        </w:tc>
        <w:tc>
          <w:tcPr>
            <w:tcW w:w="2710" w:type="dxa"/>
            <w:noWrap w:val="0"/>
            <w:vAlign w:val="center"/>
          </w:tcPr>
          <w:p w14:paraId="4ABAB5FC">
            <w:pPr>
              <w:spacing w:line="400" w:lineRule="exact"/>
              <w:ind w:firstLine="0" w:firstLineChars="0"/>
              <w:jc w:val="center"/>
              <w:rPr>
                <w:rFonts w:eastAsia="宋体"/>
                <w:sz w:val="21"/>
                <w:szCs w:val="21"/>
                <w:lang w:bidi="ar"/>
              </w:rPr>
            </w:pPr>
            <w:r>
              <w:rPr>
                <w:rFonts w:hAnsi="宋体" w:eastAsia="宋体"/>
                <w:sz w:val="21"/>
                <w:szCs w:val="21"/>
              </w:rPr>
              <w:t>对讲机</w:t>
            </w:r>
          </w:p>
        </w:tc>
        <w:tc>
          <w:tcPr>
            <w:tcW w:w="1056" w:type="dxa"/>
            <w:noWrap w:val="0"/>
            <w:vAlign w:val="center"/>
          </w:tcPr>
          <w:p w14:paraId="25DCC6CA">
            <w:pPr>
              <w:spacing w:line="400" w:lineRule="exact"/>
              <w:ind w:firstLine="0" w:firstLineChars="0"/>
              <w:jc w:val="center"/>
              <w:rPr>
                <w:rFonts w:eastAsia="宋体"/>
                <w:sz w:val="21"/>
                <w:szCs w:val="21"/>
              </w:rPr>
            </w:pPr>
            <w:r>
              <w:rPr>
                <w:rFonts w:eastAsia="宋体"/>
                <w:sz w:val="21"/>
                <w:szCs w:val="21"/>
              </w:rPr>
              <w:t>6</w:t>
            </w:r>
            <w:r>
              <w:rPr>
                <w:rFonts w:hAnsi="宋体" w:eastAsia="宋体"/>
                <w:sz w:val="21"/>
                <w:szCs w:val="21"/>
              </w:rPr>
              <w:t>台</w:t>
            </w:r>
          </w:p>
        </w:tc>
        <w:tc>
          <w:tcPr>
            <w:tcW w:w="2043" w:type="dxa"/>
            <w:vMerge w:val="restart"/>
            <w:noWrap w:val="0"/>
            <w:vAlign w:val="center"/>
          </w:tcPr>
          <w:p w14:paraId="73827B44">
            <w:pPr>
              <w:spacing w:line="400" w:lineRule="exact"/>
              <w:ind w:firstLine="0" w:firstLineChars="0"/>
              <w:jc w:val="center"/>
              <w:rPr>
                <w:rFonts w:eastAsia="宋体"/>
                <w:sz w:val="21"/>
                <w:szCs w:val="21"/>
              </w:rPr>
            </w:pPr>
            <w:r>
              <w:rPr>
                <w:rFonts w:hAnsi="宋体" w:eastAsia="宋体"/>
                <w:sz w:val="21"/>
                <w:szCs w:val="21"/>
              </w:rPr>
              <w:t>北京街道</w:t>
            </w:r>
          </w:p>
        </w:tc>
        <w:tc>
          <w:tcPr>
            <w:tcW w:w="2310" w:type="dxa"/>
            <w:vMerge w:val="restart"/>
            <w:noWrap w:val="0"/>
            <w:vAlign w:val="center"/>
          </w:tcPr>
          <w:p w14:paraId="0068D316">
            <w:pPr>
              <w:spacing w:line="400" w:lineRule="exact"/>
              <w:ind w:firstLine="0" w:firstLineChars="0"/>
              <w:jc w:val="center"/>
              <w:rPr>
                <w:rFonts w:eastAsia="宋体"/>
                <w:sz w:val="21"/>
                <w:szCs w:val="21"/>
              </w:rPr>
            </w:pPr>
            <w:r>
              <w:rPr>
                <w:rFonts w:hAnsi="宋体" w:eastAsia="宋体"/>
                <w:sz w:val="21"/>
                <w:szCs w:val="21"/>
              </w:rPr>
              <w:t>广州市越秀区仙湖街</w:t>
            </w:r>
            <w:r>
              <w:rPr>
                <w:rFonts w:eastAsia="宋体"/>
                <w:sz w:val="21"/>
                <w:szCs w:val="21"/>
              </w:rPr>
              <w:t>96</w:t>
            </w:r>
            <w:r>
              <w:rPr>
                <w:rFonts w:hAnsi="宋体" w:eastAsia="宋体"/>
                <w:sz w:val="21"/>
                <w:szCs w:val="21"/>
              </w:rPr>
              <w:t>号</w:t>
            </w:r>
            <w:r>
              <w:rPr>
                <w:rFonts w:eastAsia="宋体"/>
                <w:sz w:val="21"/>
                <w:szCs w:val="21"/>
              </w:rPr>
              <w:t>114</w:t>
            </w:r>
            <w:r>
              <w:rPr>
                <w:rFonts w:hAnsi="宋体" w:eastAsia="宋体"/>
                <w:sz w:val="21"/>
                <w:szCs w:val="21"/>
              </w:rPr>
              <w:t>房仓库</w:t>
            </w:r>
          </w:p>
        </w:tc>
      </w:tr>
      <w:tr w14:paraId="624FA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ECA8736">
            <w:pPr>
              <w:spacing w:line="400" w:lineRule="exact"/>
              <w:ind w:firstLine="0" w:firstLineChars="0"/>
              <w:jc w:val="center"/>
              <w:rPr>
                <w:rFonts w:eastAsia="宋体"/>
                <w:sz w:val="21"/>
                <w:szCs w:val="21"/>
              </w:rPr>
            </w:pPr>
            <w:r>
              <w:rPr>
                <w:rFonts w:eastAsia="宋体"/>
                <w:sz w:val="21"/>
                <w:szCs w:val="21"/>
              </w:rPr>
              <w:t>84</w:t>
            </w:r>
          </w:p>
        </w:tc>
        <w:tc>
          <w:tcPr>
            <w:tcW w:w="2710" w:type="dxa"/>
            <w:noWrap w:val="0"/>
            <w:vAlign w:val="center"/>
          </w:tcPr>
          <w:p w14:paraId="120BA1ED">
            <w:pPr>
              <w:spacing w:line="400" w:lineRule="exact"/>
              <w:ind w:firstLine="0" w:firstLineChars="0"/>
              <w:jc w:val="center"/>
              <w:rPr>
                <w:rFonts w:eastAsia="宋体"/>
                <w:sz w:val="21"/>
                <w:szCs w:val="21"/>
                <w:lang w:bidi="ar"/>
              </w:rPr>
            </w:pPr>
            <w:r>
              <w:rPr>
                <w:rFonts w:hAnsi="宋体" w:eastAsia="宋体"/>
                <w:sz w:val="21"/>
                <w:szCs w:val="21"/>
              </w:rPr>
              <w:t>手电筒</w:t>
            </w:r>
          </w:p>
        </w:tc>
        <w:tc>
          <w:tcPr>
            <w:tcW w:w="1056" w:type="dxa"/>
            <w:noWrap w:val="0"/>
            <w:vAlign w:val="center"/>
          </w:tcPr>
          <w:p w14:paraId="2056B36E">
            <w:pPr>
              <w:spacing w:line="400" w:lineRule="exact"/>
              <w:ind w:firstLine="0" w:firstLineChars="0"/>
              <w:jc w:val="center"/>
              <w:rPr>
                <w:rFonts w:eastAsia="宋体"/>
                <w:sz w:val="21"/>
                <w:szCs w:val="21"/>
              </w:rPr>
            </w:pPr>
            <w:r>
              <w:rPr>
                <w:rFonts w:eastAsia="宋体"/>
                <w:sz w:val="21"/>
                <w:szCs w:val="21"/>
              </w:rPr>
              <w:t>38</w:t>
            </w:r>
            <w:r>
              <w:rPr>
                <w:rFonts w:hAnsi="宋体" w:eastAsia="宋体"/>
                <w:sz w:val="21"/>
                <w:szCs w:val="21"/>
              </w:rPr>
              <w:t>个</w:t>
            </w:r>
          </w:p>
        </w:tc>
        <w:tc>
          <w:tcPr>
            <w:tcW w:w="2043" w:type="dxa"/>
            <w:vMerge w:val="continue"/>
            <w:noWrap w:val="0"/>
            <w:vAlign w:val="center"/>
          </w:tcPr>
          <w:p w14:paraId="3FB0CCC7">
            <w:pPr>
              <w:spacing w:line="400" w:lineRule="exact"/>
              <w:ind w:firstLine="0" w:firstLineChars="0"/>
              <w:jc w:val="center"/>
              <w:rPr>
                <w:rFonts w:eastAsia="宋体"/>
                <w:sz w:val="21"/>
                <w:szCs w:val="21"/>
              </w:rPr>
            </w:pPr>
          </w:p>
        </w:tc>
        <w:tc>
          <w:tcPr>
            <w:tcW w:w="2310" w:type="dxa"/>
            <w:vMerge w:val="continue"/>
            <w:noWrap w:val="0"/>
            <w:vAlign w:val="center"/>
          </w:tcPr>
          <w:p w14:paraId="3B47CF18">
            <w:pPr>
              <w:spacing w:line="400" w:lineRule="exact"/>
              <w:ind w:firstLine="0" w:firstLineChars="0"/>
              <w:jc w:val="center"/>
              <w:rPr>
                <w:rFonts w:eastAsia="宋体"/>
                <w:sz w:val="21"/>
                <w:szCs w:val="21"/>
              </w:rPr>
            </w:pPr>
          </w:p>
        </w:tc>
      </w:tr>
      <w:tr w14:paraId="7A99A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1E3551B">
            <w:pPr>
              <w:spacing w:line="400" w:lineRule="exact"/>
              <w:ind w:firstLine="0" w:firstLineChars="0"/>
              <w:jc w:val="center"/>
              <w:rPr>
                <w:rFonts w:eastAsia="宋体"/>
                <w:sz w:val="21"/>
                <w:szCs w:val="21"/>
              </w:rPr>
            </w:pPr>
            <w:r>
              <w:rPr>
                <w:rFonts w:eastAsia="宋体"/>
                <w:sz w:val="21"/>
                <w:szCs w:val="21"/>
              </w:rPr>
              <w:t>85</w:t>
            </w:r>
          </w:p>
        </w:tc>
        <w:tc>
          <w:tcPr>
            <w:tcW w:w="2710" w:type="dxa"/>
            <w:noWrap w:val="0"/>
            <w:vAlign w:val="center"/>
          </w:tcPr>
          <w:p w14:paraId="5D701E96">
            <w:pPr>
              <w:spacing w:line="400" w:lineRule="exact"/>
              <w:ind w:firstLine="0" w:firstLineChars="0"/>
              <w:jc w:val="center"/>
              <w:rPr>
                <w:rFonts w:eastAsia="宋体"/>
                <w:sz w:val="21"/>
                <w:szCs w:val="21"/>
                <w:lang w:bidi="ar"/>
              </w:rPr>
            </w:pPr>
            <w:r>
              <w:rPr>
                <w:rFonts w:hAnsi="宋体" w:eastAsia="宋体"/>
                <w:sz w:val="21"/>
                <w:szCs w:val="21"/>
              </w:rPr>
              <w:t>折叠录音喊话器</w:t>
            </w:r>
          </w:p>
        </w:tc>
        <w:tc>
          <w:tcPr>
            <w:tcW w:w="1056" w:type="dxa"/>
            <w:noWrap w:val="0"/>
            <w:vAlign w:val="center"/>
          </w:tcPr>
          <w:p w14:paraId="1F0CDA7F">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个</w:t>
            </w:r>
          </w:p>
        </w:tc>
        <w:tc>
          <w:tcPr>
            <w:tcW w:w="2043" w:type="dxa"/>
            <w:vMerge w:val="continue"/>
            <w:noWrap w:val="0"/>
            <w:vAlign w:val="center"/>
          </w:tcPr>
          <w:p w14:paraId="7F559291">
            <w:pPr>
              <w:spacing w:line="400" w:lineRule="exact"/>
              <w:ind w:firstLine="0" w:firstLineChars="0"/>
              <w:jc w:val="center"/>
              <w:rPr>
                <w:rFonts w:eastAsia="宋体"/>
                <w:sz w:val="21"/>
                <w:szCs w:val="21"/>
              </w:rPr>
            </w:pPr>
          </w:p>
        </w:tc>
        <w:tc>
          <w:tcPr>
            <w:tcW w:w="2310" w:type="dxa"/>
            <w:vMerge w:val="continue"/>
            <w:noWrap w:val="0"/>
            <w:vAlign w:val="center"/>
          </w:tcPr>
          <w:p w14:paraId="6AA0548F">
            <w:pPr>
              <w:spacing w:line="400" w:lineRule="exact"/>
              <w:ind w:firstLine="0" w:firstLineChars="0"/>
              <w:jc w:val="center"/>
              <w:rPr>
                <w:rFonts w:eastAsia="宋体"/>
                <w:sz w:val="21"/>
                <w:szCs w:val="21"/>
              </w:rPr>
            </w:pPr>
          </w:p>
        </w:tc>
      </w:tr>
      <w:tr w14:paraId="73741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B03EBA2">
            <w:pPr>
              <w:spacing w:line="400" w:lineRule="exact"/>
              <w:ind w:firstLine="0" w:firstLineChars="0"/>
              <w:jc w:val="center"/>
              <w:rPr>
                <w:rFonts w:eastAsia="宋体"/>
                <w:sz w:val="21"/>
                <w:szCs w:val="21"/>
              </w:rPr>
            </w:pPr>
            <w:r>
              <w:rPr>
                <w:rFonts w:eastAsia="宋体"/>
                <w:sz w:val="21"/>
                <w:szCs w:val="21"/>
              </w:rPr>
              <w:t>86</w:t>
            </w:r>
          </w:p>
        </w:tc>
        <w:tc>
          <w:tcPr>
            <w:tcW w:w="2710" w:type="dxa"/>
            <w:noWrap w:val="0"/>
            <w:vAlign w:val="center"/>
          </w:tcPr>
          <w:p w14:paraId="753C3A45">
            <w:pPr>
              <w:spacing w:line="400" w:lineRule="exact"/>
              <w:ind w:firstLine="0" w:firstLineChars="0"/>
              <w:jc w:val="center"/>
              <w:rPr>
                <w:rFonts w:eastAsia="宋体"/>
                <w:sz w:val="21"/>
                <w:szCs w:val="21"/>
                <w:lang w:bidi="ar"/>
              </w:rPr>
            </w:pPr>
            <w:r>
              <w:rPr>
                <w:rFonts w:hAnsi="宋体" w:eastAsia="宋体"/>
                <w:sz w:val="21"/>
                <w:szCs w:val="21"/>
              </w:rPr>
              <w:t>防爆探照灯</w:t>
            </w:r>
          </w:p>
        </w:tc>
        <w:tc>
          <w:tcPr>
            <w:tcW w:w="1056" w:type="dxa"/>
            <w:noWrap w:val="0"/>
            <w:vAlign w:val="center"/>
          </w:tcPr>
          <w:p w14:paraId="7BC4F3BB">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39DFD664">
            <w:pPr>
              <w:spacing w:line="400" w:lineRule="exact"/>
              <w:ind w:firstLine="0" w:firstLineChars="0"/>
              <w:jc w:val="center"/>
              <w:rPr>
                <w:rFonts w:eastAsia="宋体"/>
                <w:sz w:val="21"/>
                <w:szCs w:val="21"/>
              </w:rPr>
            </w:pPr>
          </w:p>
        </w:tc>
        <w:tc>
          <w:tcPr>
            <w:tcW w:w="2310" w:type="dxa"/>
            <w:vMerge w:val="continue"/>
            <w:noWrap w:val="0"/>
            <w:vAlign w:val="center"/>
          </w:tcPr>
          <w:p w14:paraId="380A2C48">
            <w:pPr>
              <w:spacing w:line="400" w:lineRule="exact"/>
              <w:ind w:firstLine="0" w:firstLineChars="0"/>
              <w:jc w:val="center"/>
              <w:rPr>
                <w:rFonts w:eastAsia="宋体"/>
                <w:sz w:val="21"/>
                <w:szCs w:val="21"/>
              </w:rPr>
            </w:pPr>
          </w:p>
        </w:tc>
      </w:tr>
      <w:tr w14:paraId="273B3F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AC8CE7E">
            <w:pPr>
              <w:spacing w:line="400" w:lineRule="exact"/>
              <w:ind w:firstLine="0" w:firstLineChars="0"/>
              <w:jc w:val="center"/>
              <w:rPr>
                <w:rFonts w:eastAsia="宋体"/>
                <w:sz w:val="21"/>
                <w:szCs w:val="21"/>
              </w:rPr>
            </w:pPr>
            <w:r>
              <w:rPr>
                <w:rFonts w:eastAsia="宋体"/>
                <w:sz w:val="21"/>
                <w:szCs w:val="21"/>
              </w:rPr>
              <w:t>87</w:t>
            </w:r>
          </w:p>
        </w:tc>
        <w:tc>
          <w:tcPr>
            <w:tcW w:w="2710" w:type="dxa"/>
            <w:noWrap w:val="0"/>
            <w:vAlign w:val="center"/>
          </w:tcPr>
          <w:p w14:paraId="563DFAC5">
            <w:pPr>
              <w:spacing w:line="400" w:lineRule="exact"/>
              <w:ind w:firstLine="0" w:firstLineChars="0"/>
              <w:jc w:val="center"/>
              <w:rPr>
                <w:rFonts w:eastAsia="宋体"/>
                <w:sz w:val="21"/>
                <w:szCs w:val="21"/>
              </w:rPr>
            </w:pPr>
            <w:r>
              <w:rPr>
                <w:rFonts w:hAnsi="宋体" w:eastAsia="宋体"/>
                <w:sz w:val="21"/>
                <w:szCs w:val="21"/>
              </w:rPr>
              <w:t>铁锹</w:t>
            </w:r>
          </w:p>
        </w:tc>
        <w:tc>
          <w:tcPr>
            <w:tcW w:w="1056" w:type="dxa"/>
            <w:noWrap w:val="0"/>
            <w:vAlign w:val="center"/>
          </w:tcPr>
          <w:p w14:paraId="230F878A">
            <w:pPr>
              <w:spacing w:line="400" w:lineRule="exact"/>
              <w:ind w:firstLine="0" w:firstLineChars="0"/>
              <w:jc w:val="center"/>
              <w:rPr>
                <w:rFonts w:eastAsia="宋体"/>
                <w:sz w:val="21"/>
                <w:szCs w:val="21"/>
              </w:rPr>
            </w:pPr>
            <w:r>
              <w:rPr>
                <w:rFonts w:eastAsia="宋体"/>
                <w:sz w:val="21"/>
                <w:szCs w:val="21"/>
              </w:rPr>
              <w:t>7</w:t>
            </w:r>
            <w:r>
              <w:rPr>
                <w:rFonts w:hAnsi="宋体" w:eastAsia="宋体"/>
                <w:sz w:val="21"/>
                <w:szCs w:val="21"/>
              </w:rPr>
              <w:t>把</w:t>
            </w:r>
          </w:p>
        </w:tc>
        <w:tc>
          <w:tcPr>
            <w:tcW w:w="2043" w:type="dxa"/>
            <w:vMerge w:val="continue"/>
            <w:noWrap w:val="0"/>
            <w:vAlign w:val="center"/>
          </w:tcPr>
          <w:p w14:paraId="3F683A30">
            <w:pPr>
              <w:spacing w:line="400" w:lineRule="exact"/>
              <w:ind w:firstLine="0" w:firstLineChars="0"/>
              <w:jc w:val="center"/>
              <w:rPr>
                <w:rFonts w:eastAsia="宋体"/>
                <w:sz w:val="21"/>
                <w:szCs w:val="21"/>
              </w:rPr>
            </w:pPr>
          </w:p>
        </w:tc>
        <w:tc>
          <w:tcPr>
            <w:tcW w:w="2310" w:type="dxa"/>
            <w:vMerge w:val="continue"/>
            <w:noWrap w:val="0"/>
            <w:vAlign w:val="center"/>
          </w:tcPr>
          <w:p w14:paraId="48DDC341">
            <w:pPr>
              <w:spacing w:line="400" w:lineRule="exact"/>
              <w:ind w:firstLine="0" w:firstLineChars="0"/>
              <w:jc w:val="center"/>
              <w:rPr>
                <w:rFonts w:eastAsia="宋体"/>
                <w:sz w:val="21"/>
                <w:szCs w:val="21"/>
              </w:rPr>
            </w:pPr>
          </w:p>
        </w:tc>
      </w:tr>
      <w:tr w14:paraId="16875A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5CD7F72">
            <w:pPr>
              <w:spacing w:line="400" w:lineRule="exact"/>
              <w:ind w:firstLine="0" w:firstLineChars="0"/>
              <w:jc w:val="center"/>
              <w:rPr>
                <w:rFonts w:eastAsia="宋体"/>
                <w:sz w:val="21"/>
                <w:szCs w:val="21"/>
              </w:rPr>
            </w:pPr>
            <w:r>
              <w:rPr>
                <w:rFonts w:eastAsia="宋体"/>
                <w:sz w:val="21"/>
                <w:szCs w:val="21"/>
              </w:rPr>
              <w:t>88</w:t>
            </w:r>
          </w:p>
        </w:tc>
        <w:tc>
          <w:tcPr>
            <w:tcW w:w="2710" w:type="dxa"/>
            <w:noWrap w:val="0"/>
            <w:vAlign w:val="center"/>
          </w:tcPr>
          <w:p w14:paraId="2FA8265C">
            <w:pPr>
              <w:spacing w:line="400" w:lineRule="exact"/>
              <w:ind w:firstLine="0" w:firstLineChars="0"/>
              <w:jc w:val="center"/>
              <w:rPr>
                <w:rFonts w:eastAsia="宋体"/>
                <w:sz w:val="21"/>
                <w:szCs w:val="21"/>
              </w:rPr>
            </w:pPr>
            <w:r>
              <w:rPr>
                <w:rFonts w:hAnsi="宋体" w:eastAsia="宋体"/>
                <w:sz w:val="21"/>
                <w:szCs w:val="21"/>
              </w:rPr>
              <w:t>移动照明灯</w:t>
            </w:r>
          </w:p>
        </w:tc>
        <w:tc>
          <w:tcPr>
            <w:tcW w:w="1056" w:type="dxa"/>
            <w:noWrap w:val="0"/>
            <w:vAlign w:val="center"/>
          </w:tcPr>
          <w:p w14:paraId="6A0D68B3">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个</w:t>
            </w:r>
          </w:p>
        </w:tc>
        <w:tc>
          <w:tcPr>
            <w:tcW w:w="2043" w:type="dxa"/>
            <w:vMerge w:val="continue"/>
            <w:noWrap w:val="0"/>
            <w:vAlign w:val="center"/>
          </w:tcPr>
          <w:p w14:paraId="756359FE">
            <w:pPr>
              <w:spacing w:line="400" w:lineRule="exact"/>
              <w:ind w:firstLine="0" w:firstLineChars="0"/>
              <w:jc w:val="center"/>
              <w:rPr>
                <w:rFonts w:eastAsia="宋体"/>
                <w:sz w:val="21"/>
                <w:szCs w:val="21"/>
              </w:rPr>
            </w:pPr>
          </w:p>
        </w:tc>
        <w:tc>
          <w:tcPr>
            <w:tcW w:w="2310" w:type="dxa"/>
            <w:vMerge w:val="continue"/>
            <w:noWrap w:val="0"/>
            <w:vAlign w:val="center"/>
          </w:tcPr>
          <w:p w14:paraId="43005A45">
            <w:pPr>
              <w:spacing w:line="400" w:lineRule="exact"/>
              <w:ind w:firstLine="0" w:firstLineChars="0"/>
              <w:jc w:val="center"/>
              <w:rPr>
                <w:rFonts w:eastAsia="宋体"/>
                <w:sz w:val="21"/>
                <w:szCs w:val="21"/>
              </w:rPr>
            </w:pPr>
          </w:p>
        </w:tc>
      </w:tr>
      <w:tr w14:paraId="64308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D75E337">
            <w:pPr>
              <w:spacing w:line="400" w:lineRule="exact"/>
              <w:ind w:firstLine="0" w:firstLineChars="0"/>
              <w:jc w:val="center"/>
              <w:rPr>
                <w:rFonts w:eastAsia="宋体"/>
                <w:sz w:val="21"/>
                <w:szCs w:val="21"/>
              </w:rPr>
            </w:pPr>
            <w:r>
              <w:rPr>
                <w:rFonts w:eastAsia="宋体"/>
                <w:sz w:val="21"/>
                <w:szCs w:val="21"/>
              </w:rPr>
              <w:t>89</w:t>
            </w:r>
          </w:p>
        </w:tc>
        <w:tc>
          <w:tcPr>
            <w:tcW w:w="2710" w:type="dxa"/>
            <w:noWrap w:val="0"/>
            <w:vAlign w:val="center"/>
          </w:tcPr>
          <w:p w14:paraId="5E6CAD42">
            <w:pPr>
              <w:spacing w:line="400" w:lineRule="exact"/>
              <w:ind w:firstLine="0" w:firstLineChars="0"/>
              <w:jc w:val="center"/>
              <w:rPr>
                <w:rFonts w:eastAsia="宋体"/>
                <w:sz w:val="21"/>
                <w:szCs w:val="21"/>
              </w:rPr>
            </w:pPr>
            <w:r>
              <w:rPr>
                <w:rFonts w:hAnsi="宋体" w:eastAsia="宋体"/>
                <w:sz w:val="21"/>
                <w:szCs w:val="21"/>
              </w:rPr>
              <w:t>防水头灯</w:t>
            </w:r>
          </w:p>
        </w:tc>
        <w:tc>
          <w:tcPr>
            <w:tcW w:w="1056" w:type="dxa"/>
            <w:noWrap w:val="0"/>
            <w:vAlign w:val="center"/>
          </w:tcPr>
          <w:p w14:paraId="0C977A36">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个</w:t>
            </w:r>
          </w:p>
        </w:tc>
        <w:tc>
          <w:tcPr>
            <w:tcW w:w="2043" w:type="dxa"/>
            <w:vMerge w:val="continue"/>
            <w:noWrap w:val="0"/>
            <w:vAlign w:val="center"/>
          </w:tcPr>
          <w:p w14:paraId="0FC9BB79">
            <w:pPr>
              <w:spacing w:line="400" w:lineRule="exact"/>
              <w:ind w:firstLine="0" w:firstLineChars="0"/>
              <w:jc w:val="center"/>
              <w:rPr>
                <w:rFonts w:eastAsia="宋体"/>
                <w:sz w:val="21"/>
                <w:szCs w:val="21"/>
              </w:rPr>
            </w:pPr>
          </w:p>
        </w:tc>
        <w:tc>
          <w:tcPr>
            <w:tcW w:w="2310" w:type="dxa"/>
            <w:vMerge w:val="continue"/>
            <w:noWrap w:val="0"/>
            <w:vAlign w:val="center"/>
          </w:tcPr>
          <w:p w14:paraId="0F23516C">
            <w:pPr>
              <w:spacing w:line="400" w:lineRule="exact"/>
              <w:ind w:firstLine="0" w:firstLineChars="0"/>
              <w:jc w:val="center"/>
              <w:rPr>
                <w:rFonts w:eastAsia="宋体"/>
                <w:sz w:val="21"/>
                <w:szCs w:val="21"/>
              </w:rPr>
            </w:pPr>
          </w:p>
        </w:tc>
      </w:tr>
      <w:tr w14:paraId="37848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E117915">
            <w:pPr>
              <w:spacing w:line="400" w:lineRule="exact"/>
              <w:ind w:firstLine="0" w:firstLineChars="0"/>
              <w:jc w:val="center"/>
              <w:rPr>
                <w:rFonts w:eastAsia="宋体"/>
                <w:sz w:val="21"/>
                <w:szCs w:val="21"/>
              </w:rPr>
            </w:pPr>
            <w:r>
              <w:rPr>
                <w:rFonts w:eastAsia="宋体"/>
                <w:sz w:val="21"/>
                <w:szCs w:val="21"/>
              </w:rPr>
              <w:t>90</w:t>
            </w:r>
          </w:p>
        </w:tc>
        <w:tc>
          <w:tcPr>
            <w:tcW w:w="2710" w:type="dxa"/>
            <w:noWrap w:val="0"/>
            <w:vAlign w:val="center"/>
          </w:tcPr>
          <w:p w14:paraId="650FED0B">
            <w:pPr>
              <w:spacing w:line="400" w:lineRule="exact"/>
              <w:ind w:firstLine="0" w:firstLineChars="0"/>
              <w:jc w:val="center"/>
              <w:rPr>
                <w:rFonts w:eastAsia="宋体"/>
                <w:sz w:val="21"/>
                <w:szCs w:val="21"/>
              </w:rPr>
            </w:pPr>
            <w:r>
              <w:rPr>
                <w:rFonts w:hAnsi="宋体" w:eastAsia="宋体"/>
                <w:sz w:val="21"/>
                <w:szCs w:val="21"/>
              </w:rPr>
              <w:t>雪糕筒</w:t>
            </w:r>
          </w:p>
        </w:tc>
        <w:tc>
          <w:tcPr>
            <w:tcW w:w="1056" w:type="dxa"/>
            <w:noWrap w:val="0"/>
            <w:vAlign w:val="center"/>
          </w:tcPr>
          <w:p w14:paraId="0F7EFD52">
            <w:pPr>
              <w:spacing w:line="400" w:lineRule="exact"/>
              <w:ind w:firstLine="0" w:firstLineChars="0"/>
              <w:jc w:val="center"/>
              <w:rPr>
                <w:rFonts w:eastAsia="宋体"/>
                <w:sz w:val="21"/>
                <w:szCs w:val="21"/>
              </w:rPr>
            </w:pPr>
            <w:r>
              <w:rPr>
                <w:rFonts w:eastAsia="宋体"/>
                <w:sz w:val="21"/>
                <w:szCs w:val="21"/>
              </w:rPr>
              <w:t>50</w:t>
            </w:r>
            <w:r>
              <w:rPr>
                <w:rFonts w:hAnsi="宋体" w:eastAsia="宋体"/>
                <w:sz w:val="21"/>
                <w:szCs w:val="21"/>
              </w:rPr>
              <w:t>个</w:t>
            </w:r>
          </w:p>
        </w:tc>
        <w:tc>
          <w:tcPr>
            <w:tcW w:w="2043" w:type="dxa"/>
            <w:vMerge w:val="continue"/>
            <w:noWrap w:val="0"/>
            <w:vAlign w:val="center"/>
          </w:tcPr>
          <w:p w14:paraId="6F67D001">
            <w:pPr>
              <w:spacing w:line="400" w:lineRule="exact"/>
              <w:ind w:firstLine="0" w:firstLineChars="0"/>
              <w:jc w:val="center"/>
              <w:rPr>
                <w:rFonts w:eastAsia="宋体"/>
                <w:sz w:val="21"/>
                <w:szCs w:val="21"/>
              </w:rPr>
            </w:pPr>
          </w:p>
        </w:tc>
        <w:tc>
          <w:tcPr>
            <w:tcW w:w="2310" w:type="dxa"/>
            <w:vMerge w:val="continue"/>
            <w:noWrap w:val="0"/>
            <w:vAlign w:val="center"/>
          </w:tcPr>
          <w:p w14:paraId="7EB0ED3A">
            <w:pPr>
              <w:spacing w:line="400" w:lineRule="exact"/>
              <w:ind w:firstLine="0" w:firstLineChars="0"/>
              <w:jc w:val="center"/>
              <w:rPr>
                <w:rFonts w:eastAsia="宋体"/>
                <w:sz w:val="21"/>
                <w:szCs w:val="21"/>
              </w:rPr>
            </w:pPr>
          </w:p>
        </w:tc>
      </w:tr>
      <w:tr w14:paraId="111D4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177A399">
            <w:pPr>
              <w:spacing w:line="400" w:lineRule="exact"/>
              <w:ind w:firstLine="0" w:firstLineChars="0"/>
              <w:jc w:val="center"/>
              <w:rPr>
                <w:rFonts w:eastAsia="宋体"/>
                <w:sz w:val="21"/>
                <w:szCs w:val="21"/>
              </w:rPr>
            </w:pPr>
            <w:r>
              <w:rPr>
                <w:rFonts w:eastAsia="宋体"/>
                <w:sz w:val="21"/>
                <w:szCs w:val="21"/>
              </w:rPr>
              <w:t>91</w:t>
            </w:r>
          </w:p>
        </w:tc>
        <w:tc>
          <w:tcPr>
            <w:tcW w:w="2710" w:type="dxa"/>
            <w:noWrap w:val="0"/>
            <w:vAlign w:val="center"/>
          </w:tcPr>
          <w:p w14:paraId="1D67F82C">
            <w:pPr>
              <w:spacing w:line="400" w:lineRule="exact"/>
              <w:ind w:firstLine="0" w:firstLineChars="0"/>
              <w:jc w:val="center"/>
              <w:rPr>
                <w:rFonts w:eastAsia="宋体"/>
                <w:sz w:val="21"/>
                <w:szCs w:val="21"/>
              </w:rPr>
            </w:pPr>
            <w:r>
              <w:rPr>
                <w:rFonts w:hAnsi="宋体" w:eastAsia="宋体"/>
                <w:sz w:val="21"/>
                <w:szCs w:val="21"/>
              </w:rPr>
              <w:t>一次性警戒带</w:t>
            </w:r>
          </w:p>
        </w:tc>
        <w:tc>
          <w:tcPr>
            <w:tcW w:w="1056" w:type="dxa"/>
            <w:noWrap w:val="0"/>
            <w:vAlign w:val="center"/>
          </w:tcPr>
          <w:p w14:paraId="29A77C81">
            <w:pPr>
              <w:spacing w:line="400" w:lineRule="exact"/>
              <w:ind w:firstLine="0" w:firstLineChars="0"/>
              <w:jc w:val="center"/>
              <w:rPr>
                <w:rFonts w:eastAsia="宋体"/>
                <w:sz w:val="21"/>
                <w:szCs w:val="21"/>
              </w:rPr>
            </w:pPr>
            <w:r>
              <w:rPr>
                <w:rFonts w:eastAsia="宋体"/>
                <w:sz w:val="21"/>
                <w:szCs w:val="21"/>
              </w:rPr>
              <w:t>300</w:t>
            </w:r>
            <w:r>
              <w:rPr>
                <w:rFonts w:hAnsi="宋体" w:eastAsia="宋体"/>
                <w:sz w:val="21"/>
                <w:szCs w:val="21"/>
              </w:rPr>
              <w:t>卷</w:t>
            </w:r>
          </w:p>
        </w:tc>
        <w:tc>
          <w:tcPr>
            <w:tcW w:w="2043" w:type="dxa"/>
            <w:vMerge w:val="continue"/>
            <w:noWrap w:val="0"/>
            <w:vAlign w:val="center"/>
          </w:tcPr>
          <w:p w14:paraId="0C1C32D3">
            <w:pPr>
              <w:spacing w:line="400" w:lineRule="exact"/>
              <w:ind w:firstLine="0" w:firstLineChars="0"/>
              <w:jc w:val="center"/>
              <w:rPr>
                <w:rFonts w:eastAsia="宋体"/>
                <w:sz w:val="21"/>
                <w:szCs w:val="21"/>
              </w:rPr>
            </w:pPr>
          </w:p>
        </w:tc>
        <w:tc>
          <w:tcPr>
            <w:tcW w:w="2310" w:type="dxa"/>
            <w:vMerge w:val="continue"/>
            <w:noWrap w:val="0"/>
            <w:vAlign w:val="center"/>
          </w:tcPr>
          <w:p w14:paraId="4E7A9DF2">
            <w:pPr>
              <w:spacing w:line="400" w:lineRule="exact"/>
              <w:ind w:firstLine="0" w:firstLineChars="0"/>
              <w:jc w:val="center"/>
              <w:rPr>
                <w:rFonts w:eastAsia="宋体"/>
                <w:sz w:val="21"/>
                <w:szCs w:val="21"/>
              </w:rPr>
            </w:pPr>
          </w:p>
        </w:tc>
      </w:tr>
      <w:tr w14:paraId="00BBE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5C36AC8">
            <w:pPr>
              <w:spacing w:line="400" w:lineRule="exact"/>
              <w:ind w:firstLine="0" w:firstLineChars="0"/>
              <w:jc w:val="center"/>
              <w:rPr>
                <w:rFonts w:eastAsia="宋体"/>
                <w:sz w:val="21"/>
                <w:szCs w:val="21"/>
              </w:rPr>
            </w:pPr>
            <w:r>
              <w:rPr>
                <w:rFonts w:eastAsia="宋体"/>
                <w:sz w:val="21"/>
                <w:szCs w:val="21"/>
              </w:rPr>
              <w:t>92</w:t>
            </w:r>
          </w:p>
        </w:tc>
        <w:tc>
          <w:tcPr>
            <w:tcW w:w="2710" w:type="dxa"/>
            <w:noWrap w:val="0"/>
            <w:vAlign w:val="center"/>
          </w:tcPr>
          <w:p w14:paraId="068EA45A">
            <w:pPr>
              <w:spacing w:line="400" w:lineRule="exact"/>
              <w:ind w:firstLine="0" w:firstLineChars="0"/>
              <w:jc w:val="center"/>
              <w:rPr>
                <w:rFonts w:eastAsia="宋体"/>
                <w:sz w:val="21"/>
                <w:szCs w:val="21"/>
              </w:rPr>
            </w:pPr>
            <w:r>
              <w:rPr>
                <w:rFonts w:hAnsi="宋体" w:eastAsia="宋体"/>
                <w:sz w:val="21"/>
                <w:szCs w:val="21"/>
              </w:rPr>
              <w:t>铁马</w:t>
            </w:r>
          </w:p>
        </w:tc>
        <w:tc>
          <w:tcPr>
            <w:tcW w:w="1056" w:type="dxa"/>
            <w:noWrap w:val="0"/>
            <w:vAlign w:val="center"/>
          </w:tcPr>
          <w:p w14:paraId="24A4A07E">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个</w:t>
            </w:r>
          </w:p>
        </w:tc>
        <w:tc>
          <w:tcPr>
            <w:tcW w:w="2043" w:type="dxa"/>
            <w:vMerge w:val="continue"/>
            <w:noWrap w:val="0"/>
            <w:vAlign w:val="center"/>
          </w:tcPr>
          <w:p w14:paraId="747F420A">
            <w:pPr>
              <w:spacing w:line="400" w:lineRule="exact"/>
              <w:ind w:firstLine="0" w:firstLineChars="0"/>
              <w:jc w:val="center"/>
              <w:rPr>
                <w:rFonts w:eastAsia="宋体"/>
                <w:sz w:val="21"/>
                <w:szCs w:val="21"/>
              </w:rPr>
            </w:pPr>
          </w:p>
        </w:tc>
        <w:tc>
          <w:tcPr>
            <w:tcW w:w="2310" w:type="dxa"/>
            <w:vMerge w:val="continue"/>
            <w:noWrap w:val="0"/>
            <w:vAlign w:val="center"/>
          </w:tcPr>
          <w:p w14:paraId="3C1246BF">
            <w:pPr>
              <w:spacing w:line="400" w:lineRule="exact"/>
              <w:ind w:firstLine="0" w:firstLineChars="0"/>
              <w:jc w:val="center"/>
              <w:rPr>
                <w:rFonts w:eastAsia="宋体"/>
                <w:sz w:val="21"/>
                <w:szCs w:val="21"/>
              </w:rPr>
            </w:pPr>
          </w:p>
        </w:tc>
      </w:tr>
      <w:tr w14:paraId="2EF8E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493249F">
            <w:pPr>
              <w:spacing w:line="400" w:lineRule="exact"/>
              <w:ind w:firstLine="0" w:firstLineChars="0"/>
              <w:jc w:val="center"/>
              <w:rPr>
                <w:rFonts w:eastAsia="宋体"/>
                <w:sz w:val="21"/>
                <w:szCs w:val="21"/>
              </w:rPr>
            </w:pPr>
            <w:r>
              <w:rPr>
                <w:rFonts w:eastAsia="宋体"/>
                <w:sz w:val="21"/>
                <w:szCs w:val="21"/>
              </w:rPr>
              <w:t>93</w:t>
            </w:r>
          </w:p>
        </w:tc>
        <w:tc>
          <w:tcPr>
            <w:tcW w:w="2710" w:type="dxa"/>
            <w:noWrap w:val="0"/>
            <w:vAlign w:val="center"/>
          </w:tcPr>
          <w:p w14:paraId="0525E8C6">
            <w:pPr>
              <w:spacing w:line="400" w:lineRule="exact"/>
              <w:ind w:firstLine="0" w:firstLineChars="0"/>
              <w:jc w:val="center"/>
              <w:rPr>
                <w:rFonts w:eastAsia="宋体"/>
                <w:sz w:val="21"/>
                <w:szCs w:val="21"/>
              </w:rPr>
            </w:pPr>
            <w:r>
              <w:rPr>
                <w:rFonts w:hAnsi="宋体" w:eastAsia="宋体"/>
                <w:sz w:val="21"/>
                <w:szCs w:val="21"/>
              </w:rPr>
              <w:t>移动大喇叭</w:t>
            </w:r>
          </w:p>
        </w:tc>
        <w:tc>
          <w:tcPr>
            <w:tcW w:w="1056" w:type="dxa"/>
            <w:noWrap w:val="0"/>
            <w:vAlign w:val="center"/>
          </w:tcPr>
          <w:p w14:paraId="79C133A6">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1F21F904">
            <w:pPr>
              <w:spacing w:line="400" w:lineRule="exact"/>
              <w:ind w:firstLine="0" w:firstLineChars="0"/>
              <w:jc w:val="center"/>
              <w:rPr>
                <w:rFonts w:eastAsia="宋体"/>
                <w:sz w:val="21"/>
                <w:szCs w:val="21"/>
              </w:rPr>
            </w:pPr>
          </w:p>
        </w:tc>
        <w:tc>
          <w:tcPr>
            <w:tcW w:w="2310" w:type="dxa"/>
            <w:vMerge w:val="continue"/>
            <w:noWrap w:val="0"/>
            <w:vAlign w:val="center"/>
          </w:tcPr>
          <w:p w14:paraId="7A5D0A24">
            <w:pPr>
              <w:spacing w:line="400" w:lineRule="exact"/>
              <w:ind w:firstLine="0" w:firstLineChars="0"/>
              <w:jc w:val="center"/>
              <w:rPr>
                <w:rFonts w:eastAsia="宋体"/>
                <w:sz w:val="21"/>
                <w:szCs w:val="21"/>
              </w:rPr>
            </w:pPr>
          </w:p>
        </w:tc>
      </w:tr>
      <w:tr w14:paraId="7F77A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F734B91">
            <w:pPr>
              <w:spacing w:line="400" w:lineRule="exact"/>
              <w:ind w:firstLine="0" w:firstLineChars="0"/>
              <w:jc w:val="center"/>
              <w:rPr>
                <w:rFonts w:eastAsia="宋体"/>
                <w:sz w:val="21"/>
                <w:szCs w:val="21"/>
              </w:rPr>
            </w:pPr>
            <w:r>
              <w:rPr>
                <w:rFonts w:eastAsia="宋体"/>
                <w:sz w:val="21"/>
                <w:szCs w:val="21"/>
              </w:rPr>
              <w:t>94</w:t>
            </w:r>
          </w:p>
        </w:tc>
        <w:tc>
          <w:tcPr>
            <w:tcW w:w="2710" w:type="dxa"/>
            <w:noWrap w:val="0"/>
            <w:vAlign w:val="center"/>
          </w:tcPr>
          <w:p w14:paraId="19B4148D">
            <w:pPr>
              <w:spacing w:line="400" w:lineRule="exact"/>
              <w:ind w:firstLine="0" w:firstLineChars="0"/>
              <w:jc w:val="center"/>
              <w:rPr>
                <w:rFonts w:eastAsia="宋体"/>
                <w:sz w:val="21"/>
                <w:szCs w:val="21"/>
              </w:rPr>
            </w:pPr>
            <w:r>
              <w:rPr>
                <w:rFonts w:hAnsi="宋体" w:eastAsia="宋体"/>
                <w:sz w:val="21"/>
                <w:szCs w:val="21"/>
              </w:rPr>
              <w:t>帐篷（</w:t>
            </w:r>
            <w:r>
              <w:rPr>
                <w:rFonts w:eastAsia="宋体"/>
                <w:sz w:val="21"/>
                <w:szCs w:val="21"/>
              </w:rPr>
              <w:t>2</w:t>
            </w:r>
            <w:r>
              <w:rPr>
                <w:rFonts w:hAnsi="宋体" w:eastAsia="宋体"/>
                <w:sz w:val="21"/>
                <w:szCs w:val="21"/>
              </w:rPr>
              <w:t>米</w:t>
            </w:r>
            <w:r>
              <w:rPr>
                <w:rFonts w:eastAsia="宋体"/>
                <w:sz w:val="21"/>
                <w:szCs w:val="21"/>
              </w:rPr>
              <w:t>×2</w:t>
            </w:r>
            <w:r>
              <w:rPr>
                <w:rFonts w:hAnsi="宋体" w:eastAsia="宋体"/>
                <w:sz w:val="21"/>
                <w:szCs w:val="21"/>
              </w:rPr>
              <w:t>米）</w:t>
            </w:r>
          </w:p>
        </w:tc>
        <w:tc>
          <w:tcPr>
            <w:tcW w:w="1056" w:type="dxa"/>
            <w:noWrap w:val="0"/>
            <w:vAlign w:val="center"/>
          </w:tcPr>
          <w:p w14:paraId="1ED087AB">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顶</w:t>
            </w:r>
          </w:p>
        </w:tc>
        <w:tc>
          <w:tcPr>
            <w:tcW w:w="2043" w:type="dxa"/>
            <w:vMerge w:val="continue"/>
            <w:noWrap w:val="0"/>
            <w:vAlign w:val="center"/>
          </w:tcPr>
          <w:p w14:paraId="6CFC3D95">
            <w:pPr>
              <w:spacing w:line="400" w:lineRule="exact"/>
              <w:ind w:firstLine="0" w:firstLineChars="0"/>
              <w:jc w:val="center"/>
              <w:rPr>
                <w:rFonts w:eastAsia="宋体"/>
                <w:sz w:val="21"/>
                <w:szCs w:val="21"/>
              </w:rPr>
            </w:pPr>
          </w:p>
        </w:tc>
        <w:tc>
          <w:tcPr>
            <w:tcW w:w="2310" w:type="dxa"/>
            <w:vMerge w:val="continue"/>
            <w:noWrap w:val="0"/>
            <w:vAlign w:val="center"/>
          </w:tcPr>
          <w:p w14:paraId="4FA7B7E7">
            <w:pPr>
              <w:spacing w:line="400" w:lineRule="exact"/>
              <w:ind w:firstLine="0" w:firstLineChars="0"/>
              <w:jc w:val="center"/>
              <w:rPr>
                <w:rFonts w:eastAsia="宋体"/>
                <w:sz w:val="21"/>
                <w:szCs w:val="21"/>
              </w:rPr>
            </w:pPr>
          </w:p>
        </w:tc>
      </w:tr>
      <w:tr w14:paraId="7016E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DA4D93F">
            <w:pPr>
              <w:spacing w:line="400" w:lineRule="exact"/>
              <w:ind w:firstLine="0" w:firstLineChars="0"/>
              <w:jc w:val="center"/>
              <w:rPr>
                <w:rFonts w:eastAsia="宋体"/>
                <w:sz w:val="21"/>
                <w:szCs w:val="21"/>
              </w:rPr>
            </w:pPr>
            <w:r>
              <w:rPr>
                <w:rFonts w:eastAsia="宋体"/>
                <w:sz w:val="21"/>
                <w:szCs w:val="21"/>
              </w:rPr>
              <w:t>95</w:t>
            </w:r>
          </w:p>
        </w:tc>
        <w:tc>
          <w:tcPr>
            <w:tcW w:w="2710" w:type="dxa"/>
            <w:noWrap w:val="0"/>
            <w:vAlign w:val="center"/>
          </w:tcPr>
          <w:p w14:paraId="54C5BCF0">
            <w:pPr>
              <w:spacing w:line="400" w:lineRule="exact"/>
              <w:ind w:firstLine="0" w:firstLineChars="0"/>
              <w:jc w:val="center"/>
              <w:rPr>
                <w:rFonts w:eastAsia="宋体"/>
                <w:sz w:val="21"/>
                <w:szCs w:val="21"/>
              </w:rPr>
            </w:pPr>
            <w:r>
              <w:rPr>
                <w:rFonts w:hAnsi="宋体" w:eastAsia="宋体"/>
                <w:sz w:val="21"/>
                <w:szCs w:val="21"/>
              </w:rPr>
              <w:t>帐篷（</w:t>
            </w:r>
            <w:r>
              <w:rPr>
                <w:rFonts w:eastAsia="宋体"/>
                <w:sz w:val="21"/>
                <w:szCs w:val="21"/>
              </w:rPr>
              <w:t>3</w:t>
            </w:r>
            <w:r>
              <w:rPr>
                <w:rFonts w:hAnsi="宋体" w:eastAsia="宋体"/>
                <w:sz w:val="21"/>
                <w:szCs w:val="21"/>
              </w:rPr>
              <w:t>米</w:t>
            </w:r>
            <w:r>
              <w:rPr>
                <w:rFonts w:eastAsia="宋体"/>
                <w:sz w:val="21"/>
                <w:szCs w:val="21"/>
              </w:rPr>
              <w:t>×3</w:t>
            </w:r>
            <w:r>
              <w:rPr>
                <w:rFonts w:hAnsi="宋体" w:eastAsia="宋体"/>
                <w:sz w:val="21"/>
                <w:szCs w:val="21"/>
              </w:rPr>
              <w:t>米）</w:t>
            </w:r>
          </w:p>
        </w:tc>
        <w:tc>
          <w:tcPr>
            <w:tcW w:w="1056" w:type="dxa"/>
            <w:noWrap w:val="0"/>
            <w:vAlign w:val="center"/>
          </w:tcPr>
          <w:p w14:paraId="0A15E900">
            <w:pPr>
              <w:spacing w:line="400" w:lineRule="exact"/>
              <w:ind w:firstLine="0" w:firstLineChars="0"/>
              <w:jc w:val="center"/>
              <w:rPr>
                <w:rFonts w:eastAsia="宋体"/>
                <w:sz w:val="21"/>
                <w:szCs w:val="21"/>
              </w:rPr>
            </w:pPr>
            <w:r>
              <w:rPr>
                <w:rFonts w:eastAsia="宋体"/>
                <w:sz w:val="21"/>
                <w:szCs w:val="21"/>
              </w:rPr>
              <w:t>11</w:t>
            </w:r>
            <w:r>
              <w:rPr>
                <w:rFonts w:hAnsi="宋体" w:eastAsia="宋体"/>
                <w:sz w:val="21"/>
                <w:szCs w:val="21"/>
              </w:rPr>
              <w:t>顶</w:t>
            </w:r>
          </w:p>
        </w:tc>
        <w:tc>
          <w:tcPr>
            <w:tcW w:w="2043" w:type="dxa"/>
            <w:vMerge w:val="continue"/>
            <w:noWrap w:val="0"/>
            <w:vAlign w:val="center"/>
          </w:tcPr>
          <w:p w14:paraId="4469D46A">
            <w:pPr>
              <w:spacing w:line="400" w:lineRule="exact"/>
              <w:ind w:firstLine="0" w:firstLineChars="0"/>
              <w:jc w:val="center"/>
              <w:rPr>
                <w:rFonts w:eastAsia="宋体"/>
                <w:sz w:val="21"/>
                <w:szCs w:val="21"/>
              </w:rPr>
            </w:pPr>
          </w:p>
        </w:tc>
        <w:tc>
          <w:tcPr>
            <w:tcW w:w="2310" w:type="dxa"/>
            <w:vMerge w:val="continue"/>
            <w:noWrap w:val="0"/>
            <w:vAlign w:val="center"/>
          </w:tcPr>
          <w:p w14:paraId="627F47D3">
            <w:pPr>
              <w:spacing w:line="400" w:lineRule="exact"/>
              <w:ind w:firstLine="0" w:firstLineChars="0"/>
              <w:jc w:val="center"/>
              <w:rPr>
                <w:rFonts w:eastAsia="宋体"/>
                <w:sz w:val="21"/>
                <w:szCs w:val="21"/>
              </w:rPr>
            </w:pPr>
          </w:p>
        </w:tc>
      </w:tr>
      <w:tr w14:paraId="3E028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A6E2AEB">
            <w:pPr>
              <w:spacing w:line="400" w:lineRule="exact"/>
              <w:ind w:firstLine="0" w:firstLineChars="0"/>
              <w:jc w:val="center"/>
              <w:rPr>
                <w:rFonts w:eastAsia="宋体"/>
                <w:sz w:val="21"/>
                <w:szCs w:val="21"/>
              </w:rPr>
            </w:pPr>
            <w:r>
              <w:rPr>
                <w:rFonts w:eastAsia="宋体"/>
                <w:sz w:val="21"/>
                <w:szCs w:val="21"/>
              </w:rPr>
              <w:t>96</w:t>
            </w:r>
          </w:p>
        </w:tc>
        <w:tc>
          <w:tcPr>
            <w:tcW w:w="2710" w:type="dxa"/>
            <w:noWrap w:val="0"/>
            <w:vAlign w:val="center"/>
          </w:tcPr>
          <w:p w14:paraId="31C758FF">
            <w:pPr>
              <w:spacing w:line="400" w:lineRule="exact"/>
              <w:ind w:firstLine="0" w:firstLineChars="0"/>
              <w:jc w:val="center"/>
              <w:rPr>
                <w:rFonts w:eastAsia="宋体"/>
                <w:sz w:val="21"/>
                <w:szCs w:val="21"/>
              </w:rPr>
            </w:pPr>
            <w:r>
              <w:rPr>
                <w:rFonts w:hAnsi="宋体" w:eastAsia="宋体"/>
                <w:sz w:val="21"/>
                <w:szCs w:val="21"/>
              </w:rPr>
              <w:t>绳子</w:t>
            </w:r>
          </w:p>
        </w:tc>
        <w:tc>
          <w:tcPr>
            <w:tcW w:w="1056" w:type="dxa"/>
            <w:noWrap w:val="0"/>
            <w:vAlign w:val="center"/>
          </w:tcPr>
          <w:p w14:paraId="068A3873">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条</w:t>
            </w:r>
          </w:p>
        </w:tc>
        <w:tc>
          <w:tcPr>
            <w:tcW w:w="2043" w:type="dxa"/>
            <w:vMerge w:val="continue"/>
            <w:noWrap w:val="0"/>
            <w:vAlign w:val="center"/>
          </w:tcPr>
          <w:p w14:paraId="378EB425">
            <w:pPr>
              <w:spacing w:line="400" w:lineRule="exact"/>
              <w:ind w:firstLine="0" w:firstLineChars="0"/>
              <w:jc w:val="center"/>
              <w:rPr>
                <w:rFonts w:eastAsia="宋体"/>
                <w:sz w:val="21"/>
                <w:szCs w:val="21"/>
              </w:rPr>
            </w:pPr>
          </w:p>
        </w:tc>
        <w:tc>
          <w:tcPr>
            <w:tcW w:w="2310" w:type="dxa"/>
            <w:vMerge w:val="continue"/>
            <w:noWrap w:val="0"/>
            <w:vAlign w:val="center"/>
          </w:tcPr>
          <w:p w14:paraId="4071123D">
            <w:pPr>
              <w:spacing w:line="400" w:lineRule="exact"/>
              <w:ind w:firstLine="0" w:firstLineChars="0"/>
              <w:jc w:val="center"/>
              <w:rPr>
                <w:rFonts w:eastAsia="宋体"/>
                <w:sz w:val="21"/>
                <w:szCs w:val="21"/>
              </w:rPr>
            </w:pPr>
          </w:p>
        </w:tc>
      </w:tr>
      <w:tr w14:paraId="0E89F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2D5841B">
            <w:pPr>
              <w:spacing w:line="400" w:lineRule="exact"/>
              <w:ind w:firstLine="0" w:firstLineChars="0"/>
              <w:jc w:val="center"/>
              <w:rPr>
                <w:rFonts w:eastAsia="宋体"/>
                <w:sz w:val="21"/>
                <w:szCs w:val="21"/>
              </w:rPr>
            </w:pPr>
            <w:r>
              <w:rPr>
                <w:rFonts w:eastAsia="宋体"/>
                <w:sz w:val="21"/>
                <w:szCs w:val="21"/>
              </w:rPr>
              <w:t>97</w:t>
            </w:r>
          </w:p>
        </w:tc>
        <w:tc>
          <w:tcPr>
            <w:tcW w:w="2710" w:type="dxa"/>
            <w:noWrap w:val="0"/>
            <w:vAlign w:val="center"/>
          </w:tcPr>
          <w:p w14:paraId="47D00A2C">
            <w:pPr>
              <w:spacing w:line="400" w:lineRule="exact"/>
              <w:ind w:firstLine="0" w:firstLineChars="0"/>
              <w:jc w:val="center"/>
              <w:rPr>
                <w:rFonts w:eastAsia="宋体"/>
                <w:sz w:val="21"/>
                <w:szCs w:val="21"/>
              </w:rPr>
            </w:pPr>
            <w:r>
              <w:rPr>
                <w:rFonts w:hAnsi="宋体" w:eastAsia="宋体"/>
                <w:sz w:val="21"/>
                <w:szCs w:val="21"/>
              </w:rPr>
              <w:t>手摇灯</w:t>
            </w:r>
          </w:p>
        </w:tc>
        <w:tc>
          <w:tcPr>
            <w:tcW w:w="1056" w:type="dxa"/>
            <w:noWrap w:val="0"/>
            <w:vAlign w:val="center"/>
          </w:tcPr>
          <w:p w14:paraId="5C7528C8">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7A923B7D">
            <w:pPr>
              <w:spacing w:line="400" w:lineRule="exact"/>
              <w:ind w:firstLine="0" w:firstLineChars="0"/>
              <w:jc w:val="center"/>
              <w:rPr>
                <w:rFonts w:eastAsia="宋体"/>
                <w:sz w:val="21"/>
                <w:szCs w:val="21"/>
              </w:rPr>
            </w:pPr>
          </w:p>
        </w:tc>
        <w:tc>
          <w:tcPr>
            <w:tcW w:w="2310" w:type="dxa"/>
            <w:vMerge w:val="continue"/>
            <w:noWrap w:val="0"/>
            <w:vAlign w:val="center"/>
          </w:tcPr>
          <w:p w14:paraId="3B357CAB">
            <w:pPr>
              <w:spacing w:line="400" w:lineRule="exact"/>
              <w:ind w:firstLine="0" w:firstLineChars="0"/>
              <w:jc w:val="center"/>
              <w:rPr>
                <w:rFonts w:eastAsia="宋体"/>
                <w:sz w:val="21"/>
                <w:szCs w:val="21"/>
              </w:rPr>
            </w:pPr>
          </w:p>
        </w:tc>
      </w:tr>
      <w:tr w14:paraId="1E30F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F878A8B">
            <w:pPr>
              <w:spacing w:line="400" w:lineRule="exact"/>
              <w:ind w:firstLine="0" w:firstLineChars="0"/>
              <w:jc w:val="center"/>
              <w:rPr>
                <w:rFonts w:eastAsia="宋体"/>
                <w:sz w:val="21"/>
                <w:szCs w:val="21"/>
              </w:rPr>
            </w:pPr>
            <w:r>
              <w:rPr>
                <w:rFonts w:eastAsia="宋体"/>
                <w:sz w:val="21"/>
                <w:szCs w:val="21"/>
              </w:rPr>
              <w:t>98</w:t>
            </w:r>
          </w:p>
        </w:tc>
        <w:tc>
          <w:tcPr>
            <w:tcW w:w="2710" w:type="dxa"/>
            <w:noWrap w:val="0"/>
            <w:vAlign w:val="center"/>
          </w:tcPr>
          <w:p w14:paraId="70EBBFB2">
            <w:pPr>
              <w:spacing w:line="400" w:lineRule="exact"/>
              <w:ind w:firstLine="0" w:firstLineChars="0"/>
              <w:jc w:val="center"/>
              <w:rPr>
                <w:rFonts w:eastAsia="宋体"/>
                <w:sz w:val="21"/>
                <w:szCs w:val="21"/>
              </w:rPr>
            </w:pPr>
            <w:r>
              <w:rPr>
                <w:rFonts w:hAnsi="宋体" w:eastAsia="宋体"/>
                <w:sz w:val="21"/>
                <w:szCs w:val="21"/>
              </w:rPr>
              <w:t>多功能强光手电</w:t>
            </w:r>
          </w:p>
        </w:tc>
        <w:tc>
          <w:tcPr>
            <w:tcW w:w="1056" w:type="dxa"/>
            <w:noWrap w:val="0"/>
            <w:vAlign w:val="center"/>
          </w:tcPr>
          <w:p w14:paraId="5F5138A0">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1C4D1D21">
            <w:pPr>
              <w:spacing w:line="400" w:lineRule="exact"/>
              <w:ind w:firstLine="0" w:firstLineChars="0"/>
              <w:jc w:val="center"/>
              <w:rPr>
                <w:rFonts w:eastAsia="宋体"/>
                <w:sz w:val="21"/>
                <w:szCs w:val="21"/>
              </w:rPr>
            </w:pPr>
          </w:p>
        </w:tc>
        <w:tc>
          <w:tcPr>
            <w:tcW w:w="2310" w:type="dxa"/>
            <w:vMerge w:val="continue"/>
            <w:noWrap w:val="0"/>
            <w:vAlign w:val="center"/>
          </w:tcPr>
          <w:p w14:paraId="0B4D4068">
            <w:pPr>
              <w:spacing w:line="400" w:lineRule="exact"/>
              <w:ind w:firstLine="0" w:firstLineChars="0"/>
              <w:jc w:val="center"/>
              <w:rPr>
                <w:rFonts w:eastAsia="宋体"/>
                <w:sz w:val="21"/>
                <w:szCs w:val="21"/>
              </w:rPr>
            </w:pPr>
          </w:p>
        </w:tc>
      </w:tr>
      <w:tr w14:paraId="05570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AB1C441">
            <w:pPr>
              <w:spacing w:line="400" w:lineRule="exact"/>
              <w:ind w:firstLine="0" w:firstLineChars="0"/>
              <w:jc w:val="center"/>
              <w:rPr>
                <w:rFonts w:eastAsia="宋体"/>
                <w:sz w:val="21"/>
                <w:szCs w:val="21"/>
              </w:rPr>
            </w:pPr>
            <w:r>
              <w:rPr>
                <w:rFonts w:eastAsia="宋体"/>
                <w:sz w:val="21"/>
                <w:szCs w:val="21"/>
              </w:rPr>
              <w:t>99</w:t>
            </w:r>
          </w:p>
        </w:tc>
        <w:tc>
          <w:tcPr>
            <w:tcW w:w="2710" w:type="dxa"/>
            <w:noWrap w:val="0"/>
            <w:vAlign w:val="center"/>
          </w:tcPr>
          <w:p w14:paraId="07A7D139">
            <w:pPr>
              <w:spacing w:line="400" w:lineRule="exact"/>
              <w:ind w:firstLine="0" w:firstLineChars="0"/>
              <w:jc w:val="center"/>
              <w:rPr>
                <w:rFonts w:eastAsia="宋体"/>
                <w:sz w:val="21"/>
                <w:szCs w:val="21"/>
              </w:rPr>
            </w:pPr>
            <w:r>
              <w:rPr>
                <w:rFonts w:hAnsi="宋体" w:eastAsia="宋体"/>
                <w:sz w:val="21"/>
                <w:szCs w:val="21"/>
              </w:rPr>
              <w:t>油锯</w:t>
            </w:r>
          </w:p>
        </w:tc>
        <w:tc>
          <w:tcPr>
            <w:tcW w:w="1056" w:type="dxa"/>
            <w:noWrap w:val="0"/>
            <w:vAlign w:val="center"/>
          </w:tcPr>
          <w:p w14:paraId="193232E4">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33F6A170">
            <w:pPr>
              <w:spacing w:line="400" w:lineRule="exact"/>
              <w:ind w:firstLine="0" w:firstLineChars="0"/>
              <w:jc w:val="center"/>
              <w:rPr>
                <w:rFonts w:eastAsia="宋体"/>
                <w:sz w:val="21"/>
                <w:szCs w:val="21"/>
              </w:rPr>
            </w:pPr>
          </w:p>
        </w:tc>
        <w:tc>
          <w:tcPr>
            <w:tcW w:w="2310" w:type="dxa"/>
            <w:vMerge w:val="continue"/>
            <w:noWrap w:val="0"/>
            <w:vAlign w:val="center"/>
          </w:tcPr>
          <w:p w14:paraId="3D76FCED">
            <w:pPr>
              <w:spacing w:line="400" w:lineRule="exact"/>
              <w:ind w:firstLine="0" w:firstLineChars="0"/>
              <w:jc w:val="center"/>
              <w:rPr>
                <w:rFonts w:eastAsia="宋体"/>
                <w:sz w:val="21"/>
                <w:szCs w:val="21"/>
              </w:rPr>
            </w:pPr>
          </w:p>
        </w:tc>
      </w:tr>
      <w:tr w14:paraId="1EDFD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F5916E1">
            <w:pPr>
              <w:spacing w:line="400" w:lineRule="exact"/>
              <w:ind w:firstLine="0" w:firstLineChars="0"/>
              <w:jc w:val="center"/>
              <w:rPr>
                <w:rFonts w:eastAsia="宋体"/>
                <w:sz w:val="21"/>
                <w:szCs w:val="21"/>
              </w:rPr>
            </w:pPr>
            <w:r>
              <w:rPr>
                <w:rFonts w:eastAsia="宋体"/>
                <w:sz w:val="21"/>
                <w:szCs w:val="21"/>
              </w:rPr>
              <w:t>100</w:t>
            </w:r>
          </w:p>
        </w:tc>
        <w:tc>
          <w:tcPr>
            <w:tcW w:w="2710" w:type="dxa"/>
            <w:noWrap w:val="0"/>
            <w:vAlign w:val="center"/>
          </w:tcPr>
          <w:p w14:paraId="449ADA78">
            <w:pPr>
              <w:spacing w:line="400" w:lineRule="exact"/>
              <w:ind w:firstLine="0" w:firstLineChars="0"/>
              <w:jc w:val="center"/>
              <w:rPr>
                <w:rFonts w:eastAsia="宋体"/>
                <w:sz w:val="21"/>
                <w:szCs w:val="21"/>
              </w:rPr>
            </w:pPr>
            <w:r>
              <w:rPr>
                <w:rFonts w:hAnsi="宋体" w:eastAsia="宋体"/>
                <w:sz w:val="21"/>
                <w:szCs w:val="21"/>
              </w:rPr>
              <w:t>井盖钩</w:t>
            </w:r>
          </w:p>
        </w:tc>
        <w:tc>
          <w:tcPr>
            <w:tcW w:w="1056" w:type="dxa"/>
            <w:noWrap w:val="0"/>
            <w:vAlign w:val="center"/>
          </w:tcPr>
          <w:p w14:paraId="3081B4EB">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个</w:t>
            </w:r>
          </w:p>
        </w:tc>
        <w:tc>
          <w:tcPr>
            <w:tcW w:w="2043" w:type="dxa"/>
            <w:vMerge w:val="continue"/>
            <w:noWrap w:val="0"/>
            <w:vAlign w:val="center"/>
          </w:tcPr>
          <w:p w14:paraId="0E4B9F51">
            <w:pPr>
              <w:spacing w:line="400" w:lineRule="exact"/>
              <w:ind w:firstLine="0" w:firstLineChars="0"/>
              <w:jc w:val="center"/>
              <w:rPr>
                <w:rFonts w:eastAsia="宋体"/>
                <w:sz w:val="21"/>
                <w:szCs w:val="21"/>
              </w:rPr>
            </w:pPr>
          </w:p>
        </w:tc>
        <w:tc>
          <w:tcPr>
            <w:tcW w:w="2310" w:type="dxa"/>
            <w:vMerge w:val="continue"/>
            <w:noWrap w:val="0"/>
            <w:vAlign w:val="center"/>
          </w:tcPr>
          <w:p w14:paraId="73D2CD72">
            <w:pPr>
              <w:spacing w:line="400" w:lineRule="exact"/>
              <w:ind w:firstLine="0" w:firstLineChars="0"/>
              <w:jc w:val="center"/>
              <w:rPr>
                <w:rFonts w:eastAsia="宋体"/>
                <w:sz w:val="21"/>
                <w:szCs w:val="21"/>
              </w:rPr>
            </w:pPr>
          </w:p>
        </w:tc>
      </w:tr>
      <w:tr w14:paraId="557EC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F5716AC">
            <w:pPr>
              <w:spacing w:line="400" w:lineRule="exact"/>
              <w:ind w:firstLine="0" w:firstLineChars="0"/>
              <w:jc w:val="center"/>
              <w:rPr>
                <w:rFonts w:eastAsia="宋体"/>
                <w:sz w:val="21"/>
                <w:szCs w:val="21"/>
              </w:rPr>
            </w:pPr>
            <w:r>
              <w:rPr>
                <w:rFonts w:eastAsia="宋体"/>
                <w:sz w:val="21"/>
                <w:szCs w:val="21"/>
              </w:rPr>
              <w:t>101</w:t>
            </w:r>
          </w:p>
        </w:tc>
        <w:tc>
          <w:tcPr>
            <w:tcW w:w="2710" w:type="dxa"/>
            <w:noWrap w:val="0"/>
            <w:vAlign w:val="center"/>
          </w:tcPr>
          <w:p w14:paraId="1554F215">
            <w:pPr>
              <w:spacing w:line="400" w:lineRule="exact"/>
              <w:ind w:firstLine="0" w:firstLineChars="0"/>
              <w:jc w:val="center"/>
              <w:rPr>
                <w:rFonts w:eastAsia="宋体"/>
                <w:sz w:val="21"/>
                <w:szCs w:val="21"/>
              </w:rPr>
            </w:pPr>
            <w:r>
              <w:rPr>
                <w:rFonts w:hAnsi="宋体" w:eastAsia="宋体"/>
                <w:sz w:val="21"/>
                <w:szCs w:val="21"/>
              </w:rPr>
              <w:t>望远镜</w:t>
            </w:r>
          </w:p>
        </w:tc>
        <w:tc>
          <w:tcPr>
            <w:tcW w:w="1056" w:type="dxa"/>
            <w:noWrap w:val="0"/>
            <w:vAlign w:val="center"/>
          </w:tcPr>
          <w:p w14:paraId="1EF21BEB">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56265762">
            <w:pPr>
              <w:spacing w:line="400" w:lineRule="exact"/>
              <w:ind w:firstLine="0" w:firstLineChars="0"/>
              <w:jc w:val="center"/>
              <w:rPr>
                <w:rFonts w:eastAsia="宋体"/>
                <w:sz w:val="21"/>
                <w:szCs w:val="21"/>
              </w:rPr>
            </w:pPr>
          </w:p>
        </w:tc>
        <w:tc>
          <w:tcPr>
            <w:tcW w:w="2310" w:type="dxa"/>
            <w:vMerge w:val="continue"/>
            <w:noWrap w:val="0"/>
            <w:vAlign w:val="center"/>
          </w:tcPr>
          <w:p w14:paraId="2A9AF0B7">
            <w:pPr>
              <w:spacing w:line="400" w:lineRule="exact"/>
              <w:ind w:firstLine="0" w:firstLineChars="0"/>
              <w:jc w:val="center"/>
              <w:rPr>
                <w:rFonts w:eastAsia="宋体"/>
                <w:sz w:val="21"/>
                <w:szCs w:val="21"/>
              </w:rPr>
            </w:pPr>
          </w:p>
        </w:tc>
      </w:tr>
      <w:tr w14:paraId="06AE7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1356CB7">
            <w:pPr>
              <w:spacing w:line="400" w:lineRule="exact"/>
              <w:ind w:firstLine="0" w:firstLineChars="0"/>
              <w:jc w:val="center"/>
              <w:rPr>
                <w:rFonts w:eastAsia="宋体"/>
                <w:sz w:val="21"/>
                <w:szCs w:val="21"/>
              </w:rPr>
            </w:pPr>
            <w:r>
              <w:rPr>
                <w:rFonts w:eastAsia="宋体"/>
                <w:sz w:val="21"/>
                <w:szCs w:val="21"/>
              </w:rPr>
              <w:t>102</w:t>
            </w:r>
          </w:p>
        </w:tc>
        <w:tc>
          <w:tcPr>
            <w:tcW w:w="2710" w:type="dxa"/>
            <w:noWrap w:val="0"/>
            <w:vAlign w:val="center"/>
          </w:tcPr>
          <w:p w14:paraId="6F3BFDDD">
            <w:pPr>
              <w:spacing w:line="400" w:lineRule="exact"/>
              <w:ind w:firstLine="0" w:firstLineChars="0"/>
              <w:jc w:val="center"/>
              <w:rPr>
                <w:rFonts w:eastAsia="宋体"/>
                <w:sz w:val="21"/>
                <w:szCs w:val="21"/>
              </w:rPr>
            </w:pPr>
            <w:r>
              <w:rPr>
                <w:rFonts w:hAnsi="宋体" w:eastAsia="宋体"/>
                <w:sz w:val="21"/>
                <w:szCs w:val="21"/>
              </w:rPr>
              <w:t>一次性雨衣</w:t>
            </w:r>
          </w:p>
        </w:tc>
        <w:tc>
          <w:tcPr>
            <w:tcW w:w="1056" w:type="dxa"/>
            <w:noWrap w:val="0"/>
            <w:vAlign w:val="center"/>
          </w:tcPr>
          <w:p w14:paraId="25395CCA">
            <w:pPr>
              <w:spacing w:line="400" w:lineRule="exact"/>
              <w:ind w:firstLine="0" w:firstLineChars="0"/>
              <w:jc w:val="center"/>
              <w:rPr>
                <w:rFonts w:eastAsia="宋体"/>
                <w:sz w:val="21"/>
                <w:szCs w:val="21"/>
              </w:rPr>
            </w:pPr>
            <w:r>
              <w:rPr>
                <w:rFonts w:eastAsia="宋体"/>
                <w:sz w:val="21"/>
                <w:szCs w:val="21"/>
              </w:rPr>
              <w:t>100</w:t>
            </w:r>
            <w:r>
              <w:rPr>
                <w:rFonts w:hAnsi="宋体" w:eastAsia="宋体"/>
                <w:sz w:val="21"/>
                <w:szCs w:val="21"/>
              </w:rPr>
              <w:t>件</w:t>
            </w:r>
          </w:p>
        </w:tc>
        <w:tc>
          <w:tcPr>
            <w:tcW w:w="2043" w:type="dxa"/>
            <w:vMerge w:val="continue"/>
            <w:noWrap w:val="0"/>
            <w:vAlign w:val="center"/>
          </w:tcPr>
          <w:p w14:paraId="62608416">
            <w:pPr>
              <w:spacing w:line="400" w:lineRule="exact"/>
              <w:ind w:firstLine="0" w:firstLineChars="0"/>
              <w:jc w:val="center"/>
              <w:rPr>
                <w:rFonts w:eastAsia="宋体"/>
                <w:sz w:val="21"/>
                <w:szCs w:val="21"/>
              </w:rPr>
            </w:pPr>
          </w:p>
        </w:tc>
        <w:tc>
          <w:tcPr>
            <w:tcW w:w="2310" w:type="dxa"/>
            <w:vMerge w:val="continue"/>
            <w:noWrap w:val="0"/>
            <w:vAlign w:val="center"/>
          </w:tcPr>
          <w:p w14:paraId="171E420B">
            <w:pPr>
              <w:spacing w:line="400" w:lineRule="exact"/>
              <w:ind w:firstLine="0" w:firstLineChars="0"/>
              <w:jc w:val="center"/>
              <w:rPr>
                <w:rFonts w:eastAsia="宋体"/>
                <w:sz w:val="21"/>
                <w:szCs w:val="21"/>
              </w:rPr>
            </w:pPr>
          </w:p>
        </w:tc>
      </w:tr>
      <w:tr w14:paraId="3223C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0B1C1BB">
            <w:pPr>
              <w:spacing w:line="400" w:lineRule="exact"/>
              <w:ind w:firstLine="0" w:firstLineChars="0"/>
              <w:jc w:val="center"/>
              <w:rPr>
                <w:rFonts w:eastAsia="宋体"/>
                <w:sz w:val="21"/>
                <w:szCs w:val="21"/>
              </w:rPr>
            </w:pPr>
            <w:r>
              <w:rPr>
                <w:rFonts w:eastAsia="宋体"/>
                <w:sz w:val="21"/>
                <w:szCs w:val="21"/>
              </w:rPr>
              <w:t>103</w:t>
            </w:r>
          </w:p>
        </w:tc>
        <w:tc>
          <w:tcPr>
            <w:tcW w:w="2710" w:type="dxa"/>
            <w:noWrap w:val="0"/>
            <w:vAlign w:val="center"/>
          </w:tcPr>
          <w:p w14:paraId="47870BCF">
            <w:pPr>
              <w:spacing w:line="400" w:lineRule="exact"/>
              <w:ind w:firstLine="0" w:firstLineChars="0"/>
              <w:jc w:val="center"/>
              <w:rPr>
                <w:rFonts w:eastAsia="宋体"/>
                <w:sz w:val="21"/>
                <w:szCs w:val="21"/>
              </w:rPr>
            </w:pPr>
            <w:r>
              <w:rPr>
                <w:rFonts w:hAnsi="宋体" w:eastAsia="宋体"/>
                <w:sz w:val="21"/>
                <w:szCs w:val="21"/>
              </w:rPr>
              <w:t>连体雨衣</w:t>
            </w:r>
          </w:p>
        </w:tc>
        <w:tc>
          <w:tcPr>
            <w:tcW w:w="1056" w:type="dxa"/>
            <w:noWrap w:val="0"/>
            <w:vAlign w:val="center"/>
          </w:tcPr>
          <w:p w14:paraId="55D85F0B">
            <w:pPr>
              <w:spacing w:line="400" w:lineRule="exact"/>
              <w:ind w:firstLine="0" w:firstLineChars="0"/>
              <w:jc w:val="center"/>
              <w:rPr>
                <w:rFonts w:eastAsia="宋体"/>
                <w:sz w:val="21"/>
                <w:szCs w:val="21"/>
              </w:rPr>
            </w:pPr>
            <w:r>
              <w:rPr>
                <w:rFonts w:eastAsia="宋体"/>
                <w:sz w:val="21"/>
                <w:szCs w:val="21"/>
              </w:rPr>
              <w:t>25</w:t>
            </w:r>
            <w:r>
              <w:rPr>
                <w:rFonts w:hAnsi="宋体" w:eastAsia="宋体"/>
                <w:sz w:val="21"/>
                <w:szCs w:val="21"/>
              </w:rPr>
              <w:t>套</w:t>
            </w:r>
          </w:p>
        </w:tc>
        <w:tc>
          <w:tcPr>
            <w:tcW w:w="2043" w:type="dxa"/>
            <w:vMerge w:val="continue"/>
            <w:noWrap w:val="0"/>
            <w:vAlign w:val="center"/>
          </w:tcPr>
          <w:p w14:paraId="0972CA87">
            <w:pPr>
              <w:spacing w:line="400" w:lineRule="exact"/>
              <w:ind w:firstLine="0" w:firstLineChars="0"/>
              <w:jc w:val="center"/>
              <w:rPr>
                <w:rFonts w:eastAsia="宋体"/>
                <w:sz w:val="21"/>
                <w:szCs w:val="21"/>
              </w:rPr>
            </w:pPr>
          </w:p>
        </w:tc>
        <w:tc>
          <w:tcPr>
            <w:tcW w:w="2310" w:type="dxa"/>
            <w:vMerge w:val="continue"/>
            <w:noWrap w:val="0"/>
            <w:vAlign w:val="center"/>
          </w:tcPr>
          <w:p w14:paraId="2A9D495D">
            <w:pPr>
              <w:spacing w:line="400" w:lineRule="exact"/>
              <w:ind w:firstLine="0" w:firstLineChars="0"/>
              <w:jc w:val="center"/>
              <w:rPr>
                <w:rFonts w:eastAsia="宋体"/>
                <w:sz w:val="21"/>
                <w:szCs w:val="21"/>
              </w:rPr>
            </w:pPr>
          </w:p>
        </w:tc>
      </w:tr>
      <w:tr w14:paraId="3CF33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DA41653">
            <w:pPr>
              <w:spacing w:line="400" w:lineRule="exact"/>
              <w:ind w:firstLine="0" w:firstLineChars="0"/>
              <w:jc w:val="center"/>
              <w:rPr>
                <w:rFonts w:eastAsia="宋体"/>
                <w:sz w:val="21"/>
                <w:szCs w:val="21"/>
              </w:rPr>
            </w:pPr>
            <w:r>
              <w:rPr>
                <w:rFonts w:eastAsia="宋体"/>
                <w:sz w:val="21"/>
                <w:szCs w:val="21"/>
              </w:rPr>
              <w:t>104</w:t>
            </w:r>
          </w:p>
        </w:tc>
        <w:tc>
          <w:tcPr>
            <w:tcW w:w="2710" w:type="dxa"/>
            <w:noWrap w:val="0"/>
            <w:vAlign w:val="center"/>
          </w:tcPr>
          <w:p w14:paraId="0728F8A1">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6C786DA0">
            <w:pPr>
              <w:spacing w:line="400" w:lineRule="exact"/>
              <w:ind w:firstLine="0" w:firstLineChars="0"/>
              <w:jc w:val="center"/>
              <w:rPr>
                <w:rFonts w:eastAsia="宋体"/>
                <w:sz w:val="21"/>
                <w:szCs w:val="21"/>
              </w:rPr>
            </w:pPr>
            <w:r>
              <w:rPr>
                <w:rFonts w:eastAsia="宋体"/>
                <w:sz w:val="21"/>
                <w:szCs w:val="21"/>
              </w:rPr>
              <w:t>25</w:t>
            </w:r>
            <w:r>
              <w:rPr>
                <w:rFonts w:hAnsi="宋体" w:eastAsia="宋体"/>
                <w:sz w:val="21"/>
                <w:szCs w:val="21"/>
              </w:rPr>
              <w:t>双</w:t>
            </w:r>
          </w:p>
        </w:tc>
        <w:tc>
          <w:tcPr>
            <w:tcW w:w="2043" w:type="dxa"/>
            <w:vMerge w:val="continue"/>
            <w:noWrap w:val="0"/>
            <w:vAlign w:val="center"/>
          </w:tcPr>
          <w:p w14:paraId="36A45E32">
            <w:pPr>
              <w:spacing w:line="400" w:lineRule="exact"/>
              <w:ind w:firstLine="0" w:firstLineChars="0"/>
              <w:jc w:val="center"/>
              <w:rPr>
                <w:rFonts w:eastAsia="宋体"/>
                <w:sz w:val="21"/>
                <w:szCs w:val="21"/>
              </w:rPr>
            </w:pPr>
          </w:p>
        </w:tc>
        <w:tc>
          <w:tcPr>
            <w:tcW w:w="2310" w:type="dxa"/>
            <w:vMerge w:val="continue"/>
            <w:noWrap w:val="0"/>
            <w:vAlign w:val="center"/>
          </w:tcPr>
          <w:p w14:paraId="6DB542FB">
            <w:pPr>
              <w:spacing w:line="400" w:lineRule="exact"/>
              <w:ind w:firstLine="0" w:firstLineChars="0"/>
              <w:jc w:val="center"/>
              <w:rPr>
                <w:rFonts w:eastAsia="宋体"/>
                <w:sz w:val="21"/>
                <w:szCs w:val="21"/>
              </w:rPr>
            </w:pPr>
          </w:p>
        </w:tc>
      </w:tr>
      <w:tr w14:paraId="037A3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CD3E7A6">
            <w:pPr>
              <w:spacing w:line="400" w:lineRule="exact"/>
              <w:ind w:firstLine="0" w:firstLineChars="0"/>
              <w:jc w:val="center"/>
              <w:rPr>
                <w:rFonts w:eastAsia="宋体"/>
                <w:sz w:val="21"/>
                <w:szCs w:val="21"/>
              </w:rPr>
            </w:pPr>
            <w:r>
              <w:rPr>
                <w:rFonts w:eastAsia="宋体"/>
                <w:sz w:val="21"/>
                <w:szCs w:val="21"/>
              </w:rPr>
              <w:t>105</w:t>
            </w:r>
          </w:p>
        </w:tc>
        <w:tc>
          <w:tcPr>
            <w:tcW w:w="2710" w:type="dxa"/>
            <w:noWrap w:val="0"/>
            <w:vAlign w:val="center"/>
          </w:tcPr>
          <w:p w14:paraId="786A0F17">
            <w:pPr>
              <w:spacing w:line="400" w:lineRule="exact"/>
              <w:ind w:firstLine="0" w:firstLineChars="0"/>
              <w:jc w:val="center"/>
              <w:rPr>
                <w:rFonts w:eastAsia="宋体"/>
                <w:sz w:val="21"/>
                <w:szCs w:val="21"/>
              </w:rPr>
            </w:pPr>
            <w:r>
              <w:rPr>
                <w:rFonts w:hAnsi="宋体" w:eastAsia="宋体"/>
                <w:sz w:val="21"/>
                <w:szCs w:val="21"/>
              </w:rPr>
              <w:t>防水半身服</w:t>
            </w:r>
          </w:p>
        </w:tc>
        <w:tc>
          <w:tcPr>
            <w:tcW w:w="1056" w:type="dxa"/>
            <w:noWrap w:val="0"/>
            <w:vAlign w:val="center"/>
          </w:tcPr>
          <w:p w14:paraId="612DEE2A">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0A22502D">
            <w:pPr>
              <w:spacing w:line="400" w:lineRule="exact"/>
              <w:ind w:firstLine="0" w:firstLineChars="0"/>
              <w:jc w:val="center"/>
              <w:rPr>
                <w:rFonts w:eastAsia="宋体"/>
                <w:sz w:val="21"/>
                <w:szCs w:val="21"/>
              </w:rPr>
            </w:pPr>
          </w:p>
        </w:tc>
        <w:tc>
          <w:tcPr>
            <w:tcW w:w="2310" w:type="dxa"/>
            <w:vMerge w:val="continue"/>
            <w:noWrap w:val="0"/>
            <w:vAlign w:val="center"/>
          </w:tcPr>
          <w:p w14:paraId="5DA3E9E0">
            <w:pPr>
              <w:spacing w:line="400" w:lineRule="exact"/>
              <w:ind w:firstLine="0" w:firstLineChars="0"/>
              <w:jc w:val="center"/>
              <w:rPr>
                <w:rFonts w:eastAsia="宋体"/>
                <w:sz w:val="21"/>
                <w:szCs w:val="21"/>
              </w:rPr>
            </w:pPr>
          </w:p>
        </w:tc>
      </w:tr>
      <w:tr w14:paraId="12D04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08138DA">
            <w:pPr>
              <w:spacing w:line="400" w:lineRule="exact"/>
              <w:ind w:firstLine="0" w:firstLineChars="0"/>
              <w:jc w:val="center"/>
              <w:rPr>
                <w:rFonts w:eastAsia="宋体"/>
                <w:sz w:val="21"/>
                <w:szCs w:val="21"/>
              </w:rPr>
            </w:pPr>
            <w:r>
              <w:rPr>
                <w:rFonts w:eastAsia="宋体"/>
                <w:sz w:val="21"/>
                <w:szCs w:val="21"/>
              </w:rPr>
              <w:t>106</w:t>
            </w:r>
          </w:p>
        </w:tc>
        <w:tc>
          <w:tcPr>
            <w:tcW w:w="2710" w:type="dxa"/>
            <w:noWrap w:val="0"/>
            <w:vAlign w:val="center"/>
          </w:tcPr>
          <w:p w14:paraId="2EC14C61">
            <w:pPr>
              <w:spacing w:line="400" w:lineRule="exact"/>
              <w:ind w:firstLine="0" w:firstLineChars="0"/>
              <w:jc w:val="center"/>
              <w:rPr>
                <w:rFonts w:eastAsia="宋体"/>
                <w:sz w:val="21"/>
                <w:szCs w:val="21"/>
              </w:rPr>
            </w:pPr>
            <w:r>
              <w:rPr>
                <w:rFonts w:hAnsi="宋体" w:eastAsia="宋体"/>
                <w:sz w:val="21"/>
                <w:szCs w:val="21"/>
              </w:rPr>
              <w:t>喷漆板</w:t>
            </w:r>
          </w:p>
        </w:tc>
        <w:tc>
          <w:tcPr>
            <w:tcW w:w="1056" w:type="dxa"/>
            <w:noWrap w:val="0"/>
            <w:vAlign w:val="center"/>
          </w:tcPr>
          <w:p w14:paraId="447AD098">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套</w:t>
            </w:r>
          </w:p>
        </w:tc>
        <w:tc>
          <w:tcPr>
            <w:tcW w:w="2043" w:type="dxa"/>
            <w:vMerge w:val="continue"/>
            <w:noWrap w:val="0"/>
            <w:vAlign w:val="center"/>
          </w:tcPr>
          <w:p w14:paraId="29BE4ABF">
            <w:pPr>
              <w:spacing w:line="400" w:lineRule="exact"/>
              <w:ind w:firstLine="0" w:firstLineChars="0"/>
              <w:jc w:val="center"/>
              <w:rPr>
                <w:rFonts w:eastAsia="宋体"/>
                <w:sz w:val="21"/>
                <w:szCs w:val="21"/>
              </w:rPr>
            </w:pPr>
          </w:p>
        </w:tc>
        <w:tc>
          <w:tcPr>
            <w:tcW w:w="2310" w:type="dxa"/>
            <w:vMerge w:val="continue"/>
            <w:noWrap w:val="0"/>
            <w:vAlign w:val="center"/>
          </w:tcPr>
          <w:p w14:paraId="3DFA8A87">
            <w:pPr>
              <w:spacing w:line="400" w:lineRule="exact"/>
              <w:ind w:firstLine="0" w:firstLineChars="0"/>
              <w:jc w:val="center"/>
              <w:rPr>
                <w:rFonts w:eastAsia="宋体"/>
                <w:sz w:val="21"/>
                <w:szCs w:val="21"/>
              </w:rPr>
            </w:pPr>
          </w:p>
        </w:tc>
      </w:tr>
      <w:tr w14:paraId="09D9E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1B25BAE">
            <w:pPr>
              <w:spacing w:line="400" w:lineRule="exact"/>
              <w:ind w:firstLine="0" w:firstLineChars="0"/>
              <w:jc w:val="center"/>
              <w:rPr>
                <w:rFonts w:eastAsia="宋体"/>
                <w:sz w:val="21"/>
                <w:szCs w:val="21"/>
              </w:rPr>
            </w:pPr>
            <w:r>
              <w:rPr>
                <w:rFonts w:eastAsia="宋体"/>
                <w:sz w:val="21"/>
                <w:szCs w:val="21"/>
              </w:rPr>
              <w:t>107</w:t>
            </w:r>
          </w:p>
        </w:tc>
        <w:tc>
          <w:tcPr>
            <w:tcW w:w="2710" w:type="dxa"/>
            <w:noWrap w:val="0"/>
            <w:vAlign w:val="center"/>
          </w:tcPr>
          <w:p w14:paraId="586FE04F">
            <w:pPr>
              <w:spacing w:line="400" w:lineRule="exact"/>
              <w:ind w:firstLine="0" w:firstLineChars="0"/>
              <w:jc w:val="center"/>
              <w:rPr>
                <w:rFonts w:eastAsia="宋体"/>
                <w:sz w:val="21"/>
                <w:szCs w:val="21"/>
              </w:rPr>
            </w:pPr>
            <w:r>
              <w:rPr>
                <w:rFonts w:hAnsi="宋体" w:eastAsia="宋体"/>
                <w:sz w:val="21"/>
                <w:szCs w:val="21"/>
              </w:rPr>
              <w:t>救生衣</w:t>
            </w:r>
          </w:p>
        </w:tc>
        <w:tc>
          <w:tcPr>
            <w:tcW w:w="1056" w:type="dxa"/>
            <w:noWrap w:val="0"/>
            <w:vAlign w:val="center"/>
          </w:tcPr>
          <w:p w14:paraId="5A0B22A7">
            <w:pPr>
              <w:spacing w:line="400" w:lineRule="exact"/>
              <w:ind w:firstLine="0" w:firstLineChars="0"/>
              <w:jc w:val="center"/>
              <w:rPr>
                <w:rFonts w:eastAsia="宋体"/>
                <w:sz w:val="21"/>
                <w:szCs w:val="21"/>
              </w:rPr>
            </w:pPr>
            <w:r>
              <w:rPr>
                <w:rFonts w:eastAsia="宋体"/>
                <w:sz w:val="21"/>
                <w:szCs w:val="21"/>
              </w:rPr>
              <w:t>15</w:t>
            </w:r>
            <w:r>
              <w:rPr>
                <w:rFonts w:hAnsi="宋体" w:eastAsia="宋体"/>
                <w:sz w:val="21"/>
                <w:szCs w:val="21"/>
              </w:rPr>
              <w:t>件</w:t>
            </w:r>
          </w:p>
        </w:tc>
        <w:tc>
          <w:tcPr>
            <w:tcW w:w="2043" w:type="dxa"/>
            <w:vMerge w:val="continue"/>
            <w:noWrap w:val="0"/>
            <w:vAlign w:val="center"/>
          </w:tcPr>
          <w:p w14:paraId="7DE753CD">
            <w:pPr>
              <w:spacing w:line="400" w:lineRule="exact"/>
              <w:ind w:firstLine="0" w:firstLineChars="0"/>
              <w:jc w:val="center"/>
              <w:rPr>
                <w:rFonts w:eastAsia="宋体"/>
                <w:sz w:val="21"/>
                <w:szCs w:val="21"/>
              </w:rPr>
            </w:pPr>
          </w:p>
        </w:tc>
        <w:tc>
          <w:tcPr>
            <w:tcW w:w="2310" w:type="dxa"/>
            <w:vMerge w:val="continue"/>
            <w:noWrap w:val="0"/>
            <w:vAlign w:val="center"/>
          </w:tcPr>
          <w:p w14:paraId="68ABD969">
            <w:pPr>
              <w:spacing w:line="400" w:lineRule="exact"/>
              <w:ind w:firstLine="0" w:firstLineChars="0"/>
              <w:jc w:val="center"/>
              <w:rPr>
                <w:rFonts w:eastAsia="宋体"/>
                <w:sz w:val="21"/>
                <w:szCs w:val="21"/>
              </w:rPr>
            </w:pPr>
          </w:p>
        </w:tc>
      </w:tr>
      <w:tr w14:paraId="2F4C6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DCB5313">
            <w:pPr>
              <w:spacing w:line="400" w:lineRule="exact"/>
              <w:ind w:firstLine="0" w:firstLineChars="0"/>
              <w:jc w:val="center"/>
              <w:rPr>
                <w:rFonts w:eastAsia="宋体"/>
                <w:sz w:val="21"/>
                <w:szCs w:val="21"/>
              </w:rPr>
            </w:pPr>
            <w:r>
              <w:rPr>
                <w:rFonts w:eastAsia="宋体"/>
                <w:sz w:val="21"/>
                <w:szCs w:val="21"/>
              </w:rPr>
              <w:t>108</w:t>
            </w:r>
          </w:p>
        </w:tc>
        <w:tc>
          <w:tcPr>
            <w:tcW w:w="2710" w:type="dxa"/>
            <w:noWrap w:val="0"/>
            <w:vAlign w:val="center"/>
          </w:tcPr>
          <w:p w14:paraId="3DF70CD8">
            <w:pPr>
              <w:spacing w:line="400" w:lineRule="exact"/>
              <w:ind w:firstLine="0" w:firstLineChars="0"/>
              <w:jc w:val="center"/>
              <w:rPr>
                <w:rFonts w:eastAsia="宋体"/>
                <w:sz w:val="21"/>
                <w:szCs w:val="21"/>
              </w:rPr>
            </w:pPr>
            <w:r>
              <w:rPr>
                <w:rFonts w:hAnsi="宋体" w:eastAsia="宋体"/>
                <w:sz w:val="21"/>
                <w:szCs w:val="21"/>
              </w:rPr>
              <w:t>救生圈</w:t>
            </w:r>
          </w:p>
        </w:tc>
        <w:tc>
          <w:tcPr>
            <w:tcW w:w="1056" w:type="dxa"/>
            <w:noWrap w:val="0"/>
            <w:vAlign w:val="center"/>
          </w:tcPr>
          <w:p w14:paraId="551EA87A">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55C4D801">
            <w:pPr>
              <w:spacing w:line="400" w:lineRule="exact"/>
              <w:ind w:firstLine="0" w:firstLineChars="0"/>
              <w:jc w:val="center"/>
              <w:rPr>
                <w:rFonts w:eastAsia="宋体"/>
                <w:sz w:val="21"/>
                <w:szCs w:val="21"/>
              </w:rPr>
            </w:pPr>
          </w:p>
        </w:tc>
        <w:tc>
          <w:tcPr>
            <w:tcW w:w="2310" w:type="dxa"/>
            <w:vMerge w:val="continue"/>
            <w:noWrap w:val="0"/>
            <w:vAlign w:val="center"/>
          </w:tcPr>
          <w:p w14:paraId="6F8B1239">
            <w:pPr>
              <w:spacing w:line="400" w:lineRule="exact"/>
              <w:ind w:firstLine="0" w:firstLineChars="0"/>
              <w:jc w:val="center"/>
              <w:rPr>
                <w:rFonts w:eastAsia="宋体"/>
                <w:sz w:val="21"/>
                <w:szCs w:val="21"/>
              </w:rPr>
            </w:pPr>
          </w:p>
        </w:tc>
      </w:tr>
      <w:tr w14:paraId="2C0C0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6903A15">
            <w:pPr>
              <w:spacing w:line="400" w:lineRule="exact"/>
              <w:ind w:firstLine="0" w:firstLineChars="0"/>
              <w:jc w:val="center"/>
              <w:rPr>
                <w:rFonts w:eastAsia="宋体"/>
                <w:sz w:val="21"/>
                <w:szCs w:val="21"/>
              </w:rPr>
            </w:pPr>
            <w:r>
              <w:rPr>
                <w:rFonts w:eastAsia="宋体"/>
                <w:sz w:val="21"/>
                <w:szCs w:val="21"/>
              </w:rPr>
              <w:t>109</w:t>
            </w:r>
          </w:p>
        </w:tc>
        <w:tc>
          <w:tcPr>
            <w:tcW w:w="2710" w:type="dxa"/>
            <w:noWrap w:val="0"/>
            <w:vAlign w:val="center"/>
          </w:tcPr>
          <w:p w14:paraId="045DADD1">
            <w:pPr>
              <w:spacing w:line="400" w:lineRule="exact"/>
              <w:ind w:firstLine="0" w:firstLineChars="0"/>
              <w:jc w:val="center"/>
              <w:rPr>
                <w:rFonts w:eastAsia="宋体"/>
                <w:sz w:val="21"/>
                <w:szCs w:val="21"/>
              </w:rPr>
            </w:pPr>
            <w:r>
              <w:rPr>
                <w:rFonts w:hAnsi="宋体" w:eastAsia="宋体"/>
                <w:sz w:val="21"/>
                <w:szCs w:val="21"/>
              </w:rPr>
              <w:t>救生绳</w:t>
            </w:r>
          </w:p>
        </w:tc>
        <w:tc>
          <w:tcPr>
            <w:tcW w:w="1056" w:type="dxa"/>
            <w:noWrap w:val="0"/>
            <w:vAlign w:val="center"/>
          </w:tcPr>
          <w:p w14:paraId="5A1145CA">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条</w:t>
            </w:r>
          </w:p>
        </w:tc>
        <w:tc>
          <w:tcPr>
            <w:tcW w:w="2043" w:type="dxa"/>
            <w:vMerge w:val="continue"/>
            <w:noWrap w:val="0"/>
            <w:vAlign w:val="center"/>
          </w:tcPr>
          <w:p w14:paraId="7296C1E6">
            <w:pPr>
              <w:spacing w:line="400" w:lineRule="exact"/>
              <w:ind w:firstLine="0" w:firstLineChars="0"/>
              <w:jc w:val="center"/>
              <w:rPr>
                <w:rFonts w:eastAsia="宋体"/>
                <w:sz w:val="21"/>
                <w:szCs w:val="21"/>
              </w:rPr>
            </w:pPr>
          </w:p>
        </w:tc>
        <w:tc>
          <w:tcPr>
            <w:tcW w:w="2310" w:type="dxa"/>
            <w:vMerge w:val="continue"/>
            <w:noWrap w:val="0"/>
            <w:vAlign w:val="center"/>
          </w:tcPr>
          <w:p w14:paraId="56FEF7B2">
            <w:pPr>
              <w:spacing w:line="400" w:lineRule="exact"/>
              <w:ind w:firstLine="0" w:firstLineChars="0"/>
              <w:jc w:val="center"/>
              <w:rPr>
                <w:rFonts w:eastAsia="宋体"/>
                <w:sz w:val="21"/>
                <w:szCs w:val="21"/>
              </w:rPr>
            </w:pPr>
          </w:p>
        </w:tc>
      </w:tr>
      <w:tr w14:paraId="14191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6318477">
            <w:pPr>
              <w:spacing w:line="400" w:lineRule="exact"/>
              <w:ind w:firstLine="0" w:firstLineChars="0"/>
              <w:jc w:val="center"/>
              <w:rPr>
                <w:rFonts w:eastAsia="宋体"/>
                <w:sz w:val="21"/>
                <w:szCs w:val="21"/>
              </w:rPr>
            </w:pPr>
            <w:r>
              <w:rPr>
                <w:rFonts w:eastAsia="宋体"/>
                <w:sz w:val="21"/>
                <w:szCs w:val="21"/>
              </w:rPr>
              <w:t>110</w:t>
            </w:r>
          </w:p>
        </w:tc>
        <w:tc>
          <w:tcPr>
            <w:tcW w:w="2710" w:type="dxa"/>
            <w:noWrap w:val="0"/>
            <w:vAlign w:val="center"/>
          </w:tcPr>
          <w:p w14:paraId="180D73C2">
            <w:pPr>
              <w:spacing w:line="400" w:lineRule="exact"/>
              <w:ind w:firstLine="0" w:firstLineChars="0"/>
              <w:jc w:val="center"/>
              <w:rPr>
                <w:rFonts w:eastAsia="宋体"/>
                <w:sz w:val="21"/>
                <w:szCs w:val="21"/>
              </w:rPr>
            </w:pPr>
            <w:r>
              <w:rPr>
                <w:rFonts w:hAnsi="宋体" w:eastAsia="宋体"/>
                <w:sz w:val="21"/>
                <w:szCs w:val="21"/>
              </w:rPr>
              <w:t>对讲机</w:t>
            </w:r>
          </w:p>
        </w:tc>
        <w:tc>
          <w:tcPr>
            <w:tcW w:w="1056" w:type="dxa"/>
            <w:noWrap w:val="0"/>
            <w:vAlign w:val="center"/>
          </w:tcPr>
          <w:p w14:paraId="001384C6">
            <w:pPr>
              <w:spacing w:line="400" w:lineRule="exact"/>
              <w:ind w:firstLine="0" w:firstLineChars="0"/>
              <w:jc w:val="center"/>
              <w:rPr>
                <w:rFonts w:eastAsia="宋体"/>
                <w:sz w:val="21"/>
                <w:szCs w:val="21"/>
              </w:rPr>
            </w:pPr>
            <w:r>
              <w:rPr>
                <w:rFonts w:eastAsia="宋体"/>
                <w:sz w:val="21"/>
                <w:szCs w:val="21"/>
              </w:rPr>
              <w:t>102</w:t>
            </w:r>
            <w:r>
              <w:rPr>
                <w:rFonts w:hAnsi="宋体" w:eastAsia="宋体"/>
                <w:sz w:val="21"/>
                <w:szCs w:val="21"/>
              </w:rPr>
              <w:t>台</w:t>
            </w:r>
          </w:p>
        </w:tc>
        <w:tc>
          <w:tcPr>
            <w:tcW w:w="2043" w:type="dxa"/>
            <w:vMerge w:val="restart"/>
            <w:noWrap w:val="0"/>
            <w:vAlign w:val="center"/>
          </w:tcPr>
          <w:p w14:paraId="446A5FC5">
            <w:pPr>
              <w:spacing w:line="400" w:lineRule="exact"/>
              <w:ind w:firstLine="0" w:firstLineChars="0"/>
              <w:jc w:val="center"/>
              <w:rPr>
                <w:rFonts w:eastAsia="宋体"/>
                <w:sz w:val="21"/>
                <w:szCs w:val="21"/>
              </w:rPr>
            </w:pPr>
            <w:r>
              <w:rPr>
                <w:rFonts w:hAnsi="宋体" w:eastAsia="宋体"/>
                <w:sz w:val="21"/>
                <w:szCs w:val="21"/>
              </w:rPr>
              <w:t>白云街道环卫站</w:t>
            </w:r>
          </w:p>
        </w:tc>
        <w:tc>
          <w:tcPr>
            <w:tcW w:w="2310" w:type="dxa"/>
            <w:vMerge w:val="restart"/>
            <w:noWrap w:val="0"/>
            <w:vAlign w:val="center"/>
          </w:tcPr>
          <w:p w14:paraId="4B6A2763">
            <w:pPr>
              <w:spacing w:line="400" w:lineRule="exact"/>
              <w:ind w:firstLine="0" w:firstLineChars="0"/>
              <w:jc w:val="center"/>
              <w:rPr>
                <w:rFonts w:eastAsia="宋体"/>
                <w:sz w:val="21"/>
                <w:szCs w:val="21"/>
              </w:rPr>
            </w:pPr>
            <w:r>
              <w:rPr>
                <w:rFonts w:hAnsi="宋体" w:eastAsia="宋体"/>
                <w:sz w:val="21"/>
                <w:szCs w:val="21"/>
              </w:rPr>
              <w:t>广九五马路</w:t>
            </w:r>
            <w:r>
              <w:rPr>
                <w:rFonts w:eastAsia="宋体"/>
                <w:sz w:val="21"/>
                <w:szCs w:val="21"/>
              </w:rPr>
              <w:t>20</w:t>
            </w:r>
            <w:r>
              <w:rPr>
                <w:rFonts w:hAnsi="宋体" w:eastAsia="宋体"/>
                <w:sz w:val="21"/>
                <w:szCs w:val="21"/>
              </w:rPr>
              <w:t>号</w:t>
            </w:r>
          </w:p>
        </w:tc>
      </w:tr>
      <w:tr w14:paraId="0D7B4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8A6A81F">
            <w:pPr>
              <w:spacing w:line="400" w:lineRule="exact"/>
              <w:ind w:firstLine="0" w:firstLineChars="0"/>
              <w:jc w:val="center"/>
              <w:rPr>
                <w:rFonts w:eastAsia="宋体"/>
                <w:sz w:val="21"/>
                <w:szCs w:val="21"/>
              </w:rPr>
            </w:pPr>
            <w:r>
              <w:rPr>
                <w:rFonts w:eastAsia="宋体"/>
                <w:sz w:val="21"/>
                <w:szCs w:val="21"/>
              </w:rPr>
              <w:t>111</w:t>
            </w:r>
          </w:p>
        </w:tc>
        <w:tc>
          <w:tcPr>
            <w:tcW w:w="2710" w:type="dxa"/>
            <w:noWrap w:val="0"/>
            <w:vAlign w:val="center"/>
          </w:tcPr>
          <w:p w14:paraId="4AB0976A">
            <w:pPr>
              <w:spacing w:line="400" w:lineRule="exact"/>
              <w:ind w:firstLine="0" w:firstLineChars="0"/>
              <w:jc w:val="center"/>
              <w:rPr>
                <w:rFonts w:eastAsia="宋体"/>
                <w:sz w:val="21"/>
                <w:szCs w:val="21"/>
              </w:rPr>
            </w:pPr>
            <w:r>
              <w:rPr>
                <w:rFonts w:hAnsi="宋体" w:eastAsia="宋体"/>
                <w:sz w:val="21"/>
                <w:szCs w:val="21"/>
              </w:rPr>
              <w:t>应急灯（手电筒）</w:t>
            </w:r>
          </w:p>
        </w:tc>
        <w:tc>
          <w:tcPr>
            <w:tcW w:w="1056" w:type="dxa"/>
            <w:noWrap w:val="0"/>
            <w:vAlign w:val="center"/>
          </w:tcPr>
          <w:p w14:paraId="08B8B7F8">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把</w:t>
            </w:r>
          </w:p>
        </w:tc>
        <w:tc>
          <w:tcPr>
            <w:tcW w:w="2043" w:type="dxa"/>
            <w:vMerge w:val="continue"/>
            <w:noWrap w:val="0"/>
            <w:vAlign w:val="center"/>
          </w:tcPr>
          <w:p w14:paraId="790DB22F">
            <w:pPr>
              <w:spacing w:line="400" w:lineRule="exact"/>
              <w:ind w:firstLine="0" w:firstLineChars="0"/>
              <w:jc w:val="center"/>
              <w:rPr>
                <w:rFonts w:eastAsia="宋体"/>
                <w:sz w:val="21"/>
                <w:szCs w:val="21"/>
              </w:rPr>
            </w:pPr>
          </w:p>
        </w:tc>
        <w:tc>
          <w:tcPr>
            <w:tcW w:w="2310" w:type="dxa"/>
            <w:vMerge w:val="continue"/>
            <w:noWrap w:val="0"/>
            <w:vAlign w:val="center"/>
          </w:tcPr>
          <w:p w14:paraId="2A38611F">
            <w:pPr>
              <w:spacing w:line="400" w:lineRule="exact"/>
              <w:ind w:firstLine="0" w:firstLineChars="0"/>
              <w:jc w:val="center"/>
              <w:rPr>
                <w:rFonts w:eastAsia="宋体"/>
                <w:sz w:val="21"/>
                <w:szCs w:val="21"/>
              </w:rPr>
            </w:pPr>
          </w:p>
        </w:tc>
      </w:tr>
      <w:tr w14:paraId="08CCA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F099FEB">
            <w:pPr>
              <w:spacing w:line="400" w:lineRule="exact"/>
              <w:ind w:firstLine="0" w:firstLineChars="0"/>
              <w:jc w:val="center"/>
              <w:rPr>
                <w:rFonts w:eastAsia="宋体"/>
                <w:sz w:val="21"/>
                <w:szCs w:val="21"/>
              </w:rPr>
            </w:pPr>
            <w:r>
              <w:rPr>
                <w:rFonts w:eastAsia="宋体"/>
                <w:sz w:val="21"/>
                <w:szCs w:val="21"/>
              </w:rPr>
              <w:t>112</w:t>
            </w:r>
          </w:p>
        </w:tc>
        <w:tc>
          <w:tcPr>
            <w:tcW w:w="2710" w:type="dxa"/>
            <w:noWrap w:val="0"/>
            <w:vAlign w:val="center"/>
          </w:tcPr>
          <w:p w14:paraId="058A272D">
            <w:pPr>
              <w:spacing w:line="400" w:lineRule="exact"/>
              <w:ind w:firstLine="0" w:firstLineChars="0"/>
              <w:jc w:val="center"/>
              <w:rPr>
                <w:rFonts w:eastAsia="宋体"/>
                <w:sz w:val="21"/>
                <w:szCs w:val="21"/>
              </w:rPr>
            </w:pPr>
            <w:r>
              <w:rPr>
                <w:rFonts w:hAnsi="宋体" w:eastAsia="宋体"/>
                <w:sz w:val="21"/>
                <w:szCs w:val="21"/>
              </w:rPr>
              <w:t>铁锹</w:t>
            </w:r>
          </w:p>
        </w:tc>
        <w:tc>
          <w:tcPr>
            <w:tcW w:w="1056" w:type="dxa"/>
            <w:noWrap w:val="0"/>
            <w:vAlign w:val="center"/>
          </w:tcPr>
          <w:p w14:paraId="3CA02EF3">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把</w:t>
            </w:r>
          </w:p>
        </w:tc>
        <w:tc>
          <w:tcPr>
            <w:tcW w:w="2043" w:type="dxa"/>
            <w:vMerge w:val="continue"/>
            <w:noWrap w:val="0"/>
            <w:vAlign w:val="center"/>
          </w:tcPr>
          <w:p w14:paraId="0B37337F">
            <w:pPr>
              <w:spacing w:line="400" w:lineRule="exact"/>
              <w:ind w:firstLine="0" w:firstLineChars="0"/>
              <w:jc w:val="center"/>
              <w:rPr>
                <w:rFonts w:eastAsia="宋体"/>
                <w:sz w:val="21"/>
                <w:szCs w:val="21"/>
              </w:rPr>
            </w:pPr>
          </w:p>
        </w:tc>
        <w:tc>
          <w:tcPr>
            <w:tcW w:w="2310" w:type="dxa"/>
            <w:vMerge w:val="continue"/>
            <w:noWrap w:val="0"/>
            <w:vAlign w:val="center"/>
          </w:tcPr>
          <w:p w14:paraId="3CD37042">
            <w:pPr>
              <w:spacing w:line="400" w:lineRule="exact"/>
              <w:ind w:firstLine="0" w:firstLineChars="0"/>
              <w:jc w:val="center"/>
              <w:rPr>
                <w:rFonts w:eastAsia="宋体"/>
                <w:sz w:val="21"/>
                <w:szCs w:val="21"/>
              </w:rPr>
            </w:pPr>
          </w:p>
        </w:tc>
      </w:tr>
      <w:tr w14:paraId="31827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B2777D7">
            <w:pPr>
              <w:spacing w:line="400" w:lineRule="exact"/>
              <w:ind w:firstLine="0" w:firstLineChars="0"/>
              <w:jc w:val="center"/>
              <w:rPr>
                <w:rFonts w:eastAsia="宋体"/>
                <w:sz w:val="21"/>
                <w:szCs w:val="21"/>
              </w:rPr>
            </w:pPr>
            <w:r>
              <w:rPr>
                <w:rFonts w:eastAsia="宋体"/>
                <w:sz w:val="21"/>
                <w:szCs w:val="21"/>
              </w:rPr>
              <w:t>113</w:t>
            </w:r>
          </w:p>
        </w:tc>
        <w:tc>
          <w:tcPr>
            <w:tcW w:w="2710" w:type="dxa"/>
            <w:noWrap w:val="0"/>
            <w:vAlign w:val="center"/>
          </w:tcPr>
          <w:p w14:paraId="72263D3F">
            <w:pPr>
              <w:spacing w:line="400" w:lineRule="exact"/>
              <w:ind w:firstLine="0" w:firstLineChars="0"/>
              <w:jc w:val="center"/>
              <w:rPr>
                <w:rFonts w:eastAsia="宋体"/>
                <w:sz w:val="21"/>
                <w:szCs w:val="21"/>
              </w:rPr>
            </w:pPr>
            <w:r>
              <w:rPr>
                <w:rFonts w:hAnsi="宋体" w:eastAsia="宋体"/>
                <w:sz w:val="21"/>
                <w:szCs w:val="21"/>
              </w:rPr>
              <w:t>井盖钩</w:t>
            </w:r>
          </w:p>
        </w:tc>
        <w:tc>
          <w:tcPr>
            <w:tcW w:w="1056" w:type="dxa"/>
            <w:noWrap w:val="0"/>
            <w:vAlign w:val="center"/>
          </w:tcPr>
          <w:p w14:paraId="451B65D7">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个</w:t>
            </w:r>
          </w:p>
        </w:tc>
        <w:tc>
          <w:tcPr>
            <w:tcW w:w="2043" w:type="dxa"/>
            <w:vMerge w:val="continue"/>
            <w:noWrap w:val="0"/>
            <w:vAlign w:val="center"/>
          </w:tcPr>
          <w:p w14:paraId="75D0B644">
            <w:pPr>
              <w:spacing w:line="400" w:lineRule="exact"/>
              <w:ind w:firstLine="0" w:firstLineChars="0"/>
              <w:jc w:val="center"/>
              <w:rPr>
                <w:rFonts w:eastAsia="宋体"/>
                <w:sz w:val="21"/>
                <w:szCs w:val="21"/>
              </w:rPr>
            </w:pPr>
          </w:p>
        </w:tc>
        <w:tc>
          <w:tcPr>
            <w:tcW w:w="2310" w:type="dxa"/>
            <w:vMerge w:val="continue"/>
            <w:noWrap w:val="0"/>
            <w:vAlign w:val="center"/>
          </w:tcPr>
          <w:p w14:paraId="03BF888F">
            <w:pPr>
              <w:spacing w:line="400" w:lineRule="exact"/>
              <w:ind w:firstLine="0" w:firstLineChars="0"/>
              <w:jc w:val="center"/>
              <w:rPr>
                <w:rFonts w:eastAsia="宋体"/>
                <w:sz w:val="21"/>
                <w:szCs w:val="21"/>
              </w:rPr>
            </w:pPr>
          </w:p>
        </w:tc>
      </w:tr>
      <w:tr w14:paraId="2111B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BEC8F09">
            <w:pPr>
              <w:spacing w:line="400" w:lineRule="exact"/>
              <w:ind w:firstLine="0" w:firstLineChars="0"/>
              <w:jc w:val="center"/>
              <w:rPr>
                <w:rFonts w:eastAsia="宋体"/>
                <w:sz w:val="21"/>
                <w:szCs w:val="21"/>
              </w:rPr>
            </w:pPr>
            <w:r>
              <w:rPr>
                <w:rFonts w:eastAsia="宋体"/>
                <w:sz w:val="21"/>
                <w:szCs w:val="21"/>
              </w:rPr>
              <w:t>114</w:t>
            </w:r>
          </w:p>
        </w:tc>
        <w:tc>
          <w:tcPr>
            <w:tcW w:w="2710" w:type="dxa"/>
            <w:noWrap w:val="0"/>
            <w:vAlign w:val="center"/>
          </w:tcPr>
          <w:p w14:paraId="39F115D9">
            <w:pPr>
              <w:spacing w:line="400" w:lineRule="exact"/>
              <w:ind w:firstLine="0" w:firstLineChars="0"/>
              <w:jc w:val="center"/>
              <w:rPr>
                <w:rFonts w:eastAsia="宋体"/>
                <w:sz w:val="21"/>
                <w:szCs w:val="21"/>
              </w:rPr>
            </w:pPr>
            <w:r>
              <w:rPr>
                <w:rFonts w:hAnsi="宋体" w:eastAsia="宋体"/>
                <w:sz w:val="21"/>
                <w:szCs w:val="21"/>
              </w:rPr>
              <w:t>雨衣</w:t>
            </w:r>
          </w:p>
        </w:tc>
        <w:tc>
          <w:tcPr>
            <w:tcW w:w="1056" w:type="dxa"/>
            <w:noWrap w:val="0"/>
            <w:vAlign w:val="center"/>
          </w:tcPr>
          <w:p w14:paraId="2E5841D5">
            <w:pPr>
              <w:spacing w:line="400" w:lineRule="exact"/>
              <w:ind w:firstLine="0" w:firstLineChars="0"/>
              <w:jc w:val="center"/>
              <w:rPr>
                <w:rFonts w:eastAsia="宋体"/>
                <w:sz w:val="21"/>
                <w:szCs w:val="21"/>
              </w:rPr>
            </w:pPr>
            <w:r>
              <w:rPr>
                <w:rFonts w:eastAsia="宋体"/>
                <w:sz w:val="21"/>
                <w:szCs w:val="21"/>
              </w:rPr>
              <w:t>80</w:t>
            </w:r>
            <w:r>
              <w:rPr>
                <w:rFonts w:hAnsi="宋体" w:eastAsia="宋体"/>
                <w:sz w:val="21"/>
                <w:szCs w:val="21"/>
              </w:rPr>
              <w:t>套</w:t>
            </w:r>
          </w:p>
        </w:tc>
        <w:tc>
          <w:tcPr>
            <w:tcW w:w="2043" w:type="dxa"/>
            <w:vMerge w:val="continue"/>
            <w:noWrap w:val="0"/>
            <w:vAlign w:val="center"/>
          </w:tcPr>
          <w:p w14:paraId="457E7A2F">
            <w:pPr>
              <w:spacing w:line="400" w:lineRule="exact"/>
              <w:ind w:firstLine="0" w:firstLineChars="0"/>
              <w:jc w:val="center"/>
              <w:rPr>
                <w:rFonts w:eastAsia="宋体"/>
                <w:sz w:val="21"/>
                <w:szCs w:val="21"/>
              </w:rPr>
            </w:pPr>
          </w:p>
        </w:tc>
        <w:tc>
          <w:tcPr>
            <w:tcW w:w="2310" w:type="dxa"/>
            <w:vMerge w:val="continue"/>
            <w:noWrap w:val="0"/>
            <w:vAlign w:val="center"/>
          </w:tcPr>
          <w:p w14:paraId="71F35484">
            <w:pPr>
              <w:spacing w:line="400" w:lineRule="exact"/>
              <w:ind w:firstLine="0" w:firstLineChars="0"/>
              <w:jc w:val="center"/>
              <w:rPr>
                <w:rFonts w:eastAsia="宋体"/>
                <w:sz w:val="21"/>
                <w:szCs w:val="21"/>
              </w:rPr>
            </w:pPr>
          </w:p>
        </w:tc>
      </w:tr>
      <w:tr w14:paraId="5C3E0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19AD2BD">
            <w:pPr>
              <w:spacing w:line="400" w:lineRule="exact"/>
              <w:ind w:firstLine="0" w:firstLineChars="0"/>
              <w:jc w:val="center"/>
              <w:rPr>
                <w:rFonts w:eastAsia="宋体"/>
                <w:sz w:val="21"/>
                <w:szCs w:val="21"/>
              </w:rPr>
            </w:pPr>
            <w:r>
              <w:rPr>
                <w:rFonts w:eastAsia="宋体"/>
                <w:sz w:val="21"/>
                <w:szCs w:val="21"/>
              </w:rPr>
              <w:t>115</w:t>
            </w:r>
          </w:p>
        </w:tc>
        <w:tc>
          <w:tcPr>
            <w:tcW w:w="2710" w:type="dxa"/>
            <w:noWrap w:val="0"/>
            <w:vAlign w:val="center"/>
          </w:tcPr>
          <w:p w14:paraId="269908E3">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2698A300">
            <w:pPr>
              <w:spacing w:line="400" w:lineRule="exact"/>
              <w:ind w:firstLine="0" w:firstLineChars="0"/>
              <w:jc w:val="center"/>
              <w:rPr>
                <w:rFonts w:eastAsia="宋体"/>
                <w:sz w:val="21"/>
                <w:szCs w:val="21"/>
              </w:rPr>
            </w:pPr>
            <w:r>
              <w:rPr>
                <w:rFonts w:eastAsia="宋体"/>
                <w:sz w:val="21"/>
                <w:szCs w:val="21"/>
              </w:rPr>
              <w:t>80</w:t>
            </w:r>
            <w:r>
              <w:rPr>
                <w:rFonts w:hAnsi="宋体" w:eastAsia="宋体"/>
                <w:sz w:val="21"/>
                <w:szCs w:val="21"/>
              </w:rPr>
              <w:t>双</w:t>
            </w:r>
          </w:p>
        </w:tc>
        <w:tc>
          <w:tcPr>
            <w:tcW w:w="2043" w:type="dxa"/>
            <w:vMerge w:val="continue"/>
            <w:noWrap w:val="0"/>
            <w:vAlign w:val="center"/>
          </w:tcPr>
          <w:p w14:paraId="27F577C7">
            <w:pPr>
              <w:spacing w:line="400" w:lineRule="exact"/>
              <w:ind w:firstLine="0" w:firstLineChars="0"/>
              <w:jc w:val="center"/>
              <w:rPr>
                <w:rFonts w:eastAsia="宋体"/>
                <w:sz w:val="21"/>
                <w:szCs w:val="21"/>
              </w:rPr>
            </w:pPr>
          </w:p>
        </w:tc>
        <w:tc>
          <w:tcPr>
            <w:tcW w:w="2310" w:type="dxa"/>
            <w:vMerge w:val="continue"/>
            <w:noWrap w:val="0"/>
            <w:vAlign w:val="center"/>
          </w:tcPr>
          <w:p w14:paraId="41EDADD4">
            <w:pPr>
              <w:spacing w:line="400" w:lineRule="exact"/>
              <w:ind w:firstLine="0" w:firstLineChars="0"/>
              <w:jc w:val="center"/>
              <w:rPr>
                <w:rFonts w:eastAsia="宋体"/>
                <w:sz w:val="21"/>
                <w:szCs w:val="21"/>
              </w:rPr>
            </w:pPr>
          </w:p>
        </w:tc>
      </w:tr>
      <w:tr w14:paraId="339D0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26E7242">
            <w:pPr>
              <w:spacing w:line="400" w:lineRule="exact"/>
              <w:ind w:firstLine="0" w:firstLineChars="0"/>
              <w:jc w:val="center"/>
              <w:rPr>
                <w:rFonts w:eastAsia="宋体"/>
                <w:sz w:val="21"/>
                <w:szCs w:val="21"/>
              </w:rPr>
            </w:pPr>
            <w:r>
              <w:rPr>
                <w:rFonts w:eastAsia="宋体"/>
                <w:sz w:val="21"/>
                <w:szCs w:val="21"/>
              </w:rPr>
              <w:t>116</w:t>
            </w:r>
          </w:p>
        </w:tc>
        <w:tc>
          <w:tcPr>
            <w:tcW w:w="2710" w:type="dxa"/>
            <w:noWrap w:val="0"/>
            <w:vAlign w:val="center"/>
          </w:tcPr>
          <w:p w14:paraId="0726AC15">
            <w:pPr>
              <w:spacing w:line="400" w:lineRule="exact"/>
              <w:ind w:firstLine="0" w:firstLineChars="0"/>
              <w:jc w:val="center"/>
              <w:rPr>
                <w:rFonts w:eastAsia="宋体"/>
                <w:sz w:val="21"/>
                <w:szCs w:val="21"/>
              </w:rPr>
            </w:pPr>
            <w:r>
              <w:rPr>
                <w:rFonts w:hAnsi="宋体" w:eastAsia="宋体"/>
                <w:sz w:val="21"/>
                <w:szCs w:val="21"/>
              </w:rPr>
              <w:t>手套</w:t>
            </w:r>
          </w:p>
        </w:tc>
        <w:tc>
          <w:tcPr>
            <w:tcW w:w="1056" w:type="dxa"/>
            <w:noWrap w:val="0"/>
            <w:vAlign w:val="center"/>
          </w:tcPr>
          <w:p w14:paraId="3E39BAD1">
            <w:pPr>
              <w:spacing w:line="400" w:lineRule="exact"/>
              <w:ind w:firstLine="0" w:firstLineChars="0"/>
              <w:jc w:val="center"/>
              <w:rPr>
                <w:rFonts w:eastAsia="宋体"/>
                <w:sz w:val="21"/>
                <w:szCs w:val="21"/>
              </w:rPr>
            </w:pPr>
            <w:r>
              <w:rPr>
                <w:rFonts w:eastAsia="宋体"/>
                <w:sz w:val="21"/>
                <w:szCs w:val="21"/>
              </w:rPr>
              <w:t>80</w:t>
            </w:r>
            <w:r>
              <w:rPr>
                <w:rFonts w:hAnsi="宋体" w:eastAsia="宋体"/>
                <w:sz w:val="21"/>
                <w:szCs w:val="21"/>
              </w:rPr>
              <w:t>付</w:t>
            </w:r>
          </w:p>
        </w:tc>
        <w:tc>
          <w:tcPr>
            <w:tcW w:w="2043" w:type="dxa"/>
            <w:vMerge w:val="continue"/>
            <w:noWrap w:val="0"/>
            <w:vAlign w:val="center"/>
          </w:tcPr>
          <w:p w14:paraId="4ABB0D2D">
            <w:pPr>
              <w:spacing w:line="400" w:lineRule="exact"/>
              <w:ind w:firstLine="0" w:firstLineChars="0"/>
              <w:jc w:val="center"/>
              <w:rPr>
                <w:rFonts w:eastAsia="宋体"/>
                <w:sz w:val="21"/>
                <w:szCs w:val="21"/>
              </w:rPr>
            </w:pPr>
          </w:p>
        </w:tc>
        <w:tc>
          <w:tcPr>
            <w:tcW w:w="2310" w:type="dxa"/>
            <w:vMerge w:val="continue"/>
            <w:noWrap w:val="0"/>
            <w:vAlign w:val="center"/>
          </w:tcPr>
          <w:p w14:paraId="71C7070D">
            <w:pPr>
              <w:spacing w:line="400" w:lineRule="exact"/>
              <w:ind w:firstLine="0" w:firstLineChars="0"/>
              <w:jc w:val="center"/>
              <w:rPr>
                <w:rFonts w:eastAsia="宋体"/>
                <w:sz w:val="21"/>
                <w:szCs w:val="21"/>
              </w:rPr>
            </w:pPr>
          </w:p>
        </w:tc>
      </w:tr>
      <w:tr w14:paraId="79922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A6EE06F">
            <w:pPr>
              <w:spacing w:line="400" w:lineRule="exact"/>
              <w:ind w:firstLine="0" w:firstLineChars="0"/>
              <w:jc w:val="center"/>
              <w:rPr>
                <w:rFonts w:eastAsia="宋体"/>
                <w:sz w:val="21"/>
                <w:szCs w:val="21"/>
              </w:rPr>
            </w:pPr>
            <w:r>
              <w:rPr>
                <w:rFonts w:eastAsia="宋体"/>
                <w:sz w:val="21"/>
                <w:szCs w:val="21"/>
              </w:rPr>
              <w:t>117</w:t>
            </w:r>
          </w:p>
        </w:tc>
        <w:tc>
          <w:tcPr>
            <w:tcW w:w="2710" w:type="dxa"/>
            <w:noWrap w:val="0"/>
            <w:vAlign w:val="center"/>
          </w:tcPr>
          <w:p w14:paraId="6144A01D">
            <w:pPr>
              <w:spacing w:line="400" w:lineRule="exact"/>
              <w:ind w:firstLine="0" w:firstLineChars="0"/>
              <w:jc w:val="center"/>
              <w:rPr>
                <w:rFonts w:eastAsia="宋体"/>
                <w:sz w:val="21"/>
                <w:szCs w:val="21"/>
              </w:rPr>
            </w:pPr>
            <w:r>
              <w:rPr>
                <w:rFonts w:hAnsi="宋体" w:eastAsia="宋体"/>
                <w:sz w:val="21"/>
                <w:szCs w:val="21"/>
                <w:lang w:bidi="ar"/>
              </w:rPr>
              <w:t>井盖钩</w:t>
            </w:r>
          </w:p>
        </w:tc>
        <w:tc>
          <w:tcPr>
            <w:tcW w:w="1056" w:type="dxa"/>
            <w:noWrap w:val="0"/>
            <w:vAlign w:val="center"/>
          </w:tcPr>
          <w:p w14:paraId="19F591B2">
            <w:pPr>
              <w:spacing w:line="400" w:lineRule="exact"/>
              <w:ind w:firstLine="0" w:firstLineChars="0"/>
              <w:jc w:val="center"/>
              <w:rPr>
                <w:rFonts w:eastAsia="宋体"/>
                <w:sz w:val="21"/>
                <w:szCs w:val="21"/>
              </w:rPr>
            </w:pPr>
            <w:r>
              <w:rPr>
                <w:rFonts w:eastAsia="宋体"/>
                <w:sz w:val="21"/>
                <w:szCs w:val="21"/>
                <w:lang w:bidi="ar"/>
              </w:rPr>
              <w:t>13</w:t>
            </w:r>
            <w:r>
              <w:rPr>
                <w:rFonts w:hAnsi="宋体" w:eastAsia="宋体"/>
                <w:sz w:val="21"/>
                <w:szCs w:val="21"/>
                <w:lang w:bidi="ar"/>
              </w:rPr>
              <w:t>个</w:t>
            </w:r>
          </w:p>
        </w:tc>
        <w:tc>
          <w:tcPr>
            <w:tcW w:w="2043" w:type="dxa"/>
            <w:vMerge w:val="restart"/>
            <w:noWrap w:val="0"/>
            <w:vAlign w:val="center"/>
          </w:tcPr>
          <w:p w14:paraId="22AF8B10">
            <w:pPr>
              <w:spacing w:line="400" w:lineRule="exact"/>
              <w:ind w:firstLine="0" w:firstLineChars="0"/>
              <w:jc w:val="center"/>
              <w:rPr>
                <w:rFonts w:eastAsia="宋体"/>
                <w:sz w:val="21"/>
                <w:szCs w:val="21"/>
              </w:rPr>
            </w:pPr>
            <w:r>
              <w:rPr>
                <w:rFonts w:hAnsi="宋体" w:eastAsia="宋体"/>
                <w:sz w:val="21"/>
                <w:szCs w:val="21"/>
              </w:rPr>
              <w:t>大塘街道</w:t>
            </w:r>
          </w:p>
        </w:tc>
        <w:tc>
          <w:tcPr>
            <w:tcW w:w="2310" w:type="dxa"/>
            <w:vMerge w:val="restart"/>
            <w:noWrap w:val="0"/>
            <w:vAlign w:val="center"/>
          </w:tcPr>
          <w:p w14:paraId="79447A88">
            <w:pPr>
              <w:spacing w:line="400" w:lineRule="exact"/>
              <w:ind w:firstLine="0" w:firstLineChars="0"/>
              <w:jc w:val="center"/>
              <w:rPr>
                <w:rFonts w:eastAsia="宋体"/>
                <w:sz w:val="21"/>
                <w:szCs w:val="21"/>
              </w:rPr>
            </w:pPr>
            <w:r>
              <w:rPr>
                <w:rFonts w:hAnsi="宋体" w:eastAsia="宋体"/>
                <w:sz w:val="21"/>
                <w:szCs w:val="21"/>
                <w:lang w:bidi="ar"/>
              </w:rPr>
              <w:t>钱路头直街</w:t>
            </w:r>
            <w:r>
              <w:rPr>
                <w:rFonts w:eastAsia="宋体"/>
                <w:sz w:val="21"/>
                <w:szCs w:val="21"/>
                <w:lang w:bidi="ar"/>
              </w:rPr>
              <w:t>35</w:t>
            </w:r>
            <w:r>
              <w:rPr>
                <w:rFonts w:hAnsi="宋体" w:eastAsia="宋体"/>
                <w:sz w:val="21"/>
                <w:szCs w:val="21"/>
                <w:lang w:bidi="ar"/>
              </w:rPr>
              <w:t>号</w:t>
            </w:r>
          </w:p>
        </w:tc>
      </w:tr>
      <w:tr w14:paraId="2941B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8D7DACD">
            <w:pPr>
              <w:spacing w:line="400" w:lineRule="exact"/>
              <w:ind w:firstLine="0" w:firstLineChars="0"/>
              <w:jc w:val="center"/>
              <w:rPr>
                <w:rFonts w:eastAsia="宋体"/>
                <w:sz w:val="21"/>
                <w:szCs w:val="21"/>
              </w:rPr>
            </w:pPr>
            <w:r>
              <w:rPr>
                <w:rFonts w:eastAsia="宋体"/>
                <w:sz w:val="21"/>
                <w:szCs w:val="21"/>
              </w:rPr>
              <w:t>118</w:t>
            </w:r>
          </w:p>
        </w:tc>
        <w:tc>
          <w:tcPr>
            <w:tcW w:w="2710" w:type="dxa"/>
            <w:noWrap w:val="0"/>
            <w:vAlign w:val="center"/>
          </w:tcPr>
          <w:p w14:paraId="4EF106A4">
            <w:pPr>
              <w:spacing w:line="400" w:lineRule="exact"/>
              <w:ind w:firstLine="0" w:firstLineChars="0"/>
              <w:jc w:val="center"/>
              <w:rPr>
                <w:rFonts w:eastAsia="宋体"/>
                <w:sz w:val="21"/>
                <w:szCs w:val="21"/>
              </w:rPr>
            </w:pPr>
            <w:r>
              <w:rPr>
                <w:rFonts w:hAnsi="宋体" w:eastAsia="宋体"/>
                <w:sz w:val="21"/>
                <w:szCs w:val="21"/>
                <w:lang w:bidi="ar"/>
              </w:rPr>
              <w:t>雨伞</w:t>
            </w:r>
          </w:p>
        </w:tc>
        <w:tc>
          <w:tcPr>
            <w:tcW w:w="1056" w:type="dxa"/>
            <w:noWrap w:val="0"/>
            <w:vAlign w:val="center"/>
          </w:tcPr>
          <w:p w14:paraId="02B7AEA6">
            <w:pPr>
              <w:spacing w:line="400" w:lineRule="exact"/>
              <w:ind w:firstLine="0" w:firstLineChars="0"/>
              <w:jc w:val="center"/>
              <w:rPr>
                <w:rFonts w:eastAsia="宋体"/>
                <w:sz w:val="21"/>
                <w:szCs w:val="21"/>
              </w:rPr>
            </w:pPr>
            <w:r>
              <w:rPr>
                <w:rFonts w:eastAsia="宋体"/>
                <w:sz w:val="21"/>
                <w:szCs w:val="21"/>
                <w:lang w:bidi="ar"/>
              </w:rPr>
              <w:t>20</w:t>
            </w:r>
            <w:r>
              <w:rPr>
                <w:rFonts w:hAnsi="宋体" w:eastAsia="宋体"/>
                <w:sz w:val="21"/>
                <w:szCs w:val="21"/>
                <w:lang w:bidi="ar"/>
              </w:rPr>
              <w:t>把</w:t>
            </w:r>
          </w:p>
        </w:tc>
        <w:tc>
          <w:tcPr>
            <w:tcW w:w="2043" w:type="dxa"/>
            <w:vMerge w:val="continue"/>
            <w:noWrap w:val="0"/>
            <w:vAlign w:val="center"/>
          </w:tcPr>
          <w:p w14:paraId="6E8B5EA0">
            <w:pPr>
              <w:spacing w:line="400" w:lineRule="exact"/>
              <w:ind w:firstLine="0" w:firstLineChars="0"/>
              <w:jc w:val="center"/>
              <w:rPr>
                <w:rFonts w:eastAsia="宋体"/>
                <w:sz w:val="21"/>
                <w:szCs w:val="21"/>
              </w:rPr>
            </w:pPr>
          </w:p>
        </w:tc>
        <w:tc>
          <w:tcPr>
            <w:tcW w:w="2310" w:type="dxa"/>
            <w:vMerge w:val="continue"/>
            <w:noWrap w:val="0"/>
            <w:vAlign w:val="center"/>
          </w:tcPr>
          <w:p w14:paraId="33115137">
            <w:pPr>
              <w:spacing w:line="400" w:lineRule="exact"/>
              <w:ind w:firstLine="0" w:firstLineChars="0"/>
              <w:jc w:val="center"/>
              <w:rPr>
                <w:rFonts w:eastAsia="宋体"/>
                <w:sz w:val="21"/>
                <w:szCs w:val="21"/>
                <w:lang w:bidi="ar"/>
              </w:rPr>
            </w:pPr>
          </w:p>
        </w:tc>
      </w:tr>
      <w:tr w14:paraId="7BD60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15E8838">
            <w:pPr>
              <w:spacing w:line="400" w:lineRule="exact"/>
              <w:ind w:firstLine="0" w:firstLineChars="0"/>
              <w:jc w:val="center"/>
              <w:rPr>
                <w:rFonts w:eastAsia="宋体"/>
                <w:sz w:val="21"/>
                <w:szCs w:val="21"/>
              </w:rPr>
            </w:pPr>
            <w:r>
              <w:rPr>
                <w:rFonts w:eastAsia="宋体"/>
                <w:sz w:val="21"/>
                <w:szCs w:val="21"/>
              </w:rPr>
              <w:t>119</w:t>
            </w:r>
          </w:p>
        </w:tc>
        <w:tc>
          <w:tcPr>
            <w:tcW w:w="2710" w:type="dxa"/>
            <w:noWrap w:val="0"/>
            <w:vAlign w:val="center"/>
          </w:tcPr>
          <w:p w14:paraId="7E185963">
            <w:pPr>
              <w:spacing w:line="400" w:lineRule="exact"/>
              <w:ind w:firstLine="0" w:firstLineChars="0"/>
              <w:jc w:val="center"/>
              <w:rPr>
                <w:rFonts w:eastAsia="宋体"/>
                <w:sz w:val="21"/>
                <w:szCs w:val="21"/>
              </w:rPr>
            </w:pPr>
            <w:r>
              <w:rPr>
                <w:rFonts w:hAnsi="宋体" w:eastAsia="宋体"/>
                <w:sz w:val="21"/>
                <w:szCs w:val="21"/>
                <w:lang w:bidi="ar"/>
              </w:rPr>
              <w:t>雨衣</w:t>
            </w:r>
          </w:p>
        </w:tc>
        <w:tc>
          <w:tcPr>
            <w:tcW w:w="1056" w:type="dxa"/>
            <w:noWrap w:val="0"/>
            <w:vAlign w:val="center"/>
          </w:tcPr>
          <w:p w14:paraId="4C33B84D">
            <w:pPr>
              <w:spacing w:line="400" w:lineRule="exact"/>
              <w:ind w:firstLine="0" w:firstLineChars="0"/>
              <w:jc w:val="center"/>
              <w:rPr>
                <w:rFonts w:eastAsia="宋体"/>
                <w:sz w:val="21"/>
                <w:szCs w:val="21"/>
              </w:rPr>
            </w:pPr>
            <w:r>
              <w:rPr>
                <w:rFonts w:eastAsia="宋体"/>
                <w:sz w:val="21"/>
                <w:szCs w:val="21"/>
                <w:lang w:bidi="ar"/>
              </w:rPr>
              <w:t>15</w:t>
            </w:r>
            <w:r>
              <w:rPr>
                <w:rFonts w:hAnsi="宋体" w:eastAsia="宋体"/>
                <w:sz w:val="21"/>
                <w:szCs w:val="21"/>
                <w:lang w:bidi="ar"/>
              </w:rPr>
              <w:t>件</w:t>
            </w:r>
          </w:p>
        </w:tc>
        <w:tc>
          <w:tcPr>
            <w:tcW w:w="2043" w:type="dxa"/>
            <w:vMerge w:val="continue"/>
            <w:noWrap w:val="0"/>
            <w:vAlign w:val="center"/>
          </w:tcPr>
          <w:p w14:paraId="78052BF3">
            <w:pPr>
              <w:spacing w:line="400" w:lineRule="exact"/>
              <w:ind w:firstLine="0" w:firstLineChars="0"/>
              <w:jc w:val="center"/>
              <w:rPr>
                <w:rFonts w:eastAsia="宋体"/>
                <w:sz w:val="21"/>
                <w:szCs w:val="21"/>
              </w:rPr>
            </w:pPr>
          </w:p>
        </w:tc>
        <w:tc>
          <w:tcPr>
            <w:tcW w:w="2310" w:type="dxa"/>
            <w:vMerge w:val="continue"/>
            <w:noWrap w:val="0"/>
            <w:vAlign w:val="center"/>
          </w:tcPr>
          <w:p w14:paraId="359E16E2">
            <w:pPr>
              <w:spacing w:line="400" w:lineRule="exact"/>
              <w:ind w:firstLine="0" w:firstLineChars="0"/>
              <w:jc w:val="center"/>
              <w:rPr>
                <w:rFonts w:eastAsia="宋体"/>
                <w:sz w:val="21"/>
                <w:szCs w:val="21"/>
                <w:lang w:bidi="ar"/>
              </w:rPr>
            </w:pPr>
          </w:p>
        </w:tc>
      </w:tr>
      <w:tr w14:paraId="64752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3F4121E">
            <w:pPr>
              <w:spacing w:line="400" w:lineRule="exact"/>
              <w:ind w:firstLine="0" w:firstLineChars="0"/>
              <w:jc w:val="center"/>
              <w:rPr>
                <w:rFonts w:eastAsia="宋体"/>
                <w:sz w:val="21"/>
                <w:szCs w:val="21"/>
              </w:rPr>
            </w:pPr>
            <w:r>
              <w:rPr>
                <w:rFonts w:eastAsia="宋体"/>
                <w:sz w:val="21"/>
                <w:szCs w:val="21"/>
              </w:rPr>
              <w:t>120</w:t>
            </w:r>
          </w:p>
        </w:tc>
        <w:tc>
          <w:tcPr>
            <w:tcW w:w="2710" w:type="dxa"/>
            <w:noWrap w:val="0"/>
            <w:vAlign w:val="center"/>
          </w:tcPr>
          <w:p w14:paraId="758FE59D">
            <w:pPr>
              <w:spacing w:line="400" w:lineRule="exact"/>
              <w:ind w:firstLine="0" w:firstLineChars="0"/>
              <w:jc w:val="center"/>
              <w:rPr>
                <w:rFonts w:eastAsia="宋体"/>
                <w:sz w:val="21"/>
                <w:szCs w:val="21"/>
              </w:rPr>
            </w:pPr>
            <w:r>
              <w:rPr>
                <w:rFonts w:hAnsi="宋体" w:eastAsia="宋体"/>
                <w:sz w:val="21"/>
                <w:szCs w:val="21"/>
                <w:lang w:bidi="ar"/>
              </w:rPr>
              <w:t>雨鞋</w:t>
            </w:r>
          </w:p>
        </w:tc>
        <w:tc>
          <w:tcPr>
            <w:tcW w:w="1056" w:type="dxa"/>
            <w:noWrap w:val="0"/>
            <w:vAlign w:val="center"/>
          </w:tcPr>
          <w:p w14:paraId="67340204">
            <w:pPr>
              <w:spacing w:line="400" w:lineRule="exact"/>
              <w:ind w:firstLine="0" w:firstLineChars="0"/>
              <w:jc w:val="center"/>
              <w:rPr>
                <w:rFonts w:eastAsia="宋体"/>
                <w:sz w:val="21"/>
                <w:szCs w:val="21"/>
              </w:rPr>
            </w:pPr>
            <w:r>
              <w:rPr>
                <w:rFonts w:eastAsia="宋体"/>
                <w:sz w:val="21"/>
                <w:szCs w:val="21"/>
                <w:lang w:bidi="ar"/>
              </w:rPr>
              <w:t>15</w:t>
            </w:r>
            <w:r>
              <w:rPr>
                <w:rFonts w:hAnsi="宋体" w:eastAsia="宋体"/>
                <w:sz w:val="21"/>
                <w:szCs w:val="21"/>
                <w:lang w:bidi="ar"/>
              </w:rPr>
              <w:t>双</w:t>
            </w:r>
          </w:p>
        </w:tc>
        <w:tc>
          <w:tcPr>
            <w:tcW w:w="2043" w:type="dxa"/>
            <w:vMerge w:val="continue"/>
            <w:noWrap w:val="0"/>
            <w:vAlign w:val="center"/>
          </w:tcPr>
          <w:p w14:paraId="482D04ED">
            <w:pPr>
              <w:spacing w:line="400" w:lineRule="exact"/>
              <w:ind w:firstLine="0" w:firstLineChars="0"/>
              <w:jc w:val="center"/>
              <w:rPr>
                <w:rFonts w:eastAsia="宋体"/>
                <w:sz w:val="21"/>
                <w:szCs w:val="21"/>
              </w:rPr>
            </w:pPr>
          </w:p>
        </w:tc>
        <w:tc>
          <w:tcPr>
            <w:tcW w:w="2310" w:type="dxa"/>
            <w:vMerge w:val="continue"/>
            <w:noWrap w:val="0"/>
            <w:vAlign w:val="center"/>
          </w:tcPr>
          <w:p w14:paraId="66265FA2">
            <w:pPr>
              <w:spacing w:line="400" w:lineRule="exact"/>
              <w:ind w:firstLine="0" w:firstLineChars="0"/>
              <w:jc w:val="center"/>
              <w:rPr>
                <w:rFonts w:eastAsia="宋体"/>
                <w:sz w:val="21"/>
                <w:szCs w:val="21"/>
                <w:lang w:bidi="ar"/>
              </w:rPr>
            </w:pPr>
          </w:p>
        </w:tc>
      </w:tr>
      <w:tr w14:paraId="1E540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FBC81FE">
            <w:pPr>
              <w:spacing w:line="400" w:lineRule="exact"/>
              <w:ind w:firstLine="0" w:firstLineChars="0"/>
              <w:jc w:val="center"/>
              <w:rPr>
                <w:rFonts w:eastAsia="宋体"/>
                <w:sz w:val="21"/>
                <w:szCs w:val="21"/>
              </w:rPr>
            </w:pPr>
            <w:r>
              <w:rPr>
                <w:rFonts w:eastAsia="宋体"/>
                <w:sz w:val="21"/>
                <w:szCs w:val="21"/>
              </w:rPr>
              <w:t>121</w:t>
            </w:r>
          </w:p>
        </w:tc>
        <w:tc>
          <w:tcPr>
            <w:tcW w:w="2710" w:type="dxa"/>
            <w:noWrap w:val="0"/>
            <w:vAlign w:val="center"/>
          </w:tcPr>
          <w:p w14:paraId="620B579C">
            <w:pPr>
              <w:spacing w:line="400" w:lineRule="exact"/>
              <w:ind w:firstLine="0" w:firstLineChars="0"/>
              <w:jc w:val="center"/>
              <w:rPr>
                <w:rFonts w:eastAsia="宋体"/>
                <w:sz w:val="21"/>
                <w:szCs w:val="21"/>
              </w:rPr>
            </w:pPr>
            <w:r>
              <w:rPr>
                <w:rFonts w:hAnsi="宋体" w:eastAsia="宋体"/>
                <w:sz w:val="21"/>
                <w:szCs w:val="21"/>
                <w:lang w:bidi="ar"/>
              </w:rPr>
              <w:t>头灯</w:t>
            </w:r>
          </w:p>
        </w:tc>
        <w:tc>
          <w:tcPr>
            <w:tcW w:w="1056" w:type="dxa"/>
            <w:noWrap w:val="0"/>
            <w:vAlign w:val="center"/>
          </w:tcPr>
          <w:p w14:paraId="487D8445">
            <w:pPr>
              <w:spacing w:line="400" w:lineRule="exact"/>
              <w:ind w:firstLine="0" w:firstLineChars="0"/>
              <w:jc w:val="center"/>
              <w:rPr>
                <w:rFonts w:eastAsia="宋体"/>
                <w:sz w:val="21"/>
                <w:szCs w:val="21"/>
              </w:rPr>
            </w:pPr>
            <w:r>
              <w:rPr>
                <w:rFonts w:eastAsia="宋体"/>
                <w:sz w:val="21"/>
                <w:szCs w:val="21"/>
                <w:lang w:bidi="ar"/>
              </w:rPr>
              <w:t>10</w:t>
            </w:r>
            <w:r>
              <w:rPr>
                <w:rFonts w:hAnsi="宋体" w:eastAsia="宋体"/>
                <w:sz w:val="21"/>
                <w:szCs w:val="21"/>
                <w:lang w:bidi="ar"/>
              </w:rPr>
              <w:t>个</w:t>
            </w:r>
          </w:p>
        </w:tc>
        <w:tc>
          <w:tcPr>
            <w:tcW w:w="2043" w:type="dxa"/>
            <w:vMerge w:val="continue"/>
            <w:noWrap w:val="0"/>
            <w:vAlign w:val="center"/>
          </w:tcPr>
          <w:p w14:paraId="173D3B22">
            <w:pPr>
              <w:spacing w:line="400" w:lineRule="exact"/>
              <w:ind w:firstLine="0" w:firstLineChars="0"/>
              <w:jc w:val="center"/>
              <w:rPr>
                <w:rFonts w:eastAsia="宋体"/>
                <w:sz w:val="21"/>
                <w:szCs w:val="21"/>
              </w:rPr>
            </w:pPr>
          </w:p>
        </w:tc>
        <w:tc>
          <w:tcPr>
            <w:tcW w:w="2310" w:type="dxa"/>
            <w:vMerge w:val="continue"/>
            <w:noWrap w:val="0"/>
            <w:vAlign w:val="center"/>
          </w:tcPr>
          <w:p w14:paraId="60AE5329">
            <w:pPr>
              <w:spacing w:line="400" w:lineRule="exact"/>
              <w:ind w:firstLine="0" w:firstLineChars="0"/>
              <w:jc w:val="center"/>
              <w:rPr>
                <w:rFonts w:eastAsia="宋体"/>
                <w:sz w:val="21"/>
                <w:szCs w:val="21"/>
                <w:lang w:bidi="ar"/>
              </w:rPr>
            </w:pPr>
          </w:p>
        </w:tc>
      </w:tr>
      <w:tr w14:paraId="12D85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75FCCC4">
            <w:pPr>
              <w:spacing w:line="400" w:lineRule="exact"/>
              <w:ind w:firstLine="0" w:firstLineChars="0"/>
              <w:jc w:val="center"/>
              <w:rPr>
                <w:rFonts w:eastAsia="宋体"/>
                <w:sz w:val="21"/>
                <w:szCs w:val="21"/>
              </w:rPr>
            </w:pPr>
            <w:r>
              <w:rPr>
                <w:rFonts w:eastAsia="宋体"/>
                <w:sz w:val="21"/>
                <w:szCs w:val="21"/>
              </w:rPr>
              <w:t>122</w:t>
            </w:r>
          </w:p>
        </w:tc>
        <w:tc>
          <w:tcPr>
            <w:tcW w:w="2710" w:type="dxa"/>
            <w:noWrap w:val="0"/>
            <w:vAlign w:val="center"/>
          </w:tcPr>
          <w:p w14:paraId="7CC75C00">
            <w:pPr>
              <w:spacing w:line="400" w:lineRule="exact"/>
              <w:ind w:firstLine="0" w:firstLineChars="0"/>
              <w:jc w:val="center"/>
              <w:rPr>
                <w:rFonts w:eastAsia="宋体"/>
                <w:sz w:val="21"/>
                <w:szCs w:val="21"/>
              </w:rPr>
            </w:pPr>
            <w:r>
              <w:rPr>
                <w:rFonts w:hAnsi="宋体" w:eastAsia="宋体"/>
                <w:sz w:val="21"/>
                <w:szCs w:val="21"/>
                <w:lang w:bidi="ar"/>
              </w:rPr>
              <w:t>大功率手提灯</w:t>
            </w:r>
          </w:p>
        </w:tc>
        <w:tc>
          <w:tcPr>
            <w:tcW w:w="1056" w:type="dxa"/>
            <w:noWrap w:val="0"/>
            <w:vAlign w:val="center"/>
          </w:tcPr>
          <w:p w14:paraId="12DD4668">
            <w:pPr>
              <w:spacing w:line="400" w:lineRule="exact"/>
              <w:ind w:firstLine="0" w:firstLineChars="0"/>
              <w:jc w:val="center"/>
              <w:rPr>
                <w:rFonts w:eastAsia="宋体"/>
                <w:sz w:val="21"/>
                <w:szCs w:val="21"/>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67E8952E">
            <w:pPr>
              <w:spacing w:line="400" w:lineRule="exact"/>
              <w:ind w:firstLine="0" w:firstLineChars="0"/>
              <w:jc w:val="center"/>
              <w:rPr>
                <w:rFonts w:eastAsia="宋体"/>
                <w:sz w:val="21"/>
                <w:szCs w:val="21"/>
              </w:rPr>
            </w:pPr>
          </w:p>
        </w:tc>
        <w:tc>
          <w:tcPr>
            <w:tcW w:w="2310" w:type="dxa"/>
            <w:vMerge w:val="continue"/>
            <w:noWrap w:val="0"/>
            <w:vAlign w:val="center"/>
          </w:tcPr>
          <w:p w14:paraId="3B93EA97">
            <w:pPr>
              <w:spacing w:line="400" w:lineRule="exact"/>
              <w:ind w:firstLine="0" w:firstLineChars="0"/>
              <w:jc w:val="center"/>
              <w:rPr>
                <w:rFonts w:eastAsia="宋体"/>
                <w:sz w:val="21"/>
                <w:szCs w:val="21"/>
                <w:lang w:bidi="ar"/>
              </w:rPr>
            </w:pPr>
          </w:p>
        </w:tc>
      </w:tr>
      <w:tr w14:paraId="74592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8D59DA9">
            <w:pPr>
              <w:spacing w:line="400" w:lineRule="exact"/>
              <w:ind w:firstLine="0" w:firstLineChars="0"/>
              <w:jc w:val="center"/>
              <w:rPr>
                <w:rFonts w:eastAsia="宋体"/>
                <w:sz w:val="21"/>
                <w:szCs w:val="21"/>
              </w:rPr>
            </w:pPr>
            <w:r>
              <w:rPr>
                <w:rFonts w:eastAsia="宋体"/>
                <w:sz w:val="21"/>
                <w:szCs w:val="21"/>
              </w:rPr>
              <w:t>123</w:t>
            </w:r>
          </w:p>
        </w:tc>
        <w:tc>
          <w:tcPr>
            <w:tcW w:w="2710" w:type="dxa"/>
            <w:noWrap w:val="0"/>
            <w:vAlign w:val="center"/>
          </w:tcPr>
          <w:p w14:paraId="40FD0E86">
            <w:pPr>
              <w:spacing w:line="400" w:lineRule="exact"/>
              <w:ind w:firstLine="0" w:firstLineChars="0"/>
              <w:jc w:val="center"/>
              <w:rPr>
                <w:rFonts w:eastAsia="宋体"/>
                <w:sz w:val="21"/>
                <w:szCs w:val="21"/>
              </w:rPr>
            </w:pPr>
            <w:r>
              <w:rPr>
                <w:rFonts w:hAnsi="宋体" w:eastAsia="宋体"/>
                <w:sz w:val="21"/>
                <w:szCs w:val="21"/>
                <w:lang w:bidi="ar"/>
              </w:rPr>
              <w:t>口哨</w:t>
            </w:r>
          </w:p>
        </w:tc>
        <w:tc>
          <w:tcPr>
            <w:tcW w:w="1056" w:type="dxa"/>
            <w:noWrap w:val="0"/>
            <w:vAlign w:val="center"/>
          </w:tcPr>
          <w:p w14:paraId="210FBD94">
            <w:pPr>
              <w:spacing w:line="400" w:lineRule="exact"/>
              <w:ind w:firstLine="0" w:firstLineChars="0"/>
              <w:jc w:val="center"/>
              <w:rPr>
                <w:rFonts w:eastAsia="宋体"/>
                <w:sz w:val="21"/>
                <w:szCs w:val="21"/>
              </w:rPr>
            </w:pPr>
            <w:r>
              <w:rPr>
                <w:rFonts w:eastAsia="宋体"/>
                <w:sz w:val="21"/>
                <w:szCs w:val="21"/>
                <w:lang w:bidi="ar"/>
              </w:rPr>
              <w:t>10</w:t>
            </w:r>
            <w:r>
              <w:rPr>
                <w:rFonts w:hAnsi="宋体" w:eastAsia="宋体"/>
                <w:sz w:val="21"/>
                <w:szCs w:val="21"/>
                <w:lang w:bidi="ar"/>
              </w:rPr>
              <w:t>个</w:t>
            </w:r>
          </w:p>
        </w:tc>
        <w:tc>
          <w:tcPr>
            <w:tcW w:w="2043" w:type="dxa"/>
            <w:vMerge w:val="continue"/>
            <w:noWrap w:val="0"/>
            <w:vAlign w:val="center"/>
          </w:tcPr>
          <w:p w14:paraId="74F76605">
            <w:pPr>
              <w:spacing w:line="400" w:lineRule="exact"/>
              <w:ind w:firstLine="0" w:firstLineChars="0"/>
              <w:jc w:val="center"/>
              <w:rPr>
                <w:rFonts w:eastAsia="宋体"/>
                <w:sz w:val="21"/>
                <w:szCs w:val="21"/>
              </w:rPr>
            </w:pPr>
          </w:p>
        </w:tc>
        <w:tc>
          <w:tcPr>
            <w:tcW w:w="2310" w:type="dxa"/>
            <w:vMerge w:val="continue"/>
            <w:noWrap w:val="0"/>
            <w:vAlign w:val="center"/>
          </w:tcPr>
          <w:p w14:paraId="4A4FF9B6">
            <w:pPr>
              <w:spacing w:line="400" w:lineRule="exact"/>
              <w:ind w:firstLine="0" w:firstLineChars="0"/>
              <w:jc w:val="center"/>
              <w:rPr>
                <w:rFonts w:eastAsia="宋体"/>
                <w:sz w:val="21"/>
                <w:szCs w:val="21"/>
                <w:lang w:bidi="ar"/>
              </w:rPr>
            </w:pPr>
          </w:p>
        </w:tc>
      </w:tr>
      <w:tr w14:paraId="77FD4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EEA4E2D">
            <w:pPr>
              <w:spacing w:line="400" w:lineRule="exact"/>
              <w:ind w:firstLine="0" w:firstLineChars="0"/>
              <w:jc w:val="center"/>
              <w:rPr>
                <w:rFonts w:eastAsia="宋体"/>
                <w:sz w:val="21"/>
                <w:szCs w:val="21"/>
              </w:rPr>
            </w:pPr>
            <w:r>
              <w:rPr>
                <w:rFonts w:eastAsia="宋体"/>
                <w:sz w:val="21"/>
                <w:szCs w:val="21"/>
              </w:rPr>
              <w:t>124</w:t>
            </w:r>
          </w:p>
        </w:tc>
        <w:tc>
          <w:tcPr>
            <w:tcW w:w="2710" w:type="dxa"/>
            <w:noWrap w:val="0"/>
            <w:vAlign w:val="center"/>
          </w:tcPr>
          <w:p w14:paraId="3162D0B5">
            <w:pPr>
              <w:spacing w:line="400" w:lineRule="exact"/>
              <w:ind w:firstLine="0" w:firstLineChars="0"/>
              <w:jc w:val="center"/>
              <w:rPr>
                <w:rFonts w:eastAsia="宋体"/>
                <w:sz w:val="21"/>
                <w:szCs w:val="21"/>
              </w:rPr>
            </w:pPr>
            <w:r>
              <w:rPr>
                <w:rFonts w:hAnsi="宋体" w:eastAsia="宋体"/>
                <w:sz w:val="21"/>
                <w:szCs w:val="21"/>
                <w:lang w:bidi="ar"/>
              </w:rPr>
              <w:t>扩音器</w:t>
            </w:r>
          </w:p>
        </w:tc>
        <w:tc>
          <w:tcPr>
            <w:tcW w:w="1056" w:type="dxa"/>
            <w:noWrap w:val="0"/>
            <w:vAlign w:val="center"/>
          </w:tcPr>
          <w:p w14:paraId="10EC81CA">
            <w:pPr>
              <w:spacing w:line="400" w:lineRule="exact"/>
              <w:ind w:firstLine="0" w:firstLineChars="0"/>
              <w:jc w:val="center"/>
              <w:rPr>
                <w:rFonts w:eastAsia="宋体"/>
                <w:sz w:val="21"/>
                <w:szCs w:val="21"/>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52DAEEA8">
            <w:pPr>
              <w:spacing w:line="400" w:lineRule="exact"/>
              <w:ind w:firstLine="0" w:firstLineChars="0"/>
              <w:jc w:val="center"/>
              <w:rPr>
                <w:rFonts w:eastAsia="宋体"/>
                <w:sz w:val="21"/>
                <w:szCs w:val="21"/>
              </w:rPr>
            </w:pPr>
          </w:p>
        </w:tc>
        <w:tc>
          <w:tcPr>
            <w:tcW w:w="2310" w:type="dxa"/>
            <w:vMerge w:val="continue"/>
            <w:noWrap w:val="0"/>
            <w:vAlign w:val="center"/>
          </w:tcPr>
          <w:p w14:paraId="5E91B0E5">
            <w:pPr>
              <w:spacing w:line="400" w:lineRule="exact"/>
              <w:ind w:firstLine="0" w:firstLineChars="0"/>
              <w:jc w:val="center"/>
              <w:rPr>
                <w:rFonts w:eastAsia="宋体"/>
                <w:sz w:val="21"/>
                <w:szCs w:val="21"/>
                <w:lang w:bidi="ar"/>
              </w:rPr>
            </w:pPr>
          </w:p>
        </w:tc>
      </w:tr>
      <w:tr w14:paraId="5CBD5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F6E027B">
            <w:pPr>
              <w:spacing w:line="400" w:lineRule="exact"/>
              <w:ind w:firstLine="0" w:firstLineChars="0"/>
              <w:jc w:val="center"/>
              <w:rPr>
                <w:rFonts w:eastAsia="宋体"/>
                <w:sz w:val="21"/>
                <w:szCs w:val="21"/>
              </w:rPr>
            </w:pPr>
            <w:r>
              <w:rPr>
                <w:rFonts w:eastAsia="宋体"/>
                <w:sz w:val="21"/>
                <w:szCs w:val="21"/>
              </w:rPr>
              <w:t>125</w:t>
            </w:r>
          </w:p>
        </w:tc>
        <w:tc>
          <w:tcPr>
            <w:tcW w:w="2710" w:type="dxa"/>
            <w:noWrap w:val="0"/>
            <w:vAlign w:val="center"/>
          </w:tcPr>
          <w:p w14:paraId="38CD3373">
            <w:pPr>
              <w:spacing w:line="400" w:lineRule="exact"/>
              <w:ind w:firstLine="0" w:firstLineChars="0"/>
              <w:jc w:val="center"/>
              <w:rPr>
                <w:rFonts w:eastAsia="宋体"/>
                <w:sz w:val="21"/>
                <w:szCs w:val="21"/>
              </w:rPr>
            </w:pPr>
            <w:r>
              <w:rPr>
                <w:rFonts w:hAnsi="宋体" w:eastAsia="宋体"/>
                <w:sz w:val="21"/>
                <w:szCs w:val="21"/>
                <w:lang w:bidi="ar"/>
              </w:rPr>
              <w:t>手套</w:t>
            </w:r>
          </w:p>
        </w:tc>
        <w:tc>
          <w:tcPr>
            <w:tcW w:w="1056" w:type="dxa"/>
            <w:noWrap w:val="0"/>
            <w:vAlign w:val="center"/>
          </w:tcPr>
          <w:p w14:paraId="4D88AED0">
            <w:pPr>
              <w:spacing w:line="400" w:lineRule="exact"/>
              <w:ind w:firstLine="0" w:firstLineChars="0"/>
              <w:jc w:val="center"/>
              <w:rPr>
                <w:rFonts w:eastAsia="宋体"/>
                <w:sz w:val="21"/>
                <w:szCs w:val="21"/>
              </w:rPr>
            </w:pPr>
            <w:r>
              <w:rPr>
                <w:rFonts w:eastAsia="宋体"/>
                <w:sz w:val="21"/>
                <w:szCs w:val="21"/>
                <w:lang w:bidi="ar"/>
              </w:rPr>
              <w:t>60</w:t>
            </w:r>
            <w:r>
              <w:rPr>
                <w:rFonts w:hAnsi="宋体" w:eastAsia="宋体"/>
                <w:sz w:val="21"/>
                <w:szCs w:val="21"/>
                <w:lang w:bidi="ar"/>
              </w:rPr>
              <w:t>双</w:t>
            </w:r>
          </w:p>
        </w:tc>
        <w:tc>
          <w:tcPr>
            <w:tcW w:w="2043" w:type="dxa"/>
            <w:vMerge w:val="continue"/>
            <w:noWrap w:val="0"/>
            <w:vAlign w:val="center"/>
          </w:tcPr>
          <w:p w14:paraId="7ECA738A">
            <w:pPr>
              <w:spacing w:line="400" w:lineRule="exact"/>
              <w:ind w:firstLine="0" w:firstLineChars="0"/>
              <w:jc w:val="center"/>
              <w:rPr>
                <w:rFonts w:eastAsia="宋体"/>
                <w:sz w:val="21"/>
                <w:szCs w:val="21"/>
              </w:rPr>
            </w:pPr>
          </w:p>
        </w:tc>
        <w:tc>
          <w:tcPr>
            <w:tcW w:w="2310" w:type="dxa"/>
            <w:vMerge w:val="continue"/>
            <w:noWrap w:val="0"/>
            <w:vAlign w:val="center"/>
          </w:tcPr>
          <w:p w14:paraId="65B03D70">
            <w:pPr>
              <w:spacing w:line="400" w:lineRule="exact"/>
              <w:ind w:firstLine="0" w:firstLineChars="0"/>
              <w:jc w:val="center"/>
              <w:rPr>
                <w:rFonts w:eastAsia="宋体"/>
                <w:sz w:val="21"/>
                <w:szCs w:val="21"/>
                <w:lang w:bidi="ar"/>
              </w:rPr>
            </w:pPr>
          </w:p>
        </w:tc>
      </w:tr>
      <w:tr w14:paraId="1B0A4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E5F4C6F">
            <w:pPr>
              <w:spacing w:line="400" w:lineRule="exact"/>
              <w:ind w:firstLine="0" w:firstLineChars="0"/>
              <w:jc w:val="center"/>
              <w:rPr>
                <w:rFonts w:eastAsia="宋体"/>
                <w:sz w:val="21"/>
                <w:szCs w:val="21"/>
              </w:rPr>
            </w:pPr>
            <w:r>
              <w:rPr>
                <w:rFonts w:eastAsia="宋体"/>
                <w:sz w:val="21"/>
                <w:szCs w:val="21"/>
              </w:rPr>
              <w:t>126</w:t>
            </w:r>
          </w:p>
        </w:tc>
        <w:tc>
          <w:tcPr>
            <w:tcW w:w="2710" w:type="dxa"/>
            <w:noWrap w:val="0"/>
            <w:vAlign w:val="center"/>
          </w:tcPr>
          <w:p w14:paraId="33DF320C">
            <w:pPr>
              <w:spacing w:line="400" w:lineRule="exact"/>
              <w:ind w:firstLine="0" w:firstLineChars="0"/>
              <w:jc w:val="center"/>
              <w:rPr>
                <w:rFonts w:eastAsia="宋体"/>
                <w:sz w:val="21"/>
                <w:szCs w:val="21"/>
              </w:rPr>
            </w:pPr>
            <w:r>
              <w:rPr>
                <w:rFonts w:hAnsi="宋体" w:eastAsia="宋体"/>
                <w:sz w:val="21"/>
                <w:szCs w:val="21"/>
                <w:lang w:bidi="ar"/>
              </w:rPr>
              <w:t>反光背心</w:t>
            </w:r>
          </w:p>
        </w:tc>
        <w:tc>
          <w:tcPr>
            <w:tcW w:w="1056" w:type="dxa"/>
            <w:noWrap w:val="0"/>
            <w:vAlign w:val="center"/>
          </w:tcPr>
          <w:p w14:paraId="7D117815">
            <w:pPr>
              <w:spacing w:line="400" w:lineRule="exact"/>
              <w:ind w:firstLine="0" w:firstLineChars="0"/>
              <w:jc w:val="center"/>
              <w:rPr>
                <w:rFonts w:eastAsia="宋体"/>
                <w:sz w:val="21"/>
                <w:szCs w:val="21"/>
              </w:rPr>
            </w:pPr>
            <w:r>
              <w:rPr>
                <w:rFonts w:eastAsia="宋体"/>
                <w:sz w:val="21"/>
                <w:szCs w:val="21"/>
                <w:lang w:bidi="ar"/>
              </w:rPr>
              <w:t>30</w:t>
            </w:r>
            <w:r>
              <w:rPr>
                <w:rFonts w:hAnsi="宋体" w:eastAsia="宋体"/>
                <w:sz w:val="21"/>
                <w:szCs w:val="21"/>
                <w:lang w:bidi="ar"/>
              </w:rPr>
              <w:t>件</w:t>
            </w:r>
          </w:p>
        </w:tc>
        <w:tc>
          <w:tcPr>
            <w:tcW w:w="2043" w:type="dxa"/>
            <w:vMerge w:val="continue"/>
            <w:noWrap w:val="0"/>
            <w:vAlign w:val="center"/>
          </w:tcPr>
          <w:p w14:paraId="3E0C0115">
            <w:pPr>
              <w:spacing w:line="400" w:lineRule="exact"/>
              <w:ind w:firstLine="0" w:firstLineChars="0"/>
              <w:jc w:val="center"/>
              <w:rPr>
                <w:rFonts w:eastAsia="宋体"/>
                <w:sz w:val="21"/>
                <w:szCs w:val="21"/>
              </w:rPr>
            </w:pPr>
          </w:p>
        </w:tc>
        <w:tc>
          <w:tcPr>
            <w:tcW w:w="2310" w:type="dxa"/>
            <w:vMerge w:val="continue"/>
            <w:noWrap w:val="0"/>
            <w:vAlign w:val="center"/>
          </w:tcPr>
          <w:p w14:paraId="4433D76D">
            <w:pPr>
              <w:spacing w:line="400" w:lineRule="exact"/>
              <w:ind w:firstLine="0" w:firstLineChars="0"/>
              <w:jc w:val="center"/>
              <w:rPr>
                <w:rFonts w:eastAsia="宋体"/>
                <w:sz w:val="21"/>
                <w:szCs w:val="21"/>
                <w:lang w:bidi="ar"/>
              </w:rPr>
            </w:pPr>
          </w:p>
        </w:tc>
      </w:tr>
      <w:tr w14:paraId="77F339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9001BCC">
            <w:pPr>
              <w:spacing w:line="400" w:lineRule="exact"/>
              <w:ind w:firstLine="0" w:firstLineChars="0"/>
              <w:jc w:val="center"/>
              <w:rPr>
                <w:rFonts w:eastAsia="宋体"/>
                <w:sz w:val="21"/>
                <w:szCs w:val="21"/>
              </w:rPr>
            </w:pPr>
            <w:r>
              <w:rPr>
                <w:rFonts w:eastAsia="宋体"/>
                <w:sz w:val="21"/>
                <w:szCs w:val="21"/>
              </w:rPr>
              <w:t>127</w:t>
            </w:r>
          </w:p>
        </w:tc>
        <w:tc>
          <w:tcPr>
            <w:tcW w:w="2710" w:type="dxa"/>
            <w:noWrap w:val="0"/>
            <w:vAlign w:val="center"/>
          </w:tcPr>
          <w:p w14:paraId="14E58739">
            <w:pPr>
              <w:spacing w:line="400" w:lineRule="exact"/>
              <w:ind w:firstLine="0" w:firstLineChars="0"/>
              <w:jc w:val="center"/>
              <w:rPr>
                <w:rFonts w:eastAsia="宋体"/>
                <w:sz w:val="21"/>
                <w:szCs w:val="21"/>
              </w:rPr>
            </w:pPr>
            <w:r>
              <w:rPr>
                <w:rFonts w:hAnsi="宋体" w:eastAsia="宋体"/>
                <w:sz w:val="21"/>
                <w:szCs w:val="21"/>
                <w:lang w:bidi="ar"/>
              </w:rPr>
              <w:t>救生衣</w:t>
            </w:r>
          </w:p>
        </w:tc>
        <w:tc>
          <w:tcPr>
            <w:tcW w:w="1056" w:type="dxa"/>
            <w:noWrap w:val="0"/>
            <w:vAlign w:val="center"/>
          </w:tcPr>
          <w:p w14:paraId="6F9DC2F4">
            <w:pPr>
              <w:spacing w:line="400" w:lineRule="exact"/>
              <w:ind w:firstLine="0" w:firstLineChars="0"/>
              <w:jc w:val="center"/>
              <w:rPr>
                <w:rFonts w:eastAsia="宋体"/>
                <w:sz w:val="21"/>
                <w:szCs w:val="21"/>
              </w:rPr>
            </w:pPr>
            <w:r>
              <w:rPr>
                <w:rFonts w:eastAsia="宋体"/>
                <w:sz w:val="21"/>
                <w:szCs w:val="21"/>
                <w:lang w:bidi="ar"/>
              </w:rPr>
              <w:t>10</w:t>
            </w:r>
            <w:r>
              <w:rPr>
                <w:rFonts w:hAnsi="宋体" w:eastAsia="宋体"/>
                <w:sz w:val="21"/>
                <w:szCs w:val="21"/>
                <w:lang w:bidi="ar"/>
              </w:rPr>
              <w:t>件</w:t>
            </w:r>
          </w:p>
        </w:tc>
        <w:tc>
          <w:tcPr>
            <w:tcW w:w="2043" w:type="dxa"/>
            <w:vMerge w:val="continue"/>
            <w:noWrap w:val="0"/>
            <w:vAlign w:val="center"/>
          </w:tcPr>
          <w:p w14:paraId="013491DC">
            <w:pPr>
              <w:spacing w:line="400" w:lineRule="exact"/>
              <w:ind w:firstLine="0" w:firstLineChars="0"/>
              <w:jc w:val="center"/>
              <w:rPr>
                <w:rFonts w:eastAsia="宋体"/>
                <w:sz w:val="21"/>
                <w:szCs w:val="21"/>
              </w:rPr>
            </w:pPr>
          </w:p>
        </w:tc>
        <w:tc>
          <w:tcPr>
            <w:tcW w:w="2310" w:type="dxa"/>
            <w:vMerge w:val="continue"/>
            <w:noWrap w:val="0"/>
            <w:vAlign w:val="center"/>
          </w:tcPr>
          <w:p w14:paraId="63277690">
            <w:pPr>
              <w:spacing w:line="400" w:lineRule="exact"/>
              <w:ind w:firstLine="0" w:firstLineChars="0"/>
              <w:jc w:val="center"/>
              <w:rPr>
                <w:rFonts w:eastAsia="宋体"/>
                <w:sz w:val="21"/>
                <w:szCs w:val="21"/>
                <w:lang w:bidi="ar"/>
              </w:rPr>
            </w:pPr>
          </w:p>
        </w:tc>
      </w:tr>
      <w:tr w14:paraId="41A4E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56B19EF">
            <w:pPr>
              <w:spacing w:line="400" w:lineRule="exact"/>
              <w:ind w:firstLine="0" w:firstLineChars="0"/>
              <w:jc w:val="center"/>
              <w:rPr>
                <w:rFonts w:eastAsia="宋体"/>
                <w:sz w:val="21"/>
                <w:szCs w:val="21"/>
              </w:rPr>
            </w:pPr>
            <w:r>
              <w:rPr>
                <w:rFonts w:eastAsia="宋体"/>
                <w:sz w:val="21"/>
                <w:szCs w:val="21"/>
              </w:rPr>
              <w:t>128</w:t>
            </w:r>
          </w:p>
        </w:tc>
        <w:tc>
          <w:tcPr>
            <w:tcW w:w="2710" w:type="dxa"/>
            <w:noWrap w:val="0"/>
            <w:vAlign w:val="center"/>
          </w:tcPr>
          <w:p w14:paraId="439CCCE7">
            <w:pPr>
              <w:spacing w:line="400" w:lineRule="exact"/>
              <w:ind w:firstLine="0" w:firstLineChars="0"/>
              <w:jc w:val="center"/>
              <w:rPr>
                <w:rFonts w:eastAsia="宋体"/>
                <w:sz w:val="21"/>
                <w:szCs w:val="21"/>
              </w:rPr>
            </w:pPr>
            <w:r>
              <w:rPr>
                <w:rFonts w:hAnsi="宋体" w:eastAsia="宋体"/>
                <w:sz w:val="21"/>
                <w:szCs w:val="21"/>
                <w:lang w:bidi="ar"/>
              </w:rPr>
              <w:t>手摇报警器</w:t>
            </w:r>
          </w:p>
        </w:tc>
        <w:tc>
          <w:tcPr>
            <w:tcW w:w="1056" w:type="dxa"/>
            <w:noWrap w:val="0"/>
            <w:vAlign w:val="center"/>
          </w:tcPr>
          <w:p w14:paraId="057EEB0D">
            <w:pPr>
              <w:spacing w:line="400" w:lineRule="exact"/>
              <w:ind w:firstLine="0" w:firstLineChars="0"/>
              <w:jc w:val="center"/>
              <w:rPr>
                <w:rFonts w:eastAsia="宋体"/>
                <w:sz w:val="21"/>
                <w:szCs w:val="21"/>
              </w:rPr>
            </w:pPr>
            <w:r>
              <w:rPr>
                <w:rFonts w:eastAsia="宋体"/>
                <w:sz w:val="21"/>
                <w:szCs w:val="21"/>
                <w:lang w:bidi="ar"/>
              </w:rPr>
              <w:t>1</w:t>
            </w:r>
            <w:r>
              <w:rPr>
                <w:rFonts w:hAnsi="宋体" w:eastAsia="宋体"/>
                <w:sz w:val="21"/>
                <w:szCs w:val="21"/>
                <w:lang w:bidi="ar"/>
              </w:rPr>
              <w:t>个</w:t>
            </w:r>
          </w:p>
        </w:tc>
        <w:tc>
          <w:tcPr>
            <w:tcW w:w="2043" w:type="dxa"/>
            <w:vMerge w:val="continue"/>
            <w:noWrap w:val="0"/>
            <w:vAlign w:val="center"/>
          </w:tcPr>
          <w:p w14:paraId="38E8DE9F">
            <w:pPr>
              <w:spacing w:line="400" w:lineRule="exact"/>
              <w:ind w:firstLine="0" w:firstLineChars="0"/>
              <w:jc w:val="center"/>
              <w:rPr>
                <w:rFonts w:eastAsia="宋体"/>
                <w:sz w:val="21"/>
                <w:szCs w:val="21"/>
              </w:rPr>
            </w:pPr>
          </w:p>
        </w:tc>
        <w:tc>
          <w:tcPr>
            <w:tcW w:w="2310" w:type="dxa"/>
            <w:vMerge w:val="continue"/>
            <w:noWrap w:val="0"/>
            <w:vAlign w:val="center"/>
          </w:tcPr>
          <w:p w14:paraId="7EB891B5">
            <w:pPr>
              <w:spacing w:line="400" w:lineRule="exact"/>
              <w:ind w:firstLine="0" w:firstLineChars="0"/>
              <w:jc w:val="center"/>
              <w:rPr>
                <w:rFonts w:eastAsia="宋体"/>
                <w:sz w:val="21"/>
                <w:szCs w:val="21"/>
                <w:lang w:bidi="ar"/>
              </w:rPr>
            </w:pPr>
          </w:p>
        </w:tc>
      </w:tr>
      <w:tr w14:paraId="01EDA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B5A1971">
            <w:pPr>
              <w:spacing w:line="400" w:lineRule="exact"/>
              <w:ind w:firstLine="0" w:firstLineChars="0"/>
              <w:jc w:val="center"/>
              <w:rPr>
                <w:rFonts w:eastAsia="宋体"/>
                <w:sz w:val="21"/>
                <w:szCs w:val="21"/>
              </w:rPr>
            </w:pPr>
            <w:r>
              <w:rPr>
                <w:rFonts w:eastAsia="宋体"/>
                <w:sz w:val="21"/>
                <w:szCs w:val="21"/>
              </w:rPr>
              <w:t>129</w:t>
            </w:r>
          </w:p>
        </w:tc>
        <w:tc>
          <w:tcPr>
            <w:tcW w:w="2710" w:type="dxa"/>
            <w:noWrap w:val="0"/>
            <w:vAlign w:val="center"/>
          </w:tcPr>
          <w:p w14:paraId="20CEEB44">
            <w:pPr>
              <w:spacing w:line="400" w:lineRule="exact"/>
              <w:ind w:firstLine="0" w:firstLineChars="0"/>
              <w:jc w:val="center"/>
              <w:rPr>
                <w:rFonts w:eastAsia="宋体"/>
                <w:sz w:val="21"/>
                <w:szCs w:val="21"/>
              </w:rPr>
            </w:pPr>
            <w:r>
              <w:rPr>
                <w:rFonts w:hAnsi="宋体" w:eastAsia="宋体"/>
                <w:sz w:val="21"/>
                <w:szCs w:val="21"/>
                <w:lang w:bidi="ar"/>
              </w:rPr>
              <w:t>消防剪线钳</w:t>
            </w:r>
          </w:p>
        </w:tc>
        <w:tc>
          <w:tcPr>
            <w:tcW w:w="1056" w:type="dxa"/>
            <w:noWrap w:val="0"/>
            <w:vAlign w:val="center"/>
          </w:tcPr>
          <w:p w14:paraId="21BD9EB1">
            <w:pPr>
              <w:spacing w:line="400" w:lineRule="exact"/>
              <w:ind w:firstLine="0" w:firstLineChars="0"/>
              <w:jc w:val="center"/>
              <w:rPr>
                <w:rFonts w:eastAsia="宋体"/>
                <w:sz w:val="21"/>
                <w:szCs w:val="21"/>
              </w:rPr>
            </w:pPr>
            <w:r>
              <w:rPr>
                <w:rFonts w:eastAsia="宋体"/>
                <w:sz w:val="21"/>
                <w:szCs w:val="21"/>
                <w:lang w:bidi="ar"/>
              </w:rPr>
              <w:t>2</w:t>
            </w:r>
            <w:r>
              <w:rPr>
                <w:rFonts w:hAnsi="宋体" w:eastAsia="宋体"/>
                <w:sz w:val="21"/>
                <w:szCs w:val="21"/>
                <w:lang w:bidi="ar"/>
              </w:rPr>
              <w:t>把</w:t>
            </w:r>
          </w:p>
        </w:tc>
        <w:tc>
          <w:tcPr>
            <w:tcW w:w="2043" w:type="dxa"/>
            <w:vMerge w:val="continue"/>
            <w:noWrap w:val="0"/>
            <w:vAlign w:val="center"/>
          </w:tcPr>
          <w:p w14:paraId="5AC5D9E8">
            <w:pPr>
              <w:spacing w:line="400" w:lineRule="exact"/>
              <w:ind w:firstLine="0" w:firstLineChars="0"/>
              <w:jc w:val="center"/>
              <w:rPr>
                <w:rFonts w:eastAsia="宋体"/>
                <w:sz w:val="21"/>
                <w:szCs w:val="21"/>
              </w:rPr>
            </w:pPr>
          </w:p>
        </w:tc>
        <w:tc>
          <w:tcPr>
            <w:tcW w:w="2310" w:type="dxa"/>
            <w:vMerge w:val="continue"/>
            <w:noWrap w:val="0"/>
            <w:vAlign w:val="center"/>
          </w:tcPr>
          <w:p w14:paraId="16C3C7DD">
            <w:pPr>
              <w:spacing w:line="400" w:lineRule="exact"/>
              <w:ind w:firstLine="0" w:firstLineChars="0"/>
              <w:jc w:val="center"/>
              <w:rPr>
                <w:rFonts w:eastAsia="宋体"/>
                <w:sz w:val="21"/>
                <w:szCs w:val="21"/>
                <w:lang w:bidi="ar"/>
              </w:rPr>
            </w:pPr>
          </w:p>
        </w:tc>
      </w:tr>
      <w:tr w14:paraId="244CD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6D8999E">
            <w:pPr>
              <w:spacing w:line="400" w:lineRule="exact"/>
              <w:ind w:firstLine="0" w:firstLineChars="0"/>
              <w:jc w:val="center"/>
              <w:rPr>
                <w:rFonts w:eastAsia="宋体"/>
                <w:sz w:val="21"/>
                <w:szCs w:val="21"/>
              </w:rPr>
            </w:pPr>
            <w:r>
              <w:rPr>
                <w:rFonts w:eastAsia="宋体"/>
                <w:sz w:val="21"/>
                <w:szCs w:val="21"/>
              </w:rPr>
              <w:t>130</w:t>
            </w:r>
          </w:p>
        </w:tc>
        <w:tc>
          <w:tcPr>
            <w:tcW w:w="2710" w:type="dxa"/>
            <w:noWrap w:val="0"/>
            <w:vAlign w:val="center"/>
          </w:tcPr>
          <w:p w14:paraId="32A9D568">
            <w:pPr>
              <w:spacing w:line="400" w:lineRule="exact"/>
              <w:ind w:firstLine="0" w:firstLineChars="0"/>
              <w:jc w:val="center"/>
              <w:rPr>
                <w:rFonts w:eastAsia="宋体"/>
                <w:sz w:val="21"/>
                <w:szCs w:val="21"/>
              </w:rPr>
            </w:pPr>
            <w:r>
              <w:rPr>
                <w:rFonts w:hAnsi="宋体" w:eastAsia="宋体"/>
                <w:sz w:val="21"/>
                <w:szCs w:val="21"/>
                <w:lang w:bidi="ar"/>
              </w:rPr>
              <w:t>伸缩锯</w:t>
            </w:r>
          </w:p>
        </w:tc>
        <w:tc>
          <w:tcPr>
            <w:tcW w:w="1056" w:type="dxa"/>
            <w:noWrap w:val="0"/>
            <w:vAlign w:val="center"/>
          </w:tcPr>
          <w:p w14:paraId="3E06822E">
            <w:pPr>
              <w:spacing w:line="400" w:lineRule="exact"/>
              <w:ind w:firstLine="0" w:firstLineChars="0"/>
              <w:jc w:val="center"/>
              <w:rPr>
                <w:rFonts w:eastAsia="宋体"/>
                <w:sz w:val="21"/>
                <w:szCs w:val="21"/>
              </w:rPr>
            </w:pPr>
            <w:r>
              <w:rPr>
                <w:rFonts w:eastAsia="宋体"/>
                <w:sz w:val="21"/>
                <w:szCs w:val="21"/>
                <w:lang w:bidi="ar"/>
              </w:rPr>
              <w:t>2</w:t>
            </w:r>
            <w:r>
              <w:rPr>
                <w:rFonts w:hAnsi="宋体" w:eastAsia="宋体"/>
                <w:sz w:val="21"/>
                <w:szCs w:val="21"/>
                <w:lang w:bidi="ar"/>
              </w:rPr>
              <w:t>台</w:t>
            </w:r>
          </w:p>
        </w:tc>
        <w:tc>
          <w:tcPr>
            <w:tcW w:w="2043" w:type="dxa"/>
            <w:vMerge w:val="continue"/>
            <w:noWrap w:val="0"/>
            <w:vAlign w:val="center"/>
          </w:tcPr>
          <w:p w14:paraId="4D1167D6">
            <w:pPr>
              <w:spacing w:line="400" w:lineRule="exact"/>
              <w:ind w:firstLine="0" w:firstLineChars="0"/>
              <w:jc w:val="center"/>
              <w:rPr>
                <w:rFonts w:eastAsia="宋体"/>
                <w:sz w:val="21"/>
                <w:szCs w:val="21"/>
              </w:rPr>
            </w:pPr>
          </w:p>
        </w:tc>
        <w:tc>
          <w:tcPr>
            <w:tcW w:w="2310" w:type="dxa"/>
            <w:vMerge w:val="continue"/>
            <w:noWrap w:val="0"/>
            <w:vAlign w:val="center"/>
          </w:tcPr>
          <w:p w14:paraId="06E8A65B">
            <w:pPr>
              <w:spacing w:line="400" w:lineRule="exact"/>
              <w:ind w:firstLine="0" w:firstLineChars="0"/>
              <w:jc w:val="center"/>
              <w:rPr>
                <w:rFonts w:eastAsia="宋体"/>
                <w:sz w:val="21"/>
                <w:szCs w:val="21"/>
                <w:lang w:bidi="ar"/>
              </w:rPr>
            </w:pPr>
          </w:p>
        </w:tc>
      </w:tr>
      <w:tr w14:paraId="6C85C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BB5E0CB">
            <w:pPr>
              <w:spacing w:line="400" w:lineRule="exact"/>
              <w:ind w:firstLine="0" w:firstLineChars="0"/>
              <w:jc w:val="center"/>
              <w:rPr>
                <w:rFonts w:eastAsia="宋体"/>
                <w:sz w:val="21"/>
                <w:szCs w:val="21"/>
              </w:rPr>
            </w:pPr>
            <w:r>
              <w:rPr>
                <w:rFonts w:eastAsia="宋体"/>
                <w:sz w:val="21"/>
                <w:szCs w:val="21"/>
              </w:rPr>
              <w:t>131</w:t>
            </w:r>
          </w:p>
        </w:tc>
        <w:tc>
          <w:tcPr>
            <w:tcW w:w="2710" w:type="dxa"/>
            <w:noWrap w:val="0"/>
            <w:vAlign w:val="center"/>
          </w:tcPr>
          <w:p w14:paraId="2BCBB478">
            <w:pPr>
              <w:spacing w:line="400" w:lineRule="exact"/>
              <w:ind w:firstLine="0" w:firstLineChars="0"/>
              <w:jc w:val="center"/>
              <w:rPr>
                <w:rFonts w:eastAsia="宋体"/>
                <w:sz w:val="21"/>
                <w:szCs w:val="21"/>
              </w:rPr>
            </w:pPr>
            <w:r>
              <w:rPr>
                <w:rFonts w:hAnsi="宋体" w:eastAsia="宋体"/>
                <w:sz w:val="21"/>
                <w:szCs w:val="21"/>
                <w:lang w:bidi="ar"/>
              </w:rPr>
              <w:t>铁铲</w:t>
            </w:r>
          </w:p>
        </w:tc>
        <w:tc>
          <w:tcPr>
            <w:tcW w:w="1056" w:type="dxa"/>
            <w:noWrap w:val="0"/>
            <w:vAlign w:val="center"/>
          </w:tcPr>
          <w:p w14:paraId="5EE65172">
            <w:pPr>
              <w:spacing w:line="400" w:lineRule="exact"/>
              <w:ind w:firstLine="0" w:firstLineChars="0"/>
              <w:jc w:val="center"/>
              <w:rPr>
                <w:rFonts w:eastAsia="宋体"/>
                <w:sz w:val="21"/>
                <w:szCs w:val="21"/>
              </w:rPr>
            </w:pPr>
            <w:r>
              <w:rPr>
                <w:rFonts w:eastAsia="宋体"/>
                <w:sz w:val="21"/>
                <w:szCs w:val="21"/>
                <w:lang w:bidi="ar"/>
              </w:rPr>
              <w:t>2</w:t>
            </w:r>
            <w:r>
              <w:rPr>
                <w:rFonts w:hAnsi="宋体" w:eastAsia="宋体"/>
                <w:sz w:val="21"/>
                <w:szCs w:val="21"/>
                <w:lang w:bidi="ar"/>
              </w:rPr>
              <w:t>把</w:t>
            </w:r>
          </w:p>
        </w:tc>
        <w:tc>
          <w:tcPr>
            <w:tcW w:w="2043" w:type="dxa"/>
            <w:vMerge w:val="continue"/>
            <w:noWrap w:val="0"/>
            <w:vAlign w:val="center"/>
          </w:tcPr>
          <w:p w14:paraId="2BA41CF4">
            <w:pPr>
              <w:spacing w:line="400" w:lineRule="exact"/>
              <w:ind w:firstLine="0" w:firstLineChars="0"/>
              <w:jc w:val="center"/>
              <w:rPr>
                <w:rFonts w:eastAsia="宋体"/>
                <w:sz w:val="21"/>
                <w:szCs w:val="21"/>
              </w:rPr>
            </w:pPr>
          </w:p>
        </w:tc>
        <w:tc>
          <w:tcPr>
            <w:tcW w:w="2310" w:type="dxa"/>
            <w:vMerge w:val="continue"/>
            <w:noWrap w:val="0"/>
            <w:vAlign w:val="center"/>
          </w:tcPr>
          <w:p w14:paraId="0D77CF74">
            <w:pPr>
              <w:spacing w:line="400" w:lineRule="exact"/>
              <w:ind w:firstLine="0" w:firstLineChars="0"/>
              <w:jc w:val="center"/>
              <w:rPr>
                <w:rFonts w:eastAsia="宋体"/>
                <w:sz w:val="21"/>
                <w:szCs w:val="21"/>
                <w:lang w:bidi="ar"/>
              </w:rPr>
            </w:pPr>
          </w:p>
        </w:tc>
      </w:tr>
      <w:tr w14:paraId="56CA1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2B1B40F">
            <w:pPr>
              <w:spacing w:line="400" w:lineRule="exact"/>
              <w:ind w:firstLine="0" w:firstLineChars="0"/>
              <w:jc w:val="center"/>
              <w:rPr>
                <w:rFonts w:eastAsia="宋体"/>
                <w:sz w:val="21"/>
                <w:szCs w:val="21"/>
              </w:rPr>
            </w:pPr>
            <w:r>
              <w:rPr>
                <w:rFonts w:eastAsia="宋体"/>
                <w:sz w:val="21"/>
                <w:szCs w:val="21"/>
              </w:rPr>
              <w:t>132</w:t>
            </w:r>
          </w:p>
        </w:tc>
        <w:tc>
          <w:tcPr>
            <w:tcW w:w="2710" w:type="dxa"/>
            <w:noWrap w:val="0"/>
            <w:vAlign w:val="center"/>
          </w:tcPr>
          <w:p w14:paraId="1B3B52A7">
            <w:pPr>
              <w:spacing w:line="400" w:lineRule="exact"/>
              <w:ind w:firstLine="0" w:firstLineChars="0"/>
              <w:jc w:val="center"/>
              <w:rPr>
                <w:rFonts w:eastAsia="宋体"/>
                <w:sz w:val="21"/>
                <w:szCs w:val="21"/>
              </w:rPr>
            </w:pPr>
            <w:r>
              <w:rPr>
                <w:rFonts w:hAnsi="宋体" w:eastAsia="宋体"/>
                <w:sz w:val="21"/>
                <w:szCs w:val="21"/>
                <w:lang w:bidi="ar"/>
              </w:rPr>
              <w:t>消防斧</w:t>
            </w:r>
          </w:p>
        </w:tc>
        <w:tc>
          <w:tcPr>
            <w:tcW w:w="1056" w:type="dxa"/>
            <w:noWrap w:val="0"/>
            <w:vAlign w:val="center"/>
          </w:tcPr>
          <w:p w14:paraId="344B80B6">
            <w:pPr>
              <w:spacing w:line="400" w:lineRule="exact"/>
              <w:ind w:firstLine="0" w:firstLineChars="0"/>
              <w:jc w:val="center"/>
              <w:rPr>
                <w:rFonts w:eastAsia="宋体"/>
                <w:sz w:val="21"/>
                <w:szCs w:val="21"/>
              </w:rPr>
            </w:pPr>
            <w:r>
              <w:rPr>
                <w:rFonts w:hAnsi="宋体" w:eastAsia="宋体"/>
                <w:sz w:val="21"/>
                <w:szCs w:val="21"/>
              </w:rPr>
              <w:t>若干</w:t>
            </w:r>
          </w:p>
        </w:tc>
        <w:tc>
          <w:tcPr>
            <w:tcW w:w="2043" w:type="dxa"/>
            <w:vMerge w:val="continue"/>
            <w:noWrap w:val="0"/>
            <w:vAlign w:val="center"/>
          </w:tcPr>
          <w:p w14:paraId="5CC778C8">
            <w:pPr>
              <w:spacing w:line="400" w:lineRule="exact"/>
              <w:ind w:firstLine="0" w:firstLineChars="0"/>
              <w:jc w:val="center"/>
              <w:rPr>
                <w:rFonts w:eastAsia="宋体"/>
                <w:sz w:val="21"/>
                <w:szCs w:val="21"/>
              </w:rPr>
            </w:pPr>
          </w:p>
        </w:tc>
        <w:tc>
          <w:tcPr>
            <w:tcW w:w="2310" w:type="dxa"/>
            <w:vMerge w:val="continue"/>
            <w:noWrap w:val="0"/>
            <w:vAlign w:val="center"/>
          </w:tcPr>
          <w:p w14:paraId="17A7DE3D">
            <w:pPr>
              <w:spacing w:line="400" w:lineRule="exact"/>
              <w:ind w:firstLine="0" w:firstLineChars="0"/>
              <w:jc w:val="center"/>
              <w:rPr>
                <w:rFonts w:eastAsia="宋体"/>
                <w:sz w:val="21"/>
                <w:szCs w:val="21"/>
                <w:lang w:bidi="ar"/>
              </w:rPr>
            </w:pPr>
          </w:p>
        </w:tc>
      </w:tr>
      <w:tr w14:paraId="2CBDE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FF3DABF">
            <w:pPr>
              <w:spacing w:line="400" w:lineRule="exact"/>
              <w:ind w:firstLine="0" w:firstLineChars="0"/>
              <w:jc w:val="center"/>
              <w:rPr>
                <w:rFonts w:eastAsia="宋体"/>
                <w:sz w:val="21"/>
                <w:szCs w:val="21"/>
              </w:rPr>
            </w:pPr>
            <w:r>
              <w:rPr>
                <w:rFonts w:eastAsia="宋体"/>
                <w:sz w:val="21"/>
                <w:szCs w:val="21"/>
              </w:rPr>
              <w:t>133</w:t>
            </w:r>
          </w:p>
        </w:tc>
        <w:tc>
          <w:tcPr>
            <w:tcW w:w="2710" w:type="dxa"/>
            <w:noWrap w:val="0"/>
            <w:vAlign w:val="center"/>
          </w:tcPr>
          <w:p w14:paraId="79B15E16">
            <w:pPr>
              <w:spacing w:line="400" w:lineRule="exact"/>
              <w:ind w:firstLine="0" w:firstLineChars="0"/>
              <w:jc w:val="center"/>
              <w:rPr>
                <w:rFonts w:eastAsia="宋体"/>
                <w:sz w:val="21"/>
                <w:szCs w:val="21"/>
              </w:rPr>
            </w:pPr>
            <w:r>
              <w:rPr>
                <w:rFonts w:hAnsi="宋体" w:eastAsia="宋体"/>
                <w:sz w:val="21"/>
                <w:szCs w:val="21"/>
                <w:lang w:bidi="ar"/>
              </w:rPr>
              <w:t>警戒灯</w:t>
            </w:r>
          </w:p>
        </w:tc>
        <w:tc>
          <w:tcPr>
            <w:tcW w:w="1056" w:type="dxa"/>
            <w:noWrap w:val="0"/>
            <w:vAlign w:val="center"/>
          </w:tcPr>
          <w:p w14:paraId="5ABF01B4">
            <w:pPr>
              <w:spacing w:line="400" w:lineRule="exact"/>
              <w:ind w:firstLine="0" w:firstLineChars="0"/>
              <w:jc w:val="center"/>
              <w:rPr>
                <w:rFonts w:eastAsia="宋体"/>
                <w:sz w:val="21"/>
                <w:szCs w:val="21"/>
              </w:rPr>
            </w:pPr>
            <w:r>
              <w:rPr>
                <w:rFonts w:eastAsia="宋体"/>
                <w:sz w:val="21"/>
                <w:szCs w:val="21"/>
                <w:lang w:bidi="ar"/>
              </w:rPr>
              <w:t>8</w:t>
            </w:r>
            <w:r>
              <w:rPr>
                <w:rFonts w:hAnsi="宋体" w:eastAsia="宋体"/>
                <w:sz w:val="21"/>
                <w:szCs w:val="21"/>
                <w:lang w:bidi="ar"/>
              </w:rPr>
              <w:t>个</w:t>
            </w:r>
          </w:p>
        </w:tc>
        <w:tc>
          <w:tcPr>
            <w:tcW w:w="2043" w:type="dxa"/>
            <w:vMerge w:val="continue"/>
            <w:noWrap w:val="0"/>
            <w:vAlign w:val="center"/>
          </w:tcPr>
          <w:p w14:paraId="0664BE3C">
            <w:pPr>
              <w:spacing w:line="400" w:lineRule="exact"/>
              <w:ind w:firstLine="0" w:firstLineChars="0"/>
              <w:jc w:val="center"/>
              <w:rPr>
                <w:rFonts w:eastAsia="宋体"/>
                <w:sz w:val="21"/>
                <w:szCs w:val="21"/>
              </w:rPr>
            </w:pPr>
          </w:p>
        </w:tc>
        <w:tc>
          <w:tcPr>
            <w:tcW w:w="2310" w:type="dxa"/>
            <w:vMerge w:val="continue"/>
            <w:noWrap w:val="0"/>
            <w:vAlign w:val="center"/>
          </w:tcPr>
          <w:p w14:paraId="22FD81F6">
            <w:pPr>
              <w:spacing w:line="400" w:lineRule="exact"/>
              <w:ind w:firstLine="0" w:firstLineChars="0"/>
              <w:jc w:val="center"/>
              <w:rPr>
                <w:rFonts w:eastAsia="宋体"/>
                <w:sz w:val="21"/>
                <w:szCs w:val="21"/>
                <w:lang w:bidi="ar"/>
              </w:rPr>
            </w:pPr>
          </w:p>
        </w:tc>
      </w:tr>
      <w:tr w14:paraId="45843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3BF240E">
            <w:pPr>
              <w:spacing w:line="400" w:lineRule="exact"/>
              <w:ind w:firstLine="0" w:firstLineChars="0"/>
              <w:jc w:val="center"/>
              <w:rPr>
                <w:rFonts w:eastAsia="宋体"/>
                <w:sz w:val="21"/>
                <w:szCs w:val="21"/>
              </w:rPr>
            </w:pPr>
            <w:r>
              <w:rPr>
                <w:rFonts w:eastAsia="宋体"/>
                <w:sz w:val="21"/>
                <w:szCs w:val="21"/>
              </w:rPr>
              <w:t>134</w:t>
            </w:r>
          </w:p>
        </w:tc>
        <w:tc>
          <w:tcPr>
            <w:tcW w:w="2710" w:type="dxa"/>
            <w:noWrap w:val="0"/>
            <w:vAlign w:val="center"/>
          </w:tcPr>
          <w:p w14:paraId="146683A0">
            <w:pPr>
              <w:spacing w:line="400" w:lineRule="exact"/>
              <w:ind w:firstLine="0" w:firstLineChars="0"/>
              <w:jc w:val="center"/>
              <w:rPr>
                <w:rFonts w:eastAsia="宋体"/>
                <w:sz w:val="21"/>
                <w:szCs w:val="21"/>
                <w:lang w:bidi="ar"/>
              </w:rPr>
            </w:pPr>
            <w:r>
              <w:rPr>
                <w:rFonts w:hAnsi="宋体" w:eastAsia="宋体"/>
                <w:sz w:val="21"/>
                <w:szCs w:val="21"/>
                <w:lang w:bidi="ar"/>
              </w:rPr>
              <w:t>一次性警戒带</w:t>
            </w:r>
          </w:p>
        </w:tc>
        <w:tc>
          <w:tcPr>
            <w:tcW w:w="1056" w:type="dxa"/>
            <w:noWrap w:val="0"/>
            <w:vAlign w:val="center"/>
          </w:tcPr>
          <w:p w14:paraId="40368610">
            <w:pPr>
              <w:spacing w:line="400" w:lineRule="exact"/>
              <w:ind w:firstLine="0" w:firstLineChars="0"/>
              <w:jc w:val="center"/>
              <w:rPr>
                <w:rFonts w:eastAsia="宋体"/>
                <w:sz w:val="21"/>
                <w:szCs w:val="21"/>
              </w:rPr>
            </w:pPr>
            <w:r>
              <w:rPr>
                <w:rFonts w:eastAsia="宋体"/>
                <w:sz w:val="21"/>
                <w:szCs w:val="21"/>
                <w:lang w:bidi="ar"/>
              </w:rPr>
              <w:t>5</w:t>
            </w:r>
            <w:r>
              <w:rPr>
                <w:rFonts w:hAnsi="宋体" w:eastAsia="宋体"/>
                <w:sz w:val="21"/>
                <w:szCs w:val="21"/>
                <w:lang w:bidi="ar"/>
              </w:rPr>
              <w:t>卷</w:t>
            </w:r>
          </w:p>
        </w:tc>
        <w:tc>
          <w:tcPr>
            <w:tcW w:w="2043" w:type="dxa"/>
            <w:vMerge w:val="continue"/>
            <w:noWrap w:val="0"/>
            <w:vAlign w:val="center"/>
          </w:tcPr>
          <w:p w14:paraId="61B87BD9">
            <w:pPr>
              <w:spacing w:line="400" w:lineRule="exact"/>
              <w:ind w:firstLine="0" w:firstLineChars="0"/>
              <w:jc w:val="center"/>
              <w:rPr>
                <w:rFonts w:eastAsia="宋体"/>
                <w:sz w:val="21"/>
                <w:szCs w:val="21"/>
              </w:rPr>
            </w:pPr>
          </w:p>
        </w:tc>
        <w:tc>
          <w:tcPr>
            <w:tcW w:w="2310" w:type="dxa"/>
            <w:vMerge w:val="continue"/>
            <w:noWrap w:val="0"/>
            <w:vAlign w:val="center"/>
          </w:tcPr>
          <w:p w14:paraId="54125EE5">
            <w:pPr>
              <w:spacing w:line="400" w:lineRule="exact"/>
              <w:ind w:firstLine="0" w:firstLineChars="0"/>
              <w:jc w:val="center"/>
              <w:rPr>
                <w:rFonts w:eastAsia="宋体"/>
                <w:sz w:val="21"/>
                <w:szCs w:val="21"/>
                <w:lang w:bidi="ar"/>
              </w:rPr>
            </w:pPr>
          </w:p>
        </w:tc>
      </w:tr>
      <w:tr w14:paraId="17E1D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ACB56E8">
            <w:pPr>
              <w:spacing w:line="400" w:lineRule="exact"/>
              <w:ind w:firstLine="0" w:firstLineChars="0"/>
              <w:jc w:val="center"/>
              <w:rPr>
                <w:rFonts w:eastAsia="宋体"/>
                <w:sz w:val="21"/>
                <w:szCs w:val="21"/>
              </w:rPr>
            </w:pPr>
            <w:r>
              <w:rPr>
                <w:rFonts w:eastAsia="宋体"/>
                <w:sz w:val="21"/>
                <w:szCs w:val="21"/>
              </w:rPr>
              <w:t>135</w:t>
            </w:r>
          </w:p>
        </w:tc>
        <w:tc>
          <w:tcPr>
            <w:tcW w:w="2710" w:type="dxa"/>
            <w:noWrap w:val="0"/>
            <w:vAlign w:val="center"/>
          </w:tcPr>
          <w:p w14:paraId="06DE8BBA">
            <w:pPr>
              <w:spacing w:line="400" w:lineRule="exact"/>
              <w:ind w:firstLine="0" w:firstLineChars="0"/>
              <w:jc w:val="center"/>
              <w:rPr>
                <w:rFonts w:eastAsia="宋体"/>
                <w:sz w:val="21"/>
                <w:szCs w:val="21"/>
                <w:lang w:bidi="ar"/>
              </w:rPr>
            </w:pPr>
            <w:r>
              <w:rPr>
                <w:rFonts w:hAnsi="宋体" w:eastAsia="宋体"/>
                <w:sz w:val="21"/>
                <w:szCs w:val="21"/>
                <w:lang w:bidi="ar"/>
              </w:rPr>
              <w:t>盘式警戒带</w:t>
            </w:r>
          </w:p>
        </w:tc>
        <w:tc>
          <w:tcPr>
            <w:tcW w:w="1056" w:type="dxa"/>
            <w:noWrap w:val="0"/>
            <w:vAlign w:val="center"/>
          </w:tcPr>
          <w:p w14:paraId="7440EDCF">
            <w:pPr>
              <w:spacing w:line="400" w:lineRule="exact"/>
              <w:ind w:firstLine="0" w:firstLineChars="0"/>
              <w:jc w:val="center"/>
              <w:rPr>
                <w:rFonts w:eastAsia="宋体"/>
                <w:sz w:val="21"/>
                <w:szCs w:val="21"/>
              </w:rPr>
            </w:pPr>
            <w:r>
              <w:rPr>
                <w:rFonts w:eastAsia="宋体"/>
                <w:sz w:val="21"/>
                <w:szCs w:val="21"/>
                <w:lang w:bidi="ar"/>
              </w:rPr>
              <w:t>3</w:t>
            </w:r>
            <w:r>
              <w:rPr>
                <w:rFonts w:hAnsi="宋体" w:eastAsia="宋体"/>
                <w:sz w:val="21"/>
                <w:szCs w:val="21"/>
                <w:lang w:bidi="ar"/>
              </w:rPr>
              <w:t>卷</w:t>
            </w:r>
          </w:p>
        </w:tc>
        <w:tc>
          <w:tcPr>
            <w:tcW w:w="2043" w:type="dxa"/>
            <w:vMerge w:val="continue"/>
            <w:noWrap w:val="0"/>
            <w:vAlign w:val="center"/>
          </w:tcPr>
          <w:p w14:paraId="393DEDE0">
            <w:pPr>
              <w:spacing w:line="400" w:lineRule="exact"/>
              <w:ind w:firstLine="0" w:firstLineChars="0"/>
              <w:jc w:val="center"/>
              <w:rPr>
                <w:rFonts w:eastAsia="宋体"/>
                <w:sz w:val="21"/>
                <w:szCs w:val="21"/>
              </w:rPr>
            </w:pPr>
          </w:p>
        </w:tc>
        <w:tc>
          <w:tcPr>
            <w:tcW w:w="2310" w:type="dxa"/>
            <w:vMerge w:val="continue"/>
            <w:noWrap w:val="0"/>
            <w:vAlign w:val="center"/>
          </w:tcPr>
          <w:p w14:paraId="07C918F3">
            <w:pPr>
              <w:spacing w:line="400" w:lineRule="exact"/>
              <w:ind w:firstLine="0" w:firstLineChars="0"/>
              <w:jc w:val="center"/>
              <w:rPr>
                <w:rFonts w:eastAsia="宋体"/>
                <w:sz w:val="21"/>
                <w:szCs w:val="21"/>
                <w:lang w:bidi="ar"/>
              </w:rPr>
            </w:pPr>
          </w:p>
        </w:tc>
      </w:tr>
      <w:tr w14:paraId="1FE39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1879B17">
            <w:pPr>
              <w:spacing w:line="400" w:lineRule="exact"/>
              <w:ind w:firstLine="0" w:firstLineChars="0"/>
              <w:jc w:val="center"/>
              <w:rPr>
                <w:rFonts w:eastAsia="宋体"/>
                <w:sz w:val="21"/>
                <w:szCs w:val="21"/>
              </w:rPr>
            </w:pPr>
            <w:r>
              <w:rPr>
                <w:rFonts w:eastAsia="宋体"/>
                <w:sz w:val="21"/>
                <w:szCs w:val="21"/>
              </w:rPr>
              <w:t>136</w:t>
            </w:r>
          </w:p>
        </w:tc>
        <w:tc>
          <w:tcPr>
            <w:tcW w:w="2710" w:type="dxa"/>
            <w:noWrap w:val="0"/>
            <w:vAlign w:val="center"/>
          </w:tcPr>
          <w:p w14:paraId="7F2B95D1">
            <w:pPr>
              <w:spacing w:line="400" w:lineRule="exact"/>
              <w:ind w:firstLine="0" w:firstLineChars="0"/>
              <w:jc w:val="center"/>
              <w:rPr>
                <w:rFonts w:eastAsia="宋体"/>
                <w:sz w:val="21"/>
                <w:szCs w:val="21"/>
              </w:rPr>
            </w:pPr>
            <w:r>
              <w:rPr>
                <w:rFonts w:hAnsi="宋体" w:eastAsia="宋体"/>
                <w:sz w:val="21"/>
                <w:szCs w:val="21"/>
                <w:lang w:bidi="ar"/>
              </w:rPr>
              <w:t>指挥棒</w:t>
            </w:r>
          </w:p>
        </w:tc>
        <w:tc>
          <w:tcPr>
            <w:tcW w:w="1056" w:type="dxa"/>
            <w:noWrap w:val="0"/>
            <w:vAlign w:val="center"/>
          </w:tcPr>
          <w:p w14:paraId="084B8085">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根</w:t>
            </w:r>
          </w:p>
        </w:tc>
        <w:tc>
          <w:tcPr>
            <w:tcW w:w="2043" w:type="dxa"/>
            <w:vMerge w:val="continue"/>
            <w:noWrap w:val="0"/>
            <w:vAlign w:val="center"/>
          </w:tcPr>
          <w:p w14:paraId="3E1BD972">
            <w:pPr>
              <w:spacing w:line="400" w:lineRule="exact"/>
              <w:ind w:firstLine="0" w:firstLineChars="0"/>
              <w:jc w:val="center"/>
              <w:rPr>
                <w:rFonts w:eastAsia="宋体"/>
                <w:sz w:val="21"/>
                <w:szCs w:val="21"/>
              </w:rPr>
            </w:pPr>
          </w:p>
        </w:tc>
        <w:tc>
          <w:tcPr>
            <w:tcW w:w="2310" w:type="dxa"/>
            <w:vMerge w:val="continue"/>
            <w:noWrap w:val="0"/>
            <w:vAlign w:val="center"/>
          </w:tcPr>
          <w:p w14:paraId="36FCAACF">
            <w:pPr>
              <w:spacing w:line="400" w:lineRule="exact"/>
              <w:ind w:firstLine="0" w:firstLineChars="0"/>
              <w:jc w:val="center"/>
              <w:rPr>
                <w:rFonts w:eastAsia="宋体"/>
                <w:sz w:val="21"/>
                <w:szCs w:val="21"/>
              </w:rPr>
            </w:pPr>
          </w:p>
        </w:tc>
      </w:tr>
      <w:tr w14:paraId="77A40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F40539F">
            <w:pPr>
              <w:spacing w:line="400" w:lineRule="exact"/>
              <w:ind w:firstLine="0" w:firstLineChars="0"/>
              <w:jc w:val="center"/>
              <w:rPr>
                <w:rFonts w:eastAsia="宋体"/>
                <w:sz w:val="21"/>
                <w:szCs w:val="21"/>
              </w:rPr>
            </w:pPr>
            <w:r>
              <w:rPr>
                <w:rFonts w:eastAsia="宋体"/>
                <w:sz w:val="21"/>
                <w:szCs w:val="21"/>
              </w:rPr>
              <w:t>137</w:t>
            </w:r>
          </w:p>
        </w:tc>
        <w:tc>
          <w:tcPr>
            <w:tcW w:w="2710" w:type="dxa"/>
            <w:noWrap w:val="0"/>
            <w:vAlign w:val="center"/>
          </w:tcPr>
          <w:p w14:paraId="2461E340">
            <w:pPr>
              <w:spacing w:line="400" w:lineRule="exact"/>
              <w:ind w:firstLine="0" w:firstLineChars="0"/>
              <w:jc w:val="center"/>
              <w:rPr>
                <w:rFonts w:eastAsia="宋体"/>
                <w:sz w:val="21"/>
                <w:szCs w:val="21"/>
                <w:lang w:bidi="ar"/>
              </w:rPr>
            </w:pPr>
            <w:r>
              <w:rPr>
                <w:rFonts w:hAnsi="宋体" w:eastAsia="宋体"/>
                <w:sz w:val="21"/>
                <w:szCs w:val="21"/>
                <w:lang w:bidi="ar"/>
              </w:rPr>
              <w:t>对讲机</w:t>
            </w:r>
          </w:p>
        </w:tc>
        <w:tc>
          <w:tcPr>
            <w:tcW w:w="1056" w:type="dxa"/>
            <w:noWrap w:val="0"/>
            <w:vAlign w:val="center"/>
          </w:tcPr>
          <w:p w14:paraId="6D51D48F">
            <w:pPr>
              <w:spacing w:line="400" w:lineRule="exact"/>
              <w:ind w:firstLine="0" w:firstLineChars="0"/>
              <w:jc w:val="center"/>
              <w:rPr>
                <w:rFonts w:eastAsia="宋体"/>
                <w:sz w:val="21"/>
                <w:szCs w:val="21"/>
                <w:lang w:bidi="ar"/>
              </w:rPr>
            </w:pPr>
            <w:r>
              <w:rPr>
                <w:rFonts w:eastAsia="宋体"/>
                <w:sz w:val="21"/>
                <w:szCs w:val="21"/>
                <w:lang w:bidi="ar"/>
              </w:rPr>
              <w:t>8</w:t>
            </w:r>
            <w:r>
              <w:rPr>
                <w:rFonts w:hAnsi="宋体" w:eastAsia="宋体"/>
                <w:sz w:val="21"/>
                <w:szCs w:val="21"/>
                <w:lang w:bidi="ar"/>
              </w:rPr>
              <w:t>台</w:t>
            </w:r>
          </w:p>
        </w:tc>
        <w:tc>
          <w:tcPr>
            <w:tcW w:w="2043" w:type="dxa"/>
            <w:vMerge w:val="restart"/>
            <w:noWrap w:val="0"/>
            <w:vAlign w:val="center"/>
          </w:tcPr>
          <w:p w14:paraId="7FF01279">
            <w:pPr>
              <w:spacing w:line="400" w:lineRule="exact"/>
              <w:ind w:firstLine="0" w:firstLineChars="0"/>
              <w:jc w:val="center"/>
              <w:rPr>
                <w:rFonts w:eastAsia="宋体"/>
                <w:sz w:val="21"/>
                <w:szCs w:val="21"/>
                <w:lang w:bidi="ar"/>
              </w:rPr>
            </w:pPr>
            <w:r>
              <w:rPr>
                <w:rFonts w:hAnsi="宋体" w:eastAsia="宋体"/>
                <w:sz w:val="21"/>
                <w:szCs w:val="21"/>
                <w:lang w:bidi="ar"/>
              </w:rPr>
              <w:t>光塔街道</w:t>
            </w:r>
          </w:p>
        </w:tc>
        <w:tc>
          <w:tcPr>
            <w:tcW w:w="2310" w:type="dxa"/>
            <w:vMerge w:val="restart"/>
            <w:noWrap w:val="0"/>
            <w:vAlign w:val="center"/>
          </w:tcPr>
          <w:p w14:paraId="18334342">
            <w:pPr>
              <w:spacing w:line="400" w:lineRule="exact"/>
              <w:ind w:firstLine="0" w:firstLineChars="0"/>
              <w:jc w:val="center"/>
              <w:rPr>
                <w:rFonts w:eastAsia="宋体"/>
                <w:spacing w:val="-12"/>
                <w:sz w:val="21"/>
                <w:szCs w:val="21"/>
                <w:lang w:bidi="ar"/>
              </w:rPr>
            </w:pPr>
            <w:r>
              <w:rPr>
                <w:rFonts w:hAnsi="宋体" w:eastAsia="宋体"/>
                <w:spacing w:val="-12"/>
                <w:sz w:val="21"/>
                <w:szCs w:val="21"/>
                <w:lang w:bidi="ar"/>
              </w:rPr>
              <w:t>广州市越秀区云台里</w:t>
            </w:r>
            <w:r>
              <w:rPr>
                <w:rFonts w:eastAsia="宋体"/>
                <w:spacing w:val="-12"/>
                <w:sz w:val="21"/>
                <w:szCs w:val="21"/>
                <w:lang w:bidi="ar"/>
              </w:rPr>
              <w:t>25</w:t>
            </w:r>
            <w:r>
              <w:rPr>
                <w:rFonts w:hAnsi="宋体" w:eastAsia="宋体"/>
                <w:spacing w:val="-12"/>
                <w:sz w:val="21"/>
                <w:szCs w:val="21"/>
                <w:lang w:bidi="ar"/>
              </w:rPr>
              <w:t>号</w:t>
            </w:r>
          </w:p>
        </w:tc>
      </w:tr>
      <w:tr w14:paraId="7F2DC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24762E7">
            <w:pPr>
              <w:spacing w:line="400" w:lineRule="exact"/>
              <w:ind w:firstLine="0" w:firstLineChars="0"/>
              <w:jc w:val="center"/>
              <w:rPr>
                <w:rFonts w:eastAsia="宋体"/>
                <w:sz w:val="21"/>
                <w:szCs w:val="21"/>
              </w:rPr>
            </w:pPr>
            <w:r>
              <w:rPr>
                <w:rFonts w:eastAsia="宋体"/>
                <w:sz w:val="21"/>
                <w:szCs w:val="21"/>
              </w:rPr>
              <w:t>138</w:t>
            </w:r>
          </w:p>
        </w:tc>
        <w:tc>
          <w:tcPr>
            <w:tcW w:w="2710" w:type="dxa"/>
            <w:noWrap w:val="0"/>
            <w:vAlign w:val="center"/>
          </w:tcPr>
          <w:p w14:paraId="484761AD">
            <w:pPr>
              <w:spacing w:line="400" w:lineRule="exact"/>
              <w:ind w:firstLine="0" w:firstLineChars="0"/>
              <w:jc w:val="center"/>
              <w:rPr>
                <w:rFonts w:eastAsia="宋体"/>
                <w:sz w:val="21"/>
                <w:szCs w:val="21"/>
                <w:lang w:bidi="ar"/>
              </w:rPr>
            </w:pPr>
            <w:r>
              <w:rPr>
                <w:rFonts w:hAnsi="宋体" w:eastAsia="宋体"/>
                <w:sz w:val="21"/>
                <w:szCs w:val="21"/>
                <w:lang w:bidi="ar"/>
              </w:rPr>
              <w:t>手电筒</w:t>
            </w:r>
          </w:p>
        </w:tc>
        <w:tc>
          <w:tcPr>
            <w:tcW w:w="1056" w:type="dxa"/>
            <w:noWrap w:val="0"/>
            <w:vAlign w:val="center"/>
          </w:tcPr>
          <w:p w14:paraId="429878D3">
            <w:pPr>
              <w:spacing w:line="400" w:lineRule="exact"/>
              <w:ind w:firstLine="0" w:firstLineChars="0"/>
              <w:jc w:val="center"/>
              <w:rPr>
                <w:rFonts w:eastAsia="宋体"/>
                <w:sz w:val="21"/>
                <w:szCs w:val="21"/>
                <w:lang w:bidi="ar"/>
              </w:rPr>
            </w:pPr>
            <w:r>
              <w:rPr>
                <w:rFonts w:eastAsia="宋体"/>
                <w:sz w:val="21"/>
                <w:szCs w:val="21"/>
                <w:lang w:bidi="ar"/>
              </w:rPr>
              <w:t>2</w:t>
            </w:r>
            <w:r>
              <w:rPr>
                <w:rFonts w:hAnsi="宋体" w:eastAsia="宋体"/>
                <w:sz w:val="21"/>
                <w:szCs w:val="21"/>
                <w:lang w:bidi="ar"/>
              </w:rPr>
              <w:t>个</w:t>
            </w:r>
          </w:p>
        </w:tc>
        <w:tc>
          <w:tcPr>
            <w:tcW w:w="2043" w:type="dxa"/>
            <w:vMerge w:val="continue"/>
            <w:noWrap w:val="0"/>
            <w:vAlign w:val="center"/>
          </w:tcPr>
          <w:p w14:paraId="58F2A2FE">
            <w:pPr>
              <w:spacing w:line="400" w:lineRule="exact"/>
              <w:ind w:firstLine="0" w:firstLineChars="0"/>
              <w:jc w:val="center"/>
              <w:rPr>
                <w:rFonts w:eastAsia="宋体"/>
                <w:sz w:val="21"/>
                <w:szCs w:val="21"/>
                <w:lang w:bidi="ar"/>
              </w:rPr>
            </w:pPr>
          </w:p>
        </w:tc>
        <w:tc>
          <w:tcPr>
            <w:tcW w:w="2310" w:type="dxa"/>
            <w:vMerge w:val="continue"/>
            <w:noWrap w:val="0"/>
            <w:vAlign w:val="center"/>
          </w:tcPr>
          <w:p w14:paraId="36371506">
            <w:pPr>
              <w:spacing w:line="400" w:lineRule="exact"/>
              <w:ind w:firstLine="0" w:firstLineChars="0"/>
              <w:jc w:val="center"/>
              <w:rPr>
                <w:rFonts w:eastAsia="宋体"/>
                <w:sz w:val="21"/>
                <w:szCs w:val="21"/>
                <w:lang w:bidi="ar"/>
              </w:rPr>
            </w:pPr>
          </w:p>
        </w:tc>
      </w:tr>
      <w:tr w14:paraId="1B594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67F69C8">
            <w:pPr>
              <w:spacing w:line="400" w:lineRule="exact"/>
              <w:ind w:firstLine="0" w:firstLineChars="0"/>
              <w:jc w:val="center"/>
              <w:rPr>
                <w:rFonts w:eastAsia="宋体"/>
                <w:sz w:val="21"/>
                <w:szCs w:val="21"/>
              </w:rPr>
            </w:pPr>
            <w:r>
              <w:rPr>
                <w:rFonts w:eastAsia="宋体"/>
                <w:sz w:val="21"/>
                <w:szCs w:val="21"/>
              </w:rPr>
              <w:t>139</w:t>
            </w:r>
          </w:p>
        </w:tc>
        <w:tc>
          <w:tcPr>
            <w:tcW w:w="2710" w:type="dxa"/>
            <w:noWrap w:val="0"/>
            <w:vAlign w:val="center"/>
          </w:tcPr>
          <w:p w14:paraId="6A636399">
            <w:pPr>
              <w:spacing w:line="400" w:lineRule="exact"/>
              <w:ind w:firstLine="0" w:firstLineChars="0"/>
              <w:jc w:val="center"/>
              <w:rPr>
                <w:rFonts w:eastAsia="宋体"/>
                <w:sz w:val="21"/>
                <w:szCs w:val="21"/>
                <w:lang w:bidi="ar"/>
              </w:rPr>
            </w:pPr>
            <w:r>
              <w:rPr>
                <w:rFonts w:hAnsi="宋体" w:eastAsia="宋体"/>
                <w:sz w:val="21"/>
                <w:szCs w:val="21"/>
                <w:lang w:bidi="ar"/>
              </w:rPr>
              <w:t>折叠录音喊话器</w:t>
            </w:r>
          </w:p>
        </w:tc>
        <w:tc>
          <w:tcPr>
            <w:tcW w:w="1056" w:type="dxa"/>
            <w:noWrap w:val="0"/>
            <w:vAlign w:val="center"/>
          </w:tcPr>
          <w:p w14:paraId="79265CAF">
            <w:pPr>
              <w:spacing w:line="400" w:lineRule="exact"/>
              <w:ind w:firstLine="0" w:firstLineChars="0"/>
              <w:jc w:val="center"/>
              <w:rPr>
                <w:rFonts w:eastAsia="宋体"/>
                <w:sz w:val="21"/>
                <w:szCs w:val="21"/>
                <w:lang w:bidi="ar"/>
              </w:rPr>
            </w:pPr>
            <w:r>
              <w:rPr>
                <w:rFonts w:eastAsia="宋体"/>
                <w:sz w:val="21"/>
                <w:szCs w:val="21"/>
                <w:lang w:bidi="ar"/>
              </w:rPr>
              <w:t>1</w:t>
            </w:r>
            <w:r>
              <w:rPr>
                <w:rFonts w:hAnsi="宋体" w:eastAsia="宋体"/>
                <w:sz w:val="21"/>
                <w:szCs w:val="21"/>
                <w:lang w:bidi="ar"/>
              </w:rPr>
              <w:t>个</w:t>
            </w:r>
          </w:p>
        </w:tc>
        <w:tc>
          <w:tcPr>
            <w:tcW w:w="2043" w:type="dxa"/>
            <w:vMerge w:val="continue"/>
            <w:noWrap w:val="0"/>
            <w:vAlign w:val="center"/>
          </w:tcPr>
          <w:p w14:paraId="6FDD5AA5">
            <w:pPr>
              <w:spacing w:line="400" w:lineRule="exact"/>
              <w:ind w:firstLine="0" w:firstLineChars="0"/>
              <w:jc w:val="center"/>
              <w:rPr>
                <w:rFonts w:eastAsia="宋体"/>
                <w:sz w:val="21"/>
                <w:szCs w:val="21"/>
                <w:lang w:bidi="ar"/>
              </w:rPr>
            </w:pPr>
          </w:p>
        </w:tc>
        <w:tc>
          <w:tcPr>
            <w:tcW w:w="2310" w:type="dxa"/>
            <w:vMerge w:val="continue"/>
            <w:noWrap w:val="0"/>
            <w:vAlign w:val="center"/>
          </w:tcPr>
          <w:p w14:paraId="28550F2A">
            <w:pPr>
              <w:spacing w:line="400" w:lineRule="exact"/>
              <w:ind w:firstLine="0" w:firstLineChars="0"/>
              <w:jc w:val="center"/>
              <w:rPr>
                <w:rFonts w:eastAsia="宋体"/>
                <w:sz w:val="21"/>
                <w:szCs w:val="21"/>
                <w:lang w:bidi="ar"/>
              </w:rPr>
            </w:pPr>
          </w:p>
        </w:tc>
      </w:tr>
      <w:tr w14:paraId="78997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4E56292">
            <w:pPr>
              <w:spacing w:line="400" w:lineRule="exact"/>
              <w:ind w:firstLine="0" w:firstLineChars="0"/>
              <w:jc w:val="center"/>
              <w:rPr>
                <w:rFonts w:eastAsia="宋体"/>
                <w:sz w:val="21"/>
                <w:szCs w:val="21"/>
              </w:rPr>
            </w:pPr>
            <w:r>
              <w:rPr>
                <w:rFonts w:eastAsia="宋体"/>
                <w:sz w:val="21"/>
                <w:szCs w:val="21"/>
              </w:rPr>
              <w:t>140</w:t>
            </w:r>
          </w:p>
        </w:tc>
        <w:tc>
          <w:tcPr>
            <w:tcW w:w="2710" w:type="dxa"/>
            <w:noWrap w:val="0"/>
            <w:vAlign w:val="center"/>
          </w:tcPr>
          <w:p w14:paraId="62184D11">
            <w:pPr>
              <w:spacing w:line="400" w:lineRule="exact"/>
              <w:ind w:firstLine="0" w:firstLineChars="0"/>
              <w:jc w:val="center"/>
              <w:rPr>
                <w:rFonts w:eastAsia="宋体"/>
                <w:sz w:val="21"/>
                <w:szCs w:val="21"/>
                <w:lang w:bidi="ar"/>
              </w:rPr>
            </w:pPr>
            <w:r>
              <w:rPr>
                <w:rFonts w:hAnsi="宋体" w:eastAsia="宋体"/>
                <w:sz w:val="21"/>
                <w:szCs w:val="21"/>
                <w:lang w:bidi="ar"/>
              </w:rPr>
              <w:t>一次性雨衣</w:t>
            </w:r>
          </w:p>
        </w:tc>
        <w:tc>
          <w:tcPr>
            <w:tcW w:w="1056" w:type="dxa"/>
            <w:noWrap w:val="0"/>
            <w:vAlign w:val="center"/>
          </w:tcPr>
          <w:p w14:paraId="7156D555">
            <w:pPr>
              <w:spacing w:line="400" w:lineRule="exact"/>
              <w:ind w:firstLine="0" w:firstLineChars="0"/>
              <w:jc w:val="center"/>
              <w:rPr>
                <w:rFonts w:eastAsia="宋体"/>
                <w:sz w:val="21"/>
                <w:szCs w:val="21"/>
                <w:lang w:bidi="ar"/>
              </w:rPr>
            </w:pPr>
            <w:r>
              <w:rPr>
                <w:rFonts w:eastAsia="宋体"/>
                <w:sz w:val="21"/>
                <w:szCs w:val="21"/>
                <w:lang w:bidi="ar"/>
              </w:rPr>
              <w:t>10</w:t>
            </w:r>
            <w:r>
              <w:rPr>
                <w:rFonts w:hAnsi="宋体" w:eastAsia="宋体"/>
                <w:sz w:val="21"/>
                <w:szCs w:val="21"/>
                <w:lang w:bidi="ar"/>
              </w:rPr>
              <w:t>件</w:t>
            </w:r>
          </w:p>
        </w:tc>
        <w:tc>
          <w:tcPr>
            <w:tcW w:w="2043" w:type="dxa"/>
            <w:vMerge w:val="continue"/>
            <w:noWrap w:val="0"/>
            <w:vAlign w:val="center"/>
          </w:tcPr>
          <w:p w14:paraId="78E30B9D">
            <w:pPr>
              <w:spacing w:line="400" w:lineRule="exact"/>
              <w:ind w:firstLine="0" w:firstLineChars="0"/>
              <w:jc w:val="center"/>
              <w:rPr>
                <w:rFonts w:eastAsia="宋体"/>
                <w:sz w:val="21"/>
                <w:szCs w:val="21"/>
                <w:lang w:bidi="ar"/>
              </w:rPr>
            </w:pPr>
          </w:p>
        </w:tc>
        <w:tc>
          <w:tcPr>
            <w:tcW w:w="2310" w:type="dxa"/>
            <w:vMerge w:val="continue"/>
            <w:noWrap w:val="0"/>
            <w:vAlign w:val="center"/>
          </w:tcPr>
          <w:p w14:paraId="0E996FDA">
            <w:pPr>
              <w:spacing w:line="400" w:lineRule="exact"/>
              <w:ind w:firstLine="0" w:firstLineChars="0"/>
              <w:jc w:val="center"/>
              <w:rPr>
                <w:rFonts w:eastAsia="宋体"/>
                <w:sz w:val="21"/>
                <w:szCs w:val="21"/>
                <w:lang w:bidi="ar"/>
              </w:rPr>
            </w:pPr>
          </w:p>
        </w:tc>
      </w:tr>
      <w:tr w14:paraId="18746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1CCCB13">
            <w:pPr>
              <w:spacing w:line="400" w:lineRule="exact"/>
              <w:ind w:firstLine="0" w:firstLineChars="0"/>
              <w:jc w:val="center"/>
              <w:rPr>
                <w:rFonts w:eastAsia="宋体"/>
                <w:sz w:val="21"/>
                <w:szCs w:val="21"/>
              </w:rPr>
            </w:pPr>
            <w:r>
              <w:rPr>
                <w:rFonts w:eastAsia="宋体"/>
                <w:sz w:val="21"/>
                <w:szCs w:val="21"/>
              </w:rPr>
              <w:t>141</w:t>
            </w:r>
          </w:p>
        </w:tc>
        <w:tc>
          <w:tcPr>
            <w:tcW w:w="2710" w:type="dxa"/>
            <w:noWrap w:val="0"/>
            <w:vAlign w:val="center"/>
          </w:tcPr>
          <w:p w14:paraId="2EEB4BFC">
            <w:pPr>
              <w:spacing w:line="400" w:lineRule="exact"/>
              <w:ind w:firstLine="0" w:firstLineChars="0"/>
              <w:jc w:val="center"/>
              <w:rPr>
                <w:rFonts w:eastAsia="宋体"/>
                <w:sz w:val="21"/>
                <w:szCs w:val="21"/>
              </w:rPr>
            </w:pPr>
            <w:r>
              <w:rPr>
                <w:rFonts w:hAnsi="宋体" w:eastAsia="宋体"/>
                <w:sz w:val="21"/>
                <w:szCs w:val="21"/>
              </w:rPr>
              <w:t>隔离警示带</w:t>
            </w:r>
          </w:p>
        </w:tc>
        <w:tc>
          <w:tcPr>
            <w:tcW w:w="1056" w:type="dxa"/>
            <w:noWrap w:val="0"/>
            <w:vAlign w:val="center"/>
          </w:tcPr>
          <w:p w14:paraId="4A3ECB03">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卷</w:t>
            </w:r>
          </w:p>
        </w:tc>
        <w:tc>
          <w:tcPr>
            <w:tcW w:w="2043" w:type="dxa"/>
            <w:vMerge w:val="restart"/>
            <w:noWrap w:val="0"/>
            <w:vAlign w:val="center"/>
          </w:tcPr>
          <w:p w14:paraId="766316C0">
            <w:pPr>
              <w:spacing w:line="400" w:lineRule="exact"/>
              <w:ind w:firstLine="0" w:firstLineChars="0"/>
              <w:jc w:val="center"/>
              <w:rPr>
                <w:rFonts w:eastAsia="宋体"/>
                <w:sz w:val="21"/>
                <w:szCs w:val="21"/>
              </w:rPr>
            </w:pPr>
            <w:r>
              <w:rPr>
                <w:rFonts w:hAnsi="宋体" w:eastAsia="宋体"/>
                <w:sz w:val="21"/>
                <w:szCs w:val="21"/>
              </w:rPr>
              <w:t>洪桥街道</w:t>
            </w:r>
          </w:p>
        </w:tc>
        <w:tc>
          <w:tcPr>
            <w:tcW w:w="2310" w:type="dxa"/>
            <w:vMerge w:val="restart"/>
            <w:noWrap w:val="0"/>
            <w:vAlign w:val="center"/>
          </w:tcPr>
          <w:p w14:paraId="5979064D">
            <w:pPr>
              <w:spacing w:line="400" w:lineRule="exact"/>
              <w:ind w:firstLine="0" w:firstLineChars="0"/>
              <w:jc w:val="center"/>
              <w:rPr>
                <w:rFonts w:eastAsia="宋体"/>
                <w:sz w:val="21"/>
                <w:szCs w:val="21"/>
              </w:rPr>
            </w:pPr>
            <w:r>
              <w:rPr>
                <w:rFonts w:hAnsi="宋体" w:eastAsia="宋体"/>
                <w:sz w:val="21"/>
                <w:szCs w:val="21"/>
              </w:rPr>
              <w:t>接龙巷</w:t>
            </w:r>
            <w:r>
              <w:rPr>
                <w:rFonts w:eastAsia="宋体"/>
                <w:sz w:val="21"/>
                <w:szCs w:val="21"/>
              </w:rPr>
              <w:t>12</w:t>
            </w:r>
            <w:r>
              <w:rPr>
                <w:rFonts w:hAnsi="宋体" w:eastAsia="宋体"/>
                <w:sz w:val="21"/>
                <w:szCs w:val="21"/>
              </w:rPr>
              <w:t>号仓库</w:t>
            </w:r>
          </w:p>
        </w:tc>
      </w:tr>
      <w:tr w14:paraId="04DA0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9C2E519">
            <w:pPr>
              <w:spacing w:line="400" w:lineRule="exact"/>
              <w:ind w:firstLine="0" w:firstLineChars="0"/>
              <w:jc w:val="center"/>
              <w:rPr>
                <w:rFonts w:eastAsia="宋体"/>
                <w:sz w:val="21"/>
                <w:szCs w:val="21"/>
              </w:rPr>
            </w:pPr>
            <w:r>
              <w:rPr>
                <w:rFonts w:eastAsia="宋体"/>
                <w:sz w:val="21"/>
                <w:szCs w:val="21"/>
              </w:rPr>
              <w:t>142</w:t>
            </w:r>
          </w:p>
        </w:tc>
        <w:tc>
          <w:tcPr>
            <w:tcW w:w="2710" w:type="dxa"/>
            <w:noWrap w:val="0"/>
            <w:vAlign w:val="center"/>
          </w:tcPr>
          <w:p w14:paraId="19B67578">
            <w:pPr>
              <w:spacing w:line="400" w:lineRule="exact"/>
              <w:ind w:firstLine="0" w:firstLineChars="0"/>
              <w:jc w:val="center"/>
              <w:rPr>
                <w:rFonts w:eastAsia="宋体"/>
                <w:sz w:val="21"/>
                <w:szCs w:val="21"/>
              </w:rPr>
            </w:pPr>
            <w:r>
              <w:rPr>
                <w:rFonts w:hAnsi="宋体" w:eastAsia="宋体"/>
                <w:sz w:val="21"/>
                <w:szCs w:val="21"/>
              </w:rPr>
              <w:t>护栏警示带</w:t>
            </w:r>
          </w:p>
        </w:tc>
        <w:tc>
          <w:tcPr>
            <w:tcW w:w="1056" w:type="dxa"/>
            <w:noWrap w:val="0"/>
            <w:vAlign w:val="center"/>
          </w:tcPr>
          <w:p w14:paraId="647879F9">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卷</w:t>
            </w:r>
          </w:p>
        </w:tc>
        <w:tc>
          <w:tcPr>
            <w:tcW w:w="2043" w:type="dxa"/>
            <w:vMerge w:val="continue"/>
            <w:noWrap w:val="0"/>
            <w:vAlign w:val="center"/>
          </w:tcPr>
          <w:p w14:paraId="0EB445EA">
            <w:pPr>
              <w:spacing w:line="400" w:lineRule="exact"/>
              <w:ind w:firstLine="0" w:firstLineChars="0"/>
              <w:jc w:val="center"/>
              <w:rPr>
                <w:rFonts w:eastAsia="宋体"/>
                <w:sz w:val="21"/>
                <w:szCs w:val="21"/>
              </w:rPr>
            </w:pPr>
          </w:p>
        </w:tc>
        <w:tc>
          <w:tcPr>
            <w:tcW w:w="2310" w:type="dxa"/>
            <w:vMerge w:val="continue"/>
            <w:noWrap w:val="0"/>
            <w:vAlign w:val="center"/>
          </w:tcPr>
          <w:p w14:paraId="41FE2798">
            <w:pPr>
              <w:spacing w:line="400" w:lineRule="exact"/>
              <w:ind w:firstLine="0" w:firstLineChars="0"/>
              <w:jc w:val="center"/>
              <w:rPr>
                <w:rFonts w:eastAsia="宋体"/>
                <w:sz w:val="21"/>
                <w:szCs w:val="21"/>
              </w:rPr>
            </w:pPr>
          </w:p>
        </w:tc>
      </w:tr>
      <w:tr w14:paraId="1E076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0DFC320">
            <w:pPr>
              <w:spacing w:line="400" w:lineRule="exact"/>
              <w:ind w:firstLine="0" w:firstLineChars="0"/>
              <w:jc w:val="center"/>
              <w:rPr>
                <w:rFonts w:eastAsia="宋体"/>
                <w:sz w:val="21"/>
                <w:szCs w:val="21"/>
              </w:rPr>
            </w:pPr>
            <w:r>
              <w:rPr>
                <w:rFonts w:eastAsia="宋体"/>
                <w:sz w:val="21"/>
                <w:szCs w:val="21"/>
              </w:rPr>
              <w:t>143</w:t>
            </w:r>
          </w:p>
        </w:tc>
        <w:tc>
          <w:tcPr>
            <w:tcW w:w="2710" w:type="dxa"/>
            <w:noWrap w:val="0"/>
            <w:vAlign w:val="center"/>
          </w:tcPr>
          <w:p w14:paraId="06BFE722">
            <w:pPr>
              <w:spacing w:line="400" w:lineRule="exact"/>
              <w:ind w:firstLine="0" w:firstLineChars="0"/>
              <w:jc w:val="center"/>
              <w:rPr>
                <w:rFonts w:eastAsia="宋体"/>
                <w:sz w:val="21"/>
                <w:szCs w:val="21"/>
              </w:rPr>
            </w:pPr>
            <w:r>
              <w:rPr>
                <w:rFonts w:hAnsi="宋体" w:eastAsia="宋体"/>
                <w:sz w:val="21"/>
                <w:szCs w:val="21"/>
              </w:rPr>
              <w:t>立式警戒应急灯</w:t>
            </w:r>
          </w:p>
        </w:tc>
        <w:tc>
          <w:tcPr>
            <w:tcW w:w="1056" w:type="dxa"/>
            <w:noWrap w:val="0"/>
            <w:vAlign w:val="center"/>
          </w:tcPr>
          <w:p w14:paraId="1FF9EA3D">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70B0BEF1">
            <w:pPr>
              <w:spacing w:line="400" w:lineRule="exact"/>
              <w:ind w:firstLine="0" w:firstLineChars="0"/>
              <w:jc w:val="center"/>
              <w:rPr>
                <w:rFonts w:eastAsia="宋体"/>
                <w:sz w:val="21"/>
                <w:szCs w:val="21"/>
              </w:rPr>
            </w:pPr>
          </w:p>
        </w:tc>
        <w:tc>
          <w:tcPr>
            <w:tcW w:w="2310" w:type="dxa"/>
            <w:vMerge w:val="continue"/>
            <w:noWrap w:val="0"/>
            <w:vAlign w:val="center"/>
          </w:tcPr>
          <w:p w14:paraId="25048F35">
            <w:pPr>
              <w:spacing w:line="400" w:lineRule="exact"/>
              <w:ind w:firstLine="0" w:firstLineChars="0"/>
              <w:jc w:val="center"/>
              <w:rPr>
                <w:rFonts w:eastAsia="宋体"/>
                <w:sz w:val="21"/>
                <w:szCs w:val="21"/>
              </w:rPr>
            </w:pPr>
          </w:p>
        </w:tc>
      </w:tr>
      <w:tr w14:paraId="10F37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FFAD2ED">
            <w:pPr>
              <w:spacing w:line="400" w:lineRule="exact"/>
              <w:ind w:firstLine="0" w:firstLineChars="0"/>
              <w:jc w:val="center"/>
              <w:rPr>
                <w:rFonts w:eastAsia="宋体"/>
                <w:sz w:val="21"/>
                <w:szCs w:val="21"/>
              </w:rPr>
            </w:pPr>
            <w:r>
              <w:rPr>
                <w:rFonts w:eastAsia="宋体"/>
                <w:sz w:val="21"/>
                <w:szCs w:val="21"/>
              </w:rPr>
              <w:t>144</w:t>
            </w:r>
          </w:p>
        </w:tc>
        <w:tc>
          <w:tcPr>
            <w:tcW w:w="2710" w:type="dxa"/>
            <w:noWrap w:val="0"/>
            <w:vAlign w:val="center"/>
          </w:tcPr>
          <w:p w14:paraId="7A80AD71">
            <w:pPr>
              <w:spacing w:line="400" w:lineRule="exact"/>
              <w:ind w:firstLine="0" w:firstLineChars="0"/>
              <w:jc w:val="center"/>
              <w:rPr>
                <w:rFonts w:eastAsia="宋体"/>
                <w:sz w:val="21"/>
                <w:szCs w:val="21"/>
              </w:rPr>
            </w:pPr>
            <w:r>
              <w:rPr>
                <w:rFonts w:hAnsi="宋体" w:eastAsia="宋体"/>
                <w:sz w:val="21"/>
                <w:szCs w:val="21"/>
              </w:rPr>
              <w:t>指挥棒</w:t>
            </w:r>
          </w:p>
        </w:tc>
        <w:tc>
          <w:tcPr>
            <w:tcW w:w="1056" w:type="dxa"/>
            <w:noWrap w:val="0"/>
            <w:vAlign w:val="center"/>
          </w:tcPr>
          <w:p w14:paraId="4615D43D">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根</w:t>
            </w:r>
          </w:p>
        </w:tc>
        <w:tc>
          <w:tcPr>
            <w:tcW w:w="2043" w:type="dxa"/>
            <w:vMerge w:val="continue"/>
            <w:noWrap w:val="0"/>
            <w:vAlign w:val="center"/>
          </w:tcPr>
          <w:p w14:paraId="0715FD86">
            <w:pPr>
              <w:spacing w:line="400" w:lineRule="exact"/>
              <w:ind w:firstLine="0" w:firstLineChars="0"/>
              <w:jc w:val="center"/>
              <w:rPr>
                <w:rFonts w:eastAsia="宋体"/>
                <w:sz w:val="21"/>
                <w:szCs w:val="21"/>
              </w:rPr>
            </w:pPr>
          </w:p>
        </w:tc>
        <w:tc>
          <w:tcPr>
            <w:tcW w:w="2310" w:type="dxa"/>
            <w:vMerge w:val="continue"/>
            <w:noWrap w:val="0"/>
            <w:vAlign w:val="center"/>
          </w:tcPr>
          <w:p w14:paraId="73A967A6">
            <w:pPr>
              <w:spacing w:line="400" w:lineRule="exact"/>
              <w:ind w:firstLine="0" w:firstLineChars="0"/>
              <w:jc w:val="center"/>
              <w:rPr>
                <w:rFonts w:eastAsia="宋体"/>
                <w:sz w:val="21"/>
                <w:szCs w:val="21"/>
              </w:rPr>
            </w:pPr>
          </w:p>
        </w:tc>
      </w:tr>
      <w:tr w14:paraId="5FA2F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9633834">
            <w:pPr>
              <w:spacing w:line="400" w:lineRule="exact"/>
              <w:ind w:firstLine="0" w:firstLineChars="0"/>
              <w:jc w:val="center"/>
              <w:rPr>
                <w:rFonts w:eastAsia="宋体"/>
                <w:sz w:val="21"/>
                <w:szCs w:val="21"/>
              </w:rPr>
            </w:pPr>
            <w:r>
              <w:rPr>
                <w:rFonts w:eastAsia="宋体"/>
                <w:sz w:val="21"/>
                <w:szCs w:val="21"/>
              </w:rPr>
              <w:t>145</w:t>
            </w:r>
          </w:p>
        </w:tc>
        <w:tc>
          <w:tcPr>
            <w:tcW w:w="2710" w:type="dxa"/>
            <w:noWrap w:val="0"/>
            <w:vAlign w:val="center"/>
          </w:tcPr>
          <w:p w14:paraId="5FFA849A">
            <w:pPr>
              <w:spacing w:line="400" w:lineRule="exact"/>
              <w:ind w:firstLine="0" w:firstLineChars="0"/>
              <w:jc w:val="center"/>
              <w:rPr>
                <w:rFonts w:eastAsia="宋体"/>
                <w:sz w:val="21"/>
                <w:szCs w:val="21"/>
              </w:rPr>
            </w:pPr>
            <w:r>
              <w:rPr>
                <w:rFonts w:hAnsi="宋体" w:eastAsia="宋体"/>
                <w:sz w:val="21"/>
                <w:szCs w:val="21"/>
              </w:rPr>
              <w:t>手提式防爆探照灯</w:t>
            </w:r>
          </w:p>
        </w:tc>
        <w:tc>
          <w:tcPr>
            <w:tcW w:w="1056" w:type="dxa"/>
            <w:noWrap w:val="0"/>
            <w:vAlign w:val="center"/>
          </w:tcPr>
          <w:p w14:paraId="1BD45395">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4FE0E8EE">
            <w:pPr>
              <w:spacing w:line="400" w:lineRule="exact"/>
              <w:ind w:firstLine="0" w:firstLineChars="0"/>
              <w:jc w:val="center"/>
              <w:rPr>
                <w:rFonts w:eastAsia="宋体"/>
                <w:sz w:val="21"/>
                <w:szCs w:val="21"/>
              </w:rPr>
            </w:pPr>
          </w:p>
        </w:tc>
        <w:tc>
          <w:tcPr>
            <w:tcW w:w="2310" w:type="dxa"/>
            <w:vMerge w:val="continue"/>
            <w:noWrap w:val="0"/>
            <w:vAlign w:val="center"/>
          </w:tcPr>
          <w:p w14:paraId="5EC08633">
            <w:pPr>
              <w:spacing w:line="400" w:lineRule="exact"/>
              <w:ind w:firstLine="0" w:firstLineChars="0"/>
              <w:jc w:val="center"/>
              <w:rPr>
                <w:rFonts w:eastAsia="宋体"/>
                <w:sz w:val="21"/>
                <w:szCs w:val="21"/>
              </w:rPr>
            </w:pPr>
          </w:p>
        </w:tc>
      </w:tr>
      <w:tr w14:paraId="18807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BF2A785">
            <w:pPr>
              <w:spacing w:line="400" w:lineRule="exact"/>
              <w:ind w:firstLine="0" w:firstLineChars="0"/>
              <w:jc w:val="center"/>
              <w:rPr>
                <w:rFonts w:eastAsia="宋体"/>
                <w:sz w:val="21"/>
                <w:szCs w:val="21"/>
              </w:rPr>
            </w:pPr>
            <w:r>
              <w:rPr>
                <w:rFonts w:eastAsia="宋体"/>
                <w:sz w:val="21"/>
                <w:szCs w:val="21"/>
              </w:rPr>
              <w:t>146</w:t>
            </w:r>
          </w:p>
        </w:tc>
        <w:tc>
          <w:tcPr>
            <w:tcW w:w="2710" w:type="dxa"/>
            <w:noWrap w:val="0"/>
            <w:vAlign w:val="center"/>
          </w:tcPr>
          <w:p w14:paraId="041BC812">
            <w:pPr>
              <w:spacing w:line="400" w:lineRule="exact"/>
              <w:ind w:firstLine="0" w:firstLineChars="0"/>
              <w:jc w:val="center"/>
              <w:rPr>
                <w:rFonts w:eastAsia="宋体"/>
                <w:sz w:val="21"/>
                <w:szCs w:val="21"/>
              </w:rPr>
            </w:pPr>
            <w:r>
              <w:rPr>
                <w:rFonts w:hAnsi="宋体" w:eastAsia="宋体"/>
                <w:sz w:val="21"/>
                <w:szCs w:val="21"/>
              </w:rPr>
              <w:t>警用强光手电筒</w:t>
            </w:r>
          </w:p>
        </w:tc>
        <w:tc>
          <w:tcPr>
            <w:tcW w:w="1056" w:type="dxa"/>
            <w:noWrap w:val="0"/>
            <w:vAlign w:val="center"/>
          </w:tcPr>
          <w:p w14:paraId="2BB47C27">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个</w:t>
            </w:r>
          </w:p>
        </w:tc>
        <w:tc>
          <w:tcPr>
            <w:tcW w:w="2043" w:type="dxa"/>
            <w:vMerge w:val="continue"/>
            <w:noWrap w:val="0"/>
            <w:vAlign w:val="center"/>
          </w:tcPr>
          <w:p w14:paraId="6D8CB0A3">
            <w:pPr>
              <w:spacing w:line="400" w:lineRule="exact"/>
              <w:ind w:firstLine="0" w:firstLineChars="0"/>
              <w:jc w:val="center"/>
              <w:rPr>
                <w:rFonts w:eastAsia="宋体"/>
                <w:sz w:val="21"/>
                <w:szCs w:val="21"/>
              </w:rPr>
            </w:pPr>
          </w:p>
        </w:tc>
        <w:tc>
          <w:tcPr>
            <w:tcW w:w="2310" w:type="dxa"/>
            <w:vMerge w:val="continue"/>
            <w:noWrap w:val="0"/>
            <w:vAlign w:val="center"/>
          </w:tcPr>
          <w:p w14:paraId="3A2455BD">
            <w:pPr>
              <w:spacing w:line="400" w:lineRule="exact"/>
              <w:ind w:firstLine="0" w:firstLineChars="0"/>
              <w:jc w:val="center"/>
              <w:rPr>
                <w:rFonts w:eastAsia="宋体"/>
                <w:sz w:val="21"/>
                <w:szCs w:val="21"/>
              </w:rPr>
            </w:pPr>
          </w:p>
        </w:tc>
      </w:tr>
      <w:tr w14:paraId="6DA92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F6F710A">
            <w:pPr>
              <w:spacing w:line="400" w:lineRule="exact"/>
              <w:ind w:firstLine="0" w:firstLineChars="0"/>
              <w:jc w:val="center"/>
              <w:rPr>
                <w:rFonts w:eastAsia="宋体"/>
                <w:sz w:val="21"/>
                <w:szCs w:val="21"/>
              </w:rPr>
            </w:pPr>
            <w:r>
              <w:rPr>
                <w:rFonts w:eastAsia="宋体"/>
                <w:sz w:val="21"/>
                <w:szCs w:val="21"/>
              </w:rPr>
              <w:t>147</w:t>
            </w:r>
          </w:p>
        </w:tc>
        <w:tc>
          <w:tcPr>
            <w:tcW w:w="2710" w:type="dxa"/>
            <w:noWrap w:val="0"/>
            <w:vAlign w:val="center"/>
          </w:tcPr>
          <w:p w14:paraId="5FC40794">
            <w:pPr>
              <w:spacing w:line="400" w:lineRule="exact"/>
              <w:ind w:firstLine="0" w:firstLineChars="0"/>
              <w:jc w:val="center"/>
              <w:rPr>
                <w:rFonts w:eastAsia="宋体"/>
                <w:sz w:val="21"/>
                <w:szCs w:val="21"/>
              </w:rPr>
            </w:pPr>
            <w:r>
              <w:rPr>
                <w:rFonts w:hAnsi="宋体" w:eastAsia="宋体"/>
                <w:sz w:val="21"/>
                <w:szCs w:val="21"/>
              </w:rPr>
              <w:t>喊话喇叭</w:t>
            </w:r>
          </w:p>
        </w:tc>
        <w:tc>
          <w:tcPr>
            <w:tcW w:w="1056" w:type="dxa"/>
            <w:noWrap w:val="0"/>
            <w:vAlign w:val="center"/>
          </w:tcPr>
          <w:p w14:paraId="0DCFD1C2">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5FAE749B">
            <w:pPr>
              <w:spacing w:line="400" w:lineRule="exact"/>
              <w:ind w:firstLine="0" w:firstLineChars="0"/>
              <w:jc w:val="center"/>
              <w:rPr>
                <w:rFonts w:eastAsia="宋体"/>
                <w:sz w:val="21"/>
                <w:szCs w:val="21"/>
              </w:rPr>
            </w:pPr>
          </w:p>
        </w:tc>
        <w:tc>
          <w:tcPr>
            <w:tcW w:w="2310" w:type="dxa"/>
            <w:vMerge w:val="continue"/>
            <w:noWrap w:val="0"/>
            <w:vAlign w:val="center"/>
          </w:tcPr>
          <w:p w14:paraId="666B4068">
            <w:pPr>
              <w:spacing w:line="400" w:lineRule="exact"/>
              <w:ind w:firstLine="0" w:firstLineChars="0"/>
              <w:jc w:val="center"/>
              <w:rPr>
                <w:rFonts w:eastAsia="宋体"/>
                <w:sz w:val="21"/>
                <w:szCs w:val="21"/>
              </w:rPr>
            </w:pPr>
          </w:p>
        </w:tc>
      </w:tr>
      <w:tr w14:paraId="35A88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2F382A5">
            <w:pPr>
              <w:spacing w:line="400" w:lineRule="exact"/>
              <w:ind w:firstLine="0" w:firstLineChars="0"/>
              <w:jc w:val="center"/>
              <w:rPr>
                <w:rFonts w:eastAsia="宋体"/>
                <w:sz w:val="21"/>
                <w:szCs w:val="21"/>
              </w:rPr>
            </w:pPr>
            <w:r>
              <w:rPr>
                <w:rFonts w:eastAsia="宋体"/>
                <w:sz w:val="21"/>
                <w:szCs w:val="21"/>
              </w:rPr>
              <w:t>148</w:t>
            </w:r>
          </w:p>
        </w:tc>
        <w:tc>
          <w:tcPr>
            <w:tcW w:w="2710" w:type="dxa"/>
            <w:noWrap w:val="0"/>
            <w:vAlign w:val="center"/>
          </w:tcPr>
          <w:p w14:paraId="436F5A29">
            <w:pPr>
              <w:spacing w:line="400" w:lineRule="exact"/>
              <w:ind w:firstLine="0" w:firstLineChars="0"/>
              <w:jc w:val="center"/>
              <w:rPr>
                <w:rFonts w:eastAsia="宋体"/>
                <w:sz w:val="21"/>
                <w:szCs w:val="21"/>
              </w:rPr>
            </w:pPr>
            <w:r>
              <w:rPr>
                <w:rFonts w:hAnsi="宋体" w:eastAsia="宋体"/>
                <w:sz w:val="21"/>
                <w:szCs w:val="21"/>
              </w:rPr>
              <w:t>救生衣</w:t>
            </w:r>
          </w:p>
        </w:tc>
        <w:tc>
          <w:tcPr>
            <w:tcW w:w="1056" w:type="dxa"/>
            <w:noWrap w:val="0"/>
            <w:vAlign w:val="center"/>
          </w:tcPr>
          <w:p w14:paraId="221FF27C">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35349E72">
            <w:pPr>
              <w:spacing w:line="400" w:lineRule="exact"/>
              <w:ind w:firstLine="0" w:firstLineChars="0"/>
              <w:jc w:val="center"/>
              <w:rPr>
                <w:rFonts w:eastAsia="宋体"/>
                <w:sz w:val="21"/>
                <w:szCs w:val="21"/>
              </w:rPr>
            </w:pPr>
          </w:p>
        </w:tc>
        <w:tc>
          <w:tcPr>
            <w:tcW w:w="2310" w:type="dxa"/>
            <w:vMerge w:val="continue"/>
            <w:noWrap w:val="0"/>
            <w:vAlign w:val="center"/>
          </w:tcPr>
          <w:p w14:paraId="3494F2AE">
            <w:pPr>
              <w:spacing w:line="400" w:lineRule="exact"/>
              <w:ind w:firstLine="0" w:firstLineChars="0"/>
              <w:jc w:val="center"/>
              <w:rPr>
                <w:rFonts w:eastAsia="宋体"/>
                <w:sz w:val="21"/>
                <w:szCs w:val="21"/>
              </w:rPr>
            </w:pPr>
          </w:p>
        </w:tc>
      </w:tr>
      <w:tr w14:paraId="7FDA6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91B93E4">
            <w:pPr>
              <w:spacing w:line="400" w:lineRule="exact"/>
              <w:ind w:firstLine="0" w:firstLineChars="0"/>
              <w:jc w:val="center"/>
              <w:rPr>
                <w:rFonts w:eastAsia="宋体"/>
                <w:sz w:val="21"/>
                <w:szCs w:val="21"/>
              </w:rPr>
            </w:pPr>
            <w:r>
              <w:rPr>
                <w:rFonts w:eastAsia="宋体"/>
                <w:sz w:val="21"/>
                <w:szCs w:val="21"/>
              </w:rPr>
              <w:t>149</w:t>
            </w:r>
          </w:p>
        </w:tc>
        <w:tc>
          <w:tcPr>
            <w:tcW w:w="2710" w:type="dxa"/>
            <w:noWrap w:val="0"/>
            <w:vAlign w:val="center"/>
          </w:tcPr>
          <w:p w14:paraId="09137378">
            <w:pPr>
              <w:spacing w:line="400" w:lineRule="exact"/>
              <w:ind w:firstLine="0" w:firstLineChars="0"/>
              <w:jc w:val="center"/>
              <w:rPr>
                <w:rFonts w:eastAsia="宋体"/>
                <w:sz w:val="21"/>
                <w:szCs w:val="21"/>
              </w:rPr>
            </w:pPr>
            <w:r>
              <w:rPr>
                <w:rFonts w:hAnsi="宋体" w:eastAsia="宋体"/>
                <w:sz w:val="21"/>
                <w:szCs w:val="21"/>
              </w:rPr>
              <w:t>头盔</w:t>
            </w:r>
          </w:p>
        </w:tc>
        <w:tc>
          <w:tcPr>
            <w:tcW w:w="1056" w:type="dxa"/>
            <w:noWrap w:val="0"/>
            <w:vAlign w:val="center"/>
          </w:tcPr>
          <w:p w14:paraId="233211D2">
            <w:pPr>
              <w:spacing w:line="400" w:lineRule="exact"/>
              <w:ind w:firstLine="0" w:firstLineChars="0"/>
              <w:jc w:val="center"/>
              <w:rPr>
                <w:rFonts w:eastAsia="宋体"/>
                <w:sz w:val="21"/>
                <w:szCs w:val="21"/>
              </w:rPr>
            </w:pPr>
            <w:r>
              <w:rPr>
                <w:rFonts w:eastAsia="宋体"/>
                <w:sz w:val="21"/>
                <w:szCs w:val="21"/>
              </w:rPr>
              <w:t>12</w:t>
            </w:r>
            <w:r>
              <w:rPr>
                <w:rFonts w:hAnsi="宋体" w:eastAsia="宋体"/>
                <w:sz w:val="21"/>
                <w:szCs w:val="21"/>
              </w:rPr>
              <w:t>个</w:t>
            </w:r>
          </w:p>
        </w:tc>
        <w:tc>
          <w:tcPr>
            <w:tcW w:w="2043" w:type="dxa"/>
            <w:vMerge w:val="continue"/>
            <w:noWrap w:val="0"/>
            <w:vAlign w:val="center"/>
          </w:tcPr>
          <w:p w14:paraId="370FC7BB">
            <w:pPr>
              <w:spacing w:line="400" w:lineRule="exact"/>
              <w:ind w:firstLine="0" w:firstLineChars="0"/>
              <w:jc w:val="center"/>
              <w:rPr>
                <w:rFonts w:eastAsia="宋体"/>
                <w:sz w:val="21"/>
                <w:szCs w:val="21"/>
              </w:rPr>
            </w:pPr>
          </w:p>
        </w:tc>
        <w:tc>
          <w:tcPr>
            <w:tcW w:w="2310" w:type="dxa"/>
            <w:vMerge w:val="continue"/>
            <w:noWrap w:val="0"/>
            <w:vAlign w:val="center"/>
          </w:tcPr>
          <w:p w14:paraId="31B2D9C3">
            <w:pPr>
              <w:spacing w:line="400" w:lineRule="exact"/>
              <w:ind w:firstLine="0" w:firstLineChars="0"/>
              <w:jc w:val="center"/>
              <w:rPr>
                <w:rFonts w:eastAsia="宋体"/>
                <w:sz w:val="21"/>
                <w:szCs w:val="21"/>
              </w:rPr>
            </w:pPr>
          </w:p>
        </w:tc>
      </w:tr>
      <w:tr w14:paraId="6E089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9E9003A">
            <w:pPr>
              <w:spacing w:line="400" w:lineRule="exact"/>
              <w:ind w:firstLine="0" w:firstLineChars="0"/>
              <w:jc w:val="center"/>
              <w:rPr>
                <w:rFonts w:eastAsia="宋体"/>
                <w:sz w:val="21"/>
                <w:szCs w:val="21"/>
              </w:rPr>
            </w:pPr>
            <w:r>
              <w:rPr>
                <w:rFonts w:eastAsia="宋体"/>
                <w:sz w:val="21"/>
                <w:szCs w:val="21"/>
              </w:rPr>
              <w:t>150</w:t>
            </w:r>
          </w:p>
        </w:tc>
        <w:tc>
          <w:tcPr>
            <w:tcW w:w="2710" w:type="dxa"/>
            <w:noWrap w:val="0"/>
            <w:vAlign w:val="center"/>
          </w:tcPr>
          <w:p w14:paraId="18856E46">
            <w:pPr>
              <w:spacing w:line="400" w:lineRule="exact"/>
              <w:ind w:firstLine="0" w:firstLineChars="0"/>
              <w:jc w:val="center"/>
              <w:rPr>
                <w:rFonts w:eastAsia="宋体"/>
                <w:sz w:val="21"/>
                <w:szCs w:val="21"/>
              </w:rPr>
            </w:pPr>
            <w:r>
              <w:rPr>
                <w:rFonts w:hAnsi="宋体" w:eastAsia="宋体"/>
                <w:sz w:val="21"/>
                <w:szCs w:val="21"/>
              </w:rPr>
              <w:t>三防雨衣</w:t>
            </w:r>
          </w:p>
        </w:tc>
        <w:tc>
          <w:tcPr>
            <w:tcW w:w="1056" w:type="dxa"/>
            <w:noWrap w:val="0"/>
            <w:vAlign w:val="center"/>
          </w:tcPr>
          <w:p w14:paraId="76CAE646">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件</w:t>
            </w:r>
          </w:p>
        </w:tc>
        <w:tc>
          <w:tcPr>
            <w:tcW w:w="2043" w:type="dxa"/>
            <w:vMerge w:val="continue"/>
            <w:noWrap w:val="0"/>
            <w:vAlign w:val="center"/>
          </w:tcPr>
          <w:p w14:paraId="5B2E90D8">
            <w:pPr>
              <w:spacing w:line="400" w:lineRule="exact"/>
              <w:ind w:firstLine="0" w:firstLineChars="0"/>
              <w:jc w:val="center"/>
              <w:rPr>
                <w:rFonts w:eastAsia="宋体"/>
                <w:sz w:val="21"/>
                <w:szCs w:val="21"/>
              </w:rPr>
            </w:pPr>
          </w:p>
        </w:tc>
        <w:tc>
          <w:tcPr>
            <w:tcW w:w="2310" w:type="dxa"/>
            <w:vMerge w:val="continue"/>
            <w:noWrap w:val="0"/>
            <w:vAlign w:val="center"/>
          </w:tcPr>
          <w:p w14:paraId="7A684298">
            <w:pPr>
              <w:spacing w:line="400" w:lineRule="exact"/>
              <w:ind w:firstLine="0" w:firstLineChars="0"/>
              <w:jc w:val="center"/>
              <w:rPr>
                <w:rFonts w:eastAsia="宋体"/>
                <w:sz w:val="21"/>
                <w:szCs w:val="21"/>
              </w:rPr>
            </w:pPr>
          </w:p>
        </w:tc>
      </w:tr>
      <w:tr w14:paraId="17A33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B0EB8AA">
            <w:pPr>
              <w:spacing w:line="400" w:lineRule="exact"/>
              <w:ind w:firstLine="0" w:firstLineChars="0"/>
              <w:jc w:val="center"/>
              <w:rPr>
                <w:rFonts w:eastAsia="宋体"/>
                <w:sz w:val="21"/>
                <w:szCs w:val="21"/>
              </w:rPr>
            </w:pPr>
            <w:r>
              <w:rPr>
                <w:rFonts w:eastAsia="宋体"/>
                <w:sz w:val="21"/>
                <w:szCs w:val="21"/>
              </w:rPr>
              <w:t>151</w:t>
            </w:r>
          </w:p>
        </w:tc>
        <w:tc>
          <w:tcPr>
            <w:tcW w:w="2710" w:type="dxa"/>
            <w:noWrap w:val="0"/>
            <w:vAlign w:val="center"/>
          </w:tcPr>
          <w:p w14:paraId="22E9CD66">
            <w:pPr>
              <w:spacing w:line="400" w:lineRule="exact"/>
              <w:ind w:firstLine="0" w:firstLineChars="0"/>
              <w:jc w:val="center"/>
              <w:rPr>
                <w:rFonts w:eastAsia="宋体"/>
                <w:sz w:val="21"/>
                <w:szCs w:val="21"/>
              </w:rPr>
            </w:pPr>
            <w:r>
              <w:rPr>
                <w:rFonts w:hAnsi="宋体" w:eastAsia="宋体"/>
                <w:sz w:val="21"/>
                <w:szCs w:val="21"/>
              </w:rPr>
              <w:t>带反光条雨衣</w:t>
            </w:r>
          </w:p>
        </w:tc>
        <w:tc>
          <w:tcPr>
            <w:tcW w:w="1056" w:type="dxa"/>
            <w:noWrap w:val="0"/>
            <w:vAlign w:val="center"/>
          </w:tcPr>
          <w:p w14:paraId="37E6C997">
            <w:pPr>
              <w:spacing w:line="400" w:lineRule="exact"/>
              <w:ind w:firstLine="0" w:firstLineChars="0"/>
              <w:jc w:val="center"/>
              <w:rPr>
                <w:rFonts w:eastAsia="宋体"/>
                <w:sz w:val="21"/>
                <w:szCs w:val="21"/>
              </w:rPr>
            </w:pPr>
            <w:r>
              <w:rPr>
                <w:rFonts w:eastAsia="宋体"/>
                <w:sz w:val="21"/>
                <w:szCs w:val="21"/>
              </w:rPr>
              <w:t>8</w:t>
            </w:r>
            <w:r>
              <w:rPr>
                <w:rFonts w:hAnsi="宋体" w:eastAsia="宋体"/>
                <w:sz w:val="21"/>
                <w:szCs w:val="21"/>
              </w:rPr>
              <w:t>件</w:t>
            </w:r>
          </w:p>
        </w:tc>
        <w:tc>
          <w:tcPr>
            <w:tcW w:w="2043" w:type="dxa"/>
            <w:vMerge w:val="continue"/>
            <w:noWrap w:val="0"/>
            <w:vAlign w:val="center"/>
          </w:tcPr>
          <w:p w14:paraId="25BC41AB">
            <w:pPr>
              <w:spacing w:line="400" w:lineRule="exact"/>
              <w:ind w:firstLine="0" w:firstLineChars="0"/>
              <w:jc w:val="center"/>
              <w:rPr>
                <w:rFonts w:eastAsia="宋体"/>
                <w:sz w:val="21"/>
                <w:szCs w:val="21"/>
              </w:rPr>
            </w:pPr>
          </w:p>
        </w:tc>
        <w:tc>
          <w:tcPr>
            <w:tcW w:w="2310" w:type="dxa"/>
            <w:vMerge w:val="continue"/>
            <w:noWrap w:val="0"/>
            <w:vAlign w:val="center"/>
          </w:tcPr>
          <w:p w14:paraId="790FDA33">
            <w:pPr>
              <w:spacing w:line="400" w:lineRule="exact"/>
              <w:ind w:firstLine="0" w:firstLineChars="0"/>
              <w:jc w:val="center"/>
              <w:rPr>
                <w:rFonts w:eastAsia="宋体"/>
                <w:sz w:val="21"/>
                <w:szCs w:val="21"/>
              </w:rPr>
            </w:pPr>
          </w:p>
        </w:tc>
      </w:tr>
      <w:tr w14:paraId="24B3D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B915502">
            <w:pPr>
              <w:spacing w:line="400" w:lineRule="exact"/>
              <w:ind w:firstLine="0" w:firstLineChars="0"/>
              <w:jc w:val="center"/>
              <w:rPr>
                <w:rFonts w:eastAsia="宋体"/>
                <w:sz w:val="21"/>
                <w:szCs w:val="21"/>
              </w:rPr>
            </w:pPr>
            <w:r>
              <w:rPr>
                <w:rFonts w:eastAsia="宋体"/>
                <w:sz w:val="21"/>
                <w:szCs w:val="21"/>
              </w:rPr>
              <w:t>152</w:t>
            </w:r>
          </w:p>
        </w:tc>
        <w:tc>
          <w:tcPr>
            <w:tcW w:w="2710" w:type="dxa"/>
            <w:noWrap w:val="0"/>
            <w:vAlign w:val="center"/>
          </w:tcPr>
          <w:p w14:paraId="4676144A">
            <w:pPr>
              <w:spacing w:line="400" w:lineRule="exact"/>
              <w:ind w:firstLine="0" w:firstLineChars="0"/>
              <w:jc w:val="center"/>
              <w:rPr>
                <w:rFonts w:eastAsia="宋体"/>
                <w:spacing w:val="-8"/>
                <w:sz w:val="21"/>
                <w:szCs w:val="21"/>
              </w:rPr>
            </w:pPr>
            <w:r>
              <w:rPr>
                <w:rFonts w:hAnsi="宋体" w:eastAsia="宋体"/>
                <w:spacing w:val="-8"/>
                <w:sz w:val="21"/>
                <w:szCs w:val="21"/>
              </w:rPr>
              <w:t>带反光条</w:t>
            </w:r>
            <w:r>
              <w:rPr>
                <w:rFonts w:ascii="宋体" w:hAnsi="宋体" w:eastAsia="宋体"/>
                <w:spacing w:val="-8"/>
                <w:sz w:val="21"/>
                <w:szCs w:val="21"/>
              </w:rPr>
              <w:t>“</w:t>
            </w:r>
            <w:r>
              <w:rPr>
                <w:rFonts w:hAnsi="宋体" w:eastAsia="宋体"/>
                <w:spacing w:val="-8"/>
                <w:sz w:val="21"/>
                <w:szCs w:val="21"/>
              </w:rPr>
              <w:t>洪桥街</w:t>
            </w:r>
            <w:r>
              <w:rPr>
                <w:rFonts w:ascii="宋体" w:hAnsi="宋体" w:eastAsia="宋体"/>
                <w:spacing w:val="-8"/>
                <w:sz w:val="21"/>
                <w:szCs w:val="21"/>
              </w:rPr>
              <w:t>”</w:t>
            </w:r>
            <w:r>
              <w:rPr>
                <w:rFonts w:hAnsi="宋体" w:eastAsia="宋体"/>
                <w:spacing w:val="-8"/>
                <w:sz w:val="21"/>
                <w:szCs w:val="21"/>
              </w:rPr>
              <w:t>三防雨衣</w:t>
            </w:r>
          </w:p>
        </w:tc>
        <w:tc>
          <w:tcPr>
            <w:tcW w:w="1056" w:type="dxa"/>
            <w:noWrap w:val="0"/>
            <w:vAlign w:val="center"/>
          </w:tcPr>
          <w:p w14:paraId="405C79B9">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7A27C720">
            <w:pPr>
              <w:spacing w:line="400" w:lineRule="exact"/>
              <w:ind w:firstLine="0" w:firstLineChars="0"/>
              <w:jc w:val="center"/>
              <w:rPr>
                <w:rFonts w:eastAsia="宋体"/>
                <w:sz w:val="21"/>
                <w:szCs w:val="21"/>
              </w:rPr>
            </w:pPr>
          </w:p>
        </w:tc>
        <w:tc>
          <w:tcPr>
            <w:tcW w:w="2310" w:type="dxa"/>
            <w:vMerge w:val="continue"/>
            <w:noWrap w:val="0"/>
            <w:vAlign w:val="center"/>
          </w:tcPr>
          <w:p w14:paraId="5D2FA764">
            <w:pPr>
              <w:spacing w:line="400" w:lineRule="exact"/>
              <w:ind w:firstLine="0" w:firstLineChars="0"/>
              <w:jc w:val="center"/>
              <w:rPr>
                <w:rFonts w:eastAsia="宋体"/>
                <w:sz w:val="21"/>
                <w:szCs w:val="21"/>
              </w:rPr>
            </w:pPr>
          </w:p>
        </w:tc>
      </w:tr>
      <w:tr w14:paraId="146947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E1BBB71">
            <w:pPr>
              <w:spacing w:line="400" w:lineRule="exact"/>
              <w:ind w:firstLine="0" w:firstLineChars="0"/>
              <w:jc w:val="center"/>
              <w:rPr>
                <w:rFonts w:eastAsia="宋体"/>
                <w:sz w:val="21"/>
                <w:szCs w:val="21"/>
              </w:rPr>
            </w:pPr>
            <w:r>
              <w:rPr>
                <w:rFonts w:eastAsia="宋体"/>
                <w:sz w:val="21"/>
                <w:szCs w:val="21"/>
              </w:rPr>
              <w:t>153</w:t>
            </w:r>
          </w:p>
        </w:tc>
        <w:tc>
          <w:tcPr>
            <w:tcW w:w="2710" w:type="dxa"/>
            <w:noWrap w:val="0"/>
            <w:vAlign w:val="center"/>
          </w:tcPr>
          <w:p w14:paraId="5F395719">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455C02AB">
            <w:pPr>
              <w:spacing w:line="400" w:lineRule="exact"/>
              <w:ind w:firstLine="0" w:firstLineChars="0"/>
              <w:jc w:val="center"/>
              <w:rPr>
                <w:rFonts w:eastAsia="宋体"/>
                <w:sz w:val="21"/>
                <w:szCs w:val="21"/>
              </w:rPr>
            </w:pPr>
            <w:r>
              <w:rPr>
                <w:rFonts w:eastAsia="宋体"/>
                <w:sz w:val="21"/>
                <w:szCs w:val="21"/>
              </w:rPr>
              <w:t>18</w:t>
            </w:r>
            <w:r>
              <w:rPr>
                <w:rFonts w:hAnsi="宋体" w:eastAsia="宋体"/>
                <w:sz w:val="21"/>
                <w:szCs w:val="21"/>
              </w:rPr>
              <w:t>双</w:t>
            </w:r>
          </w:p>
        </w:tc>
        <w:tc>
          <w:tcPr>
            <w:tcW w:w="2043" w:type="dxa"/>
            <w:vMerge w:val="continue"/>
            <w:noWrap w:val="0"/>
            <w:vAlign w:val="center"/>
          </w:tcPr>
          <w:p w14:paraId="3F5B3694">
            <w:pPr>
              <w:spacing w:line="400" w:lineRule="exact"/>
              <w:ind w:firstLine="0" w:firstLineChars="0"/>
              <w:jc w:val="center"/>
              <w:rPr>
                <w:rFonts w:eastAsia="宋体"/>
                <w:sz w:val="21"/>
                <w:szCs w:val="21"/>
              </w:rPr>
            </w:pPr>
          </w:p>
        </w:tc>
        <w:tc>
          <w:tcPr>
            <w:tcW w:w="2310" w:type="dxa"/>
            <w:vMerge w:val="continue"/>
            <w:noWrap w:val="0"/>
            <w:vAlign w:val="center"/>
          </w:tcPr>
          <w:p w14:paraId="62C75F31">
            <w:pPr>
              <w:spacing w:line="400" w:lineRule="exact"/>
              <w:ind w:firstLine="0" w:firstLineChars="0"/>
              <w:jc w:val="center"/>
              <w:rPr>
                <w:rFonts w:eastAsia="宋体"/>
                <w:sz w:val="21"/>
                <w:szCs w:val="21"/>
              </w:rPr>
            </w:pPr>
          </w:p>
        </w:tc>
      </w:tr>
      <w:tr w14:paraId="3BBD8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44C212A">
            <w:pPr>
              <w:spacing w:line="400" w:lineRule="exact"/>
              <w:ind w:firstLine="0" w:firstLineChars="0"/>
              <w:jc w:val="center"/>
              <w:rPr>
                <w:rFonts w:eastAsia="宋体"/>
                <w:sz w:val="21"/>
                <w:szCs w:val="21"/>
              </w:rPr>
            </w:pPr>
            <w:r>
              <w:rPr>
                <w:rFonts w:eastAsia="宋体"/>
                <w:sz w:val="21"/>
                <w:szCs w:val="21"/>
              </w:rPr>
              <w:t>154</w:t>
            </w:r>
          </w:p>
        </w:tc>
        <w:tc>
          <w:tcPr>
            <w:tcW w:w="2710" w:type="dxa"/>
            <w:noWrap w:val="0"/>
            <w:vAlign w:val="center"/>
          </w:tcPr>
          <w:p w14:paraId="06982089">
            <w:pPr>
              <w:spacing w:line="400" w:lineRule="exact"/>
              <w:ind w:firstLine="0" w:firstLineChars="0"/>
              <w:jc w:val="center"/>
              <w:rPr>
                <w:rFonts w:eastAsia="宋体"/>
                <w:sz w:val="21"/>
                <w:szCs w:val="21"/>
              </w:rPr>
            </w:pPr>
            <w:r>
              <w:rPr>
                <w:rFonts w:hAnsi="宋体" w:eastAsia="宋体"/>
                <w:sz w:val="21"/>
                <w:szCs w:val="21"/>
              </w:rPr>
              <w:t>反光衣</w:t>
            </w:r>
          </w:p>
        </w:tc>
        <w:tc>
          <w:tcPr>
            <w:tcW w:w="1056" w:type="dxa"/>
            <w:noWrap w:val="0"/>
            <w:vAlign w:val="center"/>
          </w:tcPr>
          <w:p w14:paraId="67652D93">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660750D0">
            <w:pPr>
              <w:spacing w:line="400" w:lineRule="exact"/>
              <w:ind w:firstLine="0" w:firstLineChars="0"/>
              <w:jc w:val="center"/>
              <w:rPr>
                <w:rFonts w:eastAsia="宋体"/>
                <w:sz w:val="21"/>
                <w:szCs w:val="21"/>
              </w:rPr>
            </w:pPr>
          </w:p>
        </w:tc>
        <w:tc>
          <w:tcPr>
            <w:tcW w:w="2310" w:type="dxa"/>
            <w:vMerge w:val="continue"/>
            <w:noWrap w:val="0"/>
            <w:vAlign w:val="center"/>
          </w:tcPr>
          <w:p w14:paraId="3E0C6393">
            <w:pPr>
              <w:spacing w:line="400" w:lineRule="exact"/>
              <w:ind w:firstLine="0" w:firstLineChars="0"/>
              <w:jc w:val="center"/>
              <w:rPr>
                <w:rFonts w:eastAsia="宋体"/>
                <w:sz w:val="21"/>
                <w:szCs w:val="21"/>
              </w:rPr>
            </w:pPr>
          </w:p>
        </w:tc>
      </w:tr>
      <w:tr w14:paraId="55C52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22F1551">
            <w:pPr>
              <w:spacing w:line="400" w:lineRule="exact"/>
              <w:ind w:firstLine="0" w:firstLineChars="0"/>
              <w:jc w:val="center"/>
              <w:rPr>
                <w:rFonts w:eastAsia="宋体"/>
                <w:sz w:val="21"/>
                <w:szCs w:val="21"/>
              </w:rPr>
            </w:pPr>
            <w:r>
              <w:rPr>
                <w:rFonts w:eastAsia="宋体"/>
                <w:sz w:val="21"/>
                <w:szCs w:val="21"/>
              </w:rPr>
              <w:t>155</w:t>
            </w:r>
          </w:p>
        </w:tc>
        <w:tc>
          <w:tcPr>
            <w:tcW w:w="2710" w:type="dxa"/>
            <w:noWrap w:val="0"/>
            <w:vAlign w:val="center"/>
          </w:tcPr>
          <w:p w14:paraId="6DE62BEF">
            <w:pPr>
              <w:spacing w:line="400" w:lineRule="exact"/>
              <w:ind w:firstLine="0" w:firstLineChars="0"/>
              <w:jc w:val="center"/>
              <w:rPr>
                <w:rFonts w:eastAsia="宋体"/>
                <w:sz w:val="21"/>
                <w:szCs w:val="21"/>
              </w:rPr>
            </w:pPr>
            <w:r>
              <w:rPr>
                <w:rFonts w:hAnsi="宋体" w:eastAsia="宋体"/>
                <w:sz w:val="21"/>
                <w:szCs w:val="21"/>
              </w:rPr>
              <w:t>多功能服</w:t>
            </w:r>
          </w:p>
        </w:tc>
        <w:tc>
          <w:tcPr>
            <w:tcW w:w="1056" w:type="dxa"/>
            <w:noWrap w:val="0"/>
            <w:vAlign w:val="center"/>
          </w:tcPr>
          <w:p w14:paraId="2403A479">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件</w:t>
            </w:r>
          </w:p>
        </w:tc>
        <w:tc>
          <w:tcPr>
            <w:tcW w:w="2043" w:type="dxa"/>
            <w:vMerge w:val="continue"/>
            <w:noWrap w:val="0"/>
            <w:vAlign w:val="center"/>
          </w:tcPr>
          <w:p w14:paraId="02029D49">
            <w:pPr>
              <w:spacing w:line="400" w:lineRule="exact"/>
              <w:ind w:firstLine="0" w:firstLineChars="0"/>
              <w:jc w:val="center"/>
              <w:rPr>
                <w:rFonts w:eastAsia="宋体"/>
                <w:sz w:val="21"/>
                <w:szCs w:val="21"/>
              </w:rPr>
            </w:pPr>
          </w:p>
        </w:tc>
        <w:tc>
          <w:tcPr>
            <w:tcW w:w="2310" w:type="dxa"/>
            <w:vMerge w:val="continue"/>
            <w:noWrap w:val="0"/>
            <w:vAlign w:val="center"/>
          </w:tcPr>
          <w:p w14:paraId="369027F5">
            <w:pPr>
              <w:spacing w:line="400" w:lineRule="exact"/>
              <w:ind w:firstLine="0" w:firstLineChars="0"/>
              <w:jc w:val="center"/>
              <w:rPr>
                <w:rFonts w:eastAsia="宋体"/>
                <w:sz w:val="21"/>
                <w:szCs w:val="21"/>
              </w:rPr>
            </w:pPr>
          </w:p>
        </w:tc>
      </w:tr>
      <w:tr w14:paraId="1EEF6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7C15CD8">
            <w:pPr>
              <w:spacing w:line="400" w:lineRule="exact"/>
              <w:ind w:firstLine="0" w:firstLineChars="0"/>
              <w:jc w:val="center"/>
              <w:rPr>
                <w:rFonts w:eastAsia="宋体"/>
                <w:sz w:val="21"/>
                <w:szCs w:val="21"/>
              </w:rPr>
            </w:pPr>
            <w:r>
              <w:rPr>
                <w:rFonts w:eastAsia="宋体"/>
                <w:sz w:val="21"/>
                <w:szCs w:val="21"/>
              </w:rPr>
              <w:t>156</w:t>
            </w:r>
          </w:p>
        </w:tc>
        <w:tc>
          <w:tcPr>
            <w:tcW w:w="2710" w:type="dxa"/>
            <w:noWrap w:val="0"/>
            <w:vAlign w:val="center"/>
          </w:tcPr>
          <w:p w14:paraId="0AD81C0B">
            <w:pPr>
              <w:spacing w:line="400" w:lineRule="exact"/>
              <w:ind w:firstLine="0" w:firstLineChars="0"/>
              <w:jc w:val="center"/>
              <w:rPr>
                <w:rFonts w:eastAsia="宋体"/>
                <w:sz w:val="21"/>
                <w:szCs w:val="21"/>
              </w:rPr>
            </w:pPr>
            <w:r>
              <w:rPr>
                <w:rFonts w:hAnsi="宋体" w:eastAsia="宋体"/>
                <w:sz w:val="21"/>
                <w:szCs w:val="21"/>
              </w:rPr>
              <w:t>三防雨衣</w:t>
            </w:r>
          </w:p>
        </w:tc>
        <w:tc>
          <w:tcPr>
            <w:tcW w:w="1056" w:type="dxa"/>
            <w:noWrap w:val="0"/>
            <w:vAlign w:val="center"/>
          </w:tcPr>
          <w:p w14:paraId="6379C444">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件</w:t>
            </w:r>
          </w:p>
        </w:tc>
        <w:tc>
          <w:tcPr>
            <w:tcW w:w="2043" w:type="dxa"/>
            <w:vMerge w:val="continue"/>
            <w:noWrap w:val="0"/>
            <w:vAlign w:val="center"/>
          </w:tcPr>
          <w:p w14:paraId="2CA2AB1C">
            <w:pPr>
              <w:spacing w:line="400" w:lineRule="exact"/>
              <w:ind w:firstLine="0" w:firstLineChars="0"/>
              <w:jc w:val="center"/>
              <w:rPr>
                <w:rFonts w:eastAsia="宋体"/>
                <w:sz w:val="21"/>
                <w:szCs w:val="21"/>
              </w:rPr>
            </w:pPr>
          </w:p>
        </w:tc>
        <w:tc>
          <w:tcPr>
            <w:tcW w:w="2310" w:type="dxa"/>
            <w:vMerge w:val="continue"/>
            <w:noWrap w:val="0"/>
            <w:vAlign w:val="center"/>
          </w:tcPr>
          <w:p w14:paraId="6C37D870">
            <w:pPr>
              <w:spacing w:line="400" w:lineRule="exact"/>
              <w:ind w:firstLine="0" w:firstLineChars="0"/>
              <w:jc w:val="center"/>
              <w:rPr>
                <w:rFonts w:eastAsia="宋体"/>
                <w:sz w:val="21"/>
                <w:szCs w:val="21"/>
              </w:rPr>
            </w:pPr>
          </w:p>
        </w:tc>
      </w:tr>
      <w:tr w14:paraId="59DB9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591662C">
            <w:pPr>
              <w:spacing w:line="400" w:lineRule="exact"/>
              <w:ind w:firstLine="0" w:firstLineChars="0"/>
              <w:jc w:val="center"/>
              <w:rPr>
                <w:rFonts w:eastAsia="宋体"/>
                <w:sz w:val="21"/>
                <w:szCs w:val="21"/>
              </w:rPr>
            </w:pPr>
            <w:r>
              <w:rPr>
                <w:rFonts w:eastAsia="宋体"/>
                <w:sz w:val="21"/>
                <w:szCs w:val="21"/>
              </w:rPr>
              <w:t>157</w:t>
            </w:r>
          </w:p>
        </w:tc>
        <w:tc>
          <w:tcPr>
            <w:tcW w:w="2710" w:type="dxa"/>
            <w:noWrap w:val="0"/>
            <w:vAlign w:val="center"/>
          </w:tcPr>
          <w:p w14:paraId="75B59383">
            <w:pPr>
              <w:spacing w:line="400" w:lineRule="exact"/>
              <w:ind w:firstLine="0" w:firstLineChars="0"/>
              <w:jc w:val="center"/>
              <w:rPr>
                <w:rFonts w:eastAsia="宋体"/>
                <w:sz w:val="21"/>
                <w:szCs w:val="21"/>
              </w:rPr>
            </w:pPr>
            <w:r>
              <w:rPr>
                <w:rFonts w:hAnsi="宋体" w:eastAsia="宋体"/>
                <w:sz w:val="21"/>
                <w:szCs w:val="21"/>
              </w:rPr>
              <w:t>汽油链锯</w:t>
            </w:r>
          </w:p>
        </w:tc>
        <w:tc>
          <w:tcPr>
            <w:tcW w:w="1056" w:type="dxa"/>
            <w:noWrap w:val="0"/>
            <w:vAlign w:val="center"/>
          </w:tcPr>
          <w:p w14:paraId="40ECFCA8">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台</w:t>
            </w:r>
          </w:p>
        </w:tc>
        <w:tc>
          <w:tcPr>
            <w:tcW w:w="2043" w:type="dxa"/>
            <w:vMerge w:val="continue"/>
            <w:noWrap w:val="0"/>
            <w:vAlign w:val="center"/>
          </w:tcPr>
          <w:p w14:paraId="5DA62731">
            <w:pPr>
              <w:spacing w:line="400" w:lineRule="exact"/>
              <w:ind w:firstLine="0" w:firstLineChars="0"/>
              <w:jc w:val="center"/>
              <w:rPr>
                <w:rFonts w:eastAsia="宋体"/>
                <w:sz w:val="21"/>
                <w:szCs w:val="21"/>
              </w:rPr>
            </w:pPr>
          </w:p>
        </w:tc>
        <w:tc>
          <w:tcPr>
            <w:tcW w:w="2310" w:type="dxa"/>
            <w:vMerge w:val="continue"/>
            <w:noWrap w:val="0"/>
            <w:vAlign w:val="center"/>
          </w:tcPr>
          <w:p w14:paraId="566F81DA">
            <w:pPr>
              <w:spacing w:line="400" w:lineRule="exact"/>
              <w:ind w:firstLine="0" w:firstLineChars="0"/>
              <w:jc w:val="center"/>
              <w:rPr>
                <w:rFonts w:eastAsia="宋体"/>
                <w:sz w:val="21"/>
                <w:szCs w:val="21"/>
              </w:rPr>
            </w:pPr>
          </w:p>
        </w:tc>
      </w:tr>
      <w:tr w14:paraId="4587F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F3A6910">
            <w:pPr>
              <w:spacing w:line="400" w:lineRule="exact"/>
              <w:ind w:firstLine="0" w:firstLineChars="0"/>
              <w:jc w:val="center"/>
              <w:rPr>
                <w:rFonts w:eastAsia="宋体"/>
                <w:sz w:val="21"/>
                <w:szCs w:val="21"/>
              </w:rPr>
            </w:pPr>
            <w:r>
              <w:rPr>
                <w:rFonts w:eastAsia="宋体"/>
                <w:sz w:val="21"/>
                <w:szCs w:val="21"/>
              </w:rPr>
              <w:t>158</w:t>
            </w:r>
          </w:p>
        </w:tc>
        <w:tc>
          <w:tcPr>
            <w:tcW w:w="2710" w:type="dxa"/>
            <w:noWrap w:val="0"/>
            <w:vAlign w:val="center"/>
          </w:tcPr>
          <w:p w14:paraId="257F2BE8">
            <w:pPr>
              <w:spacing w:line="400" w:lineRule="exact"/>
              <w:ind w:firstLine="0" w:firstLineChars="0"/>
              <w:jc w:val="center"/>
              <w:rPr>
                <w:rFonts w:eastAsia="宋体"/>
                <w:sz w:val="21"/>
                <w:szCs w:val="21"/>
              </w:rPr>
            </w:pPr>
            <w:r>
              <w:rPr>
                <w:rFonts w:hAnsi="宋体" w:eastAsia="宋体"/>
                <w:sz w:val="21"/>
                <w:szCs w:val="21"/>
              </w:rPr>
              <w:t>铁锹</w:t>
            </w:r>
          </w:p>
        </w:tc>
        <w:tc>
          <w:tcPr>
            <w:tcW w:w="1056" w:type="dxa"/>
            <w:noWrap w:val="0"/>
            <w:vAlign w:val="center"/>
          </w:tcPr>
          <w:p w14:paraId="0AC267F6">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把</w:t>
            </w:r>
          </w:p>
        </w:tc>
        <w:tc>
          <w:tcPr>
            <w:tcW w:w="2043" w:type="dxa"/>
            <w:vMerge w:val="continue"/>
            <w:noWrap w:val="0"/>
            <w:vAlign w:val="center"/>
          </w:tcPr>
          <w:p w14:paraId="2657A316">
            <w:pPr>
              <w:spacing w:line="400" w:lineRule="exact"/>
              <w:ind w:firstLine="0" w:firstLineChars="0"/>
              <w:jc w:val="center"/>
              <w:rPr>
                <w:rFonts w:eastAsia="宋体"/>
                <w:sz w:val="21"/>
                <w:szCs w:val="21"/>
              </w:rPr>
            </w:pPr>
          </w:p>
        </w:tc>
        <w:tc>
          <w:tcPr>
            <w:tcW w:w="2310" w:type="dxa"/>
            <w:vMerge w:val="continue"/>
            <w:noWrap w:val="0"/>
            <w:vAlign w:val="center"/>
          </w:tcPr>
          <w:p w14:paraId="3B9BE1EB">
            <w:pPr>
              <w:spacing w:line="400" w:lineRule="exact"/>
              <w:ind w:firstLine="0" w:firstLineChars="0"/>
              <w:jc w:val="center"/>
              <w:rPr>
                <w:rFonts w:eastAsia="宋体"/>
                <w:sz w:val="21"/>
                <w:szCs w:val="21"/>
              </w:rPr>
            </w:pPr>
          </w:p>
        </w:tc>
      </w:tr>
      <w:tr w14:paraId="11D30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0DFC63A">
            <w:pPr>
              <w:spacing w:line="400" w:lineRule="exact"/>
              <w:ind w:firstLine="0" w:firstLineChars="0"/>
              <w:jc w:val="center"/>
              <w:rPr>
                <w:rFonts w:eastAsia="宋体"/>
                <w:sz w:val="21"/>
                <w:szCs w:val="21"/>
              </w:rPr>
            </w:pPr>
            <w:r>
              <w:rPr>
                <w:rFonts w:eastAsia="宋体"/>
                <w:sz w:val="21"/>
                <w:szCs w:val="21"/>
              </w:rPr>
              <w:t>159</w:t>
            </w:r>
          </w:p>
        </w:tc>
        <w:tc>
          <w:tcPr>
            <w:tcW w:w="2710" w:type="dxa"/>
            <w:noWrap w:val="0"/>
            <w:vAlign w:val="center"/>
          </w:tcPr>
          <w:p w14:paraId="51031F3F">
            <w:pPr>
              <w:spacing w:line="400" w:lineRule="exact"/>
              <w:ind w:firstLine="0" w:firstLineChars="0"/>
              <w:jc w:val="center"/>
              <w:rPr>
                <w:rFonts w:eastAsia="宋体"/>
                <w:sz w:val="21"/>
                <w:szCs w:val="21"/>
              </w:rPr>
            </w:pPr>
            <w:r>
              <w:rPr>
                <w:rFonts w:hAnsi="宋体" w:eastAsia="宋体"/>
                <w:sz w:val="21"/>
                <w:szCs w:val="21"/>
              </w:rPr>
              <w:t>铁镐</w:t>
            </w:r>
          </w:p>
        </w:tc>
        <w:tc>
          <w:tcPr>
            <w:tcW w:w="1056" w:type="dxa"/>
            <w:noWrap w:val="0"/>
            <w:vAlign w:val="center"/>
          </w:tcPr>
          <w:p w14:paraId="498C4227">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把</w:t>
            </w:r>
          </w:p>
        </w:tc>
        <w:tc>
          <w:tcPr>
            <w:tcW w:w="2043" w:type="dxa"/>
            <w:vMerge w:val="continue"/>
            <w:noWrap w:val="0"/>
            <w:vAlign w:val="center"/>
          </w:tcPr>
          <w:p w14:paraId="2EEF6F43">
            <w:pPr>
              <w:spacing w:line="400" w:lineRule="exact"/>
              <w:ind w:firstLine="0" w:firstLineChars="0"/>
              <w:jc w:val="center"/>
              <w:rPr>
                <w:rFonts w:eastAsia="宋体"/>
                <w:sz w:val="21"/>
                <w:szCs w:val="21"/>
              </w:rPr>
            </w:pPr>
          </w:p>
        </w:tc>
        <w:tc>
          <w:tcPr>
            <w:tcW w:w="2310" w:type="dxa"/>
            <w:vMerge w:val="continue"/>
            <w:noWrap w:val="0"/>
            <w:vAlign w:val="center"/>
          </w:tcPr>
          <w:p w14:paraId="23364E0E">
            <w:pPr>
              <w:spacing w:line="400" w:lineRule="exact"/>
              <w:ind w:firstLine="0" w:firstLineChars="0"/>
              <w:jc w:val="center"/>
              <w:rPr>
                <w:rFonts w:eastAsia="宋体"/>
                <w:sz w:val="21"/>
                <w:szCs w:val="21"/>
              </w:rPr>
            </w:pPr>
          </w:p>
        </w:tc>
      </w:tr>
      <w:tr w14:paraId="60030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8CCCDCE">
            <w:pPr>
              <w:spacing w:line="400" w:lineRule="exact"/>
              <w:ind w:firstLine="0" w:firstLineChars="0"/>
              <w:jc w:val="center"/>
              <w:rPr>
                <w:rFonts w:eastAsia="宋体"/>
                <w:sz w:val="21"/>
                <w:szCs w:val="21"/>
              </w:rPr>
            </w:pPr>
            <w:r>
              <w:rPr>
                <w:rFonts w:eastAsia="宋体"/>
                <w:sz w:val="21"/>
                <w:szCs w:val="21"/>
              </w:rPr>
              <w:t>160</w:t>
            </w:r>
          </w:p>
        </w:tc>
        <w:tc>
          <w:tcPr>
            <w:tcW w:w="2710" w:type="dxa"/>
            <w:noWrap w:val="0"/>
            <w:vAlign w:val="center"/>
          </w:tcPr>
          <w:p w14:paraId="00F5C6A3">
            <w:pPr>
              <w:spacing w:line="400" w:lineRule="exact"/>
              <w:ind w:firstLine="0" w:firstLineChars="0"/>
              <w:jc w:val="center"/>
              <w:rPr>
                <w:rFonts w:eastAsia="宋体"/>
                <w:sz w:val="21"/>
                <w:szCs w:val="21"/>
              </w:rPr>
            </w:pPr>
            <w:r>
              <w:rPr>
                <w:rFonts w:hAnsi="宋体" w:eastAsia="宋体"/>
                <w:sz w:val="21"/>
                <w:szCs w:val="21"/>
              </w:rPr>
              <w:t>井盖钩</w:t>
            </w:r>
          </w:p>
        </w:tc>
        <w:tc>
          <w:tcPr>
            <w:tcW w:w="1056" w:type="dxa"/>
            <w:noWrap w:val="0"/>
            <w:vAlign w:val="center"/>
          </w:tcPr>
          <w:p w14:paraId="45A4D4F6">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个</w:t>
            </w:r>
          </w:p>
        </w:tc>
        <w:tc>
          <w:tcPr>
            <w:tcW w:w="2043" w:type="dxa"/>
            <w:vMerge w:val="continue"/>
            <w:noWrap w:val="0"/>
            <w:vAlign w:val="center"/>
          </w:tcPr>
          <w:p w14:paraId="7A195B28">
            <w:pPr>
              <w:spacing w:line="400" w:lineRule="exact"/>
              <w:ind w:firstLine="0" w:firstLineChars="0"/>
              <w:jc w:val="center"/>
              <w:rPr>
                <w:rFonts w:eastAsia="宋体"/>
                <w:sz w:val="21"/>
                <w:szCs w:val="21"/>
              </w:rPr>
            </w:pPr>
          </w:p>
        </w:tc>
        <w:tc>
          <w:tcPr>
            <w:tcW w:w="2310" w:type="dxa"/>
            <w:vMerge w:val="continue"/>
            <w:noWrap w:val="0"/>
            <w:vAlign w:val="center"/>
          </w:tcPr>
          <w:p w14:paraId="0DDDC3EB">
            <w:pPr>
              <w:spacing w:line="400" w:lineRule="exact"/>
              <w:ind w:firstLine="0" w:firstLineChars="0"/>
              <w:jc w:val="center"/>
              <w:rPr>
                <w:rFonts w:eastAsia="宋体"/>
                <w:sz w:val="21"/>
                <w:szCs w:val="21"/>
              </w:rPr>
            </w:pPr>
          </w:p>
        </w:tc>
      </w:tr>
      <w:tr w14:paraId="214EA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82C2557">
            <w:pPr>
              <w:spacing w:line="400" w:lineRule="exact"/>
              <w:ind w:firstLine="0" w:firstLineChars="0"/>
              <w:jc w:val="center"/>
              <w:rPr>
                <w:rFonts w:eastAsia="宋体"/>
                <w:sz w:val="21"/>
                <w:szCs w:val="21"/>
              </w:rPr>
            </w:pPr>
            <w:r>
              <w:rPr>
                <w:rFonts w:eastAsia="宋体"/>
                <w:sz w:val="21"/>
                <w:szCs w:val="21"/>
              </w:rPr>
              <w:t>161</w:t>
            </w:r>
          </w:p>
        </w:tc>
        <w:tc>
          <w:tcPr>
            <w:tcW w:w="2710" w:type="dxa"/>
            <w:noWrap w:val="0"/>
            <w:vAlign w:val="center"/>
          </w:tcPr>
          <w:p w14:paraId="3080E4DF">
            <w:pPr>
              <w:spacing w:line="400" w:lineRule="exact"/>
              <w:ind w:firstLine="0" w:firstLineChars="0"/>
              <w:jc w:val="center"/>
              <w:rPr>
                <w:rFonts w:eastAsia="宋体"/>
                <w:sz w:val="21"/>
                <w:szCs w:val="21"/>
              </w:rPr>
            </w:pPr>
            <w:r>
              <w:rPr>
                <w:rFonts w:hAnsi="宋体" w:eastAsia="宋体"/>
                <w:sz w:val="21"/>
                <w:szCs w:val="21"/>
              </w:rPr>
              <w:t>水桶</w:t>
            </w:r>
          </w:p>
        </w:tc>
        <w:tc>
          <w:tcPr>
            <w:tcW w:w="1056" w:type="dxa"/>
            <w:noWrap w:val="0"/>
            <w:vAlign w:val="center"/>
          </w:tcPr>
          <w:p w14:paraId="09E24F18">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个</w:t>
            </w:r>
          </w:p>
        </w:tc>
        <w:tc>
          <w:tcPr>
            <w:tcW w:w="2043" w:type="dxa"/>
            <w:vMerge w:val="continue"/>
            <w:noWrap w:val="0"/>
            <w:vAlign w:val="center"/>
          </w:tcPr>
          <w:p w14:paraId="6919E18F">
            <w:pPr>
              <w:spacing w:line="400" w:lineRule="exact"/>
              <w:ind w:firstLine="0" w:firstLineChars="0"/>
              <w:jc w:val="center"/>
              <w:rPr>
                <w:rFonts w:eastAsia="宋体"/>
                <w:sz w:val="21"/>
                <w:szCs w:val="21"/>
              </w:rPr>
            </w:pPr>
          </w:p>
        </w:tc>
        <w:tc>
          <w:tcPr>
            <w:tcW w:w="2310" w:type="dxa"/>
            <w:vMerge w:val="continue"/>
            <w:noWrap w:val="0"/>
            <w:vAlign w:val="center"/>
          </w:tcPr>
          <w:p w14:paraId="707E5662">
            <w:pPr>
              <w:spacing w:line="400" w:lineRule="exact"/>
              <w:ind w:firstLine="0" w:firstLineChars="0"/>
              <w:jc w:val="center"/>
              <w:rPr>
                <w:rFonts w:eastAsia="宋体"/>
                <w:sz w:val="21"/>
                <w:szCs w:val="21"/>
              </w:rPr>
            </w:pPr>
          </w:p>
        </w:tc>
      </w:tr>
      <w:tr w14:paraId="036C2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51D3883">
            <w:pPr>
              <w:spacing w:line="400" w:lineRule="exact"/>
              <w:ind w:firstLine="0" w:firstLineChars="0"/>
              <w:jc w:val="center"/>
              <w:rPr>
                <w:rFonts w:eastAsia="宋体"/>
                <w:sz w:val="21"/>
                <w:szCs w:val="21"/>
              </w:rPr>
            </w:pPr>
            <w:r>
              <w:rPr>
                <w:rFonts w:eastAsia="宋体"/>
                <w:sz w:val="21"/>
                <w:szCs w:val="21"/>
              </w:rPr>
              <w:t>162</w:t>
            </w:r>
          </w:p>
        </w:tc>
        <w:tc>
          <w:tcPr>
            <w:tcW w:w="2710" w:type="dxa"/>
            <w:noWrap w:val="0"/>
            <w:vAlign w:val="center"/>
          </w:tcPr>
          <w:p w14:paraId="004A240A">
            <w:pPr>
              <w:spacing w:line="400" w:lineRule="exact"/>
              <w:ind w:firstLine="0" w:firstLineChars="0"/>
              <w:jc w:val="center"/>
              <w:rPr>
                <w:rFonts w:eastAsia="宋体"/>
                <w:sz w:val="21"/>
                <w:szCs w:val="21"/>
              </w:rPr>
            </w:pPr>
            <w:r>
              <w:rPr>
                <w:rFonts w:hAnsi="宋体" w:eastAsia="宋体"/>
                <w:sz w:val="21"/>
                <w:szCs w:val="21"/>
              </w:rPr>
              <w:t>高枝剪</w:t>
            </w:r>
          </w:p>
        </w:tc>
        <w:tc>
          <w:tcPr>
            <w:tcW w:w="1056" w:type="dxa"/>
            <w:noWrap w:val="0"/>
            <w:vAlign w:val="center"/>
          </w:tcPr>
          <w:p w14:paraId="2809684E">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continue"/>
            <w:noWrap w:val="0"/>
            <w:vAlign w:val="center"/>
          </w:tcPr>
          <w:p w14:paraId="3A6BBCC1">
            <w:pPr>
              <w:spacing w:line="400" w:lineRule="exact"/>
              <w:ind w:firstLine="0" w:firstLineChars="0"/>
              <w:jc w:val="center"/>
              <w:rPr>
                <w:rFonts w:eastAsia="宋体"/>
                <w:sz w:val="21"/>
                <w:szCs w:val="21"/>
              </w:rPr>
            </w:pPr>
          </w:p>
        </w:tc>
        <w:tc>
          <w:tcPr>
            <w:tcW w:w="2310" w:type="dxa"/>
            <w:vMerge w:val="continue"/>
            <w:noWrap w:val="0"/>
            <w:vAlign w:val="center"/>
          </w:tcPr>
          <w:p w14:paraId="28D01098">
            <w:pPr>
              <w:spacing w:line="400" w:lineRule="exact"/>
              <w:ind w:firstLine="0" w:firstLineChars="0"/>
              <w:jc w:val="center"/>
              <w:rPr>
                <w:rFonts w:eastAsia="宋体"/>
                <w:sz w:val="21"/>
                <w:szCs w:val="21"/>
              </w:rPr>
            </w:pPr>
          </w:p>
        </w:tc>
      </w:tr>
      <w:tr w14:paraId="4D562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29A41F9">
            <w:pPr>
              <w:spacing w:line="400" w:lineRule="exact"/>
              <w:ind w:firstLine="0" w:firstLineChars="0"/>
              <w:jc w:val="center"/>
              <w:rPr>
                <w:rFonts w:eastAsia="宋体"/>
                <w:sz w:val="21"/>
                <w:szCs w:val="21"/>
              </w:rPr>
            </w:pPr>
            <w:r>
              <w:rPr>
                <w:rFonts w:eastAsia="宋体"/>
                <w:sz w:val="21"/>
                <w:szCs w:val="21"/>
              </w:rPr>
              <w:t>163</w:t>
            </w:r>
          </w:p>
        </w:tc>
        <w:tc>
          <w:tcPr>
            <w:tcW w:w="2710" w:type="dxa"/>
            <w:noWrap w:val="0"/>
            <w:vAlign w:val="center"/>
          </w:tcPr>
          <w:p w14:paraId="507D42E6">
            <w:pPr>
              <w:spacing w:line="400" w:lineRule="exact"/>
              <w:ind w:firstLine="0" w:firstLineChars="0"/>
              <w:jc w:val="center"/>
              <w:rPr>
                <w:rFonts w:eastAsia="宋体"/>
                <w:sz w:val="21"/>
                <w:szCs w:val="21"/>
              </w:rPr>
            </w:pPr>
            <w:r>
              <w:rPr>
                <w:rFonts w:hAnsi="宋体" w:eastAsia="宋体"/>
                <w:sz w:val="21"/>
                <w:szCs w:val="21"/>
              </w:rPr>
              <w:t>手套</w:t>
            </w:r>
          </w:p>
        </w:tc>
        <w:tc>
          <w:tcPr>
            <w:tcW w:w="1056" w:type="dxa"/>
            <w:noWrap w:val="0"/>
            <w:vAlign w:val="center"/>
          </w:tcPr>
          <w:p w14:paraId="46C829B4">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双</w:t>
            </w:r>
          </w:p>
        </w:tc>
        <w:tc>
          <w:tcPr>
            <w:tcW w:w="2043" w:type="dxa"/>
            <w:vMerge w:val="continue"/>
            <w:noWrap w:val="0"/>
            <w:vAlign w:val="center"/>
          </w:tcPr>
          <w:p w14:paraId="27BD549B">
            <w:pPr>
              <w:spacing w:line="400" w:lineRule="exact"/>
              <w:ind w:firstLine="0" w:firstLineChars="0"/>
              <w:jc w:val="center"/>
              <w:rPr>
                <w:rFonts w:eastAsia="宋体"/>
                <w:sz w:val="21"/>
                <w:szCs w:val="21"/>
              </w:rPr>
            </w:pPr>
          </w:p>
        </w:tc>
        <w:tc>
          <w:tcPr>
            <w:tcW w:w="2310" w:type="dxa"/>
            <w:vMerge w:val="continue"/>
            <w:noWrap w:val="0"/>
            <w:vAlign w:val="center"/>
          </w:tcPr>
          <w:p w14:paraId="4C0602AB">
            <w:pPr>
              <w:spacing w:line="400" w:lineRule="exact"/>
              <w:ind w:firstLine="0" w:firstLineChars="0"/>
              <w:jc w:val="center"/>
              <w:rPr>
                <w:rFonts w:eastAsia="宋体"/>
                <w:sz w:val="21"/>
                <w:szCs w:val="21"/>
              </w:rPr>
            </w:pPr>
          </w:p>
        </w:tc>
      </w:tr>
      <w:tr w14:paraId="43832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EFC5B88">
            <w:pPr>
              <w:spacing w:line="400" w:lineRule="exact"/>
              <w:ind w:firstLine="0" w:firstLineChars="0"/>
              <w:jc w:val="center"/>
              <w:rPr>
                <w:rFonts w:eastAsia="宋体"/>
                <w:sz w:val="21"/>
                <w:szCs w:val="21"/>
              </w:rPr>
            </w:pPr>
            <w:r>
              <w:rPr>
                <w:rFonts w:eastAsia="宋体"/>
                <w:sz w:val="21"/>
                <w:szCs w:val="21"/>
              </w:rPr>
              <w:t>164</w:t>
            </w:r>
          </w:p>
        </w:tc>
        <w:tc>
          <w:tcPr>
            <w:tcW w:w="2710" w:type="dxa"/>
            <w:noWrap w:val="0"/>
            <w:vAlign w:val="center"/>
          </w:tcPr>
          <w:p w14:paraId="27B84757">
            <w:pPr>
              <w:spacing w:line="360" w:lineRule="exact"/>
              <w:ind w:firstLine="0" w:firstLineChars="0"/>
              <w:jc w:val="center"/>
              <w:rPr>
                <w:rFonts w:eastAsia="宋体"/>
                <w:spacing w:val="-8"/>
                <w:sz w:val="21"/>
                <w:szCs w:val="21"/>
              </w:rPr>
            </w:pPr>
            <w:r>
              <w:rPr>
                <w:rFonts w:hAnsi="宋体" w:eastAsia="宋体"/>
                <w:spacing w:val="-8"/>
                <w:sz w:val="21"/>
                <w:szCs w:val="21"/>
              </w:rPr>
              <w:t>带反光条</w:t>
            </w:r>
            <w:r>
              <w:rPr>
                <w:rFonts w:ascii="宋体" w:hAnsi="宋体" w:eastAsia="宋体"/>
                <w:spacing w:val="-8"/>
                <w:sz w:val="21"/>
                <w:szCs w:val="21"/>
              </w:rPr>
              <w:t>“洪桥街三防”</w:t>
            </w:r>
            <w:r>
              <w:rPr>
                <w:rFonts w:hAnsi="宋体" w:eastAsia="宋体"/>
                <w:spacing w:val="-8"/>
                <w:sz w:val="21"/>
                <w:szCs w:val="21"/>
              </w:rPr>
              <w:t>雨衣</w:t>
            </w:r>
          </w:p>
        </w:tc>
        <w:tc>
          <w:tcPr>
            <w:tcW w:w="1056" w:type="dxa"/>
            <w:noWrap w:val="0"/>
            <w:vAlign w:val="center"/>
          </w:tcPr>
          <w:p w14:paraId="6ACD2E89">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件</w:t>
            </w:r>
          </w:p>
        </w:tc>
        <w:tc>
          <w:tcPr>
            <w:tcW w:w="2043" w:type="dxa"/>
            <w:vMerge w:val="restart"/>
            <w:noWrap w:val="0"/>
            <w:vAlign w:val="center"/>
          </w:tcPr>
          <w:p w14:paraId="6C05BA25">
            <w:pPr>
              <w:spacing w:line="400" w:lineRule="exact"/>
              <w:ind w:firstLine="0" w:firstLineChars="0"/>
              <w:jc w:val="center"/>
              <w:rPr>
                <w:rFonts w:eastAsia="宋体"/>
                <w:sz w:val="21"/>
                <w:szCs w:val="21"/>
              </w:rPr>
            </w:pPr>
          </w:p>
        </w:tc>
        <w:tc>
          <w:tcPr>
            <w:tcW w:w="2310" w:type="dxa"/>
            <w:vMerge w:val="restart"/>
            <w:noWrap w:val="0"/>
            <w:vAlign w:val="center"/>
          </w:tcPr>
          <w:p w14:paraId="74DAD906">
            <w:pPr>
              <w:spacing w:line="400" w:lineRule="exact"/>
              <w:ind w:firstLine="0" w:firstLineChars="0"/>
              <w:jc w:val="center"/>
              <w:rPr>
                <w:rFonts w:eastAsia="宋体"/>
                <w:sz w:val="21"/>
                <w:szCs w:val="21"/>
              </w:rPr>
            </w:pPr>
          </w:p>
        </w:tc>
      </w:tr>
      <w:tr w14:paraId="34953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7EF5F61">
            <w:pPr>
              <w:spacing w:line="400" w:lineRule="exact"/>
              <w:ind w:firstLine="0" w:firstLineChars="0"/>
              <w:jc w:val="center"/>
              <w:rPr>
                <w:rFonts w:eastAsia="宋体"/>
                <w:sz w:val="21"/>
                <w:szCs w:val="21"/>
              </w:rPr>
            </w:pPr>
            <w:r>
              <w:rPr>
                <w:rFonts w:eastAsia="宋体"/>
                <w:sz w:val="21"/>
                <w:szCs w:val="21"/>
              </w:rPr>
              <w:t>165</w:t>
            </w:r>
          </w:p>
        </w:tc>
        <w:tc>
          <w:tcPr>
            <w:tcW w:w="2710" w:type="dxa"/>
            <w:noWrap w:val="0"/>
            <w:vAlign w:val="center"/>
          </w:tcPr>
          <w:p w14:paraId="54458EF2">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0F3D650F">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双</w:t>
            </w:r>
          </w:p>
        </w:tc>
        <w:tc>
          <w:tcPr>
            <w:tcW w:w="2043" w:type="dxa"/>
            <w:vMerge w:val="continue"/>
            <w:noWrap w:val="0"/>
            <w:vAlign w:val="center"/>
          </w:tcPr>
          <w:p w14:paraId="2468FF7C">
            <w:pPr>
              <w:spacing w:line="400" w:lineRule="exact"/>
              <w:ind w:firstLine="0" w:firstLineChars="0"/>
              <w:jc w:val="center"/>
              <w:rPr>
                <w:rFonts w:eastAsia="宋体"/>
                <w:sz w:val="21"/>
                <w:szCs w:val="21"/>
              </w:rPr>
            </w:pPr>
          </w:p>
        </w:tc>
        <w:tc>
          <w:tcPr>
            <w:tcW w:w="2310" w:type="dxa"/>
            <w:vMerge w:val="continue"/>
            <w:noWrap w:val="0"/>
            <w:vAlign w:val="center"/>
          </w:tcPr>
          <w:p w14:paraId="65438309">
            <w:pPr>
              <w:spacing w:line="400" w:lineRule="exact"/>
              <w:ind w:firstLine="0" w:firstLineChars="0"/>
              <w:jc w:val="center"/>
              <w:rPr>
                <w:rFonts w:eastAsia="宋体"/>
                <w:sz w:val="21"/>
                <w:szCs w:val="21"/>
              </w:rPr>
            </w:pPr>
          </w:p>
        </w:tc>
      </w:tr>
      <w:tr w14:paraId="3009E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B3B319A">
            <w:pPr>
              <w:spacing w:line="400" w:lineRule="exact"/>
              <w:ind w:firstLine="0" w:firstLineChars="0"/>
              <w:jc w:val="center"/>
              <w:rPr>
                <w:rFonts w:eastAsia="宋体"/>
                <w:sz w:val="21"/>
                <w:szCs w:val="21"/>
              </w:rPr>
            </w:pPr>
            <w:r>
              <w:rPr>
                <w:rFonts w:eastAsia="宋体"/>
                <w:sz w:val="21"/>
                <w:szCs w:val="21"/>
              </w:rPr>
              <w:t>166</w:t>
            </w:r>
          </w:p>
        </w:tc>
        <w:tc>
          <w:tcPr>
            <w:tcW w:w="2710" w:type="dxa"/>
            <w:noWrap w:val="0"/>
            <w:vAlign w:val="center"/>
          </w:tcPr>
          <w:p w14:paraId="51616F9F">
            <w:pPr>
              <w:spacing w:line="360" w:lineRule="exact"/>
              <w:ind w:firstLine="0" w:firstLineChars="0"/>
              <w:jc w:val="center"/>
              <w:rPr>
                <w:rFonts w:eastAsia="宋体"/>
                <w:spacing w:val="-8"/>
                <w:sz w:val="21"/>
                <w:szCs w:val="21"/>
              </w:rPr>
            </w:pPr>
            <w:r>
              <w:rPr>
                <w:rFonts w:hAnsi="宋体" w:eastAsia="宋体"/>
                <w:spacing w:val="-8"/>
                <w:sz w:val="21"/>
                <w:szCs w:val="21"/>
              </w:rPr>
              <w:t>带反光条</w:t>
            </w:r>
            <w:r>
              <w:rPr>
                <w:rFonts w:ascii="宋体" w:hAnsi="宋体" w:eastAsia="宋体"/>
                <w:spacing w:val="-8"/>
                <w:sz w:val="21"/>
                <w:szCs w:val="21"/>
              </w:rPr>
              <w:t>“洪桥街”</w:t>
            </w:r>
            <w:r>
              <w:rPr>
                <w:rFonts w:hAnsi="宋体" w:eastAsia="宋体"/>
                <w:spacing w:val="-8"/>
                <w:sz w:val="21"/>
                <w:szCs w:val="21"/>
              </w:rPr>
              <w:t>三防雨衣</w:t>
            </w:r>
          </w:p>
        </w:tc>
        <w:tc>
          <w:tcPr>
            <w:tcW w:w="1056" w:type="dxa"/>
            <w:noWrap w:val="0"/>
            <w:vAlign w:val="center"/>
          </w:tcPr>
          <w:p w14:paraId="35DE24F0">
            <w:pPr>
              <w:spacing w:line="400" w:lineRule="exact"/>
              <w:ind w:firstLine="0" w:firstLineChars="0"/>
              <w:jc w:val="center"/>
              <w:rPr>
                <w:rFonts w:eastAsia="宋体"/>
                <w:sz w:val="21"/>
                <w:szCs w:val="21"/>
              </w:rPr>
            </w:pPr>
            <w:r>
              <w:rPr>
                <w:rFonts w:eastAsia="宋体"/>
                <w:sz w:val="21"/>
                <w:szCs w:val="21"/>
              </w:rPr>
              <w:t>18</w:t>
            </w:r>
            <w:r>
              <w:rPr>
                <w:rFonts w:hAnsi="宋体" w:eastAsia="宋体"/>
                <w:sz w:val="21"/>
                <w:szCs w:val="21"/>
              </w:rPr>
              <w:t>件</w:t>
            </w:r>
          </w:p>
        </w:tc>
        <w:tc>
          <w:tcPr>
            <w:tcW w:w="2043" w:type="dxa"/>
            <w:vMerge w:val="continue"/>
            <w:noWrap w:val="0"/>
            <w:vAlign w:val="center"/>
          </w:tcPr>
          <w:p w14:paraId="383C6F45">
            <w:pPr>
              <w:spacing w:line="400" w:lineRule="exact"/>
              <w:ind w:firstLine="0" w:firstLineChars="0"/>
              <w:jc w:val="center"/>
              <w:rPr>
                <w:rFonts w:eastAsia="宋体"/>
                <w:sz w:val="21"/>
                <w:szCs w:val="21"/>
              </w:rPr>
            </w:pPr>
          </w:p>
        </w:tc>
        <w:tc>
          <w:tcPr>
            <w:tcW w:w="2310" w:type="dxa"/>
            <w:vMerge w:val="continue"/>
            <w:noWrap w:val="0"/>
            <w:vAlign w:val="center"/>
          </w:tcPr>
          <w:p w14:paraId="4AFF27AE">
            <w:pPr>
              <w:spacing w:line="400" w:lineRule="exact"/>
              <w:ind w:firstLine="0" w:firstLineChars="0"/>
              <w:jc w:val="center"/>
              <w:rPr>
                <w:rFonts w:eastAsia="宋体"/>
                <w:sz w:val="21"/>
                <w:szCs w:val="21"/>
              </w:rPr>
            </w:pPr>
          </w:p>
        </w:tc>
      </w:tr>
      <w:tr w14:paraId="6601E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6621FE9">
            <w:pPr>
              <w:spacing w:line="400" w:lineRule="exact"/>
              <w:ind w:firstLine="0" w:firstLineChars="0"/>
              <w:jc w:val="center"/>
              <w:rPr>
                <w:rFonts w:eastAsia="宋体"/>
                <w:sz w:val="21"/>
                <w:szCs w:val="21"/>
              </w:rPr>
            </w:pPr>
            <w:r>
              <w:rPr>
                <w:rFonts w:eastAsia="宋体"/>
                <w:sz w:val="21"/>
                <w:szCs w:val="21"/>
              </w:rPr>
              <w:t>167</w:t>
            </w:r>
          </w:p>
        </w:tc>
        <w:tc>
          <w:tcPr>
            <w:tcW w:w="2710" w:type="dxa"/>
            <w:noWrap w:val="0"/>
            <w:vAlign w:val="center"/>
          </w:tcPr>
          <w:p w14:paraId="3EB578F1">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11B967E8">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双</w:t>
            </w:r>
          </w:p>
        </w:tc>
        <w:tc>
          <w:tcPr>
            <w:tcW w:w="2043" w:type="dxa"/>
            <w:vMerge w:val="continue"/>
            <w:noWrap w:val="0"/>
            <w:vAlign w:val="center"/>
          </w:tcPr>
          <w:p w14:paraId="63548C9C">
            <w:pPr>
              <w:spacing w:line="400" w:lineRule="exact"/>
              <w:ind w:firstLine="0" w:firstLineChars="0"/>
              <w:jc w:val="center"/>
              <w:rPr>
                <w:rFonts w:eastAsia="宋体"/>
                <w:sz w:val="21"/>
                <w:szCs w:val="21"/>
              </w:rPr>
            </w:pPr>
          </w:p>
        </w:tc>
        <w:tc>
          <w:tcPr>
            <w:tcW w:w="2310" w:type="dxa"/>
            <w:vMerge w:val="continue"/>
            <w:noWrap w:val="0"/>
            <w:vAlign w:val="center"/>
          </w:tcPr>
          <w:p w14:paraId="488E37F5">
            <w:pPr>
              <w:spacing w:line="400" w:lineRule="exact"/>
              <w:ind w:firstLine="0" w:firstLineChars="0"/>
              <w:jc w:val="center"/>
              <w:rPr>
                <w:rFonts w:eastAsia="宋体"/>
                <w:sz w:val="21"/>
                <w:szCs w:val="21"/>
              </w:rPr>
            </w:pPr>
          </w:p>
        </w:tc>
      </w:tr>
      <w:tr w14:paraId="1FD71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79B5F29">
            <w:pPr>
              <w:spacing w:line="400" w:lineRule="exact"/>
              <w:ind w:firstLine="0" w:firstLineChars="0"/>
              <w:jc w:val="center"/>
              <w:rPr>
                <w:rFonts w:eastAsia="宋体"/>
                <w:sz w:val="21"/>
                <w:szCs w:val="21"/>
              </w:rPr>
            </w:pPr>
            <w:r>
              <w:rPr>
                <w:rFonts w:eastAsia="宋体"/>
                <w:sz w:val="21"/>
                <w:szCs w:val="21"/>
              </w:rPr>
              <w:t>168</w:t>
            </w:r>
          </w:p>
        </w:tc>
        <w:tc>
          <w:tcPr>
            <w:tcW w:w="2710" w:type="dxa"/>
            <w:noWrap w:val="0"/>
            <w:vAlign w:val="center"/>
          </w:tcPr>
          <w:p w14:paraId="43E7398A">
            <w:pPr>
              <w:spacing w:line="360" w:lineRule="exact"/>
              <w:ind w:firstLine="0" w:firstLineChars="0"/>
              <w:jc w:val="center"/>
              <w:rPr>
                <w:rFonts w:eastAsia="宋体"/>
                <w:spacing w:val="-8"/>
                <w:sz w:val="21"/>
                <w:szCs w:val="21"/>
              </w:rPr>
            </w:pPr>
            <w:r>
              <w:rPr>
                <w:rFonts w:hAnsi="宋体" w:eastAsia="宋体"/>
                <w:spacing w:val="-8"/>
                <w:sz w:val="21"/>
                <w:szCs w:val="21"/>
              </w:rPr>
              <w:t>带反光条</w:t>
            </w:r>
            <w:r>
              <w:rPr>
                <w:rFonts w:ascii="宋体" w:hAnsi="宋体" w:eastAsia="宋体"/>
                <w:spacing w:val="-8"/>
                <w:sz w:val="21"/>
                <w:szCs w:val="21"/>
              </w:rPr>
              <w:t>“洪桥街”</w:t>
            </w:r>
            <w:r>
              <w:rPr>
                <w:rFonts w:hAnsi="宋体" w:eastAsia="宋体"/>
                <w:spacing w:val="-8"/>
                <w:sz w:val="21"/>
                <w:szCs w:val="21"/>
              </w:rPr>
              <w:t>三防雨衣</w:t>
            </w:r>
          </w:p>
        </w:tc>
        <w:tc>
          <w:tcPr>
            <w:tcW w:w="1056" w:type="dxa"/>
            <w:noWrap w:val="0"/>
            <w:vAlign w:val="center"/>
          </w:tcPr>
          <w:p w14:paraId="5E3351F4">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件</w:t>
            </w:r>
          </w:p>
        </w:tc>
        <w:tc>
          <w:tcPr>
            <w:tcW w:w="2043" w:type="dxa"/>
            <w:vMerge w:val="continue"/>
            <w:noWrap w:val="0"/>
            <w:vAlign w:val="center"/>
          </w:tcPr>
          <w:p w14:paraId="61D5053D">
            <w:pPr>
              <w:spacing w:line="400" w:lineRule="exact"/>
              <w:ind w:firstLine="0" w:firstLineChars="0"/>
              <w:jc w:val="center"/>
              <w:rPr>
                <w:rFonts w:eastAsia="宋体"/>
                <w:sz w:val="21"/>
                <w:szCs w:val="21"/>
              </w:rPr>
            </w:pPr>
          </w:p>
        </w:tc>
        <w:tc>
          <w:tcPr>
            <w:tcW w:w="2310" w:type="dxa"/>
            <w:vMerge w:val="continue"/>
            <w:noWrap w:val="0"/>
            <w:vAlign w:val="center"/>
          </w:tcPr>
          <w:p w14:paraId="732000E6">
            <w:pPr>
              <w:spacing w:line="400" w:lineRule="exact"/>
              <w:ind w:firstLine="0" w:firstLineChars="0"/>
              <w:jc w:val="center"/>
              <w:rPr>
                <w:rFonts w:eastAsia="宋体"/>
                <w:sz w:val="21"/>
                <w:szCs w:val="21"/>
              </w:rPr>
            </w:pPr>
          </w:p>
        </w:tc>
      </w:tr>
      <w:tr w14:paraId="1564C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079D4D6">
            <w:pPr>
              <w:spacing w:line="400" w:lineRule="exact"/>
              <w:ind w:firstLine="0" w:firstLineChars="0"/>
              <w:jc w:val="center"/>
              <w:rPr>
                <w:rFonts w:eastAsia="宋体"/>
                <w:sz w:val="21"/>
                <w:szCs w:val="21"/>
              </w:rPr>
            </w:pPr>
            <w:r>
              <w:rPr>
                <w:rFonts w:eastAsia="宋体"/>
                <w:sz w:val="21"/>
                <w:szCs w:val="21"/>
              </w:rPr>
              <w:t>169</w:t>
            </w:r>
          </w:p>
        </w:tc>
        <w:tc>
          <w:tcPr>
            <w:tcW w:w="2710" w:type="dxa"/>
            <w:noWrap w:val="0"/>
            <w:vAlign w:val="center"/>
          </w:tcPr>
          <w:p w14:paraId="53D7DCC3">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333DCEFE">
            <w:pPr>
              <w:spacing w:line="400" w:lineRule="exact"/>
              <w:ind w:firstLine="0" w:firstLineChars="0"/>
              <w:jc w:val="center"/>
              <w:rPr>
                <w:rFonts w:eastAsia="宋体"/>
                <w:sz w:val="21"/>
                <w:szCs w:val="21"/>
              </w:rPr>
            </w:pPr>
            <w:r>
              <w:rPr>
                <w:rFonts w:eastAsia="宋体"/>
                <w:sz w:val="21"/>
                <w:szCs w:val="21"/>
              </w:rPr>
              <w:t>24</w:t>
            </w:r>
            <w:r>
              <w:rPr>
                <w:rFonts w:hAnsi="宋体" w:eastAsia="宋体"/>
                <w:sz w:val="21"/>
                <w:szCs w:val="21"/>
              </w:rPr>
              <w:t>双</w:t>
            </w:r>
          </w:p>
        </w:tc>
        <w:tc>
          <w:tcPr>
            <w:tcW w:w="2043" w:type="dxa"/>
            <w:vMerge w:val="continue"/>
            <w:noWrap w:val="0"/>
            <w:vAlign w:val="center"/>
          </w:tcPr>
          <w:p w14:paraId="0FD79C2F">
            <w:pPr>
              <w:spacing w:line="400" w:lineRule="exact"/>
              <w:ind w:firstLine="0" w:firstLineChars="0"/>
              <w:jc w:val="center"/>
              <w:rPr>
                <w:rFonts w:eastAsia="宋体"/>
                <w:sz w:val="21"/>
                <w:szCs w:val="21"/>
              </w:rPr>
            </w:pPr>
          </w:p>
        </w:tc>
        <w:tc>
          <w:tcPr>
            <w:tcW w:w="2310" w:type="dxa"/>
            <w:vMerge w:val="continue"/>
            <w:noWrap w:val="0"/>
            <w:vAlign w:val="center"/>
          </w:tcPr>
          <w:p w14:paraId="67C23DF0">
            <w:pPr>
              <w:spacing w:line="400" w:lineRule="exact"/>
              <w:ind w:firstLine="0" w:firstLineChars="0"/>
              <w:jc w:val="center"/>
              <w:rPr>
                <w:rFonts w:eastAsia="宋体"/>
                <w:sz w:val="21"/>
                <w:szCs w:val="21"/>
              </w:rPr>
            </w:pPr>
          </w:p>
        </w:tc>
      </w:tr>
      <w:tr w14:paraId="51D72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F61968A">
            <w:pPr>
              <w:spacing w:line="400" w:lineRule="exact"/>
              <w:ind w:firstLine="0" w:firstLineChars="0"/>
              <w:jc w:val="center"/>
              <w:rPr>
                <w:rFonts w:eastAsia="宋体"/>
                <w:sz w:val="21"/>
                <w:szCs w:val="21"/>
              </w:rPr>
            </w:pPr>
            <w:r>
              <w:rPr>
                <w:rFonts w:eastAsia="宋体"/>
                <w:sz w:val="21"/>
                <w:szCs w:val="21"/>
              </w:rPr>
              <w:t>170</w:t>
            </w:r>
          </w:p>
        </w:tc>
        <w:tc>
          <w:tcPr>
            <w:tcW w:w="2710" w:type="dxa"/>
            <w:noWrap w:val="0"/>
            <w:vAlign w:val="center"/>
          </w:tcPr>
          <w:p w14:paraId="2262B057">
            <w:pPr>
              <w:spacing w:line="400" w:lineRule="exact"/>
              <w:ind w:firstLine="0" w:firstLineChars="0"/>
              <w:jc w:val="center"/>
              <w:rPr>
                <w:rFonts w:eastAsia="宋体"/>
                <w:sz w:val="21"/>
                <w:szCs w:val="21"/>
              </w:rPr>
            </w:pPr>
            <w:r>
              <w:rPr>
                <w:rFonts w:hAnsi="宋体" w:eastAsia="宋体"/>
                <w:sz w:val="21"/>
                <w:szCs w:val="21"/>
              </w:rPr>
              <w:t>铝合金梯</w:t>
            </w:r>
          </w:p>
        </w:tc>
        <w:tc>
          <w:tcPr>
            <w:tcW w:w="1056" w:type="dxa"/>
            <w:noWrap w:val="0"/>
            <w:vAlign w:val="center"/>
          </w:tcPr>
          <w:p w14:paraId="07376982">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continue"/>
            <w:noWrap w:val="0"/>
            <w:vAlign w:val="center"/>
          </w:tcPr>
          <w:p w14:paraId="41BC3584">
            <w:pPr>
              <w:spacing w:line="400" w:lineRule="exact"/>
              <w:ind w:firstLine="0" w:firstLineChars="0"/>
              <w:jc w:val="center"/>
              <w:rPr>
                <w:rFonts w:eastAsia="宋体"/>
                <w:sz w:val="21"/>
                <w:szCs w:val="21"/>
              </w:rPr>
            </w:pPr>
          </w:p>
        </w:tc>
        <w:tc>
          <w:tcPr>
            <w:tcW w:w="2310" w:type="dxa"/>
            <w:vMerge w:val="continue"/>
            <w:noWrap w:val="0"/>
            <w:vAlign w:val="center"/>
          </w:tcPr>
          <w:p w14:paraId="368F276A">
            <w:pPr>
              <w:spacing w:line="400" w:lineRule="exact"/>
              <w:ind w:firstLine="0" w:firstLineChars="0"/>
              <w:jc w:val="center"/>
              <w:rPr>
                <w:rFonts w:eastAsia="宋体"/>
                <w:sz w:val="21"/>
                <w:szCs w:val="21"/>
              </w:rPr>
            </w:pPr>
          </w:p>
        </w:tc>
      </w:tr>
      <w:tr w14:paraId="695D5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545FC01">
            <w:pPr>
              <w:spacing w:line="400" w:lineRule="exact"/>
              <w:ind w:firstLine="0" w:firstLineChars="0"/>
              <w:jc w:val="center"/>
              <w:rPr>
                <w:rFonts w:eastAsia="宋体"/>
                <w:sz w:val="21"/>
                <w:szCs w:val="21"/>
              </w:rPr>
            </w:pPr>
            <w:r>
              <w:rPr>
                <w:rFonts w:eastAsia="宋体"/>
                <w:sz w:val="21"/>
                <w:szCs w:val="21"/>
              </w:rPr>
              <w:t>171</w:t>
            </w:r>
          </w:p>
        </w:tc>
        <w:tc>
          <w:tcPr>
            <w:tcW w:w="2710" w:type="dxa"/>
            <w:noWrap w:val="0"/>
            <w:vAlign w:val="center"/>
          </w:tcPr>
          <w:p w14:paraId="74CF7F60">
            <w:pPr>
              <w:spacing w:line="400" w:lineRule="exact"/>
              <w:ind w:firstLine="0" w:firstLineChars="0"/>
              <w:jc w:val="center"/>
              <w:rPr>
                <w:rFonts w:eastAsia="宋体"/>
                <w:sz w:val="21"/>
                <w:szCs w:val="21"/>
              </w:rPr>
            </w:pPr>
            <w:r>
              <w:rPr>
                <w:rFonts w:hAnsi="宋体" w:eastAsia="宋体"/>
                <w:sz w:val="21"/>
                <w:szCs w:val="21"/>
              </w:rPr>
              <w:t>喊话喇叭</w:t>
            </w:r>
          </w:p>
        </w:tc>
        <w:tc>
          <w:tcPr>
            <w:tcW w:w="1056" w:type="dxa"/>
            <w:noWrap w:val="0"/>
            <w:vAlign w:val="center"/>
          </w:tcPr>
          <w:p w14:paraId="31478B55">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639516DC">
            <w:pPr>
              <w:spacing w:line="400" w:lineRule="exact"/>
              <w:ind w:firstLine="0" w:firstLineChars="0"/>
              <w:jc w:val="center"/>
              <w:rPr>
                <w:rFonts w:eastAsia="宋体"/>
                <w:sz w:val="21"/>
                <w:szCs w:val="21"/>
              </w:rPr>
            </w:pPr>
          </w:p>
        </w:tc>
        <w:tc>
          <w:tcPr>
            <w:tcW w:w="2310" w:type="dxa"/>
            <w:vMerge w:val="continue"/>
            <w:noWrap w:val="0"/>
            <w:vAlign w:val="center"/>
          </w:tcPr>
          <w:p w14:paraId="691A219E">
            <w:pPr>
              <w:spacing w:line="400" w:lineRule="exact"/>
              <w:ind w:firstLine="0" w:firstLineChars="0"/>
              <w:jc w:val="center"/>
              <w:rPr>
                <w:rFonts w:eastAsia="宋体"/>
                <w:sz w:val="21"/>
                <w:szCs w:val="21"/>
              </w:rPr>
            </w:pPr>
          </w:p>
        </w:tc>
      </w:tr>
      <w:tr w14:paraId="1A366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BBB0D37">
            <w:pPr>
              <w:spacing w:line="400" w:lineRule="exact"/>
              <w:ind w:firstLine="0" w:firstLineChars="0"/>
              <w:jc w:val="center"/>
              <w:rPr>
                <w:rFonts w:eastAsia="宋体"/>
                <w:sz w:val="21"/>
                <w:szCs w:val="21"/>
              </w:rPr>
            </w:pPr>
            <w:r>
              <w:rPr>
                <w:rFonts w:eastAsia="宋体"/>
                <w:sz w:val="21"/>
                <w:szCs w:val="21"/>
              </w:rPr>
              <w:t>172</w:t>
            </w:r>
          </w:p>
        </w:tc>
        <w:tc>
          <w:tcPr>
            <w:tcW w:w="2710" w:type="dxa"/>
            <w:noWrap w:val="0"/>
            <w:vAlign w:val="center"/>
          </w:tcPr>
          <w:p w14:paraId="75E6EFB2">
            <w:pPr>
              <w:spacing w:line="400" w:lineRule="exact"/>
              <w:ind w:firstLine="0" w:firstLineChars="0"/>
              <w:jc w:val="center"/>
              <w:rPr>
                <w:rFonts w:eastAsia="宋体"/>
                <w:sz w:val="21"/>
                <w:szCs w:val="21"/>
              </w:rPr>
            </w:pPr>
            <w:r>
              <w:rPr>
                <w:rFonts w:hAnsi="宋体" w:eastAsia="宋体"/>
                <w:sz w:val="21"/>
                <w:szCs w:val="21"/>
              </w:rPr>
              <w:t>应急药箱</w:t>
            </w:r>
          </w:p>
        </w:tc>
        <w:tc>
          <w:tcPr>
            <w:tcW w:w="1056" w:type="dxa"/>
            <w:noWrap w:val="0"/>
            <w:vAlign w:val="center"/>
          </w:tcPr>
          <w:p w14:paraId="1F1CDFF3">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7922C1BF">
            <w:pPr>
              <w:spacing w:line="400" w:lineRule="exact"/>
              <w:ind w:firstLine="0" w:firstLineChars="0"/>
              <w:jc w:val="center"/>
              <w:rPr>
                <w:rFonts w:eastAsia="宋体"/>
                <w:sz w:val="21"/>
                <w:szCs w:val="21"/>
              </w:rPr>
            </w:pPr>
          </w:p>
        </w:tc>
        <w:tc>
          <w:tcPr>
            <w:tcW w:w="2310" w:type="dxa"/>
            <w:vMerge w:val="continue"/>
            <w:noWrap w:val="0"/>
            <w:vAlign w:val="center"/>
          </w:tcPr>
          <w:p w14:paraId="3C44FDD0">
            <w:pPr>
              <w:spacing w:line="400" w:lineRule="exact"/>
              <w:ind w:firstLine="0" w:firstLineChars="0"/>
              <w:jc w:val="center"/>
              <w:rPr>
                <w:rFonts w:eastAsia="宋体"/>
                <w:sz w:val="21"/>
                <w:szCs w:val="21"/>
              </w:rPr>
            </w:pPr>
          </w:p>
        </w:tc>
      </w:tr>
      <w:tr w14:paraId="713CF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A9F1606">
            <w:pPr>
              <w:spacing w:line="400" w:lineRule="exact"/>
              <w:ind w:firstLine="0" w:firstLineChars="0"/>
              <w:jc w:val="center"/>
              <w:rPr>
                <w:rFonts w:eastAsia="宋体"/>
                <w:sz w:val="21"/>
                <w:szCs w:val="21"/>
              </w:rPr>
            </w:pPr>
            <w:r>
              <w:rPr>
                <w:rFonts w:eastAsia="宋体"/>
                <w:sz w:val="21"/>
                <w:szCs w:val="21"/>
              </w:rPr>
              <w:t>173</w:t>
            </w:r>
          </w:p>
        </w:tc>
        <w:tc>
          <w:tcPr>
            <w:tcW w:w="2710" w:type="dxa"/>
            <w:noWrap w:val="0"/>
            <w:vAlign w:val="center"/>
          </w:tcPr>
          <w:p w14:paraId="5A94E54E">
            <w:pPr>
              <w:spacing w:line="400" w:lineRule="exact"/>
              <w:ind w:firstLine="0" w:firstLineChars="0"/>
              <w:jc w:val="center"/>
              <w:rPr>
                <w:rFonts w:eastAsia="宋体"/>
                <w:sz w:val="21"/>
                <w:szCs w:val="21"/>
              </w:rPr>
            </w:pPr>
            <w:r>
              <w:rPr>
                <w:rFonts w:hAnsi="宋体" w:eastAsia="宋体"/>
                <w:sz w:val="21"/>
                <w:szCs w:val="21"/>
              </w:rPr>
              <w:t>对讲机</w:t>
            </w:r>
          </w:p>
        </w:tc>
        <w:tc>
          <w:tcPr>
            <w:tcW w:w="1056" w:type="dxa"/>
            <w:noWrap w:val="0"/>
            <w:vAlign w:val="center"/>
          </w:tcPr>
          <w:p w14:paraId="14B4F776">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台</w:t>
            </w:r>
          </w:p>
        </w:tc>
        <w:tc>
          <w:tcPr>
            <w:tcW w:w="2043" w:type="dxa"/>
            <w:vMerge w:val="continue"/>
            <w:noWrap w:val="0"/>
            <w:vAlign w:val="center"/>
          </w:tcPr>
          <w:p w14:paraId="13C4FE75">
            <w:pPr>
              <w:spacing w:line="400" w:lineRule="exact"/>
              <w:ind w:firstLine="0" w:firstLineChars="0"/>
              <w:jc w:val="center"/>
              <w:rPr>
                <w:rFonts w:eastAsia="宋体"/>
                <w:sz w:val="21"/>
                <w:szCs w:val="21"/>
              </w:rPr>
            </w:pPr>
          </w:p>
        </w:tc>
        <w:tc>
          <w:tcPr>
            <w:tcW w:w="2310" w:type="dxa"/>
            <w:vMerge w:val="continue"/>
            <w:noWrap w:val="0"/>
            <w:vAlign w:val="center"/>
          </w:tcPr>
          <w:p w14:paraId="3855CF25">
            <w:pPr>
              <w:spacing w:line="400" w:lineRule="exact"/>
              <w:ind w:firstLine="0" w:firstLineChars="0"/>
              <w:jc w:val="center"/>
              <w:rPr>
                <w:rFonts w:eastAsia="宋体"/>
                <w:sz w:val="21"/>
                <w:szCs w:val="21"/>
              </w:rPr>
            </w:pPr>
          </w:p>
        </w:tc>
      </w:tr>
      <w:tr w14:paraId="3DDDC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B3E3A5A">
            <w:pPr>
              <w:spacing w:line="400" w:lineRule="exact"/>
              <w:ind w:firstLine="0" w:firstLineChars="0"/>
              <w:jc w:val="center"/>
              <w:rPr>
                <w:rFonts w:eastAsia="宋体"/>
                <w:sz w:val="21"/>
                <w:szCs w:val="21"/>
              </w:rPr>
            </w:pPr>
            <w:r>
              <w:rPr>
                <w:rFonts w:eastAsia="宋体"/>
                <w:sz w:val="21"/>
                <w:szCs w:val="21"/>
              </w:rPr>
              <w:t>174</w:t>
            </w:r>
          </w:p>
        </w:tc>
        <w:tc>
          <w:tcPr>
            <w:tcW w:w="2710" w:type="dxa"/>
            <w:noWrap w:val="0"/>
            <w:vAlign w:val="center"/>
          </w:tcPr>
          <w:p w14:paraId="5CCD93D7">
            <w:pPr>
              <w:spacing w:line="400" w:lineRule="exact"/>
              <w:ind w:firstLine="0" w:firstLineChars="0"/>
              <w:jc w:val="center"/>
              <w:rPr>
                <w:rFonts w:eastAsia="宋体"/>
                <w:sz w:val="21"/>
                <w:szCs w:val="21"/>
              </w:rPr>
            </w:pPr>
            <w:r>
              <w:rPr>
                <w:rFonts w:hAnsi="宋体" w:eastAsia="宋体"/>
                <w:sz w:val="21"/>
                <w:szCs w:val="21"/>
              </w:rPr>
              <w:t>应急灯（电筒）</w:t>
            </w:r>
          </w:p>
        </w:tc>
        <w:tc>
          <w:tcPr>
            <w:tcW w:w="1056" w:type="dxa"/>
            <w:noWrap w:val="0"/>
            <w:vAlign w:val="center"/>
          </w:tcPr>
          <w:p w14:paraId="1CBAB66A">
            <w:pPr>
              <w:spacing w:line="400" w:lineRule="exact"/>
              <w:ind w:firstLine="0" w:firstLineChars="0"/>
              <w:jc w:val="center"/>
              <w:rPr>
                <w:rFonts w:eastAsia="宋体"/>
                <w:sz w:val="21"/>
                <w:szCs w:val="21"/>
              </w:rPr>
            </w:pPr>
            <w:r>
              <w:rPr>
                <w:rFonts w:eastAsia="宋体"/>
                <w:sz w:val="21"/>
                <w:szCs w:val="21"/>
              </w:rPr>
              <w:t>8</w:t>
            </w:r>
            <w:r>
              <w:rPr>
                <w:rFonts w:hAnsi="宋体" w:eastAsia="宋体"/>
                <w:sz w:val="21"/>
                <w:szCs w:val="21"/>
              </w:rPr>
              <w:t>个</w:t>
            </w:r>
          </w:p>
        </w:tc>
        <w:tc>
          <w:tcPr>
            <w:tcW w:w="2043" w:type="dxa"/>
            <w:vMerge w:val="continue"/>
            <w:noWrap w:val="0"/>
            <w:vAlign w:val="center"/>
          </w:tcPr>
          <w:p w14:paraId="659E367A">
            <w:pPr>
              <w:spacing w:line="400" w:lineRule="exact"/>
              <w:ind w:firstLine="0" w:firstLineChars="0"/>
              <w:jc w:val="center"/>
              <w:rPr>
                <w:rFonts w:eastAsia="宋体"/>
                <w:sz w:val="21"/>
                <w:szCs w:val="21"/>
              </w:rPr>
            </w:pPr>
          </w:p>
        </w:tc>
        <w:tc>
          <w:tcPr>
            <w:tcW w:w="2310" w:type="dxa"/>
            <w:vMerge w:val="continue"/>
            <w:noWrap w:val="0"/>
            <w:vAlign w:val="center"/>
          </w:tcPr>
          <w:p w14:paraId="011207FA">
            <w:pPr>
              <w:spacing w:line="400" w:lineRule="exact"/>
              <w:ind w:firstLine="0" w:firstLineChars="0"/>
              <w:jc w:val="center"/>
              <w:rPr>
                <w:rFonts w:eastAsia="宋体"/>
                <w:sz w:val="21"/>
                <w:szCs w:val="21"/>
              </w:rPr>
            </w:pPr>
          </w:p>
        </w:tc>
      </w:tr>
      <w:tr w14:paraId="71B39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9BC6615">
            <w:pPr>
              <w:spacing w:line="400" w:lineRule="exact"/>
              <w:ind w:firstLine="0" w:firstLineChars="0"/>
              <w:jc w:val="center"/>
              <w:rPr>
                <w:rFonts w:eastAsia="宋体"/>
                <w:sz w:val="21"/>
                <w:szCs w:val="21"/>
              </w:rPr>
            </w:pPr>
            <w:r>
              <w:rPr>
                <w:rFonts w:eastAsia="宋体"/>
                <w:sz w:val="21"/>
                <w:szCs w:val="21"/>
              </w:rPr>
              <w:t>175</w:t>
            </w:r>
          </w:p>
        </w:tc>
        <w:tc>
          <w:tcPr>
            <w:tcW w:w="2710" w:type="dxa"/>
            <w:noWrap w:val="0"/>
            <w:vAlign w:val="center"/>
          </w:tcPr>
          <w:p w14:paraId="33A2B7EA">
            <w:pPr>
              <w:spacing w:line="400" w:lineRule="exact"/>
              <w:ind w:firstLine="0" w:firstLineChars="0"/>
              <w:jc w:val="center"/>
              <w:rPr>
                <w:rFonts w:eastAsia="宋体"/>
                <w:sz w:val="21"/>
                <w:szCs w:val="21"/>
              </w:rPr>
            </w:pPr>
            <w:r>
              <w:rPr>
                <w:rFonts w:hAnsi="宋体" w:eastAsia="宋体"/>
                <w:sz w:val="21"/>
                <w:szCs w:val="21"/>
              </w:rPr>
              <w:t>救援麻绳</w:t>
            </w:r>
          </w:p>
        </w:tc>
        <w:tc>
          <w:tcPr>
            <w:tcW w:w="1056" w:type="dxa"/>
            <w:noWrap w:val="0"/>
            <w:vAlign w:val="center"/>
          </w:tcPr>
          <w:p w14:paraId="79D68F73">
            <w:pPr>
              <w:spacing w:line="400" w:lineRule="exact"/>
              <w:ind w:firstLine="0" w:firstLineChars="0"/>
              <w:jc w:val="center"/>
              <w:rPr>
                <w:rFonts w:eastAsia="宋体"/>
                <w:sz w:val="21"/>
                <w:szCs w:val="21"/>
              </w:rPr>
            </w:pPr>
            <w:r>
              <w:rPr>
                <w:rFonts w:eastAsia="宋体"/>
                <w:sz w:val="21"/>
                <w:szCs w:val="21"/>
              </w:rPr>
              <w:t>8</w:t>
            </w:r>
            <w:r>
              <w:rPr>
                <w:rFonts w:hAnsi="宋体" w:eastAsia="宋体"/>
                <w:sz w:val="21"/>
                <w:szCs w:val="21"/>
              </w:rPr>
              <w:t>卷</w:t>
            </w:r>
          </w:p>
        </w:tc>
        <w:tc>
          <w:tcPr>
            <w:tcW w:w="2043" w:type="dxa"/>
            <w:vMerge w:val="continue"/>
            <w:noWrap w:val="0"/>
            <w:vAlign w:val="center"/>
          </w:tcPr>
          <w:p w14:paraId="2E1135C5">
            <w:pPr>
              <w:spacing w:line="400" w:lineRule="exact"/>
              <w:ind w:firstLine="0" w:firstLineChars="0"/>
              <w:jc w:val="center"/>
              <w:rPr>
                <w:rFonts w:eastAsia="宋体"/>
                <w:sz w:val="21"/>
                <w:szCs w:val="21"/>
              </w:rPr>
            </w:pPr>
          </w:p>
        </w:tc>
        <w:tc>
          <w:tcPr>
            <w:tcW w:w="2310" w:type="dxa"/>
            <w:vMerge w:val="continue"/>
            <w:noWrap w:val="0"/>
            <w:vAlign w:val="center"/>
          </w:tcPr>
          <w:p w14:paraId="1563A2D7">
            <w:pPr>
              <w:spacing w:line="400" w:lineRule="exact"/>
              <w:ind w:firstLine="0" w:firstLineChars="0"/>
              <w:jc w:val="center"/>
              <w:rPr>
                <w:rFonts w:eastAsia="宋体"/>
                <w:sz w:val="21"/>
                <w:szCs w:val="21"/>
              </w:rPr>
            </w:pPr>
          </w:p>
        </w:tc>
      </w:tr>
      <w:tr w14:paraId="5535A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BCA911A">
            <w:pPr>
              <w:spacing w:line="400" w:lineRule="exact"/>
              <w:ind w:firstLine="0" w:firstLineChars="0"/>
              <w:jc w:val="center"/>
              <w:rPr>
                <w:rFonts w:eastAsia="宋体"/>
                <w:sz w:val="21"/>
                <w:szCs w:val="21"/>
              </w:rPr>
            </w:pPr>
            <w:r>
              <w:rPr>
                <w:rFonts w:eastAsia="宋体"/>
                <w:sz w:val="21"/>
                <w:szCs w:val="21"/>
              </w:rPr>
              <w:t>176</w:t>
            </w:r>
          </w:p>
        </w:tc>
        <w:tc>
          <w:tcPr>
            <w:tcW w:w="2710" w:type="dxa"/>
            <w:noWrap w:val="0"/>
            <w:vAlign w:val="center"/>
          </w:tcPr>
          <w:p w14:paraId="64B65695">
            <w:pPr>
              <w:spacing w:line="400" w:lineRule="exact"/>
              <w:ind w:firstLine="0" w:firstLineChars="0"/>
              <w:jc w:val="center"/>
              <w:rPr>
                <w:rFonts w:eastAsia="宋体"/>
                <w:sz w:val="21"/>
                <w:szCs w:val="21"/>
              </w:rPr>
            </w:pPr>
            <w:r>
              <w:rPr>
                <w:rFonts w:hAnsi="宋体" w:eastAsia="宋体"/>
                <w:sz w:val="21"/>
                <w:szCs w:val="21"/>
              </w:rPr>
              <w:t>长柄斧头</w:t>
            </w:r>
          </w:p>
        </w:tc>
        <w:tc>
          <w:tcPr>
            <w:tcW w:w="1056" w:type="dxa"/>
            <w:noWrap w:val="0"/>
            <w:vAlign w:val="center"/>
          </w:tcPr>
          <w:p w14:paraId="7C94B34E">
            <w:pPr>
              <w:spacing w:line="400" w:lineRule="exact"/>
              <w:ind w:firstLine="0" w:firstLineChars="0"/>
              <w:jc w:val="center"/>
              <w:rPr>
                <w:rFonts w:eastAsia="宋体"/>
                <w:sz w:val="21"/>
                <w:szCs w:val="21"/>
              </w:rPr>
            </w:pPr>
            <w:r>
              <w:rPr>
                <w:rFonts w:eastAsia="宋体"/>
                <w:sz w:val="21"/>
                <w:szCs w:val="21"/>
              </w:rPr>
              <w:t>16</w:t>
            </w:r>
            <w:r>
              <w:rPr>
                <w:rFonts w:hAnsi="宋体" w:eastAsia="宋体"/>
                <w:sz w:val="21"/>
                <w:szCs w:val="21"/>
              </w:rPr>
              <w:t>个</w:t>
            </w:r>
          </w:p>
        </w:tc>
        <w:tc>
          <w:tcPr>
            <w:tcW w:w="2043" w:type="dxa"/>
            <w:vMerge w:val="continue"/>
            <w:noWrap w:val="0"/>
            <w:vAlign w:val="center"/>
          </w:tcPr>
          <w:p w14:paraId="689DB0E4">
            <w:pPr>
              <w:spacing w:line="400" w:lineRule="exact"/>
              <w:ind w:firstLine="0" w:firstLineChars="0"/>
              <w:jc w:val="center"/>
              <w:rPr>
                <w:rFonts w:eastAsia="宋体"/>
                <w:sz w:val="21"/>
                <w:szCs w:val="21"/>
              </w:rPr>
            </w:pPr>
          </w:p>
        </w:tc>
        <w:tc>
          <w:tcPr>
            <w:tcW w:w="2310" w:type="dxa"/>
            <w:vMerge w:val="continue"/>
            <w:noWrap w:val="0"/>
            <w:vAlign w:val="center"/>
          </w:tcPr>
          <w:p w14:paraId="5362A651">
            <w:pPr>
              <w:spacing w:line="400" w:lineRule="exact"/>
              <w:ind w:firstLine="0" w:firstLineChars="0"/>
              <w:jc w:val="center"/>
              <w:rPr>
                <w:rFonts w:eastAsia="宋体"/>
                <w:sz w:val="21"/>
                <w:szCs w:val="21"/>
              </w:rPr>
            </w:pPr>
          </w:p>
        </w:tc>
      </w:tr>
      <w:tr w14:paraId="31F51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350A5C7">
            <w:pPr>
              <w:spacing w:line="400" w:lineRule="exact"/>
              <w:ind w:firstLine="0" w:firstLineChars="0"/>
              <w:jc w:val="center"/>
              <w:rPr>
                <w:rFonts w:eastAsia="宋体"/>
                <w:sz w:val="21"/>
                <w:szCs w:val="21"/>
              </w:rPr>
            </w:pPr>
            <w:r>
              <w:rPr>
                <w:rFonts w:eastAsia="宋体"/>
                <w:sz w:val="21"/>
                <w:szCs w:val="21"/>
              </w:rPr>
              <w:t>177</w:t>
            </w:r>
          </w:p>
        </w:tc>
        <w:tc>
          <w:tcPr>
            <w:tcW w:w="2710" w:type="dxa"/>
            <w:noWrap w:val="0"/>
            <w:vAlign w:val="center"/>
          </w:tcPr>
          <w:p w14:paraId="3555793C">
            <w:pPr>
              <w:spacing w:line="400" w:lineRule="exact"/>
              <w:ind w:firstLine="0" w:firstLineChars="0"/>
              <w:jc w:val="center"/>
              <w:rPr>
                <w:rFonts w:eastAsia="宋体"/>
                <w:sz w:val="21"/>
                <w:szCs w:val="21"/>
              </w:rPr>
            </w:pPr>
            <w:r>
              <w:rPr>
                <w:rFonts w:hAnsi="宋体" w:eastAsia="宋体"/>
                <w:sz w:val="21"/>
                <w:szCs w:val="21"/>
              </w:rPr>
              <w:t>头盔</w:t>
            </w:r>
          </w:p>
        </w:tc>
        <w:tc>
          <w:tcPr>
            <w:tcW w:w="1056" w:type="dxa"/>
            <w:noWrap w:val="0"/>
            <w:vAlign w:val="center"/>
          </w:tcPr>
          <w:p w14:paraId="44D7BBD3">
            <w:pPr>
              <w:spacing w:line="400" w:lineRule="exact"/>
              <w:ind w:firstLine="0" w:firstLineChars="0"/>
              <w:jc w:val="center"/>
              <w:rPr>
                <w:rFonts w:eastAsia="宋体"/>
                <w:sz w:val="21"/>
                <w:szCs w:val="21"/>
              </w:rPr>
            </w:pPr>
            <w:r>
              <w:rPr>
                <w:rFonts w:eastAsia="宋体"/>
                <w:sz w:val="21"/>
                <w:szCs w:val="21"/>
              </w:rPr>
              <w:t>18</w:t>
            </w:r>
            <w:r>
              <w:rPr>
                <w:rFonts w:hAnsi="宋体" w:eastAsia="宋体"/>
                <w:sz w:val="21"/>
                <w:szCs w:val="21"/>
              </w:rPr>
              <w:t>个</w:t>
            </w:r>
          </w:p>
        </w:tc>
        <w:tc>
          <w:tcPr>
            <w:tcW w:w="2043" w:type="dxa"/>
            <w:vMerge w:val="continue"/>
            <w:noWrap w:val="0"/>
            <w:vAlign w:val="center"/>
          </w:tcPr>
          <w:p w14:paraId="164129E6">
            <w:pPr>
              <w:spacing w:line="400" w:lineRule="exact"/>
              <w:ind w:firstLine="0" w:firstLineChars="0"/>
              <w:jc w:val="center"/>
              <w:rPr>
                <w:rFonts w:eastAsia="宋体"/>
                <w:sz w:val="21"/>
                <w:szCs w:val="21"/>
              </w:rPr>
            </w:pPr>
          </w:p>
        </w:tc>
        <w:tc>
          <w:tcPr>
            <w:tcW w:w="2310" w:type="dxa"/>
            <w:vMerge w:val="continue"/>
            <w:noWrap w:val="0"/>
            <w:vAlign w:val="center"/>
          </w:tcPr>
          <w:p w14:paraId="60C14492">
            <w:pPr>
              <w:spacing w:line="400" w:lineRule="exact"/>
              <w:ind w:firstLine="0" w:firstLineChars="0"/>
              <w:jc w:val="center"/>
              <w:rPr>
                <w:rFonts w:eastAsia="宋体"/>
                <w:sz w:val="21"/>
                <w:szCs w:val="21"/>
              </w:rPr>
            </w:pPr>
          </w:p>
        </w:tc>
      </w:tr>
      <w:tr w14:paraId="70D6F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69860D3">
            <w:pPr>
              <w:spacing w:line="400" w:lineRule="exact"/>
              <w:ind w:firstLine="0" w:firstLineChars="0"/>
              <w:jc w:val="center"/>
              <w:rPr>
                <w:rFonts w:eastAsia="宋体"/>
                <w:sz w:val="21"/>
                <w:szCs w:val="21"/>
              </w:rPr>
            </w:pPr>
            <w:r>
              <w:rPr>
                <w:rFonts w:eastAsia="宋体"/>
                <w:sz w:val="21"/>
                <w:szCs w:val="21"/>
              </w:rPr>
              <w:t>178</w:t>
            </w:r>
          </w:p>
        </w:tc>
        <w:tc>
          <w:tcPr>
            <w:tcW w:w="2710" w:type="dxa"/>
            <w:noWrap w:val="0"/>
            <w:vAlign w:val="center"/>
          </w:tcPr>
          <w:p w14:paraId="3963C39F">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7417266E">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双</w:t>
            </w:r>
          </w:p>
        </w:tc>
        <w:tc>
          <w:tcPr>
            <w:tcW w:w="2043" w:type="dxa"/>
            <w:vMerge w:val="continue"/>
            <w:noWrap w:val="0"/>
            <w:vAlign w:val="center"/>
          </w:tcPr>
          <w:p w14:paraId="7AA856E4">
            <w:pPr>
              <w:spacing w:line="400" w:lineRule="exact"/>
              <w:ind w:firstLine="0" w:firstLineChars="0"/>
              <w:jc w:val="center"/>
              <w:rPr>
                <w:rFonts w:eastAsia="宋体"/>
                <w:sz w:val="21"/>
                <w:szCs w:val="21"/>
              </w:rPr>
            </w:pPr>
          </w:p>
        </w:tc>
        <w:tc>
          <w:tcPr>
            <w:tcW w:w="2310" w:type="dxa"/>
            <w:vMerge w:val="continue"/>
            <w:noWrap w:val="0"/>
            <w:vAlign w:val="center"/>
          </w:tcPr>
          <w:p w14:paraId="281EDECD">
            <w:pPr>
              <w:spacing w:line="400" w:lineRule="exact"/>
              <w:ind w:firstLine="0" w:firstLineChars="0"/>
              <w:jc w:val="center"/>
              <w:rPr>
                <w:rFonts w:eastAsia="宋体"/>
                <w:sz w:val="21"/>
                <w:szCs w:val="21"/>
              </w:rPr>
            </w:pPr>
          </w:p>
        </w:tc>
      </w:tr>
      <w:tr w14:paraId="20217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99E9969">
            <w:pPr>
              <w:spacing w:line="400" w:lineRule="exact"/>
              <w:ind w:firstLine="0" w:firstLineChars="0"/>
              <w:jc w:val="center"/>
              <w:rPr>
                <w:rFonts w:eastAsia="宋体"/>
                <w:sz w:val="21"/>
                <w:szCs w:val="21"/>
              </w:rPr>
            </w:pPr>
            <w:r>
              <w:rPr>
                <w:rFonts w:eastAsia="宋体"/>
                <w:sz w:val="21"/>
                <w:szCs w:val="21"/>
              </w:rPr>
              <w:t>179</w:t>
            </w:r>
          </w:p>
        </w:tc>
        <w:tc>
          <w:tcPr>
            <w:tcW w:w="2710" w:type="dxa"/>
            <w:noWrap w:val="0"/>
            <w:vAlign w:val="center"/>
          </w:tcPr>
          <w:p w14:paraId="33FD8E3B">
            <w:pPr>
              <w:spacing w:line="400" w:lineRule="exact"/>
              <w:ind w:firstLine="0" w:firstLineChars="0"/>
              <w:jc w:val="center"/>
              <w:rPr>
                <w:rFonts w:eastAsia="宋体"/>
                <w:sz w:val="21"/>
                <w:szCs w:val="21"/>
              </w:rPr>
            </w:pPr>
            <w:r>
              <w:rPr>
                <w:rFonts w:hAnsi="宋体" w:eastAsia="宋体"/>
                <w:sz w:val="21"/>
                <w:szCs w:val="21"/>
              </w:rPr>
              <w:t>雨伞</w:t>
            </w:r>
          </w:p>
        </w:tc>
        <w:tc>
          <w:tcPr>
            <w:tcW w:w="1056" w:type="dxa"/>
            <w:noWrap w:val="0"/>
            <w:vAlign w:val="center"/>
          </w:tcPr>
          <w:p w14:paraId="3B019BAD">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把</w:t>
            </w:r>
          </w:p>
        </w:tc>
        <w:tc>
          <w:tcPr>
            <w:tcW w:w="2043" w:type="dxa"/>
            <w:vMerge w:val="continue"/>
            <w:noWrap w:val="0"/>
            <w:vAlign w:val="center"/>
          </w:tcPr>
          <w:p w14:paraId="5F7A55A1">
            <w:pPr>
              <w:spacing w:line="400" w:lineRule="exact"/>
              <w:ind w:firstLine="0" w:firstLineChars="0"/>
              <w:jc w:val="center"/>
              <w:rPr>
                <w:rFonts w:eastAsia="宋体"/>
                <w:sz w:val="21"/>
                <w:szCs w:val="21"/>
              </w:rPr>
            </w:pPr>
          </w:p>
        </w:tc>
        <w:tc>
          <w:tcPr>
            <w:tcW w:w="2310" w:type="dxa"/>
            <w:vMerge w:val="continue"/>
            <w:noWrap w:val="0"/>
            <w:vAlign w:val="center"/>
          </w:tcPr>
          <w:p w14:paraId="0E4BEAE4">
            <w:pPr>
              <w:spacing w:line="400" w:lineRule="exact"/>
              <w:ind w:firstLine="0" w:firstLineChars="0"/>
              <w:jc w:val="center"/>
              <w:rPr>
                <w:rFonts w:eastAsia="宋体"/>
                <w:sz w:val="21"/>
                <w:szCs w:val="21"/>
              </w:rPr>
            </w:pPr>
          </w:p>
        </w:tc>
      </w:tr>
      <w:tr w14:paraId="4723D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78AA995">
            <w:pPr>
              <w:spacing w:line="400" w:lineRule="exact"/>
              <w:ind w:firstLine="0" w:firstLineChars="0"/>
              <w:jc w:val="center"/>
              <w:rPr>
                <w:rFonts w:eastAsia="宋体"/>
                <w:sz w:val="21"/>
                <w:szCs w:val="21"/>
              </w:rPr>
            </w:pPr>
            <w:r>
              <w:rPr>
                <w:rFonts w:eastAsia="宋体"/>
                <w:sz w:val="21"/>
                <w:szCs w:val="21"/>
              </w:rPr>
              <w:t>180</w:t>
            </w:r>
          </w:p>
        </w:tc>
        <w:tc>
          <w:tcPr>
            <w:tcW w:w="2710" w:type="dxa"/>
            <w:noWrap w:val="0"/>
            <w:vAlign w:val="center"/>
          </w:tcPr>
          <w:p w14:paraId="2CAAA6E4">
            <w:pPr>
              <w:spacing w:line="400" w:lineRule="exact"/>
              <w:ind w:firstLine="0" w:firstLineChars="0"/>
              <w:jc w:val="center"/>
              <w:rPr>
                <w:rFonts w:eastAsia="宋体"/>
                <w:sz w:val="21"/>
                <w:szCs w:val="21"/>
              </w:rPr>
            </w:pPr>
            <w:r>
              <w:rPr>
                <w:rFonts w:hAnsi="宋体" w:eastAsia="宋体"/>
                <w:sz w:val="21"/>
                <w:szCs w:val="21"/>
              </w:rPr>
              <w:t>雨衣</w:t>
            </w:r>
          </w:p>
        </w:tc>
        <w:tc>
          <w:tcPr>
            <w:tcW w:w="1056" w:type="dxa"/>
            <w:noWrap w:val="0"/>
            <w:vAlign w:val="center"/>
          </w:tcPr>
          <w:p w14:paraId="332B1479">
            <w:pPr>
              <w:spacing w:line="400" w:lineRule="exact"/>
              <w:ind w:firstLine="0" w:firstLineChars="0"/>
              <w:jc w:val="center"/>
              <w:rPr>
                <w:rFonts w:eastAsia="宋体"/>
                <w:sz w:val="21"/>
                <w:szCs w:val="21"/>
              </w:rPr>
            </w:pPr>
            <w:r>
              <w:rPr>
                <w:rFonts w:eastAsia="宋体"/>
                <w:sz w:val="21"/>
                <w:szCs w:val="21"/>
              </w:rPr>
              <w:t>15</w:t>
            </w:r>
            <w:r>
              <w:rPr>
                <w:rFonts w:hAnsi="宋体" w:eastAsia="宋体"/>
                <w:sz w:val="21"/>
                <w:szCs w:val="21"/>
              </w:rPr>
              <w:t>件</w:t>
            </w:r>
          </w:p>
        </w:tc>
        <w:tc>
          <w:tcPr>
            <w:tcW w:w="2043" w:type="dxa"/>
            <w:vMerge w:val="continue"/>
            <w:noWrap w:val="0"/>
            <w:vAlign w:val="center"/>
          </w:tcPr>
          <w:p w14:paraId="7C4291AA">
            <w:pPr>
              <w:spacing w:line="400" w:lineRule="exact"/>
              <w:ind w:firstLine="0" w:firstLineChars="0"/>
              <w:jc w:val="center"/>
              <w:rPr>
                <w:rFonts w:eastAsia="宋体"/>
                <w:sz w:val="21"/>
                <w:szCs w:val="21"/>
              </w:rPr>
            </w:pPr>
          </w:p>
        </w:tc>
        <w:tc>
          <w:tcPr>
            <w:tcW w:w="2310" w:type="dxa"/>
            <w:vMerge w:val="continue"/>
            <w:noWrap w:val="0"/>
            <w:vAlign w:val="center"/>
          </w:tcPr>
          <w:p w14:paraId="29721942">
            <w:pPr>
              <w:spacing w:line="400" w:lineRule="exact"/>
              <w:ind w:firstLine="0" w:firstLineChars="0"/>
              <w:jc w:val="center"/>
              <w:rPr>
                <w:rFonts w:eastAsia="宋体"/>
                <w:sz w:val="21"/>
                <w:szCs w:val="21"/>
              </w:rPr>
            </w:pPr>
          </w:p>
        </w:tc>
      </w:tr>
      <w:tr w14:paraId="02FB7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5EA69DA">
            <w:pPr>
              <w:spacing w:line="400" w:lineRule="exact"/>
              <w:ind w:firstLine="0" w:firstLineChars="0"/>
              <w:jc w:val="center"/>
              <w:rPr>
                <w:rFonts w:eastAsia="宋体"/>
                <w:sz w:val="21"/>
                <w:szCs w:val="21"/>
              </w:rPr>
            </w:pPr>
            <w:r>
              <w:rPr>
                <w:rFonts w:eastAsia="宋体"/>
                <w:sz w:val="21"/>
                <w:szCs w:val="21"/>
              </w:rPr>
              <w:t>181</w:t>
            </w:r>
          </w:p>
        </w:tc>
        <w:tc>
          <w:tcPr>
            <w:tcW w:w="2710" w:type="dxa"/>
            <w:noWrap w:val="0"/>
            <w:vAlign w:val="center"/>
          </w:tcPr>
          <w:p w14:paraId="7066571B">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1EEC0DFB">
            <w:pPr>
              <w:spacing w:line="400" w:lineRule="exact"/>
              <w:ind w:firstLine="0" w:firstLineChars="0"/>
              <w:jc w:val="center"/>
              <w:rPr>
                <w:rFonts w:eastAsia="宋体"/>
                <w:sz w:val="21"/>
                <w:szCs w:val="21"/>
              </w:rPr>
            </w:pPr>
            <w:r>
              <w:rPr>
                <w:rFonts w:eastAsia="宋体"/>
                <w:sz w:val="21"/>
                <w:szCs w:val="21"/>
              </w:rPr>
              <w:t>15</w:t>
            </w:r>
            <w:r>
              <w:rPr>
                <w:rFonts w:hAnsi="宋体" w:eastAsia="宋体"/>
                <w:sz w:val="21"/>
                <w:szCs w:val="21"/>
              </w:rPr>
              <w:t>双</w:t>
            </w:r>
          </w:p>
        </w:tc>
        <w:tc>
          <w:tcPr>
            <w:tcW w:w="2043" w:type="dxa"/>
            <w:vMerge w:val="continue"/>
            <w:noWrap w:val="0"/>
            <w:vAlign w:val="center"/>
          </w:tcPr>
          <w:p w14:paraId="4239B530">
            <w:pPr>
              <w:spacing w:line="400" w:lineRule="exact"/>
              <w:ind w:firstLine="0" w:firstLineChars="0"/>
              <w:jc w:val="center"/>
              <w:rPr>
                <w:rFonts w:eastAsia="宋体"/>
                <w:sz w:val="21"/>
                <w:szCs w:val="21"/>
              </w:rPr>
            </w:pPr>
          </w:p>
        </w:tc>
        <w:tc>
          <w:tcPr>
            <w:tcW w:w="2310" w:type="dxa"/>
            <w:vMerge w:val="continue"/>
            <w:noWrap w:val="0"/>
            <w:vAlign w:val="center"/>
          </w:tcPr>
          <w:p w14:paraId="200DCCF2">
            <w:pPr>
              <w:spacing w:line="400" w:lineRule="exact"/>
              <w:ind w:firstLine="0" w:firstLineChars="0"/>
              <w:jc w:val="center"/>
              <w:rPr>
                <w:rFonts w:eastAsia="宋体"/>
                <w:sz w:val="21"/>
                <w:szCs w:val="21"/>
              </w:rPr>
            </w:pPr>
          </w:p>
        </w:tc>
      </w:tr>
      <w:tr w14:paraId="09651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DEF41B1">
            <w:pPr>
              <w:spacing w:line="400" w:lineRule="exact"/>
              <w:ind w:firstLine="0" w:firstLineChars="0"/>
              <w:jc w:val="center"/>
              <w:rPr>
                <w:rFonts w:eastAsia="宋体"/>
                <w:sz w:val="21"/>
                <w:szCs w:val="21"/>
              </w:rPr>
            </w:pPr>
            <w:r>
              <w:rPr>
                <w:rFonts w:eastAsia="宋体"/>
                <w:sz w:val="21"/>
                <w:szCs w:val="21"/>
              </w:rPr>
              <w:t>182</w:t>
            </w:r>
          </w:p>
        </w:tc>
        <w:tc>
          <w:tcPr>
            <w:tcW w:w="2710" w:type="dxa"/>
            <w:noWrap w:val="0"/>
            <w:vAlign w:val="center"/>
          </w:tcPr>
          <w:p w14:paraId="14F092D6">
            <w:pPr>
              <w:spacing w:line="400" w:lineRule="exact"/>
              <w:ind w:firstLine="0" w:firstLineChars="0"/>
              <w:jc w:val="center"/>
              <w:rPr>
                <w:rFonts w:eastAsia="宋体"/>
                <w:sz w:val="21"/>
                <w:szCs w:val="21"/>
              </w:rPr>
            </w:pPr>
            <w:r>
              <w:rPr>
                <w:rFonts w:hAnsi="宋体" w:eastAsia="宋体"/>
                <w:sz w:val="21"/>
                <w:szCs w:val="21"/>
              </w:rPr>
              <w:t>强光手电筒</w:t>
            </w:r>
          </w:p>
        </w:tc>
        <w:tc>
          <w:tcPr>
            <w:tcW w:w="1056" w:type="dxa"/>
            <w:noWrap w:val="0"/>
            <w:vAlign w:val="center"/>
          </w:tcPr>
          <w:p w14:paraId="48EA41D5">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4A522ABC">
            <w:pPr>
              <w:spacing w:line="400" w:lineRule="exact"/>
              <w:ind w:firstLine="0" w:firstLineChars="0"/>
              <w:jc w:val="center"/>
              <w:rPr>
                <w:rFonts w:eastAsia="宋体"/>
                <w:sz w:val="21"/>
                <w:szCs w:val="21"/>
              </w:rPr>
            </w:pPr>
          </w:p>
        </w:tc>
        <w:tc>
          <w:tcPr>
            <w:tcW w:w="2310" w:type="dxa"/>
            <w:vMerge w:val="continue"/>
            <w:noWrap w:val="0"/>
            <w:vAlign w:val="center"/>
          </w:tcPr>
          <w:p w14:paraId="625822F9">
            <w:pPr>
              <w:spacing w:line="400" w:lineRule="exact"/>
              <w:ind w:firstLine="0" w:firstLineChars="0"/>
              <w:jc w:val="center"/>
              <w:rPr>
                <w:rFonts w:eastAsia="宋体"/>
                <w:sz w:val="21"/>
                <w:szCs w:val="21"/>
              </w:rPr>
            </w:pPr>
          </w:p>
        </w:tc>
      </w:tr>
      <w:tr w14:paraId="3B067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6F64FC5">
            <w:pPr>
              <w:spacing w:line="400" w:lineRule="exact"/>
              <w:ind w:firstLine="0" w:firstLineChars="0"/>
              <w:jc w:val="center"/>
              <w:rPr>
                <w:rFonts w:eastAsia="宋体"/>
                <w:sz w:val="21"/>
                <w:szCs w:val="21"/>
              </w:rPr>
            </w:pPr>
            <w:r>
              <w:rPr>
                <w:rFonts w:eastAsia="宋体"/>
                <w:sz w:val="21"/>
                <w:szCs w:val="21"/>
              </w:rPr>
              <w:t>183</w:t>
            </w:r>
          </w:p>
        </w:tc>
        <w:tc>
          <w:tcPr>
            <w:tcW w:w="2710" w:type="dxa"/>
            <w:noWrap w:val="0"/>
            <w:vAlign w:val="center"/>
          </w:tcPr>
          <w:p w14:paraId="24D7734F">
            <w:pPr>
              <w:spacing w:line="400" w:lineRule="exact"/>
              <w:ind w:firstLine="0" w:firstLineChars="0"/>
              <w:jc w:val="center"/>
              <w:rPr>
                <w:rFonts w:eastAsia="宋体"/>
                <w:sz w:val="21"/>
                <w:szCs w:val="21"/>
              </w:rPr>
            </w:pPr>
            <w:r>
              <w:rPr>
                <w:rFonts w:hAnsi="宋体" w:eastAsia="宋体"/>
                <w:sz w:val="21"/>
                <w:szCs w:val="21"/>
              </w:rPr>
              <w:t>大功率手提灯</w:t>
            </w:r>
          </w:p>
        </w:tc>
        <w:tc>
          <w:tcPr>
            <w:tcW w:w="1056" w:type="dxa"/>
            <w:noWrap w:val="0"/>
            <w:vAlign w:val="center"/>
          </w:tcPr>
          <w:p w14:paraId="621801FD">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6A1B715D">
            <w:pPr>
              <w:spacing w:line="400" w:lineRule="exact"/>
              <w:ind w:firstLine="0" w:firstLineChars="0"/>
              <w:jc w:val="center"/>
              <w:rPr>
                <w:rFonts w:eastAsia="宋体"/>
                <w:sz w:val="21"/>
                <w:szCs w:val="21"/>
              </w:rPr>
            </w:pPr>
          </w:p>
        </w:tc>
        <w:tc>
          <w:tcPr>
            <w:tcW w:w="2310" w:type="dxa"/>
            <w:vMerge w:val="continue"/>
            <w:noWrap w:val="0"/>
            <w:vAlign w:val="center"/>
          </w:tcPr>
          <w:p w14:paraId="074F888E">
            <w:pPr>
              <w:spacing w:line="400" w:lineRule="exact"/>
              <w:ind w:firstLine="0" w:firstLineChars="0"/>
              <w:jc w:val="center"/>
              <w:rPr>
                <w:rFonts w:eastAsia="宋体"/>
                <w:sz w:val="21"/>
                <w:szCs w:val="21"/>
              </w:rPr>
            </w:pPr>
          </w:p>
        </w:tc>
      </w:tr>
      <w:tr w14:paraId="3E51A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3B7D6CE">
            <w:pPr>
              <w:spacing w:line="400" w:lineRule="exact"/>
              <w:ind w:firstLine="0" w:firstLineChars="0"/>
              <w:jc w:val="center"/>
              <w:rPr>
                <w:rFonts w:eastAsia="宋体"/>
                <w:sz w:val="21"/>
                <w:szCs w:val="21"/>
              </w:rPr>
            </w:pPr>
            <w:r>
              <w:rPr>
                <w:rFonts w:eastAsia="宋体"/>
                <w:sz w:val="21"/>
                <w:szCs w:val="21"/>
              </w:rPr>
              <w:t>184</w:t>
            </w:r>
          </w:p>
        </w:tc>
        <w:tc>
          <w:tcPr>
            <w:tcW w:w="2710" w:type="dxa"/>
            <w:noWrap w:val="0"/>
            <w:vAlign w:val="center"/>
          </w:tcPr>
          <w:p w14:paraId="19AB7108">
            <w:pPr>
              <w:spacing w:line="400" w:lineRule="exact"/>
              <w:ind w:firstLine="0" w:firstLineChars="0"/>
              <w:jc w:val="center"/>
              <w:rPr>
                <w:rFonts w:eastAsia="宋体"/>
                <w:sz w:val="21"/>
                <w:szCs w:val="21"/>
              </w:rPr>
            </w:pPr>
            <w:r>
              <w:rPr>
                <w:rFonts w:hAnsi="宋体" w:eastAsia="宋体"/>
                <w:sz w:val="21"/>
                <w:szCs w:val="21"/>
              </w:rPr>
              <w:t>口哨</w:t>
            </w:r>
          </w:p>
        </w:tc>
        <w:tc>
          <w:tcPr>
            <w:tcW w:w="1056" w:type="dxa"/>
            <w:noWrap w:val="0"/>
            <w:vAlign w:val="center"/>
          </w:tcPr>
          <w:p w14:paraId="1CA4164D">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个</w:t>
            </w:r>
          </w:p>
        </w:tc>
        <w:tc>
          <w:tcPr>
            <w:tcW w:w="2043" w:type="dxa"/>
            <w:vMerge w:val="continue"/>
            <w:noWrap w:val="0"/>
            <w:vAlign w:val="center"/>
          </w:tcPr>
          <w:p w14:paraId="0DDD71B4">
            <w:pPr>
              <w:spacing w:line="400" w:lineRule="exact"/>
              <w:ind w:firstLine="0" w:firstLineChars="0"/>
              <w:jc w:val="center"/>
              <w:rPr>
                <w:rFonts w:eastAsia="宋体"/>
                <w:sz w:val="21"/>
                <w:szCs w:val="21"/>
              </w:rPr>
            </w:pPr>
          </w:p>
        </w:tc>
        <w:tc>
          <w:tcPr>
            <w:tcW w:w="2310" w:type="dxa"/>
            <w:vMerge w:val="continue"/>
            <w:noWrap w:val="0"/>
            <w:vAlign w:val="center"/>
          </w:tcPr>
          <w:p w14:paraId="417AFE9D">
            <w:pPr>
              <w:spacing w:line="400" w:lineRule="exact"/>
              <w:ind w:firstLine="0" w:firstLineChars="0"/>
              <w:jc w:val="center"/>
              <w:rPr>
                <w:rFonts w:eastAsia="宋体"/>
                <w:sz w:val="21"/>
                <w:szCs w:val="21"/>
              </w:rPr>
            </w:pPr>
          </w:p>
        </w:tc>
      </w:tr>
      <w:tr w14:paraId="085C3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4FB0787">
            <w:pPr>
              <w:spacing w:line="400" w:lineRule="exact"/>
              <w:ind w:firstLine="0" w:firstLineChars="0"/>
              <w:jc w:val="center"/>
              <w:rPr>
                <w:rFonts w:eastAsia="宋体"/>
                <w:sz w:val="21"/>
                <w:szCs w:val="21"/>
              </w:rPr>
            </w:pPr>
            <w:r>
              <w:rPr>
                <w:rFonts w:eastAsia="宋体"/>
                <w:sz w:val="21"/>
                <w:szCs w:val="21"/>
              </w:rPr>
              <w:t>185</w:t>
            </w:r>
          </w:p>
        </w:tc>
        <w:tc>
          <w:tcPr>
            <w:tcW w:w="2710" w:type="dxa"/>
            <w:noWrap w:val="0"/>
            <w:vAlign w:val="center"/>
          </w:tcPr>
          <w:p w14:paraId="3DB7E9F9">
            <w:pPr>
              <w:spacing w:line="400" w:lineRule="exact"/>
              <w:ind w:firstLine="0" w:firstLineChars="0"/>
              <w:jc w:val="center"/>
              <w:rPr>
                <w:rFonts w:eastAsia="宋体"/>
                <w:sz w:val="21"/>
                <w:szCs w:val="21"/>
              </w:rPr>
            </w:pPr>
            <w:r>
              <w:rPr>
                <w:rFonts w:hAnsi="宋体" w:eastAsia="宋体"/>
                <w:sz w:val="21"/>
                <w:szCs w:val="21"/>
              </w:rPr>
              <w:t>扩音器</w:t>
            </w:r>
          </w:p>
        </w:tc>
        <w:tc>
          <w:tcPr>
            <w:tcW w:w="1056" w:type="dxa"/>
            <w:noWrap w:val="0"/>
            <w:vAlign w:val="center"/>
          </w:tcPr>
          <w:p w14:paraId="5BA7CA56">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6D06E637">
            <w:pPr>
              <w:spacing w:line="400" w:lineRule="exact"/>
              <w:ind w:firstLine="0" w:firstLineChars="0"/>
              <w:jc w:val="center"/>
              <w:rPr>
                <w:rFonts w:eastAsia="宋体"/>
                <w:sz w:val="21"/>
                <w:szCs w:val="21"/>
              </w:rPr>
            </w:pPr>
          </w:p>
        </w:tc>
        <w:tc>
          <w:tcPr>
            <w:tcW w:w="2310" w:type="dxa"/>
            <w:vMerge w:val="continue"/>
            <w:noWrap w:val="0"/>
            <w:vAlign w:val="center"/>
          </w:tcPr>
          <w:p w14:paraId="5E668FF8">
            <w:pPr>
              <w:spacing w:line="400" w:lineRule="exact"/>
              <w:ind w:firstLine="0" w:firstLineChars="0"/>
              <w:jc w:val="center"/>
              <w:rPr>
                <w:rFonts w:eastAsia="宋体"/>
                <w:sz w:val="21"/>
                <w:szCs w:val="21"/>
              </w:rPr>
            </w:pPr>
          </w:p>
        </w:tc>
      </w:tr>
      <w:tr w14:paraId="467B6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983BF3B">
            <w:pPr>
              <w:spacing w:line="400" w:lineRule="exact"/>
              <w:ind w:firstLine="0" w:firstLineChars="0"/>
              <w:jc w:val="center"/>
              <w:rPr>
                <w:rFonts w:eastAsia="宋体"/>
                <w:sz w:val="21"/>
                <w:szCs w:val="21"/>
              </w:rPr>
            </w:pPr>
            <w:r>
              <w:rPr>
                <w:rFonts w:eastAsia="宋体"/>
                <w:sz w:val="21"/>
                <w:szCs w:val="21"/>
              </w:rPr>
              <w:t>186</w:t>
            </w:r>
          </w:p>
        </w:tc>
        <w:tc>
          <w:tcPr>
            <w:tcW w:w="2710" w:type="dxa"/>
            <w:noWrap w:val="0"/>
            <w:vAlign w:val="center"/>
          </w:tcPr>
          <w:p w14:paraId="4844E083">
            <w:pPr>
              <w:spacing w:line="400" w:lineRule="exact"/>
              <w:ind w:firstLine="0" w:firstLineChars="0"/>
              <w:jc w:val="center"/>
              <w:rPr>
                <w:rFonts w:eastAsia="宋体"/>
                <w:sz w:val="21"/>
                <w:szCs w:val="21"/>
              </w:rPr>
            </w:pPr>
            <w:r>
              <w:rPr>
                <w:rFonts w:hAnsi="宋体" w:eastAsia="宋体"/>
                <w:sz w:val="21"/>
                <w:szCs w:val="21"/>
              </w:rPr>
              <w:t>手套</w:t>
            </w:r>
          </w:p>
        </w:tc>
        <w:tc>
          <w:tcPr>
            <w:tcW w:w="1056" w:type="dxa"/>
            <w:noWrap w:val="0"/>
            <w:vAlign w:val="center"/>
          </w:tcPr>
          <w:p w14:paraId="67EA5B6A">
            <w:pPr>
              <w:spacing w:line="400" w:lineRule="exact"/>
              <w:ind w:firstLine="0" w:firstLineChars="0"/>
              <w:jc w:val="center"/>
              <w:rPr>
                <w:rFonts w:eastAsia="宋体"/>
                <w:sz w:val="21"/>
                <w:szCs w:val="21"/>
              </w:rPr>
            </w:pPr>
            <w:r>
              <w:rPr>
                <w:rFonts w:eastAsia="宋体"/>
                <w:sz w:val="21"/>
                <w:szCs w:val="21"/>
              </w:rPr>
              <w:t>60</w:t>
            </w:r>
            <w:r>
              <w:rPr>
                <w:rFonts w:hAnsi="宋体" w:eastAsia="宋体"/>
                <w:sz w:val="21"/>
                <w:szCs w:val="21"/>
              </w:rPr>
              <w:t>双</w:t>
            </w:r>
          </w:p>
        </w:tc>
        <w:tc>
          <w:tcPr>
            <w:tcW w:w="2043" w:type="dxa"/>
            <w:vMerge w:val="continue"/>
            <w:noWrap w:val="0"/>
            <w:vAlign w:val="center"/>
          </w:tcPr>
          <w:p w14:paraId="23EF4110">
            <w:pPr>
              <w:spacing w:line="400" w:lineRule="exact"/>
              <w:ind w:firstLine="0" w:firstLineChars="0"/>
              <w:jc w:val="center"/>
              <w:rPr>
                <w:rFonts w:eastAsia="宋体"/>
                <w:sz w:val="21"/>
                <w:szCs w:val="21"/>
              </w:rPr>
            </w:pPr>
          </w:p>
        </w:tc>
        <w:tc>
          <w:tcPr>
            <w:tcW w:w="2310" w:type="dxa"/>
            <w:vMerge w:val="continue"/>
            <w:noWrap w:val="0"/>
            <w:vAlign w:val="center"/>
          </w:tcPr>
          <w:p w14:paraId="3989FFED">
            <w:pPr>
              <w:spacing w:line="400" w:lineRule="exact"/>
              <w:ind w:firstLine="0" w:firstLineChars="0"/>
              <w:jc w:val="center"/>
              <w:rPr>
                <w:rFonts w:eastAsia="宋体"/>
                <w:sz w:val="21"/>
                <w:szCs w:val="21"/>
              </w:rPr>
            </w:pPr>
          </w:p>
        </w:tc>
      </w:tr>
      <w:tr w14:paraId="3CA6C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413965B">
            <w:pPr>
              <w:spacing w:line="400" w:lineRule="exact"/>
              <w:ind w:firstLine="0" w:firstLineChars="0"/>
              <w:jc w:val="center"/>
              <w:rPr>
                <w:rFonts w:eastAsia="宋体"/>
                <w:sz w:val="21"/>
                <w:szCs w:val="21"/>
              </w:rPr>
            </w:pPr>
            <w:r>
              <w:rPr>
                <w:rFonts w:eastAsia="宋体"/>
                <w:sz w:val="21"/>
                <w:szCs w:val="21"/>
              </w:rPr>
              <w:t>187</w:t>
            </w:r>
          </w:p>
        </w:tc>
        <w:tc>
          <w:tcPr>
            <w:tcW w:w="2710" w:type="dxa"/>
            <w:noWrap w:val="0"/>
            <w:vAlign w:val="center"/>
          </w:tcPr>
          <w:p w14:paraId="0D13F429">
            <w:pPr>
              <w:spacing w:line="400" w:lineRule="exact"/>
              <w:ind w:firstLine="0" w:firstLineChars="0"/>
              <w:jc w:val="center"/>
              <w:rPr>
                <w:rFonts w:eastAsia="宋体"/>
                <w:sz w:val="21"/>
                <w:szCs w:val="21"/>
              </w:rPr>
            </w:pPr>
            <w:r>
              <w:rPr>
                <w:rFonts w:hAnsi="宋体" w:eastAsia="宋体"/>
                <w:sz w:val="21"/>
                <w:szCs w:val="21"/>
              </w:rPr>
              <w:t>反光背心</w:t>
            </w:r>
          </w:p>
        </w:tc>
        <w:tc>
          <w:tcPr>
            <w:tcW w:w="1056" w:type="dxa"/>
            <w:noWrap w:val="0"/>
            <w:vAlign w:val="center"/>
          </w:tcPr>
          <w:p w14:paraId="22A3D5C1">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件</w:t>
            </w:r>
          </w:p>
        </w:tc>
        <w:tc>
          <w:tcPr>
            <w:tcW w:w="2043" w:type="dxa"/>
            <w:vMerge w:val="continue"/>
            <w:noWrap w:val="0"/>
            <w:vAlign w:val="center"/>
          </w:tcPr>
          <w:p w14:paraId="09A419A0">
            <w:pPr>
              <w:spacing w:line="400" w:lineRule="exact"/>
              <w:ind w:firstLine="0" w:firstLineChars="0"/>
              <w:jc w:val="center"/>
              <w:rPr>
                <w:rFonts w:eastAsia="宋体"/>
                <w:sz w:val="21"/>
                <w:szCs w:val="21"/>
              </w:rPr>
            </w:pPr>
          </w:p>
        </w:tc>
        <w:tc>
          <w:tcPr>
            <w:tcW w:w="2310" w:type="dxa"/>
            <w:vMerge w:val="continue"/>
            <w:noWrap w:val="0"/>
            <w:vAlign w:val="center"/>
          </w:tcPr>
          <w:p w14:paraId="55893BB6">
            <w:pPr>
              <w:spacing w:line="400" w:lineRule="exact"/>
              <w:ind w:firstLine="0" w:firstLineChars="0"/>
              <w:jc w:val="center"/>
              <w:rPr>
                <w:rFonts w:eastAsia="宋体"/>
                <w:sz w:val="21"/>
                <w:szCs w:val="21"/>
              </w:rPr>
            </w:pPr>
          </w:p>
        </w:tc>
      </w:tr>
      <w:tr w14:paraId="7EE51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B001FED">
            <w:pPr>
              <w:spacing w:line="400" w:lineRule="exact"/>
              <w:ind w:firstLine="0" w:firstLineChars="0"/>
              <w:jc w:val="center"/>
              <w:rPr>
                <w:rFonts w:eastAsia="宋体"/>
                <w:sz w:val="21"/>
                <w:szCs w:val="21"/>
              </w:rPr>
            </w:pPr>
            <w:r>
              <w:rPr>
                <w:rFonts w:eastAsia="宋体"/>
                <w:sz w:val="21"/>
                <w:szCs w:val="21"/>
              </w:rPr>
              <w:t>188</w:t>
            </w:r>
          </w:p>
        </w:tc>
        <w:tc>
          <w:tcPr>
            <w:tcW w:w="2710" w:type="dxa"/>
            <w:noWrap w:val="0"/>
            <w:vAlign w:val="center"/>
          </w:tcPr>
          <w:p w14:paraId="156495C1">
            <w:pPr>
              <w:spacing w:line="400" w:lineRule="exact"/>
              <w:ind w:firstLine="0" w:firstLineChars="0"/>
              <w:jc w:val="center"/>
              <w:rPr>
                <w:rFonts w:eastAsia="宋体"/>
                <w:sz w:val="21"/>
                <w:szCs w:val="21"/>
              </w:rPr>
            </w:pPr>
            <w:r>
              <w:rPr>
                <w:rFonts w:hAnsi="宋体" w:eastAsia="宋体"/>
                <w:sz w:val="21"/>
                <w:szCs w:val="21"/>
              </w:rPr>
              <w:t>救生衣</w:t>
            </w:r>
          </w:p>
        </w:tc>
        <w:tc>
          <w:tcPr>
            <w:tcW w:w="1056" w:type="dxa"/>
            <w:noWrap w:val="0"/>
            <w:vAlign w:val="center"/>
          </w:tcPr>
          <w:p w14:paraId="3E9FC9CC">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79567185">
            <w:pPr>
              <w:spacing w:line="400" w:lineRule="exact"/>
              <w:ind w:firstLine="0" w:firstLineChars="0"/>
              <w:jc w:val="center"/>
              <w:rPr>
                <w:rFonts w:eastAsia="宋体"/>
                <w:sz w:val="21"/>
                <w:szCs w:val="21"/>
              </w:rPr>
            </w:pPr>
          </w:p>
        </w:tc>
        <w:tc>
          <w:tcPr>
            <w:tcW w:w="2310" w:type="dxa"/>
            <w:vMerge w:val="continue"/>
            <w:noWrap w:val="0"/>
            <w:vAlign w:val="center"/>
          </w:tcPr>
          <w:p w14:paraId="18ED9839">
            <w:pPr>
              <w:spacing w:line="400" w:lineRule="exact"/>
              <w:ind w:firstLine="0" w:firstLineChars="0"/>
              <w:jc w:val="center"/>
              <w:rPr>
                <w:rFonts w:eastAsia="宋体"/>
                <w:sz w:val="21"/>
                <w:szCs w:val="21"/>
              </w:rPr>
            </w:pPr>
          </w:p>
        </w:tc>
      </w:tr>
      <w:tr w14:paraId="47498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2547E70">
            <w:pPr>
              <w:spacing w:line="400" w:lineRule="exact"/>
              <w:ind w:firstLine="0" w:firstLineChars="0"/>
              <w:jc w:val="center"/>
              <w:rPr>
                <w:rFonts w:eastAsia="宋体"/>
                <w:sz w:val="21"/>
                <w:szCs w:val="21"/>
              </w:rPr>
            </w:pPr>
            <w:r>
              <w:rPr>
                <w:rFonts w:eastAsia="宋体"/>
                <w:sz w:val="21"/>
                <w:szCs w:val="21"/>
              </w:rPr>
              <w:t>189</w:t>
            </w:r>
          </w:p>
        </w:tc>
        <w:tc>
          <w:tcPr>
            <w:tcW w:w="2710" w:type="dxa"/>
            <w:noWrap w:val="0"/>
            <w:vAlign w:val="center"/>
          </w:tcPr>
          <w:p w14:paraId="6487B8F7">
            <w:pPr>
              <w:spacing w:line="400" w:lineRule="exact"/>
              <w:ind w:firstLine="0" w:firstLineChars="0"/>
              <w:jc w:val="center"/>
              <w:rPr>
                <w:rFonts w:eastAsia="宋体"/>
                <w:sz w:val="21"/>
                <w:szCs w:val="21"/>
              </w:rPr>
            </w:pPr>
            <w:r>
              <w:rPr>
                <w:rFonts w:hAnsi="宋体" w:eastAsia="宋体"/>
                <w:sz w:val="21"/>
                <w:szCs w:val="21"/>
              </w:rPr>
              <w:t>手摇报警器</w:t>
            </w:r>
          </w:p>
        </w:tc>
        <w:tc>
          <w:tcPr>
            <w:tcW w:w="1056" w:type="dxa"/>
            <w:noWrap w:val="0"/>
            <w:vAlign w:val="center"/>
          </w:tcPr>
          <w:p w14:paraId="3427ACB8">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2348411B">
            <w:pPr>
              <w:spacing w:line="400" w:lineRule="exact"/>
              <w:ind w:firstLine="0" w:firstLineChars="0"/>
              <w:jc w:val="center"/>
              <w:rPr>
                <w:rFonts w:eastAsia="宋体"/>
                <w:sz w:val="21"/>
                <w:szCs w:val="21"/>
              </w:rPr>
            </w:pPr>
          </w:p>
        </w:tc>
        <w:tc>
          <w:tcPr>
            <w:tcW w:w="2310" w:type="dxa"/>
            <w:vMerge w:val="continue"/>
            <w:noWrap w:val="0"/>
            <w:vAlign w:val="center"/>
          </w:tcPr>
          <w:p w14:paraId="1F9DDC1C">
            <w:pPr>
              <w:spacing w:line="400" w:lineRule="exact"/>
              <w:ind w:firstLine="0" w:firstLineChars="0"/>
              <w:jc w:val="center"/>
              <w:rPr>
                <w:rFonts w:eastAsia="宋体"/>
                <w:sz w:val="21"/>
                <w:szCs w:val="21"/>
              </w:rPr>
            </w:pPr>
          </w:p>
        </w:tc>
      </w:tr>
      <w:tr w14:paraId="2BAEF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0A9AC98">
            <w:pPr>
              <w:spacing w:line="400" w:lineRule="exact"/>
              <w:ind w:firstLine="0" w:firstLineChars="0"/>
              <w:jc w:val="center"/>
              <w:rPr>
                <w:rFonts w:eastAsia="宋体"/>
                <w:sz w:val="21"/>
                <w:szCs w:val="21"/>
              </w:rPr>
            </w:pPr>
            <w:r>
              <w:rPr>
                <w:rFonts w:eastAsia="宋体"/>
                <w:sz w:val="21"/>
                <w:szCs w:val="21"/>
              </w:rPr>
              <w:t>190</w:t>
            </w:r>
          </w:p>
        </w:tc>
        <w:tc>
          <w:tcPr>
            <w:tcW w:w="2710" w:type="dxa"/>
            <w:noWrap w:val="0"/>
            <w:vAlign w:val="center"/>
          </w:tcPr>
          <w:p w14:paraId="66BDEAC4">
            <w:pPr>
              <w:spacing w:line="400" w:lineRule="exact"/>
              <w:ind w:firstLine="0" w:firstLineChars="0"/>
              <w:jc w:val="center"/>
              <w:rPr>
                <w:rFonts w:eastAsia="宋体"/>
                <w:sz w:val="21"/>
                <w:szCs w:val="21"/>
              </w:rPr>
            </w:pPr>
            <w:r>
              <w:rPr>
                <w:rFonts w:hAnsi="宋体" w:eastAsia="宋体"/>
                <w:sz w:val="21"/>
                <w:szCs w:val="21"/>
              </w:rPr>
              <w:t>消防剪线钳</w:t>
            </w:r>
          </w:p>
        </w:tc>
        <w:tc>
          <w:tcPr>
            <w:tcW w:w="1056" w:type="dxa"/>
            <w:noWrap w:val="0"/>
            <w:vAlign w:val="center"/>
          </w:tcPr>
          <w:p w14:paraId="6DC52CD1">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5A5D0FB2">
            <w:pPr>
              <w:spacing w:line="400" w:lineRule="exact"/>
              <w:ind w:firstLine="0" w:firstLineChars="0"/>
              <w:jc w:val="center"/>
              <w:rPr>
                <w:rFonts w:eastAsia="宋体"/>
                <w:sz w:val="21"/>
                <w:szCs w:val="21"/>
              </w:rPr>
            </w:pPr>
          </w:p>
        </w:tc>
        <w:tc>
          <w:tcPr>
            <w:tcW w:w="2310" w:type="dxa"/>
            <w:vMerge w:val="continue"/>
            <w:noWrap w:val="0"/>
            <w:vAlign w:val="center"/>
          </w:tcPr>
          <w:p w14:paraId="232985F2">
            <w:pPr>
              <w:spacing w:line="400" w:lineRule="exact"/>
              <w:ind w:firstLine="0" w:firstLineChars="0"/>
              <w:jc w:val="center"/>
              <w:rPr>
                <w:rFonts w:eastAsia="宋体"/>
                <w:sz w:val="21"/>
                <w:szCs w:val="21"/>
              </w:rPr>
            </w:pPr>
          </w:p>
        </w:tc>
      </w:tr>
      <w:tr w14:paraId="312AE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5C5CF16">
            <w:pPr>
              <w:spacing w:line="400" w:lineRule="exact"/>
              <w:ind w:firstLine="0" w:firstLineChars="0"/>
              <w:jc w:val="center"/>
              <w:rPr>
                <w:rFonts w:eastAsia="宋体"/>
                <w:sz w:val="21"/>
                <w:szCs w:val="21"/>
              </w:rPr>
            </w:pPr>
            <w:r>
              <w:rPr>
                <w:rFonts w:eastAsia="宋体"/>
                <w:sz w:val="21"/>
                <w:szCs w:val="21"/>
              </w:rPr>
              <w:t>191</w:t>
            </w:r>
          </w:p>
        </w:tc>
        <w:tc>
          <w:tcPr>
            <w:tcW w:w="2710" w:type="dxa"/>
            <w:noWrap w:val="0"/>
            <w:vAlign w:val="center"/>
          </w:tcPr>
          <w:p w14:paraId="2D96EC73">
            <w:pPr>
              <w:spacing w:line="400" w:lineRule="exact"/>
              <w:ind w:firstLine="0" w:firstLineChars="0"/>
              <w:jc w:val="center"/>
              <w:rPr>
                <w:rFonts w:eastAsia="宋体"/>
                <w:sz w:val="21"/>
                <w:szCs w:val="21"/>
              </w:rPr>
            </w:pPr>
            <w:r>
              <w:rPr>
                <w:rFonts w:hAnsi="宋体" w:eastAsia="宋体"/>
                <w:sz w:val="21"/>
                <w:szCs w:val="21"/>
              </w:rPr>
              <w:t>伸缩锯</w:t>
            </w:r>
          </w:p>
        </w:tc>
        <w:tc>
          <w:tcPr>
            <w:tcW w:w="1056" w:type="dxa"/>
            <w:noWrap w:val="0"/>
            <w:vAlign w:val="center"/>
          </w:tcPr>
          <w:p w14:paraId="3E39E268">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台</w:t>
            </w:r>
          </w:p>
        </w:tc>
        <w:tc>
          <w:tcPr>
            <w:tcW w:w="2043" w:type="dxa"/>
            <w:vMerge w:val="restart"/>
            <w:noWrap w:val="0"/>
            <w:vAlign w:val="center"/>
          </w:tcPr>
          <w:p w14:paraId="39EBB447">
            <w:pPr>
              <w:spacing w:line="400" w:lineRule="exact"/>
              <w:ind w:firstLine="0" w:firstLineChars="0"/>
              <w:jc w:val="center"/>
              <w:rPr>
                <w:rFonts w:eastAsia="宋体"/>
                <w:sz w:val="21"/>
                <w:szCs w:val="21"/>
              </w:rPr>
            </w:pPr>
          </w:p>
        </w:tc>
        <w:tc>
          <w:tcPr>
            <w:tcW w:w="2310" w:type="dxa"/>
            <w:vMerge w:val="restart"/>
            <w:noWrap w:val="0"/>
            <w:vAlign w:val="center"/>
          </w:tcPr>
          <w:p w14:paraId="54E6D94D">
            <w:pPr>
              <w:spacing w:line="400" w:lineRule="exact"/>
              <w:ind w:firstLine="0" w:firstLineChars="0"/>
              <w:jc w:val="center"/>
              <w:rPr>
                <w:rFonts w:eastAsia="宋体"/>
                <w:sz w:val="21"/>
                <w:szCs w:val="21"/>
              </w:rPr>
            </w:pPr>
          </w:p>
        </w:tc>
      </w:tr>
      <w:tr w14:paraId="6089E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B7CF834">
            <w:pPr>
              <w:spacing w:line="400" w:lineRule="exact"/>
              <w:ind w:firstLine="0" w:firstLineChars="0"/>
              <w:jc w:val="center"/>
              <w:rPr>
                <w:rFonts w:eastAsia="宋体"/>
                <w:sz w:val="21"/>
                <w:szCs w:val="21"/>
              </w:rPr>
            </w:pPr>
            <w:r>
              <w:rPr>
                <w:rFonts w:eastAsia="宋体"/>
                <w:sz w:val="21"/>
                <w:szCs w:val="21"/>
              </w:rPr>
              <w:t>192</w:t>
            </w:r>
          </w:p>
        </w:tc>
        <w:tc>
          <w:tcPr>
            <w:tcW w:w="2710" w:type="dxa"/>
            <w:noWrap w:val="0"/>
            <w:vAlign w:val="center"/>
          </w:tcPr>
          <w:p w14:paraId="47F7A613">
            <w:pPr>
              <w:spacing w:line="400" w:lineRule="exact"/>
              <w:ind w:firstLine="0" w:firstLineChars="0"/>
              <w:jc w:val="center"/>
              <w:rPr>
                <w:rFonts w:eastAsia="宋体"/>
                <w:sz w:val="21"/>
                <w:szCs w:val="21"/>
              </w:rPr>
            </w:pPr>
            <w:r>
              <w:rPr>
                <w:rFonts w:hAnsi="宋体" w:eastAsia="宋体"/>
                <w:sz w:val="21"/>
                <w:szCs w:val="21"/>
              </w:rPr>
              <w:t>铁铲</w:t>
            </w:r>
          </w:p>
        </w:tc>
        <w:tc>
          <w:tcPr>
            <w:tcW w:w="1056" w:type="dxa"/>
            <w:noWrap w:val="0"/>
            <w:vAlign w:val="center"/>
          </w:tcPr>
          <w:p w14:paraId="64D51115">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continue"/>
            <w:noWrap w:val="0"/>
            <w:vAlign w:val="center"/>
          </w:tcPr>
          <w:p w14:paraId="4EE55356">
            <w:pPr>
              <w:spacing w:line="400" w:lineRule="exact"/>
              <w:ind w:firstLine="0" w:firstLineChars="0"/>
              <w:jc w:val="center"/>
              <w:rPr>
                <w:rFonts w:eastAsia="宋体"/>
                <w:sz w:val="21"/>
                <w:szCs w:val="21"/>
              </w:rPr>
            </w:pPr>
          </w:p>
        </w:tc>
        <w:tc>
          <w:tcPr>
            <w:tcW w:w="2310" w:type="dxa"/>
            <w:vMerge w:val="continue"/>
            <w:noWrap w:val="0"/>
            <w:vAlign w:val="center"/>
          </w:tcPr>
          <w:p w14:paraId="1AF7E54B">
            <w:pPr>
              <w:spacing w:line="400" w:lineRule="exact"/>
              <w:ind w:firstLine="0" w:firstLineChars="0"/>
              <w:jc w:val="center"/>
              <w:rPr>
                <w:rFonts w:eastAsia="宋体"/>
                <w:sz w:val="21"/>
                <w:szCs w:val="21"/>
              </w:rPr>
            </w:pPr>
          </w:p>
        </w:tc>
      </w:tr>
      <w:tr w14:paraId="554F7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D978A2F">
            <w:pPr>
              <w:spacing w:line="400" w:lineRule="exact"/>
              <w:ind w:firstLine="0" w:firstLineChars="0"/>
              <w:jc w:val="center"/>
              <w:rPr>
                <w:rFonts w:eastAsia="宋体"/>
                <w:sz w:val="21"/>
                <w:szCs w:val="21"/>
              </w:rPr>
            </w:pPr>
            <w:r>
              <w:rPr>
                <w:rFonts w:eastAsia="宋体"/>
                <w:sz w:val="21"/>
                <w:szCs w:val="21"/>
              </w:rPr>
              <w:t>193</w:t>
            </w:r>
          </w:p>
        </w:tc>
        <w:tc>
          <w:tcPr>
            <w:tcW w:w="2710" w:type="dxa"/>
            <w:noWrap w:val="0"/>
            <w:vAlign w:val="center"/>
          </w:tcPr>
          <w:p w14:paraId="362FE5EF">
            <w:pPr>
              <w:spacing w:line="400" w:lineRule="exact"/>
              <w:ind w:firstLine="0" w:firstLineChars="0"/>
              <w:jc w:val="center"/>
              <w:rPr>
                <w:rFonts w:eastAsia="宋体"/>
                <w:sz w:val="21"/>
                <w:szCs w:val="21"/>
              </w:rPr>
            </w:pPr>
            <w:r>
              <w:rPr>
                <w:rFonts w:hAnsi="宋体" w:eastAsia="宋体"/>
                <w:sz w:val="21"/>
                <w:szCs w:val="21"/>
              </w:rPr>
              <w:t>消防斧</w:t>
            </w:r>
          </w:p>
        </w:tc>
        <w:tc>
          <w:tcPr>
            <w:tcW w:w="1056" w:type="dxa"/>
            <w:noWrap w:val="0"/>
            <w:vAlign w:val="center"/>
          </w:tcPr>
          <w:p w14:paraId="6F66F566">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continue"/>
            <w:noWrap w:val="0"/>
            <w:vAlign w:val="center"/>
          </w:tcPr>
          <w:p w14:paraId="55E1F648">
            <w:pPr>
              <w:spacing w:line="400" w:lineRule="exact"/>
              <w:ind w:firstLine="0" w:firstLineChars="0"/>
              <w:jc w:val="center"/>
              <w:rPr>
                <w:rFonts w:eastAsia="宋体"/>
                <w:sz w:val="21"/>
                <w:szCs w:val="21"/>
              </w:rPr>
            </w:pPr>
          </w:p>
        </w:tc>
        <w:tc>
          <w:tcPr>
            <w:tcW w:w="2310" w:type="dxa"/>
            <w:vMerge w:val="continue"/>
            <w:noWrap w:val="0"/>
            <w:vAlign w:val="center"/>
          </w:tcPr>
          <w:p w14:paraId="11701E9F">
            <w:pPr>
              <w:spacing w:line="400" w:lineRule="exact"/>
              <w:ind w:firstLine="0" w:firstLineChars="0"/>
              <w:jc w:val="center"/>
              <w:rPr>
                <w:rFonts w:eastAsia="宋体"/>
                <w:sz w:val="21"/>
                <w:szCs w:val="21"/>
              </w:rPr>
            </w:pPr>
          </w:p>
        </w:tc>
      </w:tr>
      <w:tr w14:paraId="648422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5846874">
            <w:pPr>
              <w:spacing w:line="400" w:lineRule="exact"/>
              <w:ind w:firstLine="0" w:firstLineChars="0"/>
              <w:jc w:val="center"/>
              <w:rPr>
                <w:rFonts w:eastAsia="宋体"/>
                <w:sz w:val="21"/>
                <w:szCs w:val="21"/>
              </w:rPr>
            </w:pPr>
            <w:r>
              <w:rPr>
                <w:rFonts w:eastAsia="宋体"/>
                <w:sz w:val="21"/>
                <w:szCs w:val="21"/>
              </w:rPr>
              <w:t>194</w:t>
            </w:r>
          </w:p>
        </w:tc>
        <w:tc>
          <w:tcPr>
            <w:tcW w:w="2710" w:type="dxa"/>
            <w:noWrap w:val="0"/>
            <w:vAlign w:val="center"/>
          </w:tcPr>
          <w:p w14:paraId="7ADBD65C">
            <w:pPr>
              <w:spacing w:line="400" w:lineRule="exact"/>
              <w:ind w:firstLine="0" w:firstLineChars="0"/>
              <w:jc w:val="center"/>
              <w:rPr>
                <w:rFonts w:eastAsia="宋体"/>
                <w:sz w:val="21"/>
                <w:szCs w:val="21"/>
              </w:rPr>
            </w:pPr>
            <w:r>
              <w:rPr>
                <w:rFonts w:hAnsi="宋体" w:eastAsia="宋体"/>
                <w:sz w:val="21"/>
                <w:szCs w:val="21"/>
              </w:rPr>
              <w:t>警戒灯</w:t>
            </w:r>
          </w:p>
        </w:tc>
        <w:tc>
          <w:tcPr>
            <w:tcW w:w="1056" w:type="dxa"/>
            <w:noWrap w:val="0"/>
            <w:vAlign w:val="center"/>
          </w:tcPr>
          <w:p w14:paraId="0B088F90">
            <w:pPr>
              <w:spacing w:line="400" w:lineRule="exact"/>
              <w:ind w:firstLine="0" w:firstLineChars="0"/>
              <w:jc w:val="center"/>
              <w:rPr>
                <w:rFonts w:eastAsia="宋体"/>
                <w:sz w:val="21"/>
                <w:szCs w:val="21"/>
              </w:rPr>
            </w:pPr>
            <w:r>
              <w:rPr>
                <w:rFonts w:eastAsia="宋体"/>
                <w:sz w:val="21"/>
                <w:szCs w:val="21"/>
              </w:rPr>
              <w:t>8</w:t>
            </w:r>
            <w:r>
              <w:rPr>
                <w:rFonts w:hAnsi="宋体" w:eastAsia="宋体"/>
                <w:sz w:val="21"/>
                <w:szCs w:val="21"/>
              </w:rPr>
              <w:t>个</w:t>
            </w:r>
          </w:p>
        </w:tc>
        <w:tc>
          <w:tcPr>
            <w:tcW w:w="2043" w:type="dxa"/>
            <w:vMerge w:val="continue"/>
            <w:noWrap w:val="0"/>
            <w:vAlign w:val="center"/>
          </w:tcPr>
          <w:p w14:paraId="7AE9868B">
            <w:pPr>
              <w:spacing w:line="400" w:lineRule="exact"/>
              <w:ind w:firstLine="0" w:firstLineChars="0"/>
              <w:jc w:val="center"/>
              <w:rPr>
                <w:rFonts w:eastAsia="宋体"/>
                <w:sz w:val="21"/>
                <w:szCs w:val="21"/>
              </w:rPr>
            </w:pPr>
          </w:p>
        </w:tc>
        <w:tc>
          <w:tcPr>
            <w:tcW w:w="2310" w:type="dxa"/>
            <w:vMerge w:val="continue"/>
            <w:noWrap w:val="0"/>
            <w:vAlign w:val="center"/>
          </w:tcPr>
          <w:p w14:paraId="4C8B9083">
            <w:pPr>
              <w:spacing w:line="400" w:lineRule="exact"/>
              <w:ind w:firstLine="0" w:firstLineChars="0"/>
              <w:jc w:val="center"/>
              <w:rPr>
                <w:rFonts w:eastAsia="宋体"/>
                <w:sz w:val="21"/>
                <w:szCs w:val="21"/>
              </w:rPr>
            </w:pPr>
          </w:p>
        </w:tc>
      </w:tr>
      <w:tr w14:paraId="6CFFB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45F20C3">
            <w:pPr>
              <w:spacing w:line="400" w:lineRule="exact"/>
              <w:ind w:firstLine="0" w:firstLineChars="0"/>
              <w:jc w:val="center"/>
              <w:rPr>
                <w:rFonts w:eastAsia="宋体"/>
                <w:sz w:val="21"/>
                <w:szCs w:val="21"/>
              </w:rPr>
            </w:pPr>
            <w:r>
              <w:rPr>
                <w:rFonts w:eastAsia="宋体"/>
                <w:sz w:val="21"/>
                <w:szCs w:val="21"/>
              </w:rPr>
              <w:t>195</w:t>
            </w:r>
          </w:p>
        </w:tc>
        <w:tc>
          <w:tcPr>
            <w:tcW w:w="2710" w:type="dxa"/>
            <w:noWrap w:val="0"/>
            <w:vAlign w:val="center"/>
          </w:tcPr>
          <w:p w14:paraId="17560608">
            <w:pPr>
              <w:spacing w:line="400" w:lineRule="exact"/>
              <w:ind w:firstLine="0" w:firstLineChars="0"/>
              <w:jc w:val="center"/>
              <w:rPr>
                <w:rFonts w:eastAsia="宋体"/>
                <w:sz w:val="21"/>
                <w:szCs w:val="21"/>
              </w:rPr>
            </w:pPr>
            <w:r>
              <w:rPr>
                <w:rFonts w:hAnsi="宋体" w:eastAsia="宋体"/>
                <w:sz w:val="21"/>
                <w:szCs w:val="21"/>
              </w:rPr>
              <w:t>一次性警戒带</w:t>
            </w:r>
          </w:p>
        </w:tc>
        <w:tc>
          <w:tcPr>
            <w:tcW w:w="1056" w:type="dxa"/>
            <w:noWrap w:val="0"/>
            <w:vAlign w:val="center"/>
          </w:tcPr>
          <w:p w14:paraId="38037882">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卷</w:t>
            </w:r>
          </w:p>
        </w:tc>
        <w:tc>
          <w:tcPr>
            <w:tcW w:w="2043" w:type="dxa"/>
            <w:vMerge w:val="continue"/>
            <w:noWrap w:val="0"/>
            <w:vAlign w:val="center"/>
          </w:tcPr>
          <w:p w14:paraId="2339A1B1">
            <w:pPr>
              <w:spacing w:line="400" w:lineRule="exact"/>
              <w:ind w:firstLine="0" w:firstLineChars="0"/>
              <w:jc w:val="center"/>
              <w:rPr>
                <w:rFonts w:eastAsia="宋体"/>
                <w:sz w:val="21"/>
                <w:szCs w:val="21"/>
              </w:rPr>
            </w:pPr>
          </w:p>
        </w:tc>
        <w:tc>
          <w:tcPr>
            <w:tcW w:w="2310" w:type="dxa"/>
            <w:vMerge w:val="continue"/>
            <w:noWrap w:val="0"/>
            <w:vAlign w:val="center"/>
          </w:tcPr>
          <w:p w14:paraId="11B9E56E">
            <w:pPr>
              <w:spacing w:line="400" w:lineRule="exact"/>
              <w:ind w:firstLine="0" w:firstLineChars="0"/>
              <w:jc w:val="center"/>
              <w:rPr>
                <w:rFonts w:eastAsia="宋体"/>
                <w:sz w:val="21"/>
                <w:szCs w:val="21"/>
              </w:rPr>
            </w:pPr>
          </w:p>
        </w:tc>
      </w:tr>
      <w:tr w14:paraId="0B561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AFA1745">
            <w:pPr>
              <w:spacing w:line="400" w:lineRule="exact"/>
              <w:ind w:firstLine="0" w:firstLineChars="0"/>
              <w:jc w:val="center"/>
              <w:rPr>
                <w:rFonts w:eastAsia="宋体"/>
                <w:sz w:val="21"/>
                <w:szCs w:val="21"/>
              </w:rPr>
            </w:pPr>
            <w:r>
              <w:rPr>
                <w:rFonts w:eastAsia="宋体"/>
                <w:sz w:val="21"/>
                <w:szCs w:val="21"/>
              </w:rPr>
              <w:t>196</w:t>
            </w:r>
          </w:p>
        </w:tc>
        <w:tc>
          <w:tcPr>
            <w:tcW w:w="2710" w:type="dxa"/>
            <w:noWrap w:val="0"/>
            <w:vAlign w:val="center"/>
          </w:tcPr>
          <w:p w14:paraId="7BD7E581">
            <w:pPr>
              <w:spacing w:line="400" w:lineRule="exact"/>
              <w:ind w:firstLine="0" w:firstLineChars="0"/>
              <w:jc w:val="center"/>
              <w:rPr>
                <w:rFonts w:eastAsia="宋体"/>
                <w:sz w:val="21"/>
                <w:szCs w:val="21"/>
              </w:rPr>
            </w:pPr>
            <w:r>
              <w:rPr>
                <w:rFonts w:hAnsi="宋体" w:eastAsia="宋体"/>
                <w:sz w:val="21"/>
                <w:szCs w:val="21"/>
              </w:rPr>
              <w:t>盘式警戒带</w:t>
            </w:r>
          </w:p>
        </w:tc>
        <w:tc>
          <w:tcPr>
            <w:tcW w:w="1056" w:type="dxa"/>
            <w:noWrap w:val="0"/>
            <w:vAlign w:val="center"/>
          </w:tcPr>
          <w:p w14:paraId="7FD26B3F">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卷</w:t>
            </w:r>
          </w:p>
        </w:tc>
        <w:tc>
          <w:tcPr>
            <w:tcW w:w="2043" w:type="dxa"/>
            <w:vMerge w:val="continue"/>
            <w:noWrap w:val="0"/>
            <w:vAlign w:val="center"/>
          </w:tcPr>
          <w:p w14:paraId="4AC958DA">
            <w:pPr>
              <w:spacing w:line="400" w:lineRule="exact"/>
              <w:ind w:firstLine="0" w:firstLineChars="0"/>
              <w:jc w:val="center"/>
              <w:rPr>
                <w:rFonts w:eastAsia="宋体"/>
                <w:sz w:val="21"/>
                <w:szCs w:val="21"/>
              </w:rPr>
            </w:pPr>
          </w:p>
        </w:tc>
        <w:tc>
          <w:tcPr>
            <w:tcW w:w="2310" w:type="dxa"/>
            <w:vMerge w:val="continue"/>
            <w:noWrap w:val="0"/>
            <w:vAlign w:val="center"/>
          </w:tcPr>
          <w:p w14:paraId="46D4C6A4">
            <w:pPr>
              <w:spacing w:line="400" w:lineRule="exact"/>
              <w:ind w:firstLine="0" w:firstLineChars="0"/>
              <w:jc w:val="center"/>
              <w:rPr>
                <w:rFonts w:eastAsia="宋体"/>
                <w:sz w:val="21"/>
                <w:szCs w:val="21"/>
              </w:rPr>
            </w:pPr>
          </w:p>
        </w:tc>
      </w:tr>
      <w:tr w14:paraId="0F5FE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119418E">
            <w:pPr>
              <w:spacing w:line="400" w:lineRule="exact"/>
              <w:ind w:firstLine="0" w:firstLineChars="0"/>
              <w:jc w:val="center"/>
              <w:rPr>
                <w:rFonts w:eastAsia="宋体"/>
                <w:sz w:val="21"/>
                <w:szCs w:val="21"/>
              </w:rPr>
            </w:pPr>
            <w:r>
              <w:rPr>
                <w:rFonts w:eastAsia="宋体"/>
                <w:sz w:val="21"/>
                <w:szCs w:val="21"/>
              </w:rPr>
              <w:t>197</w:t>
            </w:r>
          </w:p>
        </w:tc>
        <w:tc>
          <w:tcPr>
            <w:tcW w:w="2710" w:type="dxa"/>
            <w:noWrap w:val="0"/>
            <w:vAlign w:val="center"/>
          </w:tcPr>
          <w:p w14:paraId="33C90C8A">
            <w:pPr>
              <w:spacing w:line="400" w:lineRule="exact"/>
              <w:ind w:firstLine="0" w:firstLineChars="0"/>
              <w:jc w:val="center"/>
              <w:rPr>
                <w:rFonts w:eastAsia="宋体"/>
                <w:sz w:val="21"/>
                <w:szCs w:val="21"/>
              </w:rPr>
            </w:pPr>
            <w:r>
              <w:rPr>
                <w:rFonts w:hAnsi="宋体" w:eastAsia="宋体"/>
                <w:sz w:val="21"/>
                <w:szCs w:val="21"/>
              </w:rPr>
              <w:t>指挥棒</w:t>
            </w:r>
          </w:p>
        </w:tc>
        <w:tc>
          <w:tcPr>
            <w:tcW w:w="1056" w:type="dxa"/>
            <w:noWrap w:val="0"/>
            <w:vAlign w:val="center"/>
          </w:tcPr>
          <w:p w14:paraId="7BFCBA5F">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根</w:t>
            </w:r>
          </w:p>
        </w:tc>
        <w:tc>
          <w:tcPr>
            <w:tcW w:w="2043" w:type="dxa"/>
            <w:vMerge w:val="continue"/>
            <w:noWrap w:val="0"/>
            <w:vAlign w:val="center"/>
          </w:tcPr>
          <w:p w14:paraId="2FF305F5">
            <w:pPr>
              <w:spacing w:line="400" w:lineRule="exact"/>
              <w:ind w:firstLine="0" w:firstLineChars="0"/>
              <w:jc w:val="center"/>
              <w:rPr>
                <w:rFonts w:eastAsia="宋体"/>
                <w:sz w:val="21"/>
                <w:szCs w:val="21"/>
              </w:rPr>
            </w:pPr>
          </w:p>
        </w:tc>
        <w:tc>
          <w:tcPr>
            <w:tcW w:w="2310" w:type="dxa"/>
            <w:vMerge w:val="continue"/>
            <w:noWrap w:val="0"/>
            <w:vAlign w:val="center"/>
          </w:tcPr>
          <w:p w14:paraId="16785CB6">
            <w:pPr>
              <w:spacing w:line="400" w:lineRule="exact"/>
              <w:ind w:firstLine="0" w:firstLineChars="0"/>
              <w:jc w:val="center"/>
              <w:rPr>
                <w:rFonts w:eastAsia="宋体"/>
                <w:sz w:val="21"/>
                <w:szCs w:val="21"/>
              </w:rPr>
            </w:pPr>
          </w:p>
        </w:tc>
      </w:tr>
      <w:tr w14:paraId="047EA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F60B68B">
            <w:pPr>
              <w:spacing w:line="400" w:lineRule="exact"/>
              <w:ind w:firstLine="0" w:firstLineChars="0"/>
              <w:jc w:val="center"/>
              <w:rPr>
                <w:rFonts w:eastAsia="宋体"/>
                <w:sz w:val="21"/>
                <w:szCs w:val="21"/>
              </w:rPr>
            </w:pPr>
            <w:r>
              <w:rPr>
                <w:rFonts w:eastAsia="宋体"/>
                <w:sz w:val="21"/>
                <w:szCs w:val="21"/>
              </w:rPr>
              <w:t>198</w:t>
            </w:r>
          </w:p>
        </w:tc>
        <w:tc>
          <w:tcPr>
            <w:tcW w:w="2710" w:type="dxa"/>
            <w:noWrap w:val="0"/>
            <w:vAlign w:val="center"/>
          </w:tcPr>
          <w:p w14:paraId="7022A85F">
            <w:pPr>
              <w:spacing w:line="400" w:lineRule="exact"/>
              <w:ind w:firstLine="0" w:firstLineChars="0"/>
              <w:jc w:val="center"/>
              <w:rPr>
                <w:rFonts w:eastAsia="宋体"/>
                <w:sz w:val="21"/>
                <w:szCs w:val="21"/>
              </w:rPr>
            </w:pPr>
            <w:r>
              <w:rPr>
                <w:rFonts w:hAnsi="宋体" w:eastAsia="宋体"/>
                <w:sz w:val="21"/>
                <w:szCs w:val="21"/>
              </w:rPr>
              <w:t>移动照明灯</w:t>
            </w:r>
          </w:p>
        </w:tc>
        <w:tc>
          <w:tcPr>
            <w:tcW w:w="1056" w:type="dxa"/>
            <w:noWrap w:val="0"/>
            <w:vAlign w:val="center"/>
          </w:tcPr>
          <w:p w14:paraId="298B2E16">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个</w:t>
            </w:r>
          </w:p>
        </w:tc>
        <w:tc>
          <w:tcPr>
            <w:tcW w:w="2043" w:type="dxa"/>
            <w:vMerge w:val="continue"/>
            <w:noWrap w:val="0"/>
            <w:vAlign w:val="center"/>
          </w:tcPr>
          <w:p w14:paraId="50066D47">
            <w:pPr>
              <w:spacing w:line="400" w:lineRule="exact"/>
              <w:ind w:firstLine="0" w:firstLineChars="0"/>
              <w:jc w:val="center"/>
              <w:rPr>
                <w:rFonts w:eastAsia="宋体"/>
                <w:sz w:val="21"/>
                <w:szCs w:val="21"/>
              </w:rPr>
            </w:pPr>
          </w:p>
        </w:tc>
        <w:tc>
          <w:tcPr>
            <w:tcW w:w="2310" w:type="dxa"/>
            <w:vMerge w:val="continue"/>
            <w:noWrap w:val="0"/>
            <w:vAlign w:val="center"/>
          </w:tcPr>
          <w:p w14:paraId="29F46A37">
            <w:pPr>
              <w:spacing w:line="400" w:lineRule="exact"/>
              <w:ind w:firstLine="0" w:firstLineChars="0"/>
              <w:jc w:val="center"/>
              <w:rPr>
                <w:rFonts w:eastAsia="宋体"/>
                <w:sz w:val="21"/>
                <w:szCs w:val="21"/>
              </w:rPr>
            </w:pPr>
          </w:p>
        </w:tc>
      </w:tr>
      <w:tr w14:paraId="649AE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49" w:hRule="exact"/>
          <w:jc w:val="center"/>
        </w:trPr>
        <w:tc>
          <w:tcPr>
            <w:tcW w:w="659" w:type="dxa"/>
            <w:noWrap w:val="0"/>
            <w:vAlign w:val="center"/>
          </w:tcPr>
          <w:p w14:paraId="05B325B4">
            <w:pPr>
              <w:spacing w:line="400" w:lineRule="exact"/>
              <w:ind w:firstLine="0" w:firstLineChars="0"/>
              <w:jc w:val="center"/>
              <w:rPr>
                <w:rFonts w:eastAsia="宋体"/>
                <w:sz w:val="21"/>
                <w:szCs w:val="21"/>
              </w:rPr>
            </w:pPr>
            <w:r>
              <w:rPr>
                <w:rFonts w:eastAsia="宋体"/>
                <w:sz w:val="21"/>
                <w:szCs w:val="21"/>
              </w:rPr>
              <w:t>199</w:t>
            </w:r>
          </w:p>
        </w:tc>
        <w:tc>
          <w:tcPr>
            <w:tcW w:w="2710" w:type="dxa"/>
            <w:noWrap w:val="0"/>
            <w:vAlign w:val="center"/>
          </w:tcPr>
          <w:p w14:paraId="6CEBA4A6">
            <w:pPr>
              <w:spacing w:line="400" w:lineRule="exact"/>
              <w:ind w:firstLine="0" w:firstLineChars="0"/>
              <w:jc w:val="center"/>
              <w:rPr>
                <w:rFonts w:eastAsia="宋体"/>
                <w:sz w:val="21"/>
                <w:szCs w:val="21"/>
              </w:rPr>
            </w:pPr>
            <w:r>
              <w:rPr>
                <w:rFonts w:hAnsi="宋体" w:eastAsia="宋体"/>
                <w:sz w:val="21"/>
                <w:szCs w:val="21"/>
              </w:rPr>
              <w:t>雪糕桶</w:t>
            </w:r>
          </w:p>
        </w:tc>
        <w:tc>
          <w:tcPr>
            <w:tcW w:w="1056" w:type="dxa"/>
            <w:noWrap w:val="0"/>
            <w:vAlign w:val="center"/>
          </w:tcPr>
          <w:p w14:paraId="4DE8060F">
            <w:pPr>
              <w:spacing w:line="400" w:lineRule="exact"/>
              <w:ind w:firstLine="0" w:firstLineChars="0"/>
              <w:jc w:val="center"/>
              <w:rPr>
                <w:rFonts w:eastAsia="宋体"/>
                <w:sz w:val="21"/>
                <w:szCs w:val="21"/>
              </w:rPr>
            </w:pPr>
            <w:r>
              <w:rPr>
                <w:rFonts w:eastAsia="宋体"/>
                <w:sz w:val="21"/>
                <w:szCs w:val="21"/>
              </w:rPr>
              <w:t>50</w:t>
            </w:r>
            <w:r>
              <w:rPr>
                <w:rFonts w:hAnsi="宋体" w:eastAsia="宋体"/>
                <w:sz w:val="21"/>
                <w:szCs w:val="21"/>
              </w:rPr>
              <w:t>个</w:t>
            </w:r>
          </w:p>
        </w:tc>
        <w:tc>
          <w:tcPr>
            <w:tcW w:w="2043" w:type="dxa"/>
            <w:vMerge w:val="continue"/>
            <w:noWrap w:val="0"/>
            <w:vAlign w:val="center"/>
          </w:tcPr>
          <w:p w14:paraId="4F473526">
            <w:pPr>
              <w:spacing w:line="400" w:lineRule="exact"/>
              <w:ind w:firstLine="0" w:firstLineChars="0"/>
              <w:jc w:val="center"/>
              <w:rPr>
                <w:rFonts w:eastAsia="宋体"/>
                <w:sz w:val="21"/>
                <w:szCs w:val="21"/>
              </w:rPr>
            </w:pPr>
          </w:p>
        </w:tc>
        <w:tc>
          <w:tcPr>
            <w:tcW w:w="2310" w:type="dxa"/>
            <w:vMerge w:val="continue"/>
            <w:noWrap w:val="0"/>
            <w:vAlign w:val="center"/>
          </w:tcPr>
          <w:p w14:paraId="563DD4B7">
            <w:pPr>
              <w:spacing w:line="400" w:lineRule="exact"/>
              <w:ind w:firstLine="0" w:firstLineChars="0"/>
              <w:jc w:val="center"/>
              <w:rPr>
                <w:rFonts w:eastAsia="宋体"/>
                <w:sz w:val="21"/>
                <w:szCs w:val="21"/>
              </w:rPr>
            </w:pPr>
          </w:p>
        </w:tc>
      </w:tr>
      <w:tr w14:paraId="7A084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350B192">
            <w:pPr>
              <w:spacing w:line="400" w:lineRule="exact"/>
              <w:ind w:firstLine="0" w:firstLineChars="0"/>
              <w:jc w:val="center"/>
              <w:rPr>
                <w:rFonts w:eastAsia="宋体"/>
                <w:sz w:val="21"/>
                <w:szCs w:val="21"/>
              </w:rPr>
            </w:pPr>
            <w:r>
              <w:rPr>
                <w:rFonts w:eastAsia="宋体"/>
                <w:sz w:val="21"/>
                <w:szCs w:val="21"/>
              </w:rPr>
              <w:t>200</w:t>
            </w:r>
          </w:p>
        </w:tc>
        <w:tc>
          <w:tcPr>
            <w:tcW w:w="2710" w:type="dxa"/>
            <w:noWrap w:val="0"/>
            <w:vAlign w:val="center"/>
          </w:tcPr>
          <w:p w14:paraId="7419A24E">
            <w:pPr>
              <w:spacing w:line="400" w:lineRule="exact"/>
              <w:ind w:firstLine="0" w:firstLineChars="0"/>
              <w:jc w:val="center"/>
              <w:rPr>
                <w:rFonts w:eastAsia="宋体"/>
                <w:sz w:val="21"/>
                <w:szCs w:val="21"/>
              </w:rPr>
            </w:pPr>
            <w:r>
              <w:rPr>
                <w:rFonts w:hAnsi="宋体" w:eastAsia="宋体"/>
                <w:sz w:val="21"/>
                <w:szCs w:val="21"/>
              </w:rPr>
              <w:t>防水头灯</w:t>
            </w:r>
          </w:p>
        </w:tc>
        <w:tc>
          <w:tcPr>
            <w:tcW w:w="1056" w:type="dxa"/>
            <w:noWrap w:val="0"/>
            <w:vAlign w:val="center"/>
          </w:tcPr>
          <w:p w14:paraId="70D4606B">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个</w:t>
            </w:r>
          </w:p>
        </w:tc>
        <w:tc>
          <w:tcPr>
            <w:tcW w:w="2043" w:type="dxa"/>
            <w:vMerge w:val="continue"/>
            <w:noWrap w:val="0"/>
            <w:vAlign w:val="center"/>
          </w:tcPr>
          <w:p w14:paraId="40624A0E">
            <w:pPr>
              <w:spacing w:line="400" w:lineRule="exact"/>
              <w:ind w:firstLine="0" w:firstLineChars="0"/>
              <w:jc w:val="center"/>
              <w:rPr>
                <w:rFonts w:eastAsia="宋体"/>
                <w:sz w:val="21"/>
                <w:szCs w:val="21"/>
              </w:rPr>
            </w:pPr>
          </w:p>
        </w:tc>
        <w:tc>
          <w:tcPr>
            <w:tcW w:w="2310" w:type="dxa"/>
            <w:vMerge w:val="continue"/>
            <w:noWrap w:val="0"/>
            <w:vAlign w:val="center"/>
          </w:tcPr>
          <w:p w14:paraId="47FC0D3A">
            <w:pPr>
              <w:spacing w:line="400" w:lineRule="exact"/>
              <w:ind w:firstLine="0" w:firstLineChars="0"/>
              <w:jc w:val="center"/>
              <w:rPr>
                <w:rFonts w:eastAsia="宋体"/>
                <w:sz w:val="21"/>
                <w:szCs w:val="21"/>
              </w:rPr>
            </w:pPr>
          </w:p>
        </w:tc>
      </w:tr>
      <w:tr w14:paraId="5DFFF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1ECC03E">
            <w:pPr>
              <w:spacing w:line="400" w:lineRule="exact"/>
              <w:ind w:firstLine="0" w:firstLineChars="0"/>
              <w:jc w:val="center"/>
              <w:rPr>
                <w:rFonts w:eastAsia="宋体"/>
                <w:sz w:val="21"/>
                <w:szCs w:val="21"/>
              </w:rPr>
            </w:pPr>
            <w:r>
              <w:rPr>
                <w:rFonts w:eastAsia="宋体"/>
                <w:sz w:val="21"/>
                <w:szCs w:val="21"/>
              </w:rPr>
              <w:t>201</w:t>
            </w:r>
          </w:p>
        </w:tc>
        <w:tc>
          <w:tcPr>
            <w:tcW w:w="2710" w:type="dxa"/>
            <w:noWrap w:val="0"/>
            <w:vAlign w:val="center"/>
          </w:tcPr>
          <w:p w14:paraId="747AC147">
            <w:pPr>
              <w:spacing w:line="400" w:lineRule="exact"/>
              <w:ind w:firstLine="0" w:firstLineChars="0"/>
              <w:jc w:val="center"/>
              <w:rPr>
                <w:rFonts w:eastAsia="宋体"/>
                <w:sz w:val="21"/>
                <w:szCs w:val="21"/>
              </w:rPr>
            </w:pPr>
            <w:r>
              <w:rPr>
                <w:rFonts w:hAnsi="宋体" w:eastAsia="宋体"/>
                <w:sz w:val="21"/>
                <w:szCs w:val="21"/>
              </w:rPr>
              <w:t>一次性警戒带</w:t>
            </w:r>
          </w:p>
        </w:tc>
        <w:tc>
          <w:tcPr>
            <w:tcW w:w="1056" w:type="dxa"/>
            <w:noWrap w:val="0"/>
            <w:vAlign w:val="center"/>
          </w:tcPr>
          <w:p w14:paraId="5FD8BCC8">
            <w:pPr>
              <w:spacing w:line="400" w:lineRule="exact"/>
              <w:ind w:firstLine="0" w:firstLineChars="0"/>
              <w:jc w:val="center"/>
              <w:rPr>
                <w:rFonts w:eastAsia="宋体"/>
                <w:sz w:val="21"/>
                <w:szCs w:val="21"/>
              </w:rPr>
            </w:pPr>
            <w:r>
              <w:rPr>
                <w:rFonts w:eastAsia="宋体"/>
                <w:sz w:val="21"/>
                <w:szCs w:val="21"/>
              </w:rPr>
              <w:t>200</w:t>
            </w:r>
            <w:r>
              <w:rPr>
                <w:rFonts w:hAnsi="宋体" w:eastAsia="宋体"/>
                <w:sz w:val="21"/>
                <w:szCs w:val="21"/>
              </w:rPr>
              <w:t>卷</w:t>
            </w:r>
          </w:p>
        </w:tc>
        <w:tc>
          <w:tcPr>
            <w:tcW w:w="2043" w:type="dxa"/>
            <w:vMerge w:val="continue"/>
            <w:noWrap w:val="0"/>
            <w:vAlign w:val="center"/>
          </w:tcPr>
          <w:p w14:paraId="7208C769">
            <w:pPr>
              <w:spacing w:line="400" w:lineRule="exact"/>
              <w:ind w:firstLine="0" w:firstLineChars="0"/>
              <w:jc w:val="center"/>
              <w:rPr>
                <w:rFonts w:eastAsia="宋体"/>
                <w:sz w:val="21"/>
                <w:szCs w:val="21"/>
              </w:rPr>
            </w:pPr>
          </w:p>
        </w:tc>
        <w:tc>
          <w:tcPr>
            <w:tcW w:w="2310" w:type="dxa"/>
            <w:vMerge w:val="continue"/>
            <w:noWrap w:val="0"/>
            <w:vAlign w:val="center"/>
          </w:tcPr>
          <w:p w14:paraId="4CDE5CF9">
            <w:pPr>
              <w:spacing w:line="400" w:lineRule="exact"/>
              <w:ind w:firstLine="0" w:firstLineChars="0"/>
              <w:jc w:val="center"/>
              <w:rPr>
                <w:rFonts w:eastAsia="宋体"/>
                <w:sz w:val="21"/>
                <w:szCs w:val="21"/>
              </w:rPr>
            </w:pPr>
          </w:p>
        </w:tc>
      </w:tr>
      <w:tr w14:paraId="1558B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7CE4745">
            <w:pPr>
              <w:spacing w:line="400" w:lineRule="exact"/>
              <w:ind w:firstLine="0" w:firstLineChars="0"/>
              <w:jc w:val="center"/>
              <w:rPr>
                <w:rFonts w:eastAsia="宋体"/>
                <w:sz w:val="21"/>
                <w:szCs w:val="21"/>
              </w:rPr>
            </w:pPr>
            <w:r>
              <w:rPr>
                <w:rFonts w:eastAsia="宋体"/>
                <w:sz w:val="21"/>
                <w:szCs w:val="21"/>
              </w:rPr>
              <w:t>202</w:t>
            </w:r>
          </w:p>
        </w:tc>
        <w:tc>
          <w:tcPr>
            <w:tcW w:w="2710" w:type="dxa"/>
            <w:noWrap w:val="0"/>
            <w:vAlign w:val="center"/>
          </w:tcPr>
          <w:p w14:paraId="7EC095A6">
            <w:pPr>
              <w:spacing w:line="400" w:lineRule="exact"/>
              <w:ind w:firstLine="0" w:firstLineChars="0"/>
              <w:jc w:val="center"/>
              <w:rPr>
                <w:rFonts w:eastAsia="宋体"/>
                <w:sz w:val="21"/>
                <w:szCs w:val="21"/>
              </w:rPr>
            </w:pPr>
            <w:r>
              <w:rPr>
                <w:rFonts w:hAnsi="宋体" w:eastAsia="宋体"/>
                <w:sz w:val="21"/>
                <w:szCs w:val="21"/>
              </w:rPr>
              <w:t>铁马</w:t>
            </w:r>
          </w:p>
        </w:tc>
        <w:tc>
          <w:tcPr>
            <w:tcW w:w="1056" w:type="dxa"/>
            <w:noWrap w:val="0"/>
            <w:vAlign w:val="center"/>
          </w:tcPr>
          <w:p w14:paraId="125B4309">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个</w:t>
            </w:r>
          </w:p>
        </w:tc>
        <w:tc>
          <w:tcPr>
            <w:tcW w:w="2043" w:type="dxa"/>
            <w:vMerge w:val="continue"/>
            <w:noWrap w:val="0"/>
            <w:vAlign w:val="center"/>
          </w:tcPr>
          <w:p w14:paraId="2AB698FC">
            <w:pPr>
              <w:spacing w:line="400" w:lineRule="exact"/>
              <w:ind w:firstLine="0" w:firstLineChars="0"/>
              <w:jc w:val="center"/>
              <w:rPr>
                <w:rFonts w:eastAsia="宋体"/>
                <w:sz w:val="21"/>
                <w:szCs w:val="21"/>
              </w:rPr>
            </w:pPr>
          </w:p>
        </w:tc>
        <w:tc>
          <w:tcPr>
            <w:tcW w:w="2310" w:type="dxa"/>
            <w:vMerge w:val="continue"/>
            <w:noWrap w:val="0"/>
            <w:vAlign w:val="center"/>
          </w:tcPr>
          <w:p w14:paraId="74F8610C">
            <w:pPr>
              <w:spacing w:line="400" w:lineRule="exact"/>
              <w:ind w:firstLine="0" w:firstLineChars="0"/>
              <w:jc w:val="center"/>
              <w:rPr>
                <w:rFonts w:eastAsia="宋体"/>
                <w:sz w:val="21"/>
                <w:szCs w:val="21"/>
              </w:rPr>
            </w:pPr>
          </w:p>
        </w:tc>
      </w:tr>
      <w:tr w14:paraId="33D97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156C47A">
            <w:pPr>
              <w:spacing w:line="400" w:lineRule="exact"/>
              <w:ind w:firstLine="0" w:firstLineChars="0"/>
              <w:jc w:val="center"/>
              <w:rPr>
                <w:rFonts w:eastAsia="宋体"/>
                <w:sz w:val="21"/>
                <w:szCs w:val="21"/>
              </w:rPr>
            </w:pPr>
            <w:r>
              <w:rPr>
                <w:rFonts w:eastAsia="宋体"/>
                <w:sz w:val="21"/>
                <w:szCs w:val="21"/>
              </w:rPr>
              <w:t>203</w:t>
            </w:r>
          </w:p>
        </w:tc>
        <w:tc>
          <w:tcPr>
            <w:tcW w:w="2710" w:type="dxa"/>
            <w:noWrap w:val="0"/>
            <w:vAlign w:val="center"/>
          </w:tcPr>
          <w:p w14:paraId="4AD9F33A">
            <w:pPr>
              <w:spacing w:line="400" w:lineRule="exact"/>
              <w:ind w:firstLine="0" w:firstLineChars="0"/>
              <w:jc w:val="center"/>
              <w:rPr>
                <w:rFonts w:eastAsia="宋体"/>
                <w:sz w:val="21"/>
                <w:szCs w:val="21"/>
              </w:rPr>
            </w:pPr>
            <w:r>
              <w:rPr>
                <w:rFonts w:hAnsi="宋体" w:eastAsia="宋体"/>
                <w:sz w:val="21"/>
                <w:szCs w:val="21"/>
              </w:rPr>
              <w:t>简易帐篷</w:t>
            </w:r>
          </w:p>
        </w:tc>
        <w:tc>
          <w:tcPr>
            <w:tcW w:w="1056" w:type="dxa"/>
            <w:noWrap w:val="0"/>
            <w:vAlign w:val="center"/>
          </w:tcPr>
          <w:p w14:paraId="1B082CAA">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顶</w:t>
            </w:r>
          </w:p>
        </w:tc>
        <w:tc>
          <w:tcPr>
            <w:tcW w:w="2043" w:type="dxa"/>
            <w:vMerge w:val="continue"/>
            <w:noWrap w:val="0"/>
            <w:vAlign w:val="center"/>
          </w:tcPr>
          <w:p w14:paraId="5A332828">
            <w:pPr>
              <w:spacing w:line="400" w:lineRule="exact"/>
              <w:ind w:firstLine="0" w:firstLineChars="0"/>
              <w:jc w:val="center"/>
              <w:rPr>
                <w:rFonts w:eastAsia="宋体"/>
                <w:sz w:val="21"/>
                <w:szCs w:val="21"/>
              </w:rPr>
            </w:pPr>
          </w:p>
        </w:tc>
        <w:tc>
          <w:tcPr>
            <w:tcW w:w="2310" w:type="dxa"/>
            <w:vMerge w:val="continue"/>
            <w:noWrap w:val="0"/>
            <w:vAlign w:val="center"/>
          </w:tcPr>
          <w:p w14:paraId="7983F71C">
            <w:pPr>
              <w:spacing w:line="400" w:lineRule="exact"/>
              <w:ind w:firstLine="0" w:firstLineChars="0"/>
              <w:jc w:val="center"/>
              <w:rPr>
                <w:rFonts w:eastAsia="宋体"/>
                <w:sz w:val="21"/>
                <w:szCs w:val="21"/>
              </w:rPr>
            </w:pPr>
          </w:p>
        </w:tc>
      </w:tr>
      <w:tr w14:paraId="44FB5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BE74F16">
            <w:pPr>
              <w:spacing w:line="400" w:lineRule="exact"/>
              <w:ind w:firstLine="0" w:firstLineChars="0"/>
              <w:jc w:val="center"/>
              <w:rPr>
                <w:rFonts w:eastAsia="宋体"/>
                <w:sz w:val="21"/>
                <w:szCs w:val="21"/>
              </w:rPr>
            </w:pPr>
            <w:r>
              <w:rPr>
                <w:rFonts w:eastAsia="宋体"/>
                <w:sz w:val="21"/>
                <w:szCs w:val="21"/>
              </w:rPr>
              <w:t>204</w:t>
            </w:r>
          </w:p>
        </w:tc>
        <w:tc>
          <w:tcPr>
            <w:tcW w:w="2710" w:type="dxa"/>
            <w:noWrap w:val="0"/>
            <w:vAlign w:val="center"/>
          </w:tcPr>
          <w:p w14:paraId="7BCC8524">
            <w:pPr>
              <w:spacing w:line="400" w:lineRule="exact"/>
              <w:ind w:firstLine="0" w:firstLineChars="0"/>
              <w:jc w:val="center"/>
              <w:rPr>
                <w:rFonts w:eastAsia="宋体"/>
                <w:sz w:val="21"/>
                <w:szCs w:val="21"/>
              </w:rPr>
            </w:pPr>
            <w:r>
              <w:rPr>
                <w:rFonts w:hAnsi="宋体" w:eastAsia="宋体"/>
                <w:sz w:val="21"/>
                <w:szCs w:val="21"/>
              </w:rPr>
              <w:t>简易帐篷</w:t>
            </w:r>
          </w:p>
        </w:tc>
        <w:tc>
          <w:tcPr>
            <w:tcW w:w="1056" w:type="dxa"/>
            <w:noWrap w:val="0"/>
            <w:vAlign w:val="center"/>
          </w:tcPr>
          <w:p w14:paraId="3F190823">
            <w:pPr>
              <w:spacing w:line="400" w:lineRule="exact"/>
              <w:ind w:firstLine="0" w:firstLineChars="0"/>
              <w:jc w:val="center"/>
              <w:rPr>
                <w:rFonts w:eastAsia="宋体"/>
                <w:sz w:val="21"/>
                <w:szCs w:val="21"/>
              </w:rPr>
            </w:pPr>
            <w:r>
              <w:rPr>
                <w:rFonts w:eastAsia="宋体"/>
                <w:sz w:val="21"/>
                <w:szCs w:val="21"/>
              </w:rPr>
              <w:t>11</w:t>
            </w:r>
            <w:r>
              <w:rPr>
                <w:rFonts w:hAnsi="宋体" w:eastAsia="宋体"/>
                <w:sz w:val="21"/>
                <w:szCs w:val="21"/>
              </w:rPr>
              <w:t>顶</w:t>
            </w:r>
          </w:p>
        </w:tc>
        <w:tc>
          <w:tcPr>
            <w:tcW w:w="2043" w:type="dxa"/>
            <w:vMerge w:val="continue"/>
            <w:noWrap w:val="0"/>
            <w:vAlign w:val="center"/>
          </w:tcPr>
          <w:p w14:paraId="7FDF9BCC">
            <w:pPr>
              <w:spacing w:line="400" w:lineRule="exact"/>
              <w:ind w:firstLine="0" w:firstLineChars="0"/>
              <w:jc w:val="center"/>
              <w:rPr>
                <w:rFonts w:eastAsia="宋体"/>
                <w:sz w:val="21"/>
                <w:szCs w:val="21"/>
              </w:rPr>
            </w:pPr>
          </w:p>
        </w:tc>
        <w:tc>
          <w:tcPr>
            <w:tcW w:w="2310" w:type="dxa"/>
            <w:vMerge w:val="continue"/>
            <w:noWrap w:val="0"/>
            <w:vAlign w:val="center"/>
          </w:tcPr>
          <w:p w14:paraId="172EE8EA">
            <w:pPr>
              <w:spacing w:line="400" w:lineRule="exact"/>
              <w:ind w:firstLine="0" w:firstLineChars="0"/>
              <w:jc w:val="center"/>
              <w:rPr>
                <w:rFonts w:eastAsia="宋体"/>
                <w:sz w:val="21"/>
                <w:szCs w:val="21"/>
              </w:rPr>
            </w:pPr>
          </w:p>
        </w:tc>
      </w:tr>
      <w:tr w14:paraId="70BF4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E4C8B94">
            <w:pPr>
              <w:spacing w:line="400" w:lineRule="exact"/>
              <w:ind w:firstLine="0" w:firstLineChars="0"/>
              <w:jc w:val="center"/>
              <w:rPr>
                <w:rFonts w:eastAsia="宋体"/>
                <w:sz w:val="21"/>
                <w:szCs w:val="21"/>
              </w:rPr>
            </w:pPr>
            <w:r>
              <w:rPr>
                <w:rFonts w:eastAsia="宋体"/>
                <w:sz w:val="21"/>
                <w:szCs w:val="21"/>
              </w:rPr>
              <w:t>205</w:t>
            </w:r>
          </w:p>
        </w:tc>
        <w:tc>
          <w:tcPr>
            <w:tcW w:w="2710" w:type="dxa"/>
            <w:noWrap w:val="0"/>
            <w:vAlign w:val="center"/>
          </w:tcPr>
          <w:p w14:paraId="04C17809">
            <w:pPr>
              <w:spacing w:line="400" w:lineRule="exact"/>
              <w:ind w:firstLine="0" w:firstLineChars="0"/>
              <w:jc w:val="center"/>
              <w:rPr>
                <w:rFonts w:eastAsia="宋体"/>
                <w:sz w:val="21"/>
                <w:szCs w:val="21"/>
              </w:rPr>
            </w:pPr>
            <w:r>
              <w:rPr>
                <w:rFonts w:hAnsi="宋体" w:eastAsia="宋体"/>
                <w:sz w:val="21"/>
                <w:szCs w:val="21"/>
              </w:rPr>
              <w:t>折叠床</w:t>
            </w:r>
          </w:p>
        </w:tc>
        <w:tc>
          <w:tcPr>
            <w:tcW w:w="1056" w:type="dxa"/>
            <w:noWrap w:val="0"/>
            <w:vAlign w:val="center"/>
          </w:tcPr>
          <w:p w14:paraId="5E122D32">
            <w:pPr>
              <w:spacing w:line="400" w:lineRule="exact"/>
              <w:ind w:firstLine="0" w:firstLineChars="0"/>
              <w:jc w:val="center"/>
              <w:rPr>
                <w:rFonts w:eastAsia="宋体"/>
                <w:sz w:val="21"/>
                <w:szCs w:val="21"/>
              </w:rPr>
            </w:pPr>
            <w:r>
              <w:rPr>
                <w:rFonts w:eastAsia="宋体"/>
                <w:sz w:val="21"/>
                <w:szCs w:val="21"/>
              </w:rPr>
              <w:t>60</w:t>
            </w:r>
            <w:r>
              <w:rPr>
                <w:rFonts w:hAnsi="宋体" w:eastAsia="宋体"/>
                <w:sz w:val="21"/>
                <w:szCs w:val="21"/>
              </w:rPr>
              <w:t>床</w:t>
            </w:r>
          </w:p>
        </w:tc>
        <w:tc>
          <w:tcPr>
            <w:tcW w:w="2043" w:type="dxa"/>
            <w:vMerge w:val="continue"/>
            <w:noWrap w:val="0"/>
            <w:vAlign w:val="center"/>
          </w:tcPr>
          <w:p w14:paraId="6921A2FF">
            <w:pPr>
              <w:spacing w:line="400" w:lineRule="exact"/>
              <w:ind w:firstLine="0" w:firstLineChars="0"/>
              <w:jc w:val="center"/>
              <w:rPr>
                <w:rFonts w:eastAsia="宋体"/>
                <w:sz w:val="21"/>
                <w:szCs w:val="21"/>
              </w:rPr>
            </w:pPr>
          </w:p>
        </w:tc>
        <w:tc>
          <w:tcPr>
            <w:tcW w:w="2310" w:type="dxa"/>
            <w:vMerge w:val="continue"/>
            <w:noWrap w:val="0"/>
            <w:vAlign w:val="center"/>
          </w:tcPr>
          <w:p w14:paraId="436BA080">
            <w:pPr>
              <w:spacing w:line="400" w:lineRule="exact"/>
              <w:ind w:firstLine="0" w:firstLineChars="0"/>
              <w:jc w:val="center"/>
              <w:rPr>
                <w:rFonts w:eastAsia="宋体"/>
                <w:sz w:val="21"/>
                <w:szCs w:val="21"/>
              </w:rPr>
            </w:pPr>
          </w:p>
        </w:tc>
      </w:tr>
      <w:tr w14:paraId="27703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E220666">
            <w:pPr>
              <w:spacing w:line="400" w:lineRule="exact"/>
              <w:ind w:firstLine="0" w:firstLineChars="0"/>
              <w:jc w:val="center"/>
              <w:rPr>
                <w:rFonts w:eastAsia="宋体"/>
                <w:sz w:val="21"/>
                <w:szCs w:val="21"/>
              </w:rPr>
            </w:pPr>
            <w:r>
              <w:rPr>
                <w:rFonts w:eastAsia="宋体"/>
                <w:sz w:val="21"/>
                <w:szCs w:val="21"/>
              </w:rPr>
              <w:t>206</w:t>
            </w:r>
          </w:p>
        </w:tc>
        <w:tc>
          <w:tcPr>
            <w:tcW w:w="2710" w:type="dxa"/>
            <w:noWrap w:val="0"/>
            <w:vAlign w:val="center"/>
          </w:tcPr>
          <w:p w14:paraId="5DC76044">
            <w:pPr>
              <w:spacing w:line="400" w:lineRule="exact"/>
              <w:ind w:firstLine="0" w:firstLineChars="0"/>
              <w:jc w:val="center"/>
              <w:rPr>
                <w:rFonts w:eastAsia="宋体"/>
                <w:sz w:val="21"/>
                <w:szCs w:val="21"/>
              </w:rPr>
            </w:pPr>
            <w:r>
              <w:rPr>
                <w:rFonts w:hAnsi="宋体" w:eastAsia="宋体"/>
                <w:sz w:val="21"/>
                <w:szCs w:val="21"/>
              </w:rPr>
              <w:t>棉被</w:t>
            </w:r>
          </w:p>
        </w:tc>
        <w:tc>
          <w:tcPr>
            <w:tcW w:w="1056" w:type="dxa"/>
            <w:noWrap w:val="0"/>
            <w:vAlign w:val="center"/>
          </w:tcPr>
          <w:p w14:paraId="4ADC9BBF">
            <w:pPr>
              <w:spacing w:line="400" w:lineRule="exact"/>
              <w:ind w:firstLine="0" w:firstLineChars="0"/>
              <w:jc w:val="center"/>
              <w:rPr>
                <w:rFonts w:eastAsia="宋体"/>
                <w:sz w:val="21"/>
                <w:szCs w:val="21"/>
              </w:rPr>
            </w:pPr>
            <w:r>
              <w:rPr>
                <w:rFonts w:eastAsia="宋体"/>
                <w:sz w:val="21"/>
                <w:szCs w:val="21"/>
              </w:rPr>
              <w:t>90</w:t>
            </w:r>
            <w:r>
              <w:rPr>
                <w:rFonts w:hAnsi="宋体" w:eastAsia="宋体"/>
                <w:sz w:val="21"/>
                <w:szCs w:val="21"/>
              </w:rPr>
              <w:t>张</w:t>
            </w:r>
          </w:p>
        </w:tc>
        <w:tc>
          <w:tcPr>
            <w:tcW w:w="2043" w:type="dxa"/>
            <w:vMerge w:val="continue"/>
            <w:noWrap w:val="0"/>
            <w:vAlign w:val="center"/>
          </w:tcPr>
          <w:p w14:paraId="56082F56">
            <w:pPr>
              <w:spacing w:line="400" w:lineRule="exact"/>
              <w:ind w:firstLine="0" w:firstLineChars="0"/>
              <w:jc w:val="center"/>
              <w:rPr>
                <w:rFonts w:eastAsia="宋体"/>
                <w:sz w:val="21"/>
                <w:szCs w:val="21"/>
              </w:rPr>
            </w:pPr>
          </w:p>
        </w:tc>
        <w:tc>
          <w:tcPr>
            <w:tcW w:w="2310" w:type="dxa"/>
            <w:vMerge w:val="continue"/>
            <w:noWrap w:val="0"/>
            <w:vAlign w:val="center"/>
          </w:tcPr>
          <w:p w14:paraId="7473FFDB">
            <w:pPr>
              <w:spacing w:line="400" w:lineRule="exact"/>
              <w:ind w:firstLine="0" w:firstLineChars="0"/>
              <w:jc w:val="center"/>
              <w:rPr>
                <w:rFonts w:eastAsia="宋体"/>
                <w:sz w:val="21"/>
                <w:szCs w:val="21"/>
              </w:rPr>
            </w:pPr>
          </w:p>
        </w:tc>
      </w:tr>
      <w:tr w14:paraId="4ED05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6A0933C">
            <w:pPr>
              <w:spacing w:line="400" w:lineRule="exact"/>
              <w:ind w:firstLine="0" w:firstLineChars="0"/>
              <w:jc w:val="center"/>
              <w:rPr>
                <w:rFonts w:eastAsia="宋体"/>
                <w:sz w:val="21"/>
                <w:szCs w:val="21"/>
              </w:rPr>
            </w:pPr>
            <w:r>
              <w:rPr>
                <w:rFonts w:eastAsia="宋体"/>
                <w:sz w:val="21"/>
                <w:szCs w:val="21"/>
              </w:rPr>
              <w:t>207</w:t>
            </w:r>
          </w:p>
        </w:tc>
        <w:tc>
          <w:tcPr>
            <w:tcW w:w="2710" w:type="dxa"/>
            <w:noWrap w:val="0"/>
            <w:vAlign w:val="center"/>
          </w:tcPr>
          <w:p w14:paraId="1ED72B81">
            <w:pPr>
              <w:spacing w:line="400" w:lineRule="exact"/>
              <w:ind w:firstLine="0" w:firstLineChars="0"/>
              <w:jc w:val="center"/>
              <w:rPr>
                <w:rFonts w:eastAsia="宋体"/>
                <w:sz w:val="21"/>
                <w:szCs w:val="21"/>
              </w:rPr>
            </w:pPr>
            <w:r>
              <w:rPr>
                <w:rFonts w:hAnsi="宋体" w:eastAsia="宋体"/>
                <w:sz w:val="21"/>
                <w:szCs w:val="21"/>
              </w:rPr>
              <w:t>枕头</w:t>
            </w:r>
          </w:p>
        </w:tc>
        <w:tc>
          <w:tcPr>
            <w:tcW w:w="1056" w:type="dxa"/>
            <w:noWrap w:val="0"/>
            <w:vAlign w:val="center"/>
          </w:tcPr>
          <w:p w14:paraId="4590148C">
            <w:pPr>
              <w:spacing w:line="400" w:lineRule="exact"/>
              <w:ind w:firstLine="0" w:firstLineChars="0"/>
              <w:jc w:val="center"/>
              <w:rPr>
                <w:rFonts w:eastAsia="宋体"/>
                <w:sz w:val="21"/>
                <w:szCs w:val="21"/>
              </w:rPr>
            </w:pPr>
            <w:r>
              <w:rPr>
                <w:rFonts w:eastAsia="宋体"/>
                <w:sz w:val="21"/>
                <w:szCs w:val="21"/>
              </w:rPr>
              <w:t>90</w:t>
            </w:r>
            <w:r>
              <w:rPr>
                <w:rFonts w:hAnsi="宋体" w:eastAsia="宋体"/>
                <w:sz w:val="21"/>
                <w:szCs w:val="21"/>
              </w:rPr>
              <w:t>个</w:t>
            </w:r>
          </w:p>
        </w:tc>
        <w:tc>
          <w:tcPr>
            <w:tcW w:w="2043" w:type="dxa"/>
            <w:vMerge w:val="continue"/>
            <w:noWrap w:val="0"/>
            <w:vAlign w:val="center"/>
          </w:tcPr>
          <w:p w14:paraId="416B4013">
            <w:pPr>
              <w:spacing w:line="400" w:lineRule="exact"/>
              <w:ind w:firstLine="0" w:firstLineChars="0"/>
              <w:jc w:val="center"/>
              <w:rPr>
                <w:rFonts w:eastAsia="宋体"/>
                <w:sz w:val="21"/>
                <w:szCs w:val="21"/>
              </w:rPr>
            </w:pPr>
          </w:p>
        </w:tc>
        <w:tc>
          <w:tcPr>
            <w:tcW w:w="2310" w:type="dxa"/>
            <w:vMerge w:val="continue"/>
            <w:noWrap w:val="0"/>
            <w:vAlign w:val="center"/>
          </w:tcPr>
          <w:p w14:paraId="33825D26">
            <w:pPr>
              <w:spacing w:line="400" w:lineRule="exact"/>
              <w:ind w:firstLine="0" w:firstLineChars="0"/>
              <w:jc w:val="center"/>
              <w:rPr>
                <w:rFonts w:eastAsia="宋体"/>
                <w:sz w:val="21"/>
                <w:szCs w:val="21"/>
              </w:rPr>
            </w:pPr>
          </w:p>
        </w:tc>
      </w:tr>
      <w:tr w14:paraId="5B7D4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C1D042C">
            <w:pPr>
              <w:spacing w:line="400" w:lineRule="exact"/>
              <w:ind w:firstLine="0" w:firstLineChars="0"/>
              <w:jc w:val="center"/>
              <w:rPr>
                <w:rFonts w:eastAsia="宋体"/>
                <w:sz w:val="21"/>
                <w:szCs w:val="21"/>
              </w:rPr>
            </w:pPr>
            <w:r>
              <w:rPr>
                <w:rFonts w:eastAsia="宋体"/>
                <w:sz w:val="21"/>
                <w:szCs w:val="21"/>
              </w:rPr>
              <w:t>208</w:t>
            </w:r>
          </w:p>
        </w:tc>
        <w:tc>
          <w:tcPr>
            <w:tcW w:w="2710" w:type="dxa"/>
            <w:noWrap w:val="0"/>
            <w:vAlign w:val="center"/>
          </w:tcPr>
          <w:p w14:paraId="6CED94DD">
            <w:pPr>
              <w:spacing w:line="400" w:lineRule="exact"/>
              <w:ind w:firstLine="0" w:firstLineChars="0"/>
              <w:jc w:val="center"/>
              <w:rPr>
                <w:rFonts w:eastAsia="宋体"/>
                <w:sz w:val="21"/>
                <w:szCs w:val="21"/>
              </w:rPr>
            </w:pPr>
            <w:r>
              <w:rPr>
                <w:rFonts w:hAnsi="宋体" w:eastAsia="宋体"/>
                <w:sz w:val="21"/>
                <w:szCs w:val="21"/>
              </w:rPr>
              <w:t>夹克衫</w:t>
            </w:r>
          </w:p>
        </w:tc>
        <w:tc>
          <w:tcPr>
            <w:tcW w:w="1056" w:type="dxa"/>
            <w:noWrap w:val="0"/>
            <w:vAlign w:val="center"/>
          </w:tcPr>
          <w:p w14:paraId="2FAF76F7">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件</w:t>
            </w:r>
          </w:p>
        </w:tc>
        <w:tc>
          <w:tcPr>
            <w:tcW w:w="2043" w:type="dxa"/>
            <w:vMerge w:val="continue"/>
            <w:noWrap w:val="0"/>
            <w:vAlign w:val="center"/>
          </w:tcPr>
          <w:p w14:paraId="2A3D6EF3">
            <w:pPr>
              <w:spacing w:line="400" w:lineRule="exact"/>
              <w:ind w:firstLine="0" w:firstLineChars="0"/>
              <w:jc w:val="center"/>
              <w:rPr>
                <w:rFonts w:eastAsia="宋体"/>
                <w:sz w:val="21"/>
                <w:szCs w:val="21"/>
              </w:rPr>
            </w:pPr>
          </w:p>
        </w:tc>
        <w:tc>
          <w:tcPr>
            <w:tcW w:w="2310" w:type="dxa"/>
            <w:vMerge w:val="continue"/>
            <w:noWrap w:val="0"/>
            <w:vAlign w:val="center"/>
          </w:tcPr>
          <w:p w14:paraId="0E004875">
            <w:pPr>
              <w:spacing w:line="400" w:lineRule="exact"/>
              <w:ind w:firstLine="0" w:firstLineChars="0"/>
              <w:jc w:val="center"/>
              <w:rPr>
                <w:rFonts w:eastAsia="宋体"/>
                <w:sz w:val="21"/>
                <w:szCs w:val="21"/>
              </w:rPr>
            </w:pPr>
          </w:p>
        </w:tc>
      </w:tr>
      <w:tr w14:paraId="2F78F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AB88752">
            <w:pPr>
              <w:spacing w:line="400" w:lineRule="exact"/>
              <w:ind w:firstLine="0" w:firstLineChars="0"/>
              <w:jc w:val="center"/>
              <w:rPr>
                <w:rFonts w:eastAsia="宋体"/>
                <w:sz w:val="21"/>
                <w:szCs w:val="21"/>
              </w:rPr>
            </w:pPr>
            <w:r>
              <w:rPr>
                <w:rFonts w:eastAsia="宋体"/>
                <w:sz w:val="21"/>
                <w:szCs w:val="21"/>
              </w:rPr>
              <w:t>209</w:t>
            </w:r>
          </w:p>
        </w:tc>
        <w:tc>
          <w:tcPr>
            <w:tcW w:w="2710" w:type="dxa"/>
            <w:noWrap w:val="0"/>
            <w:vAlign w:val="center"/>
          </w:tcPr>
          <w:p w14:paraId="3A19AD9F">
            <w:pPr>
              <w:spacing w:line="400" w:lineRule="exact"/>
              <w:ind w:firstLine="0" w:firstLineChars="0"/>
              <w:jc w:val="center"/>
              <w:rPr>
                <w:rFonts w:eastAsia="宋体"/>
                <w:sz w:val="21"/>
                <w:szCs w:val="21"/>
              </w:rPr>
            </w:pPr>
            <w:r>
              <w:rPr>
                <w:rFonts w:hAnsi="宋体" w:eastAsia="宋体"/>
                <w:sz w:val="21"/>
                <w:szCs w:val="21"/>
              </w:rPr>
              <w:t>冬秋裤</w:t>
            </w:r>
          </w:p>
        </w:tc>
        <w:tc>
          <w:tcPr>
            <w:tcW w:w="1056" w:type="dxa"/>
            <w:noWrap w:val="0"/>
            <w:vAlign w:val="center"/>
          </w:tcPr>
          <w:p w14:paraId="3A870AFD">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条</w:t>
            </w:r>
          </w:p>
        </w:tc>
        <w:tc>
          <w:tcPr>
            <w:tcW w:w="2043" w:type="dxa"/>
            <w:vMerge w:val="continue"/>
            <w:noWrap w:val="0"/>
            <w:vAlign w:val="center"/>
          </w:tcPr>
          <w:p w14:paraId="5F045EDE">
            <w:pPr>
              <w:spacing w:line="400" w:lineRule="exact"/>
              <w:ind w:firstLine="0" w:firstLineChars="0"/>
              <w:jc w:val="center"/>
              <w:rPr>
                <w:rFonts w:eastAsia="宋体"/>
                <w:sz w:val="21"/>
                <w:szCs w:val="21"/>
              </w:rPr>
            </w:pPr>
          </w:p>
        </w:tc>
        <w:tc>
          <w:tcPr>
            <w:tcW w:w="2310" w:type="dxa"/>
            <w:vMerge w:val="continue"/>
            <w:noWrap w:val="0"/>
            <w:vAlign w:val="center"/>
          </w:tcPr>
          <w:p w14:paraId="2234698E">
            <w:pPr>
              <w:spacing w:line="400" w:lineRule="exact"/>
              <w:ind w:firstLine="0" w:firstLineChars="0"/>
              <w:jc w:val="center"/>
              <w:rPr>
                <w:rFonts w:eastAsia="宋体"/>
                <w:sz w:val="21"/>
                <w:szCs w:val="21"/>
              </w:rPr>
            </w:pPr>
          </w:p>
        </w:tc>
      </w:tr>
      <w:tr w14:paraId="38AF2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ABDA87D">
            <w:pPr>
              <w:spacing w:line="400" w:lineRule="exact"/>
              <w:ind w:firstLine="0" w:firstLineChars="0"/>
              <w:jc w:val="center"/>
              <w:rPr>
                <w:rFonts w:eastAsia="宋体"/>
                <w:sz w:val="21"/>
                <w:szCs w:val="21"/>
              </w:rPr>
            </w:pPr>
            <w:r>
              <w:rPr>
                <w:rFonts w:eastAsia="宋体"/>
                <w:sz w:val="21"/>
                <w:szCs w:val="21"/>
              </w:rPr>
              <w:t>210</w:t>
            </w:r>
          </w:p>
        </w:tc>
        <w:tc>
          <w:tcPr>
            <w:tcW w:w="2710" w:type="dxa"/>
            <w:noWrap w:val="0"/>
            <w:vAlign w:val="center"/>
          </w:tcPr>
          <w:p w14:paraId="0BA09A57">
            <w:pPr>
              <w:spacing w:line="400" w:lineRule="exact"/>
              <w:ind w:firstLine="0" w:firstLineChars="0"/>
              <w:jc w:val="center"/>
              <w:rPr>
                <w:rFonts w:eastAsia="宋体"/>
                <w:sz w:val="21"/>
                <w:szCs w:val="21"/>
              </w:rPr>
            </w:pPr>
            <w:r>
              <w:rPr>
                <w:rFonts w:eastAsia="宋体"/>
                <w:sz w:val="21"/>
                <w:szCs w:val="21"/>
              </w:rPr>
              <w:t>T</w:t>
            </w:r>
            <w:r>
              <w:rPr>
                <w:rFonts w:hAnsi="宋体" w:eastAsia="宋体"/>
                <w:sz w:val="21"/>
                <w:szCs w:val="21"/>
              </w:rPr>
              <w:t>恤</w:t>
            </w:r>
          </w:p>
        </w:tc>
        <w:tc>
          <w:tcPr>
            <w:tcW w:w="1056" w:type="dxa"/>
            <w:noWrap w:val="0"/>
            <w:vAlign w:val="center"/>
          </w:tcPr>
          <w:p w14:paraId="140610BA">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件</w:t>
            </w:r>
          </w:p>
        </w:tc>
        <w:tc>
          <w:tcPr>
            <w:tcW w:w="2043" w:type="dxa"/>
            <w:vMerge w:val="continue"/>
            <w:noWrap w:val="0"/>
            <w:vAlign w:val="center"/>
          </w:tcPr>
          <w:p w14:paraId="25C7C406">
            <w:pPr>
              <w:spacing w:line="400" w:lineRule="exact"/>
              <w:ind w:firstLine="0" w:firstLineChars="0"/>
              <w:jc w:val="center"/>
              <w:rPr>
                <w:rFonts w:eastAsia="宋体"/>
                <w:sz w:val="21"/>
                <w:szCs w:val="21"/>
              </w:rPr>
            </w:pPr>
          </w:p>
        </w:tc>
        <w:tc>
          <w:tcPr>
            <w:tcW w:w="2310" w:type="dxa"/>
            <w:vMerge w:val="continue"/>
            <w:noWrap w:val="0"/>
            <w:vAlign w:val="center"/>
          </w:tcPr>
          <w:p w14:paraId="2EE837B9">
            <w:pPr>
              <w:spacing w:line="400" w:lineRule="exact"/>
              <w:ind w:firstLine="0" w:firstLineChars="0"/>
              <w:jc w:val="center"/>
              <w:rPr>
                <w:rFonts w:eastAsia="宋体"/>
                <w:sz w:val="21"/>
                <w:szCs w:val="21"/>
              </w:rPr>
            </w:pPr>
          </w:p>
        </w:tc>
      </w:tr>
      <w:tr w14:paraId="5C078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D68089F">
            <w:pPr>
              <w:spacing w:line="400" w:lineRule="exact"/>
              <w:ind w:firstLine="0" w:firstLineChars="0"/>
              <w:jc w:val="center"/>
              <w:rPr>
                <w:rFonts w:eastAsia="宋体"/>
                <w:sz w:val="21"/>
                <w:szCs w:val="21"/>
              </w:rPr>
            </w:pPr>
            <w:r>
              <w:rPr>
                <w:rFonts w:eastAsia="宋体"/>
                <w:sz w:val="21"/>
                <w:szCs w:val="21"/>
              </w:rPr>
              <w:t>211</w:t>
            </w:r>
          </w:p>
        </w:tc>
        <w:tc>
          <w:tcPr>
            <w:tcW w:w="2710" w:type="dxa"/>
            <w:noWrap w:val="0"/>
            <w:vAlign w:val="center"/>
          </w:tcPr>
          <w:p w14:paraId="6F4EFCE9">
            <w:pPr>
              <w:spacing w:line="400" w:lineRule="exact"/>
              <w:ind w:firstLine="0" w:firstLineChars="0"/>
              <w:jc w:val="center"/>
              <w:rPr>
                <w:rFonts w:eastAsia="宋体"/>
                <w:sz w:val="21"/>
                <w:szCs w:val="21"/>
              </w:rPr>
            </w:pPr>
            <w:r>
              <w:rPr>
                <w:rFonts w:hAnsi="宋体" w:eastAsia="宋体"/>
                <w:sz w:val="21"/>
                <w:szCs w:val="21"/>
              </w:rPr>
              <w:t>夏裤</w:t>
            </w:r>
          </w:p>
        </w:tc>
        <w:tc>
          <w:tcPr>
            <w:tcW w:w="1056" w:type="dxa"/>
            <w:noWrap w:val="0"/>
            <w:vAlign w:val="center"/>
          </w:tcPr>
          <w:p w14:paraId="25324F6E">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条</w:t>
            </w:r>
          </w:p>
        </w:tc>
        <w:tc>
          <w:tcPr>
            <w:tcW w:w="2043" w:type="dxa"/>
            <w:vMerge w:val="continue"/>
            <w:noWrap w:val="0"/>
            <w:vAlign w:val="center"/>
          </w:tcPr>
          <w:p w14:paraId="775EC27E">
            <w:pPr>
              <w:spacing w:line="400" w:lineRule="exact"/>
              <w:ind w:firstLine="0" w:firstLineChars="0"/>
              <w:jc w:val="center"/>
              <w:rPr>
                <w:rFonts w:eastAsia="宋体"/>
                <w:sz w:val="21"/>
                <w:szCs w:val="21"/>
              </w:rPr>
            </w:pPr>
          </w:p>
        </w:tc>
        <w:tc>
          <w:tcPr>
            <w:tcW w:w="2310" w:type="dxa"/>
            <w:vMerge w:val="continue"/>
            <w:noWrap w:val="0"/>
            <w:vAlign w:val="center"/>
          </w:tcPr>
          <w:p w14:paraId="6FCCE431">
            <w:pPr>
              <w:spacing w:line="400" w:lineRule="exact"/>
              <w:ind w:firstLine="0" w:firstLineChars="0"/>
              <w:jc w:val="center"/>
              <w:rPr>
                <w:rFonts w:eastAsia="宋体"/>
                <w:sz w:val="21"/>
                <w:szCs w:val="21"/>
              </w:rPr>
            </w:pPr>
          </w:p>
        </w:tc>
      </w:tr>
      <w:tr w14:paraId="384F0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D514804">
            <w:pPr>
              <w:spacing w:line="400" w:lineRule="exact"/>
              <w:ind w:firstLine="0" w:firstLineChars="0"/>
              <w:jc w:val="center"/>
              <w:rPr>
                <w:rFonts w:eastAsia="宋体"/>
                <w:sz w:val="21"/>
                <w:szCs w:val="21"/>
              </w:rPr>
            </w:pPr>
            <w:r>
              <w:rPr>
                <w:rFonts w:eastAsia="宋体"/>
                <w:sz w:val="21"/>
                <w:szCs w:val="21"/>
              </w:rPr>
              <w:t>212</w:t>
            </w:r>
          </w:p>
        </w:tc>
        <w:tc>
          <w:tcPr>
            <w:tcW w:w="2710" w:type="dxa"/>
            <w:noWrap w:val="0"/>
            <w:vAlign w:val="center"/>
          </w:tcPr>
          <w:p w14:paraId="6FDABB57">
            <w:pPr>
              <w:spacing w:line="400" w:lineRule="exact"/>
              <w:ind w:firstLine="0" w:firstLineChars="0"/>
              <w:jc w:val="center"/>
              <w:rPr>
                <w:rFonts w:eastAsia="宋体"/>
                <w:sz w:val="21"/>
                <w:szCs w:val="21"/>
              </w:rPr>
            </w:pPr>
            <w:r>
              <w:rPr>
                <w:rFonts w:hAnsi="宋体" w:eastAsia="宋体"/>
                <w:sz w:val="21"/>
                <w:szCs w:val="21"/>
              </w:rPr>
              <w:t>毛巾</w:t>
            </w:r>
          </w:p>
        </w:tc>
        <w:tc>
          <w:tcPr>
            <w:tcW w:w="1056" w:type="dxa"/>
            <w:noWrap w:val="0"/>
            <w:vAlign w:val="center"/>
          </w:tcPr>
          <w:p w14:paraId="609F961D">
            <w:pPr>
              <w:spacing w:line="400" w:lineRule="exact"/>
              <w:ind w:firstLine="0" w:firstLineChars="0"/>
              <w:jc w:val="center"/>
              <w:rPr>
                <w:rFonts w:eastAsia="宋体"/>
                <w:sz w:val="21"/>
                <w:szCs w:val="21"/>
              </w:rPr>
            </w:pPr>
            <w:r>
              <w:rPr>
                <w:rFonts w:eastAsia="宋体"/>
                <w:sz w:val="21"/>
                <w:szCs w:val="21"/>
              </w:rPr>
              <w:t>50</w:t>
            </w:r>
            <w:r>
              <w:rPr>
                <w:rFonts w:hAnsi="宋体" w:eastAsia="宋体"/>
                <w:sz w:val="21"/>
                <w:szCs w:val="21"/>
              </w:rPr>
              <w:t>条</w:t>
            </w:r>
          </w:p>
        </w:tc>
        <w:tc>
          <w:tcPr>
            <w:tcW w:w="2043" w:type="dxa"/>
            <w:vMerge w:val="continue"/>
            <w:noWrap w:val="0"/>
            <w:vAlign w:val="center"/>
          </w:tcPr>
          <w:p w14:paraId="663898DB">
            <w:pPr>
              <w:spacing w:line="400" w:lineRule="exact"/>
              <w:ind w:firstLine="0" w:firstLineChars="0"/>
              <w:jc w:val="center"/>
              <w:rPr>
                <w:rFonts w:eastAsia="宋体"/>
                <w:sz w:val="21"/>
                <w:szCs w:val="21"/>
              </w:rPr>
            </w:pPr>
          </w:p>
        </w:tc>
        <w:tc>
          <w:tcPr>
            <w:tcW w:w="2310" w:type="dxa"/>
            <w:vMerge w:val="continue"/>
            <w:noWrap w:val="0"/>
            <w:vAlign w:val="center"/>
          </w:tcPr>
          <w:p w14:paraId="2114F549">
            <w:pPr>
              <w:spacing w:line="400" w:lineRule="exact"/>
              <w:ind w:firstLine="0" w:firstLineChars="0"/>
              <w:jc w:val="center"/>
              <w:rPr>
                <w:rFonts w:eastAsia="宋体"/>
                <w:sz w:val="21"/>
                <w:szCs w:val="21"/>
              </w:rPr>
            </w:pPr>
          </w:p>
        </w:tc>
      </w:tr>
      <w:tr w14:paraId="47F9E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51D38C3">
            <w:pPr>
              <w:spacing w:line="400" w:lineRule="exact"/>
              <w:ind w:firstLine="0" w:firstLineChars="0"/>
              <w:jc w:val="center"/>
              <w:rPr>
                <w:rFonts w:eastAsia="宋体"/>
                <w:sz w:val="21"/>
                <w:szCs w:val="21"/>
              </w:rPr>
            </w:pPr>
            <w:r>
              <w:rPr>
                <w:rFonts w:eastAsia="宋体"/>
                <w:sz w:val="21"/>
                <w:szCs w:val="21"/>
              </w:rPr>
              <w:t>213</w:t>
            </w:r>
          </w:p>
        </w:tc>
        <w:tc>
          <w:tcPr>
            <w:tcW w:w="2710" w:type="dxa"/>
            <w:noWrap w:val="0"/>
            <w:vAlign w:val="center"/>
          </w:tcPr>
          <w:p w14:paraId="44592D90">
            <w:pPr>
              <w:spacing w:line="400" w:lineRule="exact"/>
              <w:ind w:firstLine="0" w:firstLineChars="0"/>
              <w:jc w:val="center"/>
              <w:rPr>
                <w:rFonts w:eastAsia="宋体"/>
                <w:sz w:val="21"/>
                <w:szCs w:val="21"/>
              </w:rPr>
            </w:pPr>
            <w:r>
              <w:rPr>
                <w:rFonts w:hAnsi="宋体" w:eastAsia="宋体"/>
                <w:sz w:val="21"/>
                <w:szCs w:val="21"/>
              </w:rPr>
              <w:t>空调被</w:t>
            </w:r>
          </w:p>
        </w:tc>
        <w:tc>
          <w:tcPr>
            <w:tcW w:w="1056" w:type="dxa"/>
            <w:noWrap w:val="0"/>
            <w:vAlign w:val="center"/>
          </w:tcPr>
          <w:p w14:paraId="7DBCDDFE">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张</w:t>
            </w:r>
          </w:p>
        </w:tc>
        <w:tc>
          <w:tcPr>
            <w:tcW w:w="2043" w:type="dxa"/>
            <w:vMerge w:val="continue"/>
            <w:noWrap w:val="0"/>
            <w:vAlign w:val="center"/>
          </w:tcPr>
          <w:p w14:paraId="7777C58D">
            <w:pPr>
              <w:spacing w:line="400" w:lineRule="exact"/>
              <w:ind w:firstLine="0" w:firstLineChars="0"/>
              <w:jc w:val="center"/>
              <w:rPr>
                <w:rFonts w:eastAsia="宋体"/>
                <w:sz w:val="21"/>
                <w:szCs w:val="21"/>
              </w:rPr>
            </w:pPr>
          </w:p>
        </w:tc>
        <w:tc>
          <w:tcPr>
            <w:tcW w:w="2310" w:type="dxa"/>
            <w:vMerge w:val="continue"/>
            <w:noWrap w:val="0"/>
            <w:vAlign w:val="center"/>
          </w:tcPr>
          <w:p w14:paraId="734AACF5">
            <w:pPr>
              <w:spacing w:line="400" w:lineRule="exact"/>
              <w:ind w:firstLine="0" w:firstLineChars="0"/>
              <w:jc w:val="center"/>
              <w:rPr>
                <w:rFonts w:eastAsia="宋体"/>
                <w:sz w:val="21"/>
                <w:szCs w:val="21"/>
              </w:rPr>
            </w:pPr>
          </w:p>
        </w:tc>
      </w:tr>
      <w:tr w14:paraId="1A64D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7E28EE4">
            <w:pPr>
              <w:spacing w:line="400" w:lineRule="exact"/>
              <w:ind w:firstLine="0" w:firstLineChars="0"/>
              <w:jc w:val="center"/>
              <w:rPr>
                <w:rFonts w:eastAsia="宋体"/>
                <w:sz w:val="21"/>
                <w:szCs w:val="21"/>
              </w:rPr>
            </w:pPr>
            <w:r>
              <w:rPr>
                <w:rFonts w:eastAsia="宋体"/>
                <w:sz w:val="21"/>
                <w:szCs w:val="21"/>
              </w:rPr>
              <w:t>214</w:t>
            </w:r>
          </w:p>
        </w:tc>
        <w:tc>
          <w:tcPr>
            <w:tcW w:w="2710" w:type="dxa"/>
            <w:noWrap w:val="0"/>
            <w:vAlign w:val="center"/>
          </w:tcPr>
          <w:p w14:paraId="17774BAD">
            <w:pPr>
              <w:spacing w:line="400" w:lineRule="exact"/>
              <w:ind w:firstLine="0" w:firstLineChars="0"/>
              <w:jc w:val="center"/>
              <w:rPr>
                <w:rFonts w:eastAsia="宋体"/>
                <w:sz w:val="21"/>
                <w:szCs w:val="21"/>
              </w:rPr>
            </w:pPr>
            <w:r>
              <w:rPr>
                <w:rFonts w:hAnsi="宋体" w:eastAsia="宋体"/>
                <w:sz w:val="21"/>
                <w:szCs w:val="21"/>
              </w:rPr>
              <w:t>绳子</w:t>
            </w:r>
          </w:p>
        </w:tc>
        <w:tc>
          <w:tcPr>
            <w:tcW w:w="1056" w:type="dxa"/>
            <w:noWrap w:val="0"/>
            <w:vAlign w:val="center"/>
          </w:tcPr>
          <w:p w14:paraId="64DA4218">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卷</w:t>
            </w:r>
          </w:p>
        </w:tc>
        <w:tc>
          <w:tcPr>
            <w:tcW w:w="2043" w:type="dxa"/>
            <w:vMerge w:val="continue"/>
            <w:noWrap w:val="0"/>
            <w:vAlign w:val="center"/>
          </w:tcPr>
          <w:p w14:paraId="1014097C">
            <w:pPr>
              <w:spacing w:line="400" w:lineRule="exact"/>
              <w:ind w:firstLine="0" w:firstLineChars="0"/>
              <w:jc w:val="center"/>
              <w:rPr>
                <w:rFonts w:eastAsia="宋体"/>
                <w:sz w:val="21"/>
                <w:szCs w:val="21"/>
              </w:rPr>
            </w:pPr>
          </w:p>
        </w:tc>
        <w:tc>
          <w:tcPr>
            <w:tcW w:w="2310" w:type="dxa"/>
            <w:vMerge w:val="continue"/>
            <w:noWrap w:val="0"/>
            <w:vAlign w:val="center"/>
          </w:tcPr>
          <w:p w14:paraId="2B8931F7">
            <w:pPr>
              <w:spacing w:line="400" w:lineRule="exact"/>
              <w:ind w:firstLine="0" w:firstLineChars="0"/>
              <w:jc w:val="center"/>
              <w:rPr>
                <w:rFonts w:eastAsia="宋体"/>
                <w:sz w:val="21"/>
                <w:szCs w:val="21"/>
              </w:rPr>
            </w:pPr>
          </w:p>
        </w:tc>
      </w:tr>
      <w:tr w14:paraId="34CB3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A43CD96">
            <w:pPr>
              <w:spacing w:line="400" w:lineRule="exact"/>
              <w:ind w:firstLine="0" w:firstLineChars="0"/>
              <w:jc w:val="center"/>
              <w:rPr>
                <w:rFonts w:eastAsia="宋体"/>
                <w:sz w:val="21"/>
                <w:szCs w:val="21"/>
              </w:rPr>
            </w:pPr>
            <w:r>
              <w:rPr>
                <w:rFonts w:eastAsia="宋体"/>
                <w:sz w:val="21"/>
                <w:szCs w:val="21"/>
              </w:rPr>
              <w:t>215</w:t>
            </w:r>
          </w:p>
        </w:tc>
        <w:tc>
          <w:tcPr>
            <w:tcW w:w="2710" w:type="dxa"/>
            <w:noWrap w:val="0"/>
            <w:vAlign w:val="center"/>
          </w:tcPr>
          <w:p w14:paraId="202143F5">
            <w:pPr>
              <w:spacing w:line="400" w:lineRule="exact"/>
              <w:ind w:firstLine="0" w:firstLineChars="0"/>
              <w:jc w:val="center"/>
              <w:rPr>
                <w:rFonts w:eastAsia="宋体"/>
                <w:sz w:val="21"/>
                <w:szCs w:val="21"/>
              </w:rPr>
            </w:pPr>
            <w:r>
              <w:rPr>
                <w:rFonts w:hAnsi="宋体" w:eastAsia="宋体"/>
                <w:sz w:val="21"/>
                <w:szCs w:val="21"/>
              </w:rPr>
              <w:t>一次性警戒带</w:t>
            </w:r>
          </w:p>
        </w:tc>
        <w:tc>
          <w:tcPr>
            <w:tcW w:w="1056" w:type="dxa"/>
            <w:noWrap w:val="0"/>
            <w:vAlign w:val="center"/>
          </w:tcPr>
          <w:p w14:paraId="48C31957">
            <w:pPr>
              <w:spacing w:line="400" w:lineRule="exact"/>
              <w:ind w:firstLine="0" w:firstLineChars="0"/>
              <w:jc w:val="center"/>
              <w:rPr>
                <w:rFonts w:eastAsia="宋体"/>
                <w:sz w:val="21"/>
                <w:szCs w:val="21"/>
              </w:rPr>
            </w:pPr>
            <w:r>
              <w:rPr>
                <w:rFonts w:eastAsia="宋体"/>
                <w:sz w:val="21"/>
                <w:szCs w:val="21"/>
              </w:rPr>
              <w:t>100</w:t>
            </w:r>
            <w:r>
              <w:rPr>
                <w:rFonts w:hAnsi="宋体" w:eastAsia="宋体"/>
                <w:sz w:val="21"/>
                <w:szCs w:val="21"/>
              </w:rPr>
              <w:t>卷</w:t>
            </w:r>
          </w:p>
        </w:tc>
        <w:tc>
          <w:tcPr>
            <w:tcW w:w="2043" w:type="dxa"/>
            <w:vMerge w:val="continue"/>
            <w:noWrap w:val="0"/>
            <w:vAlign w:val="center"/>
          </w:tcPr>
          <w:p w14:paraId="0942A47F">
            <w:pPr>
              <w:spacing w:line="400" w:lineRule="exact"/>
              <w:ind w:firstLine="0" w:firstLineChars="0"/>
              <w:jc w:val="center"/>
              <w:rPr>
                <w:rFonts w:eastAsia="宋体"/>
                <w:sz w:val="21"/>
                <w:szCs w:val="21"/>
              </w:rPr>
            </w:pPr>
          </w:p>
        </w:tc>
        <w:tc>
          <w:tcPr>
            <w:tcW w:w="2310" w:type="dxa"/>
            <w:vMerge w:val="continue"/>
            <w:noWrap w:val="0"/>
            <w:vAlign w:val="center"/>
          </w:tcPr>
          <w:p w14:paraId="17F4F984">
            <w:pPr>
              <w:spacing w:line="400" w:lineRule="exact"/>
              <w:ind w:firstLine="0" w:firstLineChars="0"/>
              <w:jc w:val="center"/>
              <w:rPr>
                <w:rFonts w:eastAsia="宋体"/>
                <w:sz w:val="21"/>
                <w:szCs w:val="21"/>
              </w:rPr>
            </w:pPr>
          </w:p>
        </w:tc>
      </w:tr>
      <w:tr w14:paraId="2DA62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C5D1DF6">
            <w:pPr>
              <w:spacing w:line="400" w:lineRule="exact"/>
              <w:ind w:firstLine="0" w:firstLineChars="0"/>
              <w:jc w:val="center"/>
              <w:rPr>
                <w:rFonts w:eastAsia="宋体"/>
                <w:sz w:val="21"/>
                <w:szCs w:val="21"/>
              </w:rPr>
            </w:pPr>
            <w:r>
              <w:rPr>
                <w:rFonts w:eastAsia="宋体"/>
                <w:sz w:val="21"/>
                <w:szCs w:val="21"/>
              </w:rPr>
              <w:t>216</w:t>
            </w:r>
          </w:p>
        </w:tc>
        <w:tc>
          <w:tcPr>
            <w:tcW w:w="2710" w:type="dxa"/>
            <w:noWrap w:val="0"/>
            <w:vAlign w:val="center"/>
          </w:tcPr>
          <w:p w14:paraId="53AE21B4">
            <w:pPr>
              <w:spacing w:line="400" w:lineRule="exact"/>
              <w:ind w:firstLine="0" w:firstLineChars="0"/>
              <w:jc w:val="center"/>
              <w:rPr>
                <w:rFonts w:eastAsia="宋体"/>
                <w:sz w:val="21"/>
                <w:szCs w:val="21"/>
              </w:rPr>
            </w:pPr>
            <w:r>
              <w:rPr>
                <w:rFonts w:hAnsi="宋体" w:eastAsia="宋体"/>
                <w:sz w:val="21"/>
                <w:szCs w:val="21"/>
              </w:rPr>
              <w:t>手摇灯</w:t>
            </w:r>
          </w:p>
        </w:tc>
        <w:tc>
          <w:tcPr>
            <w:tcW w:w="1056" w:type="dxa"/>
            <w:noWrap w:val="0"/>
            <w:vAlign w:val="center"/>
          </w:tcPr>
          <w:p w14:paraId="416BAF8E">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3BDD0381">
            <w:pPr>
              <w:spacing w:line="400" w:lineRule="exact"/>
              <w:ind w:firstLine="0" w:firstLineChars="0"/>
              <w:jc w:val="center"/>
              <w:rPr>
                <w:rFonts w:eastAsia="宋体"/>
                <w:sz w:val="21"/>
                <w:szCs w:val="21"/>
              </w:rPr>
            </w:pPr>
          </w:p>
        </w:tc>
        <w:tc>
          <w:tcPr>
            <w:tcW w:w="2310" w:type="dxa"/>
            <w:vMerge w:val="continue"/>
            <w:noWrap w:val="0"/>
            <w:vAlign w:val="center"/>
          </w:tcPr>
          <w:p w14:paraId="5963A3C0">
            <w:pPr>
              <w:spacing w:line="400" w:lineRule="exact"/>
              <w:ind w:firstLine="0" w:firstLineChars="0"/>
              <w:jc w:val="center"/>
              <w:rPr>
                <w:rFonts w:eastAsia="宋体"/>
                <w:sz w:val="21"/>
                <w:szCs w:val="21"/>
              </w:rPr>
            </w:pPr>
          </w:p>
        </w:tc>
      </w:tr>
      <w:tr w14:paraId="57190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986DC01">
            <w:pPr>
              <w:spacing w:line="400" w:lineRule="exact"/>
              <w:ind w:firstLine="0" w:firstLineChars="0"/>
              <w:jc w:val="center"/>
              <w:rPr>
                <w:rFonts w:eastAsia="宋体"/>
                <w:sz w:val="21"/>
                <w:szCs w:val="21"/>
              </w:rPr>
            </w:pPr>
            <w:r>
              <w:rPr>
                <w:rFonts w:eastAsia="宋体"/>
                <w:sz w:val="21"/>
                <w:szCs w:val="21"/>
              </w:rPr>
              <w:t>217</w:t>
            </w:r>
          </w:p>
        </w:tc>
        <w:tc>
          <w:tcPr>
            <w:tcW w:w="2710" w:type="dxa"/>
            <w:noWrap w:val="0"/>
            <w:vAlign w:val="center"/>
          </w:tcPr>
          <w:p w14:paraId="2D2D4863">
            <w:pPr>
              <w:spacing w:line="400" w:lineRule="exact"/>
              <w:ind w:firstLine="0" w:firstLineChars="0"/>
              <w:jc w:val="center"/>
              <w:rPr>
                <w:rFonts w:eastAsia="宋体"/>
                <w:sz w:val="21"/>
                <w:szCs w:val="21"/>
              </w:rPr>
            </w:pPr>
            <w:r>
              <w:rPr>
                <w:rFonts w:hAnsi="宋体" w:eastAsia="宋体"/>
                <w:sz w:val="21"/>
                <w:szCs w:val="21"/>
              </w:rPr>
              <w:t>多功能强光手电筒</w:t>
            </w:r>
          </w:p>
        </w:tc>
        <w:tc>
          <w:tcPr>
            <w:tcW w:w="1056" w:type="dxa"/>
            <w:noWrap w:val="0"/>
            <w:vAlign w:val="center"/>
          </w:tcPr>
          <w:p w14:paraId="74CA5965">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30A7D5A4">
            <w:pPr>
              <w:spacing w:line="400" w:lineRule="exact"/>
              <w:ind w:firstLine="0" w:firstLineChars="0"/>
              <w:jc w:val="center"/>
              <w:rPr>
                <w:rFonts w:eastAsia="宋体"/>
                <w:sz w:val="21"/>
                <w:szCs w:val="21"/>
              </w:rPr>
            </w:pPr>
          </w:p>
        </w:tc>
        <w:tc>
          <w:tcPr>
            <w:tcW w:w="2310" w:type="dxa"/>
            <w:vMerge w:val="continue"/>
            <w:noWrap w:val="0"/>
            <w:vAlign w:val="center"/>
          </w:tcPr>
          <w:p w14:paraId="753A327A">
            <w:pPr>
              <w:spacing w:line="400" w:lineRule="exact"/>
              <w:ind w:firstLine="0" w:firstLineChars="0"/>
              <w:jc w:val="center"/>
              <w:rPr>
                <w:rFonts w:eastAsia="宋体"/>
                <w:sz w:val="21"/>
                <w:szCs w:val="21"/>
              </w:rPr>
            </w:pPr>
          </w:p>
        </w:tc>
      </w:tr>
      <w:tr w14:paraId="3AD15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9" w:hRule="atLeast"/>
          <w:jc w:val="center"/>
        </w:trPr>
        <w:tc>
          <w:tcPr>
            <w:tcW w:w="659" w:type="dxa"/>
            <w:noWrap w:val="0"/>
            <w:vAlign w:val="center"/>
          </w:tcPr>
          <w:p w14:paraId="2B6FCA70">
            <w:pPr>
              <w:spacing w:line="400" w:lineRule="exact"/>
              <w:ind w:firstLine="0" w:firstLineChars="0"/>
              <w:jc w:val="center"/>
              <w:rPr>
                <w:rFonts w:eastAsia="宋体"/>
                <w:sz w:val="21"/>
                <w:szCs w:val="21"/>
              </w:rPr>
            </w:pPr>
            <w:r>
              <w:rPr>
                <w:rFonts w:eastAsia="宋体"/>
                <w:sz w:val="21"/>
                <w:szCs w:val="21"/>
              </w:rPr>
              <w:t>218</w:t>
            </w:r>
          </w:p>
        </w:tc>
        <w:tc>
          <w:tcPr>
            <w:tcW w:w="2710" w:type="dxa"/>
            <w:noWrap w:val="0"/>
            <w:vAlign w:val="center"/>
          </w:tcPr>
          <w:p w14:paraId="2839D0CE">
            <w:pPr>
              <w:spacing w:line="400" w:lineRule="exact"/>
              <w:ind w:firstLine="0" w:firstLineChars="0"/>
              <w:jc w:val="center"/>
              <w:rPr>
                <w:rFonts w:eastAsia="宋体"/>
                <w:sz w:val="21"/>
                <w:szCs w:val="21"/>
              </w:rPr>
            </w:pPr>
            <w:r>
              <w:rPr>
                <w:rFonts w:hAnsi="宋体" w:eastAsia="宋体"/>
                <w:sz w:val="21"/>
                <w:szCs w:val="21"/>
              </w:rPr>
              <w:t>一次性雨衣</w:t>
            </w:r>
          </w:p>
        </w:tc>
        <w:tc>
          <w:tcPr>
            <w:tcW w:w="1056" w:type="dxa"/>
            <w:noWrap w:val="0"/>
            <w:vAlign w:val="center"/>
          </w:tcPr>
          <w:p w14:paraId="47A67010">
            <w:pPr>
              <w:spacing w:line="400" w:lineRule="exact"/>
              <w:ind w:firstLine="0" w:firstLineChars="0"/>
              <w:jc w:val="center"/>
              <w:rPr>
                <w:rFonts w:eastAsia="宋体"/>
                <w:sz w:val="21"/>
                <w:szCs w:val="21"/>
              </w:rPr>
            </w:pPr>
            <w:r>
              <w:rPr>
                <w:rFonts w:eastAsia="宋体"/>
                <w:sz w:val="21"/>
                <w:szCs w:val="21"/>
              </w:rPr>
              <w:t>100</w:t>
            </w:r>
            <w:r>
              <w:rPr>
                <w:rFonts w:hAnsi="宋体" w:eastAsia="宋体"/>
                <w:sz w:val="21"/>
                <w:szCs w:val="21"/>
              </w:rPr>
              <w:t>件</w:t>
            </w:r>
          </w:p>
        </w:tc>
        <w:tc>
          <w:tcPr>
            <w:tcW w:w="2043" w:type="dxa"/>
            <w:vMerge w:val="restart"/>
            <w:noWrap w:val="0"/>
            <w:vAlign w:val="center"/>
          </w:tcPr>
          <w:p w14:paraId="03D91FEE">
            <w:pPr>
              <w:spacing w:line="400" w:lineRule="exact"/>
              <w:ind w:firstLine="0" w:firstLineChars="0"/>
              <w:jc w:val="center"/>
              <w:rPr>
                <w:rFonts w:eastAsia="宋体"/>
                <w:sz w:val="21"/>
                <w:szCs w:val="21"/>
              </w:rPr>
            </w:pPr>
          </w:p>
        </w:tc>
        <w:tc>
          <w:tcPr>
            <w:tcW w:w="2310" w:type="dxa"/>
            <w:vMerge w:val="restart"/>
            <w:noWrap w:val="0"/>
            <w:vAlign w:val="center"/>
          </w:tcPr>
          <w:p w14:paraId="3E0F5FE6">
            <w:pPr>
              <w:spacing w:line="400" w:lineRule="exact"/>
              <w:ind w:firstLine="0" w:firstLineChars="0"/>
              <w:jc w:val="center"/>
              <w:rPr>
                <w:rFonts w:eastAsia="宋体"/>
                <w:sz w:val="21"/>
                <w:szCs w:val="21"/>
              </w:rPr>
            </w:pPr>
          </w:p>
        </w:tc>
      </w:tr>
      <w:tr w14:paraId="3D50F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2" w:hRule="atLeast"/>
          <w:jc w:val="center"/>
        </w:trPr>
        <w:tc>
          <w:tcPr>
            <w:tcW w:w="659" w:type="dxa"/>
            <w:noWrap w:val="0"/>
            <w:vAlign w:val="center"/>
          </w:tcPr>
          <w:p w14:paraId="52610061">
            <w:pPr>
              <w:spacing w:line="400" w:lineRule="exact"/>
              <w:ind w:firstLine="0" w:firstLineChars="0"/>
              <w:jc w:val="center"/>
              <w:rPr>
                <w:rFonts w:eastAsia="宋体"/>
                <w:sz w:val="21"/>
                <w:szCs w:val="21"/>
              </w:rPr>
            </w:pPr>
            <w:r>
              <w:rPr>
                <w:rFonts w:eastAsia="宋体"/>
                <w:sz w:val="21"/>
                <w:szCs w:val="21"/>
              </w:rPr>
              <w:t>219</w:t>
            </w:r>
          </w:p>
        </w:tc>
        <w:tc>
          <w:tcPr>
            <w:tcW w:w="2710" w:type="dxa"/>
            <w:noWrap w:val="0"/>
            <w:vAlign w:val="center"/>
          </w:tcPr>
          <w:p w14:paraId="49BB8CCC">
            <w:pPr>
              <w:spacing w:line="400" w:lineRule="exact"/>
              <w:ind w:firstLine="0" w:firstLineChars="0"/>
              <w:jc w:val="center"/>
              <w:rPr>
                <w:rFonts w:eastAsia="宋体"/>
                <w:sz w:val="21"/>
                <w:szCs w:val="21"/>
              </w:rPr>
            </w:pPr>
            <w:r>
              <w:rPr>
                <w:rFonts w:hAnsi="宋体" w:eastAsia="宋体"/>
                <w:sz w:val="21"/>
                <w:szCs w:val="21"/>
              </w:rPr>
              <w:t>连体雨衣</w:t>
            </w:r>
          </w:p>
        </w:tc>
        <w:tc>
          <w:tcPr>
            <w:tcW w:w="1056" w:type="dxa"/>
            <w:noWrap w:val="0"/>
            <w:vAlign w:val="center"/>
          </w:tcPr>
          <w:p w14:paraId="202D789A">
            <w:pPr>
              <w:spacing w:line="400" w:lineRule="exact"/>
              <w:ind w:firstLine="0" w:firstLineChars="0"/>
              <w:jc w:val="center"/>
              <w:rPr>
                <w:rFonts w:eastAsia="宋体"/>
                <w:sz w:val="21"/>
                <w:szCs w:val="21"/>
              </w:rPr>
            </w:pPr>
            <w:r>
              <w:rPr>
                <w:rFonts w:eastAsia="宋体"/>
                <w:sz w:val="21"/>
                <w:szCs w:val="21"/>
              </w:rPr>
              <w:t>25</w:t>
            </w:r>
            <w:r>
              <w:rPr>
                <w:rFonts w:hAnsi="宋体" w:eastAsia="宋体"/>
                <w:sz w:val="21"/>
                <w:szCs w:val="21"/>
              </w:rPr>
              <w:t>件</w:t>
            </w:r>
          </w:p>
        </w:tc>
        <w:tc>
          <w:tcPr>
            <w:tcW w:w="2043" w:type="dxa"/>
            <w:vMerge w:val="continue"/>
            <w:noWrap w:val="0"/>
            <w:vAlign w:val="center"/>
          </w:tcPr>
          <w:p w14:paraId="277E27DF">
            <w:pPr>
              <w:spacing w:line="400" w:lineRule="exact"/>
              <w:ind w:firstLine="0" w:firstLineChars="0"/>
              <w:jc w:val="center"/>
              <w:rPr>
                <w:rFonts w:eastAsia="宋体"/>
                <w:sz w:val="21"/>
                <w:szCs w:val="21"/>
              </w:rPr>
            </w:pPr>
          </w:p>
        </w:tc>
        <w:tc>
          <w:tcPr>
            <w:tcW w:w="2310" w:type="dxa"/>
            <w:vMerge w:val="continue"/>
            <w:noWrap w:val="0"/>
            <w:vAlign w:val="center"/>
          </w:tcPr>
          <w:p w14:paraId="4B24659A">
            <w:pPr>
              <w:spacing w:line="400" w:lineRule="exact"/>
              <w:ind w:firstLine="0" w:firstLineChars="0"/>
              <w:jc w:val="center"/>
              <w:rPr>
                <w:rFonts w:eastAsia="宋体"/>
                <w:sz w:val="21"/>
                <w:szCs w:val="21"/>
              </w:rPr>
            </w:pPr>
          </w:p>
        </w:tc>
      </w:tr>
      <w:tr w14:paraId="49CF1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9" w:hRule="atLeast"/>
          <w:jc w:val="center"/>
        </w:trPr>
        <w:tc>
          <w:tcPr>
            <w:tcW w:w="659" w:type="dxa"/>
            <w:noWrap w:val="0"/>
            <w:vAlign w:val="center"/>
          </w:tcPr>
          <w:p w14:paraId="697D8446">
            <w:pPr>
              <w:spacing w:line="400" w:lineRule="exact"/>
              <w:ind w:firstLine="0" w:firstLineChars="0"/>
              <w:jc w:val="center"/>
              <w:rPr>
                <w:rFonts w:eastAsia="宋体"/>
                <w:sz w:val="21"/>
                <w:szCs w:val="21"/>
              </w:rPr>
            </w:pPr>
            <w:r>
              <w:rPr>
                <w:rFonts w:eastAsia="宋体"/>
                <w:sz w:val="21"/>
                <w:szCs w:val="21"/>
              </w:rPr>
              <w:t>220</w:t>
            </w:r>
          </w:p>
        </w:tc>
        <w:tc>
          <w:tcPr>
            <w:tcW w:w="2710" w:type="dxa"/>
            <w:noWrap w:val="0"/>
            <w:vAlign w:val="center"/>
          </w:tcPr>
          <w:p w14:paraId="7F4003AA">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4BF1D579">
            <w:pPr>
              <w:spacing w:line="400" w:lineRule="exact"/>
              <w:ind w:firstLine="0" w:firstLineChars="0"/>
              <w:jc w:val="center"/>
              <w:rPr>
                <w:rFonts w:eastAsia="宋体"/>
                <w:sz w:val="21"/>
                <w:szCs w:val="21"/>
              </w:rPr>
            </w:pPr>
            <w:r>
              <w:rPr>
                <w:rFonts w:eastAsia="宋体"/>
                <w:sz w:val="21"/>
                <w:szCs w:val="21"/>
              </w:rPr>
              <w:t>25</w:t>
            </w:r>
            <w:r>
              <w:rPr>
                <w:rFonts w:hAnsi="宋体" w:eastAsia="宋体"/>
                <w:sz w:val="21"/>
                <w:szCs w:val="21"/>
              </w:rPr>
              <w:t>双</w:t>
            </w:r>
          </w:p>
        </w:tc>
        <w:tc>
          <w:tcPr>
            <w:tcW w:w="2043" w:type="dxa"/>
            <w:vMerge w:val="continue"/>
            <w:noWrap w:val="0"/>
            <w:vAlign w:val="center"/>
          </w:tcPr>
          <w:p w14:paraId="7F15A6C5">
            <w:pPr>
              <w:spacing w:line="400" w:lineRule="exact"/>
              <w:ind w:firstLine="0" w:firstLineChars="0"/>
              <w:jc w:val="center"/>
              <w:rPr>
                <w:rFonts w:eastAsia="宋体"/>
                <w:sz w:val="21"/>
                <w:szCs w:val="21"/>
              </w:rPr>
            </w:pPr>
          </w:p>
        </w:tc>
        <w:tc>
          <w:tcPr>
            <w:tcW w:w="2310" w:type="dxa"/>
            <w:vMerge w:val="continue"/>
            <w:noWrap w:val="0"/>
            <w:vAlign w:val="center"/>
          </w:tcPr>
          <w:p w14:paraId="04A8DA1D">
            <w:pPr>
              <w:spacing w:line="400" w:lineRule="exact"/>
              <w:ind w:firstLine="0" w:firstLineChars="0"/>
              <w:jc w:val="center"/>
              <w:rPr>
                <w:rFonts w:eastAsia="宋体"/>
                <w:sz w:val="21"/>
                <w:szCs w:val="21"/>
              </w:rPr>
            </w:pPr>
          </w:p>
        </w:tc>
      </w:tr>
      <w:tr w14:paraId="3E62C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9" w:hRule="atLeast"/>
          <w:jc w:val="center"/>
        </w:trPr>
        <w:tc>
          <w:tcPr>
            <w:tcW w:w="659" w:type="dxa"/>
            <w:noWrap w:val="0"/>
            <w:vAlign w:val="center"/>
          </w:tcPr>
          <w:p w14:paraId="1DA91F03">
            <w:pPr>
              <w:spacing w:line="400" w:lineRule="exact"/>
              <w:ind w:firstLine="0" w:firstLineChars="0"/>
              <w:jc w:val="center"/>
              <w:rPr>
                <w:rFonts w:eastAsia="宋体"/>
                <w:sz w:val="21"/>
                <w:szCs w:val="21"/>
              </w:rPr>
            </w:pPr>
            <w:r>
              <w:rPr>
                <w:rFonts w:eastAsia="宋体"/>
                <w:sz w:val="21"/>
                <w:szCs w:val="21"/>
              </w:rPr>
              <w:t>221</w:t>
            </w:r>
          </w:p>
        </w:tc>
        <w:tc>
          <w:tcPr>
            <w:tcW w:w="2710" w:type="dxa"/>
            <w:noWrap w:val="0"/>
            <w:vAlign w:val="center"/>
          </w:tcPr>
          <w:p w14:paraId="307FB846">
            <w:pPr>
              <w:spacing w:line="400" w:lineRule="exact"/>
              <w:ind w:firstLine="0" w:firstLineChars="0"/>
              <w:jc w:val="center"/>
              <w:rPr>
                <w:rFonts w:eastAsia="宋体"/>
                <w:sz w:val="21"/>
                <w:szCs w:val="21"/>
              </w:rPr>
            </w:pPr>
            <w:r>
              <w:rPr>
                <w:rFonts w:hAnsi="宋体" w:eastAsia="宋体"/>
                <w:sz w:val="21"/>
                <w:szCs w:val="21"/>
              </w:rPr>
              <w:t>雨伞</w:t>
            </w:r>
          </w:p>
        </w:tc>
        <w:tc>
          <w:tcPr>
            <w:tcW w:w="1056" w:type="dxa"/>
            <w:noWrap w:val="0"/>
            <w:vAlign w:val="center"/>
          </w:tcPr>
          <w:p w14:paraId="037AA4C0">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把</w:t>
            </w:r>
          </w:p>
        </w:tc>
        <w:tc>
          <w:tcPr>
            <w:tcW w:w="2043" w:type="dxa"/>
            <w:vMerge w:val="continue"/>
            <w:noWrap w:val="0"/>
            <w:vAlign w:val="center"/>
          </w:tcPr>
          <w:p w14:paraId="5C1D4D5C">
            <w:pPr>
              <w:spacing w:line="400" w:lineRule="exact"/>
              <w:ind w:firstLine="0" w:firstLineChars="0"/>
              <w:jc w:val="center"/>
              <w:rPr>
                <w:rFonts w:eastAsia="宋体"/>
                <w:sz w:val="21"/>
                <w:szCs w:val="21"/>
              </w:rPr>
            </w:pPr>
          </w:p>
        </w:tc>
        <w:tc>
          <w:tcPr>
            <w:tcW w:w="2310" w:type="dxa"/>
            <w:vMerge w:val="continue"/>
            <w:noWrap w:val="0"/>
            <w:vAlign w:val="center"/>
          </w:tcPr>
          <w:p w14:paraId="0E220792">
            <w:pPr>
              <w:spacing w:line="400" w:lineRule="exact"/>
              <w:ind w:firstLine="0" w:firstLineChars="0"/>
              <w:jc w:val="center"/>
              <w:rPr>
                <w:rFonts w:eastAsia="宋体"/>
                <w:sz w:val="21"/>
                <w:szCs w:val="21"/>
              </w:rPr>
            </w:pPr>
          </w:p>
        </w:tc>
      </w:tr>
      <w:tr w14:paraId="1DB47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36" w:hRule="atLeast"/>
          <w:jc w:val="center"/>
        </w:trPr>
        <w:tc>
          <w:tcPr>
            <w:tcW w:w="659" w:type="dxa"/>
            <w:noWrap w:val="0"/>
            <w:vAlign w:val="center"/>
          </w:tcPr>
          <w:p w14:paraId="3355A858">
            <w:pPr>
              <w:spacing w:line="400" w:lineRule="exact"/>
              <w:ind w:firstLine="0" w:firstLineChars="0"/>
              <w:jc w:val="center"/>
              <w:rPr>
                <w:rFonts w:eastAsia="宋体"/>
                <w:sz w:val="21"/>
                <w:szCs w:val="21"/>
              </w:rPr>
            </w:pPr>
            <w:r>
              <w:rPr>
                <w:rFonts w:eastAsia="宋体"/>
                <w:sz w:val="21"/>
                <w:szCs w:val="21"/>
              </w:rPr>
              <w:t>222</w:t>
            </w:r>
          </w:p>
        </w:tc>
        <w:tc>
          <w:tcPr>
            <w:tcW w:w="2710" w:type="dxa"/>
            <w:noWrap w:val="0"/>
            <w:vAlign w:val="center"/>
          </w:tcPr>
          <w:p w14:paraId="0B5F1C54">
            <w:pPr>
              <w:spacing w:line="400" w:lineRule="exact"/>
              <w:ind w:firstLine="0" w:firstLineChars="0"/>
              <w:jc w:val="center"/>
              <w:rPr>
                <w:rFonts w:eastAsia="宋体"/>
                <w:sz w:val="21"/>
                <w:szCs w:val="21"/>
              </w:rPr>
            </w:pPr>
            <w:r>
              <w:rPr>
                <w:rFonts w:hAnsi="宋体" w:eastAsia="宋体"/>
                <w:sz w:val="21"/>
                <w:szCs w:val="21"/>
              </w:rPr>
              <w:t>油锯</w:t>
            </w:r>
          </w:p>
        </w:tc>
        <w:tc>
          <w:tcPr>
            <w:tcW w:w="1056" w:type="dxa"/>
            <w:noWrap w:val="0"/>
            <w:vAlign w:val="center"/>
          </w:tcPr>
          <w:p w14:paraId="620AFD43">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continue"/>
            <w:noWrap w:val="0"/>
            <w:vAlign w:val="center"/>
          </w:tcPr>
          <w:p w14:paraId="72E07FD7">
            <w:pPr>
              <w:spacing w:line="400" w:lineRule="exact"/>
              <w:ind w:firstLine="0" w:firstLineChars="0"/>
              <w:jc w:val="center"/>
              <w:rPr>
                <w:rFonts w:eastAsia="宋体"/>
                <w:sz w:val="21"/>
                <w:szCs w:val="21"/>
              </w:rPr>
            </w:pPr>
          </w:p>
        </w:tc>
        <w:tc>
          <w:tcPr>
            <w:tcW w:w="2310" w:type="dxa"/>
            <w:vMerge w:val="continue"/>
            <w:noWrap w:val="0"/>
            <w:vAlign w:val="center"/>
          </w:tcPr>
          <w:p w14:paraId="3B13E7CA">
            <w:pPr>
              <w:spacing w:line="400" w:lineRule="exact"/>
              <w:ind w:firstLine="0" w:firstLineChars="0"/>
              <w:jc w:val="center"/>
              <w:rPr>
                <w:rFonts w:eastAsia="宋体"/>
                <w:sz w:val="21"/>
                <w:szCs w:val="21"/>
              </w:rPr>
            </w:pPr>
          </w:p>
        </w:tc>
      </w:tr>
      <w:tr w14:paraId="62730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FF49007">
            <w:pPr>
              <w:spacing w:line="400" w:lineRule="exact"/>
              <w:ind w:firstLine="0" w:firstLineChars="0"/>
              <w:jc w:val="center"/>
              <w:rPr>
                <w:rFonts w:eastAsia="宋体"/>
                <w:sz w:val="21"/>
                <w:szCs w:val="21"/>
              </w:rPr>
            </w:pPr>
            <w:r>
              <w:rPr>
                <w:rFonts w:eastAsia="宋体"/>
                <w:sz w:val="21"/>
                <w:szCs w:val="21"/>
              </w:rPr>
              <w:t>223</w:t>
            </w:r>
          </w:p>
        </w:tc>
        <w:tc>
          <w:tcPr>
            <w:tcW w:w="2710" w:type="dxa"/>
            <w:noWrap w:val="0"/>
            <w:vAlign w:val="center"/>
          </w:tcPr>
          <w:p w14:paraId="7A3EBE17">
            <w:pPr>
              <w:spacing w:line="400" w:lineRule="exact"/>
              <w:ind w:firstLine="0" w:firstLineChars="0"/>
              <w:jc w:val="center"/>
              <w:rPr>
                <w:rFonts w:eastAsia="宋体"/>
                <w:sz w:val="21"/>
                <w:szCs w:val="21"/>
              </w:rPr>
            </w:pPr>
            <w:r>
              <w:rPr>
                <w:rFonts w:hAnsi="宋体" w:eastAsia="宋体"/>
                <w:sz w:val="21"/>
                <w:szCs w:val="21"/>
              </w:rPr>
              <w:t>井盖钩</w:t>
            </w:r>
          </w:p>
        </w:tc>
        <w:tc>
          <w:tcPr>
            <w:tcW w:w="1056" w:type="dxa"/>
            <w:noWrap w:val="0"/>
            <w:vAlign w:val="center"/>
          </w:tcPr>
          <w:p w14:paraId="5708FD56">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个</w:t>
            </w:r>
          </w:p>
        </w:tc>
        <w:tc>
          <w:tcPr>
            <w:tcW w:w="2043" w:type="dxa"/>
            <w:vMerge w:val="continue"/>
            <w:noWrap w:val="0"/>
            <w:vAlign w:val="center"/>
          </w:tcPr>
          <w:p w14:paraId="2503075E">
            <w:pPr>
              <w:spacing w:line="400" w:lineRule="exact"/>
              <w:ind w:firstLine="0" w:firstLineChars="0"/>
              <w:jc w:val="center"/>
              <w:rPr>
                <w:rFonts w:eastAsia="宋体"/>
                <w:sz w:val="21"/>
                <w:szCs w:val="21"/>
              </w:rPr>
            </w:pPr>
          </w:p>
        </w:tc>
        <w:tc>
          <w:tcPr>
            <w:tcW w:w="2310" w:type="dxa"/>
            <w:vMerge w:val="continue"/>
            <w:noWrap w:val="0"/>
            <w:vAlign w:val="center"/>
          </w:tcPr>
          <w:p w14:paraId="4EEF0FC2">
            <w:pPr>
              <w:spacing w:line="400" w:lineRule="exact"/>
              <w:ind w:firstLine="0" w:firstLineChars="0"/>
              <w:jc w:val="center"/>
              <w:rPr>
                <w:rFonts w:eastAsia="宋体"/>
                <w:sz w:val="21"/>
                <w:szCs w:val="21"/>
              </w:rPr>
            </w:pPr>
          </w:p>
        </w:tc>
      </w:tr>
      <w:tr w14:paraId="23F83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6B663F9">
            <w:pPr>
              <w:spacing w:line="400" w:lineRule="exact"/>
              <w:ind w:firstLine="0" w:firstLineChars="0"/>
              <w:jc w:val="center"/>
              <w:rPr>
                <w:rFonts w:eastAsia="宋体"/>
                <w:sz w:val="21"/>
                <w:szCs w:val="21"/>
              </w:rPr>
            </w:pPr>
            <w:r>
              <w:rPr>
                <w:rFonts w:eastAsia="宋体"/>
                <w:sz w:val="21"/>
                <w:szCs w:val="21"/>
              </w:rPr>
              <w:t>224</w:t>
            </w:r>
          </w:p>
        </w:tc>
        <w:tc>
          <w:tcPr>
            <w:tcW w:w="2710" w:type="dxa"/>
            <w:noWrap w:val="0"/>
            <w:vAlign w:val="center"/>
          </w:tcPr>
          <w:p w14:paraId="394667F5">
            <w:pPr>
              <w:spacing w:line="400" w:lineRule="exact"/>
              <w:ind w:firstLine="0" w:firstLineChars="0"/>
              <w:jc w:val="center"/>
              <w:rPr>
                <w:rFonts w:eastAsia="宋体"/>
                <w:sz w:val="21"/>
                <w:szCs w:val="21"/>
              </w:rPr>
            </w:pPr>
            <w:r>
              <w:rPr>
                <w:rFonts w:hAnsi="宋体" w:eastAsia="宋体"/>
                <w:sz w:val="21"/>
                <w:szCs w:val="21"/>
              </w:rPr>
              <w:t>望远镜</w:t>
            </w:r>
          </w:p>
        </w:tc>
        <w:tc>
          <w:tcPr>
            <w:tcW w:w="1056" w:type="dxa"/>
            <w:noWrap w:val="0"/>
            <w:vAlign w:val="center"/>
          </w:tcPr>
          <w:p w14:paraId="4C96C4E6">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2B905464">
            <w:pPr>
              <w:spacing w:line="400" w:lineRule="exact"/>
              <w:ind w:firstLine="0" w:firstLineChars="0"/>
              <w:jc w:val="center"/>
              <w:rPr>
                <w:rFonts w:eastAsia="宋体"/>
                <w:sz w:val="21"/>
                <w:szCs w:val="21"/>
              </w:rPr>
            </w:pPr>
          </w:p>
        </w:tc>
        <w:tc>
          <w:tcPr>
            <w:tcW w:w="2310" w:type="dxa"/>
            <w:vMerge w:val="continue"/>
            <w:noWrap w:val="0"/>
            <w:vAlign w:val="center"/>
          </w:tcPr>
          <w:p w14:paraId="23B6EC53">
            <w:pPr>
              <w:spacing w:line="400" w:lineRule="exact"/>
              <w:ind w:firstLine="0" w:firstLineChars="0"/>
              <w:jc w:val="center"/>
              <w:rPr>
                <w:rFonts w:eastAsia="宋体"/>
                <w:sz w:val="21"/>
                <w:szCs w:val="21"/>
              </w:rPr>
            </w:pPr>
          </w:p>
        </w:tc>
      </w:tr>
      <w:tr w14:paraId="4C525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1EA7567">
            <w:pPr>
              <w:spacing w:line="400" w:lineRule="exact"/>
              <w:ind w:firstLine="0" w:firstLineChars="0"/>
              <w:jc w:val="center"/>
              <w:rPr>
                <w:rFonts w:eastAsia="宋体"/>
                <w:sz w:val="21"/>
                <w:szCs w:val="21"/>
              </w:rPr>
            </w:pPr>
            <w:r>
              <w:rPr>
                <w:rFonts w:eastAsia="宋体"/>
                <w:sz w:val="21"/>
                <w:szCs w:val="21"/>
              </w:rPr>
              <w:t>225</w:t>
            </w:r>
          </w:p>
        </w:tc>
        <w:tc>
          <w:tcPr>
            <w:tcW w:w="2710" w:type="dxa"/>
            <w:noWrap w:val="0"/>
            <w:vAlign w:val="center"/>
          </w:tcPr>
          <w:p w14:paraId="5708D224">
            <w:pPr>
              <w:spacing w:line="400" w:lineRule="exact"/>
              <w:ind w:firstLine="0" w:firstLineChars="0"/>
              <w:jc w:val="center"/>
              <w:rPr>
                <w:rFonts w:eastAsia="宋体"/>
                <w:sz w:val="21"/>
                <w:szCs w:val="21"/>
              </w:rPr>
            </w:pPr>
            <w:r>
              <w:rPr>
                <w:rFonts w:hAnsi="宋体" w:eastAsia="宋体"/>
                <w:sz w:val="21"/>
                <w:szCs w:val="21"/>
              </w:rPr>
              <w:t>防水半身服</w:t>
            </w:r>
          </w:p>
        </w:tc>
        <w:tc>
          <w:tcPr>
            <w:tcW w:w="1056" w:type="dxa"/>
            <w:noWrap w:val="0"/>
            <w:vAlign w:val="center"/>
          </w:tcPr>
          <w:p w14:paraId="78119AFE">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1ADBDD47">
            <w:pPr>
              <w:spacing w:line="400" w:lineRule="exact"/>
              <w:ind w:firstLine="0" w:firstLineChars="0"/>
              <w:jc w:val="center"/>
              <w:rPr>
                <w:rFonts w:eastAsia="宋体"/>
                <w:sz w:val="21"/>
                <w:szCs w:val="21"/>
              </w:rPr>
            </w:pPr>
          </w:p>
        </w:tc>
        <w:tc>
          <w:tcPr>
            <w:tcW w:w="2310" w:type="dxa"/>
            <w:vMerge w:val="continue"/>
            <w:noWrap w:val="0"/>
            <w:vAlign w:val="center"/>
          </w:tcPr>
          <w:p w14:paraId="6E6A2484">
            <w:pPr>
              <w:spacing w:line="400" w:lineRule="exact"/>
              <w:ind w:firstLine="0" w:firstLineChars="0"/>
              <w:jc w:val="center"/>
              <w:rPr>
                <w:rFonts w:eastAsia="宋体"/>
                <w:sz w:val="21"/>
                <w:szCs w:val="21"/>
              </w:rPr>
            </w:pPr>
          </w:p>
        </w:tc>
      </w:tr>
      <w:tr w14:paraId="463B1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2" w:hRule="atLeast"/>
          <w:jc w:val="center"/>
        </w:trPr>
        <w:tc>
          <w:tcPr>
            <w:tcW w:w="659" w:type="dxa"/>
            <w:noWrap w:val="0"/>
            <w:vAlign w:val="center"/>
          </w:tcPr>
          <w:p w14:paraId="13E2F017">
            <w:pPr>
              <w:spacing w:line="400" w:lineRule="exact"/>
              <w:ind w:firstLine="0" w:firstLineChars="0"/>
              <w:jc w:val="center"/>
              <w:rPr>
                <w:rFonts w:eastAsia="宋体"/>
                <w:sz w:val="21"/>
                <w:szCs w:val="21"/>
              </w:rPr>
            </w:pPr>
            <w:r>
              <w:rPr>
                <w:rFonts w:eastAsia="宋体"/>
                <w:sz w:val="21"/>
                <w:szCs w:val="21"/>
              </w:rPr>
              <w:t>226</w:t>
            </w:r>
          </w:p>
        </w:tc>
        <w:tc>
          <w:tcPr>
            <w:tcW w:w="2710" w:type="dxa"/>
            <w:noWrap w:val="0"/>
            <w:vAlign w:val="center"/>
          </w:tcPr>
          <w:p w14:paraId="768C4468">
            <w:pPr>
              <w:spacing w:line="400" w:lineRule="exact"/>
              <w:ind w:firstLine="0" w:firstLineChars="0"/>
              <w:jc w:val="center"/>
              <w:rPr>
                <w:rFonts w:eastAsia="宋体"/>
                <w:sz w:val="21"/>
                <w:szCs w:val="21"/>
              </w:rPr>
            </w:pPr>
            <w:r>
              <w:rPr>
                <w:rFonts w:hAnsi="宋体" w:eastAsia="宋体"/>
                <w:sz w:val="21"/>
                <w:szCs w:val="21"/>
              </w:rPr>
              <w:t>喷漆板、喷漆</w:t>
            </w:r>
          </w:p>
        </w:tc>
        <w:tc>
          <w:tcPr>
            <w:tcW w:w="1056" w:type="dxa"/>
            <w:noWrap w:val="0"/>
            <w:vAlign w:val="center"/>
          </w:tcPr>
          <w:p w14:paraId="0F913D0E">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1636104A">
            <w:pPr>
              <w:spacing w:line="400" w:lineRule="exact"/>
              <w:ind w:firstLine="0" w:firstLineChars="0"/>
              <w:jc w:val="center"/>
              <w:rPr>
                <w:rFonts w:eastAsia="宋体"/>
                <w:sz w:val="21"/>
                <w:szCs w:val="21"/>
              </w:rPr>
            </w:pPr>
          </w:p>
        </w:tc>
        <w:tc>
          <w:tcPr>
            <w:tcW w:w="2310" w:type="dxa"/>
            <w:vMerge w:val="continue"/>
            <w:noWrap w:val="0"/>
            <w:vAlign w:val="center"/>
          </w:tcPr>
          <w:p w14:paraId="7A922396">
            <w:pPr>
              <w:spacing w:line="400" w:lineRule="exact"/>
              <w:ind w:firstLine="0" w:firstLineChars="0"/>
              <w:jc w:val="center"/>
              <w:rPr>
                <w:rFonts w:eastAsia="宋体"/>
                <w:sz w:val="21"/>
                <w:szCs w:val="21"/>
              </w:rPr>
            </w:pPr>
          </w:p>
        </w:tc>
      </w:tr>
      <w:tr w14:paraId="6A17A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7" w:hRule="atLeast"/>
          <w:jc w:val="center"/>
        </w:trPr>
        <w:tc>
          <w:tcPr>
            <w:tcW w:w="659" w:type="dxa"/>
            <w:noWrap w:val="0"/>
            <w:vAlign w:val="center"/>
          </w:tcPr>
          <w:p w14:paraId="0C8148BA">
            <w:pPr>
              <w:spacing w:line="400" w:lineRule="exact"/>
              <w:ind w:firstLine="0" w:firstLineChars="0"/>
              <w:jc w:val="center"/>
              <w:rPr>
                <w:rFonts w:eastAsia="宋体"/>
                <w:sz w:val="21"/>
                <w:szCs w:val="21"/>
              </w:rPr>
            </w:pPr>
            <w:r>
              <w:rPr>
                <w:rFonts w:eastAsia="宋体"/>
                <w:sz w:val="21"/>
                <w:szCs w:val="21"/>
              </w:rPr>
              <w:t>227</w:t>
            </w:r>
          </w:p>
        </w:tc>
        <w:tc>
          <w:tcPr>
            <w:tcW w:w="2710" w:type="dxa"/>
            <w:noWrap w:val="0"/>
            <w:vAlign w:val="center"/>
          </w:tcPr>
          <w:p w14:paraId="6A42DB9F">
            <w:pPr>
              <w:spacing w:line="400" w:lineRule="exact"/>
              <w:ind w:firstLine="0" w:firstLineChars="0"/>
              <w:jc w:val="center"/>
              <w:rPr>
                <w:rFonts w:eastAsia="宋体"/>
                <w:sz w:val="21"/>
                <w:szCs w:val="21"/>
              </w:rPr>
            </w:pPr>
            <w:r>
              <w:rPr>
                <w:rFonts w:hAnsi="宋体" w:eastAsia="宋体"/>
                <w:sz w:val="21"/>
                <w:szCs w:val="21"/>
              </w:rPr>
              <w:t>应急广播系统</w:t>
            </w:r>
          </w:p>
        </w:tc>
        <w:tc>
          <w:tcPr>
            <w:tcW w:w="1056" w:type="dxa"/>
            <w:noWrap w:val="0"/>
            <w:vAlign w:val="center"/>
          </w:tcPr>
          <w:p w14:paraId="31B0C2DC">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台</w:t>
            </w:r>
          </w:p>
        </w:tc>
        <w:tc>
          <w:tcPr>
            <w:tcW w:w="2043" w:type="dxa"/>
            <w:vMerge w:val="restart"/>
            <w:noWrap w:val="0"/>
            <w:vAlign w:val="center"/>
          </w:tcPr>
          <w:p w14:paraId="3EA4694E">
            <w:pPr>
              <w:spacing w:line="400" w:lineRule="exact"/>
              <w:ind w:firstLine="0" w:firstLineChars="0"/>
              <w:jc w:val="center"/>
              <w:rPr>
                <w:rFonts w:eastAsia="宋体"/>
                <w:sz w:val="21"/>
                <w:szCs w:val="21"/>
              </w:rPr>
            </w:pPr>
            <w:r>
              <w:rPr>
                <w:rFonts w:hAnsi="宋体" w:eastAsia="宋体"/>
                <w:sz w:val="21"/>
                <w:szCs w:val="21"/>
              </w:rPr>
              <w:t>六榕街道</w:t>
            </w:r>
          </w:p>
        </w:tc>
        <w:tc>
          <w:tcPr>
            <w:tcW w:w="2310" w:type="dxa"/>
            <w:vMerge w:val="restart"/>
            <w:noWrap w:val="0"/>
            <w:vAlign w:val="center"/>
          </w:tcPr>
          <w:p w14:paraId="742BA095">
            <w:pPr>
              <w:spacing w:line="400" w:lineRule="exact"/>
              <w:ind w:firstLine="0" w:firstLineChars="0"/>
              <w:jc w:val="center"/>
              <w:rPr>
                <w:rFonts w:eastAsia="宋体"/>
                <w:sz w:val="21"/>
                <w:szCs w:val="21"/>
              </w:rPr>
            </w:pPr>
            <w:r>
              <w:rPr>
                <w:rFonts w:hAnsi="宋体" w:eastAsia="宋体"/>
                <w:sz w:val="21"/>
                <w:szCs w:val="21"/>
              </w:rPr>
              <w:t>解放北路</w:t>
            </w:r>
            <w:r>
              <w:rPr>
                <w:rFonts w:eastAsia="宋体"/>
                <w:sz w:val="21"/>
                <w:szCs w:val="21"/>
              </w:rPr>
              <w:t>533</w:t>
            </w:r>
            <w:r>
              <w:rPr>
                <w:rFonts w:hAnsi="宋体" w:eastAsia="宋体"/>
                <w:sz w:val="21"/>
                <w:szCs w:val="21"/>
              </w:rPr>
              <w:t>号</w:t>
            </w:r>
          </w:p>
        </w:tc>
      </w:tr>
      <w:tr w14:paraId="0E96D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DC428EF">
            <w:pPr>
              <w:spacing w:line="400" w:lineRule="exact"/>
              <w:ind w:firstLine="0" w:firstLineChars="0"/>
              <w:jc w:val="center"/>
              <w:rPr>
                <w:rFonts w:eastAsia="宋体"/>
                <w:sz w:val="21"/>
                <w:szCs w:val="21"/>
              </w:rPr>
            </w:pPr>
            <w:r>
              <w:rPr>
                <w:rFonts w:eastAsia="宋体"/>
                <w:sz w:val="21"/>
                <w:szCs w:val="21"/>
              </w:rPr>
              <w:t>228</w:t>
            </w:r>
          </w:p>
        </w:tc>
        <w:tc>
          <w:tcPr>
            <w:tcW w:w="2710" w:type="dxa"/>
            <w:noWrap w:val="0"/>
            <w:vAlign w:val="center"/>
          </w:tcPr>
          <w:p w14:paraId="1F1C4C08">
            <w:pPr>
              <w:spacing w:line="400" w:lineRule="exact"/>
              <w:ind w:firstLine="0" w:firstLineChars="0"/>
              <w:jc w:val="center"/>
              <w:rPr>
                <w:rFonts w:eastAsia="宋体"/>
                <w:sz w:val="21"/>
                <w:szCs w:val="21"/>
              </w:rPr>
            </w:pPr>
            <w:r>
              <w:rPr>
                <w:rFonts w:hAnsi="宋体" w:eastAsia="宋体"/>
                <w:sz w:val="21"/>
                <w:szCs w:val="21"/>
              </w:rPr>
              <w:t>手摇报警器</w:t>
            </w:r>
          </w:p>
        </w:tc>
        <w:tc>
          <w:tcPr>
            <w:tcW w:w="1056" w:type="dxa"/>
            <w:noWrap w:val="0"/>
            <w:vAlign w:val="center"/>
          </w:tcPr>
          <w:p w14:paraId="0807CA2D">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5C37D633">
            <w:pPr>
              <w:spacing w:line="400" w:lineRule="exact"/>
              <w:ind w:firstLine="0" w:firstLineChars="0"/>
              <w:jc w:val="center"/>
              <w:rPr>
                <w:rFonts w:eastAsia="宋体"/>
                <w:sz w:val="21"/>
                <w:szCs w:val="21"/>
              </w:rPr>
            </w:pPr>
          </w:p>
        </w:tc>
        <w:tc>
          <w:tcPr>
            <w:tcW w:w="2310" w:type="dxa"/>
            <w:vMerge w:val="continue"/>
            <w:noWrap w:val="0"/>
            <w:vAlign w:val="center"/>
          </w:tcPr>
          <w:p w14:paraId="498733BF">
            <w:pPr>
              <w:spacing w:line="400" w:lineRule="exact"/>
              <w:ind w:firstLine="0" w:firstLineChars="0"/>
              <w:jc w:val="center"/>
              <w:rPr>
                <w:rFonts w:eastAsia="宋体"/>
                <w:sz w:val="21"/>
                <w:szCs w:val="21"/>
              </w:rPr>
            </w:pPr>
          </w:p>
        </w:tc>
      </w:tr>
      <w:tr w14:paraId="77764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8560351">
            <w:pPr>
              <w:spacing w:line="400" w:lineRule="exact"/>
              <w:ind w:firstLine="0" w:firstLineChars="0"/>
              <w:jc w:val="center"/>
              <w:rPr>
                <w:rFonts w:eastAsia="宋体"/>
                <w:sz w:val="21"/>
                <w:szCs w:val="21"/>
              </w:rPr>
            </w:pPr>
            <w:r>
              <w:rPr>
                <w:rFonts w:eastAsia="宋体"/>
                <w:sz w:val="21"/>
                <w:szCs w:val="21"/>
              </w:rPr>
              <w:t>229</w:t>
            </w:r>
          </w:p>
        </w:tc>
        <w:tc>
          <w:tcPr>
            <w:tcW w:w="2710" w:type="dxa"/>
            <w:noWrap w:val="0"/>
            <w:vAlign w:val="center"/>
          </w:tcPr>
          <w:p w14:paraId="7EF4DDB1">
            <w:pPr>
              <w:spacing w:line="400" w:lineRule="exact"/>
              <w:ind w:firstLine="0" w:firstLineChars="0"/>
              <w:jc w:val="center"/>
              <w:rPr>
                <w:rFonts w:eastAsia="宋体"/>
                <w:sz w:val="21"/>
                <w:szCs w:val="21"/>
              </w:rPr>
            </w:pPr>
            <w:r>
              <w:rPr>
                <w:rFonts w:hAnsi="宋体" w:eastAsia="宋体"/>
                <w:sz w:val="21"/>
                <w:szCs w:val="21"/>
              </w:rPr>
              <w:t>口哨报警器</w:t>
            </w:r>
          </w:p>
        </w:tc>
        <w:tc>
          <w:tcPr>
            <w:tcW w:w="1056" w:type="dxa"/>
            <w:noWrap w:val="0"/>
            <w:vAlign w:val="center"/>
          </w:tcPr>
          <w:p w14:paraId="5EB4B809">
            <w:pPr>
              <w:spacing w:line="400" w:lineRule="exact"/>
              <w:ind w:firstLine="0" w:firstLineChars="0"/>
              <w:jc w:val="center"/>
              <w:rPr>
                <w:rFonts w:eastAsia="宋体"/>
                <w:sz w:val="21"/>
                <w:szCs w:val="21"/>
              </w:rPr>
            </w:pPr>
            <w:r>
              <w:rPr>
                <w:rFonts w:eastAsia="宋体"/>
                <w:sz w:val="21"/>
                <w:szCs w:val="21"/>
              </w:rPr>
              <w:t>8</w:t>
            </w:r>
            <w:r>
              <w:rPr>
                <w:rFonts w:hAnsi="宋体" w:eastAsia="宋体"/>
                <w:sz w:val="21"/>
                <w:szCs w:val="21"/>
              </w:rPr>
              <w:t>个</w:t>
            </w:r>
          </w:p>
        </w:tc>
        <w:tc>
          <w:tcPr>
            <w:tcW w:w="2043" w:type="dxa"/>
            <w:vMerge w:val="continue"/>
            <w:noWrap w:val="0"/>
            <w:vAlign w:val="center"/>
          </w:tcPr>
          <w:p w14:paraId="680E0CF0">
            <w:pPr>
              <w:spacing w:line="400" w:lineRule="exact"/>
              <w:ind w:firstLine="0" w:firstLineChars="0"/>
              <w:jc w:val="center"/>
              <w:rPr>
                <w:rFonts w:eastAsia="宋体"/>
                <w:sz w:val="21"/>
                <w:szCs w:val="21"/>
              </w:rPr>
            </w:pPr>
          </w:p>
        </w:tc>
        <w:tc>
          <w:tcPr>
            <w:tcW w:w="2310" w:type="dxa"/>
            <w:vMerge w:val="continue"/>
            <w:noWrap w:val="0"/>
            <w:vAlign w:val="center"/>
          </w:tcPr>
          <w:p w14:paraId="03F2C1CF">
            <w:pPr>
              <w:spacing w:line="400" w:lineRule="exact"/>
              <w:ind w:firstLine="0" w:firstLineChars="0"/>
              <w:jc w:val="center"/>
              <w:rPr>
                <w:rFonts w:eastAsia="宋体"/>
                <w:sz w:val="21"/>
                <w:szCs w:val="21"/>
              </w:rPr>
            </w:pPr>
          </w:p>
        </w:tc>
      </w:tr>
      <w:tr w14:paraId="5D622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2" w:hRule="atLeast"/>
          <w:jc w:val="center"/>
        </w:trPr>
        <w:tc>
          <w:tcPr>
            <w:tcW w:w="659" w:type="dxa"/>
            <w:noWrap w:val="0"/>
            <w:vAlign w:val="center"/>
          </w:tcPr>
          <w:p w14:paraId="74FF7100">
            <w:pPr>
              <w:spacing w:line="400" w:lineRule="exact"/>
              <w:ind w:firstLine="0" w:firstLineChars="0"/>
              <w:jc w:val="center"/>
              <w:rPr>
                <w:rFonts w:eastAsia="宋体"/>
                <w:sz w:val="21"/>
                <w:szCs w:val="21"/>
              </w:rPr>
            </w:pPr>
            <w:r>
              <w:rPr>
                <w:rFonts w:eastAsia="宋体"/>
                <w:sz w:val="21"/>
                <w:szCs w:val="21"/>
              </w:rPr>
              <w:t>230</w:t>
            </w:r>
          </w:p>
        </w:tc>
        <w:tc>
          <w:tcPr>
            <w:tcW w:w="2710" w:type="dxa"/>
            <w:noWrap w:val="0"/>
            <w:vAlign w:val="center"/>
          </w:tcPr>
          <w:p w14:paraId="665816B8">
            <w:pPr>
              <w:spacing w:line="400" w:lineRule="exact"/>
              <w:ind w:firstLine="0" w:firstLineChars="0"/>
              <w:jc w:val="center"/>
              <w:rPr>
                <w:rFonts w:eastAsia="宋体"/>
                <w:sz w:val="21"/>
                <w:szCs w:val="21"/>
              </w:rPr>
            </w:pPr>
            <w:r>
              <w:rPr>
                <w:rFonts w:hAnsi="宋体" w:eastAsia="宋体"/>
                <w:sz w:val="21"/>
                <w:szCs w:val="21"/>
              </w:rPr>
              <w:t>应急照明灯</w:t>
            </w:r>
          </w:p>
        </w:tc>
        <w:tc>
          <w:tcPr>
            <w:tcW w:w="1056" w:type="dxa"/>
            <w:noWrap w:val="0"/>
            <w:vAlign w:val="center"/>
          </w:tcPr>
          <w:p w14:paraId="0F432105">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个</w:t>
            </w:r>
          </w:p>
        </w:tc>
        <w:tc>
          <w:tcPr>
            <w:tcW w:w="2043" w:type="dxa"/>
            <w:vMerge w:val="continue"/>
            <w:noWrap w:val="0"/>
            <w:vAlign w:val="center"/>
          </w:tcPr>
          <w:p w14:paraId="084FE422">
            <w:pPr>
              <w:spacing w:line="400" w:lineRule="exact"/>
              <w:ind w:firstLine="0" w:firstLineChars="0"/>
              <w:jc w:val="center"/>
              <w:rPr>
                <w:rFonts w:eastAsia="宋体"/>
                <w:sz w:val="21"/>
                <w:szCs w:val="21"/>
              </w:rPr>
            </w:pPr>
          </w:p>
        </w:tc>
        <w:tc>
          <w:tcPr>
            <w:tcW w:w="2310" w:type="dxa"/>
            <w:vMerge w:val="continue"/>
            <w:noWrap w:val="0"/>
            <w:vAlign w:val="center"/>
          </w:tcPr>
          <w:p w14:paraId="34F71AF7">
            <w:pPr>
              <w:spacing w:line="400" w:lineRule="exact"/>
              <w:ind w:firstLine="0" w:firstLineChars="0"/>
              <w:jc w:val="center"/>
              <w:rPr>
                <w:rFonts w:eastAsia="宋体"/>
                <w:sz w:val="21"/>
                <w:szCs w:val="21"/>
              </w:rPr>
            </w:pPr>
          </w:p>
        </w:tc>
      </w:tr>
      <w:tr w14:paraId="3B4BB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8" w:hRule="atLeast"/>
          <w:jc w:val="center"/>
        </w:trPr>
        <w:tc>
          <w:tcPr>
            <w:tcW w:w="659" w:type="dxa"/>
            <w:noWrap w:val="0"/>
            <w:vAlign w:val="center"/>
          </w:tcPr>
          <w:p w14:paraId="10739921">
            <w:pPr>
              <w:spacing w:line="400" w:lineRule="exact"/>
              <w:ind w:firstLine="0" w:firstLineChars="0"/>
              <w:jc w:val="center"/>
              <w:rPr>
                <w:rFonts w:eastAsia="宋体"/>
                <w:sz w:val="21"/>
                <w:szCs w:val="21"/>
              </w:rPr>
            </w:pPr>
            <w:r>
              <w:rPr>
                <w:rFonts w:eastAsia="宋体"/>
                <w:sz w:val="21"/>
                <w:szCs w:val="21"/>
              </w:rPr>
              <w:t>231</w:t>
            </w:r>
          </w:p>
        </w:tc>
        <w:tc>
          <w:tcPr>
            <w:tcW w:w="2710" w:type="dxa"/>
            <w:noWrap w:val="0"/>
            <w:vAlign w:val="center"/>
          </w:tcPr>
          <w:p w14:paraId="785C6CD4">
            <w:pPr>
              <w:spacing w:line="400" w:lineRule="exact"/>
              <w:ind w:firstLine="0" w:firstLineChars="0"/>
              <w:jc w:val="center"/>
              <w:rPr>
                <w:rFonts w:eastAsia="宋体"/>
                <w:sz w:val="21"/>
                <w:szCs w:val="21"/>
              </w:rPr>
            </w:pPr>
            <w:r>
              <w:rPr>
                <w:rFonts w:hAnsi="宋体" w:eastAsia="宋体"/>
                <w:sz w:val="21"/>
                <w:szCs w:val="21"/>
              </w:rPr>
              <w:t>头灯</w:t>
            </w:r>
          </w:p>
        </w:tc>
        <w:tc>
          <w:tcPr>
            <w:tcW w:w="1056" w:type="dxa"/>
            <w:noWrap w:val="0"/>
            <w:vAlign w:val="center"/>
          </w:tcPr>
          <w:p w14:paraId="702B3811">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个</w:t>
            </w:r>
          </w:p>
        </w:tc>
        <w:tc>
          <w:tcPr>
            <w:tcW w:w="2043" w:type="dxa"/>
            <w:vMerge w:val="continue"/>
            <w:noWrap w:val="0"/>
            <w:vAlign w:val="center"/>
          </w:tcPr>
          <w:p w14:paraId="7DD16B49">
            <w:pPr>
              <w:spacing w:line="400" w:lineRule="exact"/>
              <w:ind w:firstLine="0" w:firstLineChars="0"/>
              <w:jc w:val="center"/>
              <w:rPr>
                <w:rFonts w:eastAsia="宋体"/>
                <w:sz w:val="21"/>
                <w:szCs w:val="21"/>
              </w:rPr>
            </w:pPr>
          </w:p>
        </w:tc>
        <w:tc>
          <w:tcPr>
            <w:tcW w:w="2310" w:type="dxa"/>
            <w:vMerge w:val="continue"/>
            <w:noWrap w:val="0"/>
            <w:vAlign w:val="center"/>
          </w:tcPr>
          <w:p w14:paraId="419F7460">
            <w:pPr>
              <w:spacing w:line="400" w:lineRule="exact"/>
              <w:ind w:firstLine="0" w:firstLineChars="0"/>
              <w:jc w:val="center"/>
              <w:rPr>
                <w:rFonts w:eastAsia="宋体"/>
                <w:sz w:val="21"/>
                <w:szCs w:val="21"/>
              </w:rPr>
            </w:pPr>
          </w:p>
        </w:tc>
      </w:tr>
      <w:tr w14:paraId="23150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7" w:hRule="atLeast"/>
          <w:jc w:val="center"/>
        </w:trPr>
        <w:tc>
          <w:tcPr>
            <w:tcW w:w="659" w:type="dxa"/>
            <w:noWrap w:val="0"/>
            <w:vAlign w:val="center"/>
          </w:tcPr>
          <w:p w14:paraId="019F60EB">
            <w:pPr>
              <w:spacing w:line="400" w:lineRule="exact"/>
              <w:ind w:firstLine="0" w:firstLineChars="0"/>
              <w:jc w:val="center"/>
              <w:rPr>
                <w:rFonts w:eastAsia="宋体"/>
                <w:sz w:val="21"/>
                <w:szCs w:val="21"/>
              </w:rPr>
            </w:pPr>
            <w:r>
              <w:rPr>
                <w:rFonts w:eastAsia="宋体"/>
                <w:sz w:val="21"/>
                <w:szCs w:val="21"/>
              </w:rPr>
              <w:t>232</w:t>
            </w:r>
          </w:p>
        </w:tc>
        <w:tc>
          <w:tcPr>
            <w:tcW w:w="2710" w:type="dxa"/>
            <w:noWrap w:val="0"/>
            <w:vAlign w:val="center"/>
          </w:tcPr>
          <w:p w14:paraId="6E6416E0">
            <w:pPr>
              <w:spacing w:line="400" w:lineRule="exact"/>
              <w:ind w:firstLine="0" w:firstLineChars="0"/>
              <w:jc w:val="center"/>
              <w:rPr>
                <w:rFonts w:eastAsia="宋体"/>
                <w:sz w:val="21"/>
                <w:szCs w:val="21"/>
              </w:rPr>
            </w:pPr>
            <w:r>
              <w:rPr>
                <w:rFonts w:hAnsi="宋体" w:eastAsia="宋体"/>
                <w:sz w:val="21"/>
                <w:szCs w:val="21"/>
              </w:rPr>
              <w:t>手摇灯</w:t>
            </w:r>
          </w:p>
        </w:tc>
        <w:tc>
          <w:tcPr>
            <w:tcW w:w="1056" w:type="dxa"/>
            <w:noWrap w:val="0"/>
            <w:vAlign w:val="center"/>
          </w:tcPr>
          <w:p w14:paraId="1EA2CC05">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52076398">
            <w:pPr>
              <w:spacing w:line="400" w:lineRule="exact"/>
              <w:ind w:firstLine="0" w:firstLineChars="0"/>
              <w:jc w:val="center"/>
              <w:rPr>
                <w:rFonts w:eastAsia="宋体"/>
                <w:sz w:val="21"/>
                <w:szCs w:val="21"/>
              </w:rPr>
            </w:pPr>
          </w:p>
        </w:tc>
        <w:tc>
          <w:tcPr>
            <w:tcW w:w="2310" w:type="dxa"/>
            <w:vMerge w:val="continue"/>
            <w:noWrap w:val="0"/>
            <w:vAlign w:val="center"/>
          </w:tcPr>
          <w:p w14:paraId="30D6F1CF">
            <w:pPr>
              <w:spacing w:line="400" w:lineRule="exact"/>
              <w:ind w:firstLine="0" w:firstLineChars="0"/>
              <w:jc w:val="center"/>
              <w:rPr>
                <w:rFonts w:eastAsia="宋体"/>
                <w:sz w:val="21"/>
                <w:szCs w:val="21"/>
              </w:rPr>
            </w:pPr>
          </w:p>
        </w:tc>
      </w:tr>
      <w:tr w14:paraId="3AFA6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4" w:hRule="atLeast"/>
          <w:jc w:val="center"/>
        </w:trPr>
        <w:tc>
          <w:tcPr>
            <w:tcW w:w="659" w:type="dxa"/>
            <w:noWrap w:val="0"/>
            <w:vAlign w:val="center"/>
          </w:tcPr>
          <w:p w14:paraId="7764E751">
            <w:pPr>
              <w:spacing w:line="400" w:lineRule="exact"/>
              <w:ind w:firstLine="0" w:firstLineChars="0"/>
              <w:jc w:val="center"/>
              <w:rPr>
                <w:rFonts w:eastAsia="宋体"/>
                <w:sz w:val="21"/>
                <w:szCs w:val="21"/>
              </w:rPr>
            </w:pPr>
            <w:r>
              <w:rPr>
                <w:rFonts w:eastAsia="宋体"/>
                <w:sz w:val="21"/>
                <w:szCs w:val="21"/>
              </w:rPr>
              <w:t>233</w:t>
            </w:r>
          </w:p>
        </w:tc>
        <w:tc>
          <w:tcPr>
            <w:tcW w:w="2710" w:type="dxa"/>
            <w:noWrap w:val="0"/>
            <w:vAlign w:val="center"/>
          </w:tcPr>
          <w:p w14:paraId="74D91C91">
            <w:pPr>
              <w:spacing w:line="400" w:lineRule="exact"/>
              <w:ind w:firstLine="0" w:firstLineChars="0"/>
              <w:jc w:val="center"/>
              <w:rPr>
                <w:rFonts w:eastAsia="宋体"/>
                <w:sz w:val="21"/>
                <w:szCs w:val="21"/>
              </w:rPr>
            </w:pPr>
            <w:r>
              <w:rPr>
                <w:rFonts w:hAnsi="宋体" w:eastAsia="宋体"/>
                <w:sz w:val="21"/>
                <w:szCs w:val="21"/>
              </w:rPr>
              <w:t>多功能强光手电筒</w:t>
            </w:r>
          </w:p>
        </w:tc>
        <w:tc>
          <w:tcPr>
            <w:tcW w:w="1056" w:type="dxa"/>
            <w:noWrap w:val="0"/>
            <w:vAlign w:val="center"/>
          </w:tcPr>
          <w:p w14:paraId="3B8B01CE">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0BA598DA">
            <w:pPr>
              <w:spacing w:line="400" w:lineRule="exact"/>
              <w:ind w:firstLine="0" w:firstLineChars="0"/>
              <w:jc w:val="center"/>
              <w:rPr>
                <w:rFonts w:eastAsia="宋体"/>
                <w:sz w:val="21"/>
                <w:szCs w:val="21"/>
              </w:rPr>
            </w:pPr>
          </w:p>
        </w:tc>
        <w:tc>
          <w:tcPr>
            <w:tcW w:w="2310" w:type="dxa"/>
            <w:vMerge w:val="continue"/>
            <w:noWrap w:val="0"/>
            <w:vAlign w:val="center"/>
          </w:tcPr>
          <w:p w14:paraId="17B73448">
            <w:pPr>
              <w:spacing w:line="400" w:lineRule="exact"/>
              <w:ind w:firstLine="0" w:firstLineChars="0"/>
              <w:jc w:val="center"/>
              <w:rPr>
                <w:rFonts w:eastAsia="宋体"/>
                <w:sz w:val="21"/>
                <w:szCs w:val="21"/>
              </w:rPr>
            </w:pPr>
          </w:p>
        </w:tc>
      </w:tr>
      <w:tr w14:paraId="704A2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2" w:hRule="atLeast"/>
          <w:jc w:val="center"/>
        </w:trPr>
        <w:tc>
          <w:tcPr>
            <w:tcW w:w="659" w:type="dxa"/>
            <w:noWrap w:val="0"/>
            <w:vAlign w:val="center"/>
          </w:tcPr>
          <w:p w14:paraId="6D02C1F4">
            <w:pPr>
              <w:spacing w:line="400" w:lineRule="exact"/>
              <w:ind w:firstLine="0" w:firstLineChars="0"/>
              <w:jc w:val="center"/>
              <w:rPr>
                <w:rFonts w:eastAsia="宋体"/>
                <w:sz w:val="21"/>
                <w:szCs w:val="21"/>
              </w:rPr>
            </w:pPr>
            <w:r>
              <w:rPr>
                <w:rFonts w:eastAsia="宋体"/>
                <w:sz w:val="21"/>
                <w:szCs w:val="21"/>
              </w:rPr>
              <w:t>234</w:t>
            </w:r>
          </w:p>
        </w:tc>
        <w:tc>
          <w:tcPr>
            <w:tcW w:w="2710" w:type="dxa"/>
            <w:noWrap w:val="0"/>
            <w:vAlign w:val="center"/>
          </w:tcPr>
          <w:p w14:paraId="4261EBC6">
            <w:pPr>
              <w:spacing w:line="400" w:lineRule="exact"/>
              <w:ind w:firstLine="0" w:firstLineChars="0"/>
              <w:jc w:val="center"/>
              <w:rPr>
                <w:rFonts w:eastAsia="宋体"/>
                <w:sz w:val="21"/>
                <w:szCs w:val="21"/>
              </w:rPr>
            </w:pPr>
            <w:r>
              <w:rPr>
                <w:rFonts w:hAnsi="宋体" w:eastAsia="宋体"/>
                <w:sz w:val="21"/>
                <w:szCs w:val="21"/>
              </w:rPr>
              <w:t>充电式强光手电筒</w:t>
            </w:r>
          </w:p>
        </w:tc>
        <w:tc>
          <w:tcPr>
            <w:tcW w:w="1056" w:type="dxa"/>
            <w:noWrap w:val="0"/>
            <w:vAlign w:val="center"/>
          </w:tcPr>
          <w:p w14:paraId="4239730D">
            <w:pPr>
              <w:spacing w:line="400" w:lineRule="exact"/>
              <w:ind w:firstLine="0" w:firstLineChars="0"/>
              <w:jc w:val="center"/>
              <w:rPr>
                <w:rFonts w:eastAsia="宋体"/>
                <w:sz w:val="21"/>
                <w:szCs w:val="21"/>
              </w:rPr>
            </w:pPr>
            <w:r>
              <w:rPr>
                <w:rFonts w:eastAsia="宋体"/>
                <w:sz w:val="21"/>
                <w:szCs w:val="21"/>
              </w:rPr>
              <w:t>14</w:t>
            </w:r>
            <w:r>
              <w:rPr>
                <w:rFonts w:hAnsi="宋体" w:eastAsia="宋体"/>
                <w:sz w:val="21"/>
                <w:szCs w:val="21"/>
              </w:rPr>
              <w:t>个</w:t>
            </w:r>
          </w:p>
        </w:tc>
        <w:tc>
          <w:tcPr>
            <w:tcW w:w="2043" w:type="dxa"/>
            <w:vMerge w:val="continue"/>
            <w:noWrap w:val="0"/>
            <w:vAlign w:val="center"/>
          </w:tcPr>
          <w:p w14:paraId="0BF9D9FD">
            <w:pPr>
              <w:spacing w:line="400" w:lineRule="exact"/>
              <w:ind w:firstLine="0" w:firstLineChars="0"/>
              <w:jc w:val="center"/>
              <w:rPr>
                <w:rFonts w:eastAsia="宋体"/>
                <w:sz w:val="21"/>
                <w:szCs w:val="21"/>
              </w:rPr>
            </w:pPr>
          </w:p>
        </w:tc>
        <w:tc>
          <w:tcPr>
            <w:tcW w:w="2310" w:type="dxa"/>
            <w:vMerge w:val="continue"/>
            <w:noWrap w:val="0"/>
            <w:vAlign w:val="center"/>
          </w:tcPr>
          <w:p w14:paraId="0C2B3506">
            <w:pPr>
              <w:spacing w:line="400" w:lineRule="exact"/>
              <w:ind w:firstLine="0" w:firstLineChars="0"/>
              <w:jc w:val="center"/>
              <w:rPr>
                <w:rFonts w:eastAsia="宋体"/>
                <w:sz w:val="21"/>
                <w:szCs w:val="21"/>
              </w:rPr>
            </w:pPr>
          </w:p>
        </w:tc>
      </w:tr>
      <w:tr w14:paraId="26B3C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4" w:hRule="atLeast"/>
          <w:jc w:val="center"/>
        </w:trPr>
        <w:tc>
          <w:tcPr>
            <w:tcW w:w="659" w:type="dxa"/>
            <w:noWrap w:val="0"/>
            <w:vAlign w:val="center"/>
          </w:tcPr>
          <w:p w14:paraId="6C8AFF3A">
            <w:pPr>
              <w:spacing w:line="400" w:lineRule="exact"/>
              <w:ind w:firstLine="0" w:firstLineChars="0"/>
              <w:jc w:val="center"/>
              <w:rPr>
                <w:rFonts w:eastAsia="宋体"/>
                <w:sz w:val="21"/>
                <w:szCs w:val="21"/>
              </w:rPr>
            </w:pPr>
            <w:r>
              <w:rPr>
                <w:rFonts w:eastAsia="宋体"/>
                <w:sz w:val="21"/>
                <w:szCs w:val="21"/>
              </w:rPr>
              <w:t>235</w:t>
            </w:r>
          </w:p>
        </w:tc>
        <w:tc>
          <w:tcPr>
            <w:tcW w:w="2710" w:type="dxa"/>
            <w:noWrap w:val="0"/>
            <w:vAlign w:val="center"/>
          </w:tcPr>
          <w:p w14:paraId="010826B5">
            <w:pPr>
              <w:spacing w:line="400" w:lineRule="exact"/>
              <w:ind w:firstLine="0" w:firstLineChars="0"/>
              <w:jc w:val="center"/>
              <w:rPr>
                <w:rFonts w:eastAsia="宋体"/>
                <w:sz w:val="21"/>
                <w:szCs w:val="21"/>
              </w:rPr>
            </w:pPr>
            <w:r>
              <w:rPr>
                <w:rFonts w:hAnsi="宋体" w:eastAsia="宋体"/>
                <w:sz w:val="21"/>
                <w:szCs w:val="21"/>
              </w:rPr>
              <w:t>担架</w:t>
            </w:r>
          </w:p>
        </w:tc>
        <w:tc>
          <w:tcPr>
            <w:tcW w:w="1056" w:type="dxa"/>
            <w:noWrap w:val="0"/>
            <w:vAlign w:val="center"/>
          </w:tcPr>
          <w:p w14:paraId="56ADC955">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3EBBA690">
            <w:pPr>
              <w:spacing w:line="400" w:lineRule="exact"/>
              <w:ind w:firstLine="0" w:firstLineChars="0"/>
              <w:jc w:val="center"/>
              <w:rPr>
                <w:rFonts w:eastAsia="宋体"/>
                <w:sz w:val="21"/>
                <w:szCs w:val="21"/>
              </w:rPr>
            </w:pPr>
          </w:p>
        </w:tc>
        <w:tc>
          <w:tcPr>
            <w:tcW w:w="2310" w:type="dxa"/>
            <w:vMerge w:val="continue"/>
            <w:noWrap w:val="0"/>
            <w:vAlign w:val="center"/>
          </w:tcPr>
          <w:p w14:paraId="6E86A9FE">
            <w:pPr>
              <w:spacing w:line="400" w:lineRule="exact"/>
              <w:ind w:firstLine="0" w:firstLineChars="0"/>
              <w:jc w:val="center"/>
              <w:rPr>
                <w:rFonts w:eastAsia="宋体"/>
                <w:sz w:val="21"/>
                <w:szCs w:val="21"/>
              </w:rPr>
            </w:pPr>
          </w:p>
        </w:tc>
      </w:tr>
      <w:tr w14:paraId="4D597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55DE63D">
            <w:pPr>
              <w:spacing w:line="400" w:lineRule="exact"/>
              <w:ind w:firstLine="0" w:firstLineChars="0"/>
              <w:jc w:val="center"/>
              <w:rPr>
                <w:rFonts w:eastAsia="宋体"/>
                <w:sz w:val="21"/>
                <w:szCs w:val="21"/>
              </w:rPr>
            </w:pPr>
            <w:r>
              <w:rPr>
                <w:rFonts w:eastAsia="宋体"/>
                <w:sz w:val="21"/>
                <w:szCs w:val="21"/>
              </w:rPr>
              <w:t>236</w:t>
            </w:r>
          </w:p>
        </w:tc>
        <w:tc>
          <w:tcPr>
            <w:tcW w:w="2710" w:type="dxa"/>
            <w:noWrap w:val="0"/>
            <w:vAlign w:val="center"/>
          </w:tcPr>
          <w:p w14:paraId="50C91CDF">
            <w:pPr>
              <w:spacing w:line="400" w:lineRule="exact"/>
              <w:ind w:firstLine="0" w:firstLineChars="0"/>
              <w:jc w:val="center"/>
              <w:rPr>
                <w:rFonts w:eastAsia="宋体"/>
                <w:sz w:val="21"/>
                <w:szCs w:val="21"/>
              </w:rPr>
            </w:pPr>
            <w:r>
              <w:rPr>
                <w:rFonts w:hAnsi="宋体" w:eastAsia="宋体"/>
                <w:sz w:val="21"/>
                <w:szCs w:val="21"/>
              </w:rPr>
              <w:t>安全帽</w:t>
            </w:r>
          </w:p>
        </w:tc>
        <w:tc>
          <w:tcPr>
            <w:tcW w:w="1056" w:type="dxa"/>
            <w:noWrap w:val="0"/>
            <w:vAlign w:val="center"/>
          </w:tcPr>
          <w:p w14:paraId="382C56FE">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顶</w:t>
            </w:r>
          </w:p>
        </w:tc>
        <w:tc>
          <w:tcPr>
            <w:tcW w:w="2043" w:type="dxa"/>
            <w:vMerge w:val="continue"/>
            <w:noWrap w:val="0"/>
            <w:vAlign w:val="center"/>
          </w:tcPr>
          <w:p w14:paraId="7071DD3F">
            <w:pPr>
              <w:spacing w:line="400" w:lineRule="exact"/>
              <w:ind w:firstLine="0" w:firstLineChars="0"/>
              <w:jc w:val="center"/>
              <w:rPr>
                <w:rFonts w:eastAsia="宋体"/>
                <w:sz w:val="21"/>
                <w:szCs w:val="21"/>
              </w:rPr>
            </w:pPr>
          </w:p>
        </w:tc>
        <w:tc>
          <w:tcPr>
            <w:tcW w:w="2310" w:type="dxa"/>
            <w:vMerge w:val="continue"/>
            <w:noWrap w:val="0"/>
            <w:vAlign w:val="center"/>
          </w:tcPr>
          <w:p w14:paraId="79D325CA">
            <w:pPr>
              <w:spacing w:line="400" w:lineRule="exact"/>
              <w:ind w:firstLine="0" w:firstLineChars="0"/>
              <w:jc w:val="center"/>
              <w:rPr>
                <w:rFonts w:eastAsia="宋体"/>
                <w:sz w:val="21"/>
                <w:szCs w:val="21"/>
              </w:rPr>
            </w:pPr>
          </w:p>
        </w:tc>
      </w:tr>
      <w:tr w14:paraId="0BC97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1" w:hRule="atLeast"/>
          <w:jc w:val="center"/>
        </w:trPr>
        <w:tc>
          <w:tcPr>
            <w:tcW w:w="659" w:type="dxa"/>
            <w:noWrap w:val="0"/>
            <w:vAlign w:val="center"/>
          </w:tcPr>
          <w:p w14:paraId="5751B64E">
            <w:pPr>
              <w:spacing w:line="400" w:lineRule="exact"/>
              <w:ind w:firstLine="0" w:firstLineChars="0"/>
              <w:jc w:val="center"/>
              <w:rPr>
                <w:rFonts w:eastAsia="宋体"/>
                <w:sz w:val="21"/>
                <w:szCs w:val="21"/>
              </w:rPr>
            </w:pPr>
            <w:r>
              <w:rPr>
                <w:rFonts w:eastAsia="宋体"/>
                <w:sz w:val="21"/>
                <w:szCs w:val="21"/>
              </w:rPr>
              <w:t>237</w:t>
            </w:r>
          </w:p>
        </w:tc>
        <w:tc>
          <w:tcPr>
            <w:tcW w:w="2710" w:type="dxa"/>
            <w:noWrap w:val="0"/>
            <w:vAlign w:val="center"/>
          </w:tcPr>
          <w:p w14:paraId="6A4AE05B">
            <w:pPr>
              <w:spacing w:line="400" w:lineRule="exact"/>
              <w:ind w:firstLine="0" w:firstLineChars="0"/>
              <w:jc w:val="center"/>
              <w:rPr>
                <w:rFonts w:eastAsia="宋体"/>
                <w:sz w:val="21"/>
                <w:szCs w:val="21"/>
              </w:rPr>
            </w:pPr>
            <w:r>
              <w:rPr>
                <w:rFonts w:hAnsi="宋体" w:eastAsia="宋体"/>
                <w:sz w:val="21"/>
                <w:szCs w:val="21"/>
              </w:rPr>
              <w:t>劳保手套</w:t>
            </w:r>
          </w:p>
        </w:tc>
        <w:tc>
          <w:tcPr>
            <w:tcW w:w="1056" w:type="dxa"/>
            <w:noWrap w:val="0"/>
            <w:vAlign w:val="center"/>
          </w:tcPr>
          <w:p w14:paraId="3FEB8F52">
            <w:pPr>
              <w:spacing w:line="400" w:lineRule="exact"/>
              <w:ind w:firstLine="0" w:firstLineChars="0"/>
              <w:jc w:val="center"/>
              <w:rPr>
                <w:rFonts w:eastAsia="宋体"/>
                <w:sz w:val="21"/>
                <w:szCs w:val="21"/>
              </w:rPr>
            </w:pPr>
            <w:r>
              <w:rPr>
                <w:rFonts w:eastAsia="宋体"/>
                <w:sz w:val="21"/>
                <w:szCs w:val="21"/>
              </w:rPr>
              <w:t>50</w:t>
            </w:r>
            <w:r>
              <w:rPr>
                <w:rFonts w:hAnsi="宋体" w:eastAsia="宋体"/>
                <w:sz w:val="21"/>
                <w:szCs w:val="21"/>
              </w:rPr>
              <w:t>对</w:t>
            </w:r>
          </w:p>
        </w:tc>
        <w:tc>
          <w:tcPr>
            <w:tcW w:w="2043" w:type="dxa"/>
            <w:vMerge w:val="continue"/>
            <w:noWrap w:val="0"/>
            <w:vAlign w:val="center"/>
          </w:tcPr>
          <w:p w14:paraId="3BEC96B8">
            <w:pPr>
              <w:spacing w:line="400" w:lineRule="exact"/>
              <w:ind w:firstLine="0" w:firstLineChars="0"/>
              <w:jc w:val="center"/>
              <w:rPr>
                <w:rFonts w:eastAsia="宋体"/>
                <w:sz w:val="21"/>
                <w:szCs w:val="21"/>
              </w:rPr>
            </w:pPr>
          </w:p>
        </w:tc>
        <w:tc>
          <w:tcPr>
            <w:tcW w:w="2310" w:type="dxa"/>
            <w:vMerge w:val="continue"/>
            <w:noWrap w:val="0"/>
            <w:vAlign w:val="center"/>
          </w:tcPr>
          <w:p w14:paraId="505525DF">
            <w:pPr>
              <w:spacing w:line="400" w:lineRule="exact"/>
              <w:ind w:firstLine="0" w:firstLineChars="0"/>
              <w:jc w:val="center"/>
              <w:rPr>
                <w:rFonts w:eastAsia="宋体"/>
                <w:sz w:val="21"/>
                <w:szCs w:val="21"/>
              </w:rPr>
            </w:pPr>
          </w:p>
        </w:tc>
      </w:tr>
      <w:tr w14:paraId="55A01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385AEBD">
            <w:pPr>
              <w:spacing w:line="400" w:lineRule="exact"/>
              <w:ind w:firstLine="0" w:firstLineChars="0"/>
              <w:jc w:val="center"/>
              <w:rPr>
                <w:rFonts w:eastAsia="宋体"/>
                <w:sz w:val="21"/>
                <w:szCs w:val="21"/>
              </w:rPr>
            </w:pPr>
            <w:r>
              <w:rPr>
                <w:rFonts w:eastAsia="宋体"/>
                <w:sz w:val="21"/>
                <w:szCs w:val="21"/>
              </w:rPr>
              <w:t>238</w:t>
            </w:r>
          </w:p>
        </w:tc>
        <w:tc>
          <w:tcPr>
            <w:tcW w:w="2710" w:type="dxa"/>
            <w:noWrap w:val="0"/>
            <w:vAlign w:val="center"/>
          </w:tcPr>
          <w:p w14:paraId="49541294">
            <w:pPr>
              <w:spacing w:line="400" w:lineRule="exact"/>
              <w:ind w:firstLine="0" w:firstLineChars="0"/>
              <w:jc w:val="center"/>
              <w:rPr>
                <w:rFonts w:eastAsia="宋体"/>
                <w:sz w:val="21"/>
                <w:szCs w:val="21"/>
              </w:rPr>
            </w:pPr>
            <w:r>
              <w:rPr>
                <w:rFonts w:hAnsi="宋体" w:eastAsia="宋体"/>
                <w:sz w:val="21"/>
                <w:szCs w:val="21"/>
              </w:rPr>
              <w:t>反光马甲</w:t>
            </w:r>
          </w:p>
        </w:tc>
        <w:tc>
          <w:tcPr>
            <w:tcW w:w="1056" w:type="dxa"/>
            <w:noWrap w:val="0"/>
            <w:vAlign w:val="center"/>
          </w:tcPr>
          <w:p w14:paraId="00D25053">
            <w:pPr>
              <w:spacing w:line="400" w:lineRule="exact"/>
              <w:ind w:firstLine="0" w:firstLineChars="0"/>
              <w:jc w:val="center"/>
              <w:rPr>
                <w:rFonts w:eastAsia="宋体"/>
                <w:sz w:val="21"/>
                <w:szCs w:val="21"/>
              </w:rPr>
            </w:pPr>
            <w:r>
              <w:rPr>
                <w:rFonts w:eastAsia="宋体"/>
                <w:sz w:val="21"/>
                <w:szCs w:val="21"/>
              </w:rPr>
              <w:t>35</w:t>
            </w:r>
            <w:r>
              <w:rPr>
                <w:rFonts w:hAnsi="宋体" w:eastAsia="宋体"/>
                <w:sz w:val="21"/>
                <w:szCs w:val="21"/>
              </w:rPr>
              <w:t>件</w:t>
            </w:r>
          </w:p>
        </w:tc>
        <w:tc>
          <w:tcPr>
            <w:tcW w:w="2043" w:type="dxa"/>
            <w:vMerge w:val="continue"/>
            <w:noWrap w:val="0"/>
            <w:vAlign w:val="center"/>
          </w:tcPr>
          <w:p w14:paraId="15F08169">
            <w:pPr>
              <w:spacing w:line="400" w:lineRule="exact"/>
              <w:ind w:firstLine="0" w:firstLineChars="0"/>
              <w:jc w:val="center"/>
              <w:rPr>
                <w:rFonts w:eastAsia="宋体"/>
                <w:sz w:val="21"/>
                <w:szCs w:val="21"/>
              </w:rPr>
            </w:pPr>
          </w:p>
        </w:tc>
        <w:tc>
          <w:tcPr>
            <w:tcW w:w="2310" w:type="dxa"/>
            <w:vMerge w:val="continue"/>
            <w:noWrap w:val="0"/>
            <w:vAlign w:val="center"/>
          </w:tcPr>
          <w:p w14:paraId="4EC26D87">
            <w:pPr>
              <w:spacing w:line="400" w:lineRule="exact"/>
              <w:ind w:firstLine="0" w:firstLineChars="0"/>
              <w:jc w:val="center"/>
              <w:rPr>
                <w:rFonts w:eastAsia="宋体"/>
                <w:sz w:val="21"/>
                <w:szCs w:val="21"/>
              </w:rPr>
            </w:pPr>
          </w:p>
        </w:tc>
      </w:tr>
      <w:tr w14:paraId="489F1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A97C5DD">
            <w:pPr>
              <w:spacing w:line="400" w:lineRule="exact"/>
              <w:ind w:firstLine="0" w:firstLineChars="0"/>
              <w:jc w:val="center"/>
              <w:rPr>
                <w:rFonts w:eastAsia="宋体"/>
                <w:sz w:val="21"/>
                <w:szCs w:val="21"/>
              </w:rPr>
            </w:pPr>
            <w:r>
              <w:rPr>
                <w:rFonts w:eastAsia="宋体"/>
                <w:sz w:val="21"/>
                <w:szCs w:val="21"/>
              </w:rPr>
              <w:t>239</w:t>
            </w:r>
          </w:p>
        </w:tc>
        <w:tc>
          <w:tcPr>
            <w:tcW w:w="2710" w:type="dxa"/>
            <w:noWrap w:val="0"/>
            <w:vAlign w:val="center"/>
          </w:tcPr>
          <w:p w14:paraId="247BA1AB">
            <w:pPr>
              <w:spacing w:line="400" w:lineRule="exact"/>
              <w:ind w:firstLine="0" w:firstLineChars="0"/>
              <w:jc w:val="center"/>
              <w:rPr>
                <w:rFonts w:eastAsia="宋体"/>
                <w:sz w:val="21"/>
                <w:szCs w:val="21"/>
              </w:rPr>
            </w:pPr>
            <w:r>
              <w:rPr>
                <w:rFonts w:hAnsi="宋体" w:eastAsia="宋体"/>
                <w:sz w:val="21"/>
                <w:szCs w:val="21"/>
              </w:rPr>
              <w:t>雪糕筒</w:t>
            </w:r>
          </w:p>
        </w:tc>
        <w:tc>
          <w:tcPr>
            <w:tcW w:w="1056" w:type="dxa"/>
            <w:noWrap w:val="0"/>
            <w:vAlign w:val="center"/>
          </w:tcPr>
          <w:p w14:paraId="0B623A88">
            <w:pPr>
              <w:spacing w:line="400" w:lineRule="exact"/>
              <w:ind w:firstLine="0" w:firstLineChars="0"/>
              <w:jc w:val="center"/>
              <w:rPr>
                <w:rFonts w:eastAsia="宋体"/>
                <w:sz w:val="21"/>
                <w:szCs w:val="21"/>
              </w:rPr>
            </w:pPr>
            <w:r>
              <w:rPr>
                <w:rFonts w:eastAsia="宋体"/>
                <w:sz w:val="21"/>
                <w:szCs w:val="21"/>
              </w:rPr>
              <w:t>45</w:t>
            </w:r>
            <w:r>
              <w:rPr>
                <w:rFonts w:hAnsi="宋体" w:eastAsia="宋体"/>
                <w:sz w:val="21"/>
                <w:szCs w:val="21"/>
              </w:rPr>
              <w:t>个</w:t>
            </w:r>
          </w:p>
        </w:tc>
        <w:tc>
          <w:tcPr>
            <w:tcW w:w="2043" w:type="dxa"/>
            <w:vMerge w:val="continue"/>
            <w:noWrap w:val="0"/>
            <w:vAlign w:val="center"/>
          </w:tcPr>
          <w:p w14:paraId="02279418">
            <w:pPr>
              <w:spacing w:line="400" w:lineRule="exact"/>
              <w:ind w:firstLine="0" w:firstLineChars="0"/>
              <w:jc w:val="center"/>
              <w:rPr>
                <w:rFonts w:eastAsia="宋体"/>
                <w:sz w:val="21"/>
                <w:szCs w:val="21"/>
              </w:rPr>
            </w:pPr>
          </w:p>
        </w:tc>
        <w:tc>
          <w:tcPr>
            <w:tcW w:w="2310" w:type="dxa"/>
            <w:vMerge w:val="continue"/>
            <w:noWrap w:val="0"/>
            <w:vAlign w:val="center"/>
          </w:tcPr>
          <w:p w14:paraId="3E9682E8">
            <w:pPr>
              <w:spacing w:line="400" w:lineRule="exact"/>
              <w:ind w:firstLine="0" w:firstLineChars="0"/>
              <w:jc w:val="center"/>
              <w:rPr>
                <w:rFonts w:eastAsia="宋体"/>
                <w:sz w:val="21"/>
                <w:szCs w:val="21"/>
              </w:rPr>
            </w:pPr>
          </w:p>
        </w:tc>
      </w:tr>
      <w:tr w14:paraId="01109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87E7571">
            <w:pPr>
              <w:spacing w:line="400" w:lineRule="exact"/>
              <w:ind w:firstLine="0" w:firstLineChars="0"/>
              <w:jc w:val="center"/>
              <w:rPr>
                <w:rFonts w:eastAsia="宋体"/>
                <w:sz w:val="21"/>
                <w:szCs w:val="21"/>
              </w:rPr>
            </w:pPr>
            <w:r>
              <w:rPr>
                <w:rFonts w:eastAsia="宋体"/>
                <w:sz w:val="21"/>
                <w:szCs w:val="21"/>
              </w:rPr>
              <w:t>240</w:t>
            </w:r>
          </w:p>
        </w:tc>
        <w:tc>
          <w:tcPr>
            <w:tcW w:w="2710" w:type="dxa"/>
            <w:noWrap w:val="0"/>
            <w:vAlign w:val="center"/>
          </w:tcPr>
          <w:p w14:paraId="54065C3A">
            <w:pPr>
              <w:spacing w:line="400" w:lineRule="exact"/>
              <w:ind w:firstLine="0" w:firstLineChars="0"/>
              <w:jc w:val="center"/>
              <w:rPr>
                <w:rFonts w:eastAsia="宋体"/>
                <w:sz w:val="21"/>
                <w:szCs w:val="21"/>
              </w:rPr>
            </w:pPr>
            <w:r>
              <w:rPr>
                <w:rFonts w:hAnsi="宋体" w:eastAsia="宋体"/>
                <w:sz w:val="21"/>
                <w:szCs w:val="21"/>
              </w:rPr>
              <w:t>铁马</w:t>
            </w:r>
          </w:p>
        </w:tc>
        <w:tc>
          <w:tcPr>
            <w:tcW w:w="1056" w:type="dxa"/>
            <w:noWrap w:val="0"/>
            <w:vAlign w:val="center"/>
          </w:tcPr>
          <w:p w14:paraId="5048C0F8">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个</w:t>
            </w:r>
          </w:p>
        </w:tc>
        <w:tc>
          <w:tcPr>
            <w:tcW w:w="2043" w:type="dxa"/>
            <w:vMerge w:val="continue"/>
            <w:noWrap w:val="0"/>
            <w:vAlign w:val="center"/>
          </w:tcPr>
          <w:p w14:paraId="29231BC9">
            <w:pPr>
              <w:spacing w:line="400" w:lineRule="exact"/>
              <w:ind w:firstLine="0" w:firstLineChars="0"/>
              <w:jc w:val="center"/>
              <w:rPr>
                <w:rFonts w:eastAsia="宋体"/>
                <w:sz w:val="21"/>
                <w:szCs w:val="21"/>
              </w:rPr>
            </w:pPr>
          </w:p>
        </w:tc>
        <w:tc>
          <w:tcPr>
            <w:tcW w:w="2310" w:type="dxa"/>
            <w:vMerge w:val="continue"/>
            <w:noWrap w:val="0"/>
            <w:vAlign w:val="center"/>
          </w:tcPr>
          <w:p w14:paraId="31D99114">
            <w:pPr>
              <w:spacing w:line="400" w:lineRule="exact"/>
              <w:ind w:firstLine="0" w:firstLineChars="0"/>
              <w:jc w:val="center"/>
              <w:rPr>
                <w:rFonts w:eastAsia="宋体"/>
                <w:sz w:val="21"/>
                <w:szCs w:val="21"/>
              </w:rPr>
            </w:pPr>
          </w:p>
        </w:tc>
      </w:tr>
      <w:tr w14:paraId="0510B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5E6B7A4">
            <w:pPr>
              <w:spacing w:line="400" w:lineRule="exact"/>
              <w:ind w:firstLine="0" w:firstLineChars="0"/>
              <w:jc w:val="center"/>
              <w:rPr>
                <w:rFonts w:eastAsia="宋体"/>
                <w:sz w:val="21"/>
                <w:szCs w:val="21"/>
              </w:rPr>
            </w:pPr>
            <w:r>
              <w:rPr>
                <w:rFonts w:eastAsia="宋体"/>
                <w:sz w:val="21"/>
                <w:szCs w:val="21"/>
              </w:rPr>
              <w:t>241</w:t>
            </w:r>
          </w:p>
        </w:tc>
        <w:tc>
          <w:tcPr>
            <w:tcW w:w="2710" w:type="dxa"/>
            <w:noWrap w:val="0"/>
            <w:vAlign w:val="center"/>
          </w:tcPr>
          <w:p w14:paraId="6A53AC62">
            <w:pPr>
              <w:spacing w:line="400" w:lineRule="exact"/>
              <w:ind w:firstLine="0" w:firstLineChars="0"/>
              <w:jc w:val="center"/>
              <w:rPr>
                <w:rFonts w:eastAsia="宋体"/>
                <w:sz w:val="21"/>
                <w:szCs w:val="21"/>
              </w:rPr>
            </w:pPr>
            <w:r>
              <w:rPr>
                <w:rFonts w:hAnsi="宋体" w:eastAsia="宋体"/>
                <w:sz w:val="21"/>
                <w:szCs w:val="21"/>
              </w:rPr>
              <w:t>警示灯</w:t>
            </w:r>
          </w:p>
        </w:tc>
        <w:tc>
          <w:tcPr>
            <w:tcW w:w="1056" w:type="dxa"/>
            <w:noWrap w:val="0"/>
            <w:vAlign w:val="center"/>
          </w:tcPr>
          <w:p w14:paraId="25CD7E6E">
            <w:pPr>
              <w:spacing w:line="400" w:lineRule="exact"/>
              <w:ind w:firstLine="0" w:firstLineChars="0"/>
              <w:jc w:val="center"/>
              <w:rPr>
                <w:rFonts w:eastAsia="宋体"/>
                <w:sz w:val="21"/>
                <w:szCs w:val="21"/>
              </w:rPr>
            </w:pPr>
            <w:r>
              <w:rPr>
                <w:rFonts w:eastAsia="宋体"/>
                <w:sz w:val="21"/>
                <w:szCs w:val="21"/>
              </w:rPr>
              <w:t>7</w:t>
            </w:r>
            <w:r>
              <w:rPr>
                <w:rFonts w:hAnsi="宋体" w:eastAsia="宋体"/>
                <w:sz w:val="21"/>
                <w:szCs w:val="21"/>
              </w:rPr>
              <w:t>个</w:t>
            </w:r>
          </w:p>
        </w:tc>
        <w:tc>
          <w:tcPr>
            <w:tcW w:w="2043" w:type="dxa"/>
            <w:vMerge w:val="continue"/>
            <w:noWrap w:val="0"/>
            <w:vAlign w:val="center"/>
          </w:tcPr>
          <w:p w14:paraId="13F9DF63">
            <w:pPr>
              <w:spacing w:line="400" w:lineRule="exact"/>
              <w:ind w:firstLine="0" w:firstLineChars="0"/>
              <w:jc w:val="center"/>
              <w:rPr>
                <w:rFonts w:eastAsia="宋体"/>
                <w:sz w:val="21"/>
                <w:szCs w:val="21"/>
              </w:rPr>
            </w:pPr>
          </w:p>
        </w:tc>
        <w:tc>
          <w:tcPr>
            <w:tcW w:w="2310" w:type="dxa"/>
            <w:vMerge w:val="continue"/>
            <w:noWrap w:val="0"/>
            <w:vAlign w:val="center"/>
          </w:tcPr>
          <w:p w14:paraId="6A7FE64E">
            <w:pPr>
              <w:spacing w:line="400" w:lineRule="exact"/>
              <w:ind w:firstLine="0" w:firstLineChars="0"/>
              <w:jc w:val="center"/>
              <w:rPr>
                <w:rFonts w:eastAsia="宋体"/>
                <w:sz w:val="21"/>
                <w:szCs w:val="21"/>
              </w:rPr>
            </w:pPr>
          </w:p>
        </w:tc>
      </w:tr>
      <w:tr w14:paraId="06702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DA1EF32">
            <w:pPr>
              <w:spacing w:line="400" w:lineRule="exact"/>
              <w:ind w:firstLine="0" w:firstLineChars="0"/>
              <w:jc w:val="center"/>
              <w:rPr>
                <w:rFonts w:eastAsia="宋体"/>
                <w:sz w:val="21"/>
                <w:szCs w:val="21"/>
              </w:rPr>
            </w:pPr>
            <w:r>
              <w:rPr>
                <w:rFonts w:eastAsia="宋体"/>
                <w:sz w:val="21"/>
                <w:szCs w:val="21"/>
              </w:rPr>
              <w:t>242</w:t>
            </w:r>
          </w:p>
        </w:tc>
        <w:tc>
          <w:tcPr>
            <w:tcW w:w="2710" w:type="dxa"/>
            <w:noWrap w:val="0"/>
            <w:vAlign w:val="center"/>
          </w:tcPr>
          <w:p w14:paraId="2E17B814">
            <w:pPr>
              <w:spacing w:line="400" w:lineRule="exact"/>
              <w:ind w:firstLine="0" w:firstLineChars="0"/>
              <w:jc w:val="center"/>
              <w:rPr>
                <w:rFonts w:eastAsia="宋体"/>
                <w:sz w:val="21"/>
                <w:szCs w:val="21"/>
              </w:rPr>
            </w:pPr>
            <w:r>
              <w:rPr>
                <w:rFonts w:hAnsi="宋体" w:eastAsia="宋体"/>
                <w:sz w:val="21"/>
                <w:szCs w:val="21"/>
              </w:rPr>
              <w:t>充电指挥棒</w:t>
            </w:r>
          </w:p>
        </w:tc>
        <w:tc>
          <w:tcPr>
            <w:tcW w:w="1056" w:type="dxa"/>
            <w:noWrap w:val="0"/>
            <w:vAlign w:val="center"/>
          </w:tcPr>
          <w:p w14:paraId="4D07C6D1">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根</w:t>
            </w:r>
          </w:p>
        </w:tc>
        <w:tc>
          <w:tcPr>
            <w:tcW w:w="2043" w:type="dxa"/>
            <w:vMerge w:val="continue"/>
            <w:noWrap w:val="0"/>
            <w:vAlign w:val="center"/>
          </w:tcPr>
          <w:p w14:paraId="7F5DC1AE">
            <w:pPr>
              <w:spacing w:line="400" w:lineRule="exact"/>
              <w:ind w:firstLine="0" w:firstLineChars="0"/>
              <w:jc w:val="center"/>
              <w:rPr>
                <w:rFonts w:eastAsia="宋体"/>
                <w:sz w:val="21"/>
                <w:szCs w:val="21"/>
              </w:rPr>
            </w:pPr>
          </w:p>
        </w:tc>
        <w:tc>
          <w:tcPr>
            <w:tcW w:w="2310" w:type="dxa"/>
            <w:vMerge w:val="continue"/>
            <w:noWrap w:val="0"/>
            <w:vAlign w:val="center"/>
          </w:tcPr>
          <w:p w14:paraId="12DFD5E5">
            <w:pPr>
              <w:spacing w:line="400" w:lineRule="exact"/>
              <w:ind w:firstLine="0" w:firstLineChars="0"/>
              <w:jc w:val="center"/>
              <w:rPr>
                <w:rFonts w:eastAsia="宋体"/>
                <w:sz w:val="21"/>
                <w:szCs w:val="21"/>
              </w:rPr>
            </w:pPr>
          </w:p>
        </w:tc>
      </w:tr>
      <w:tr w14:paraId="0969D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B98780F">
            <w:pPr>
              <w:spacing w:line="400" w:lineRule="exact"/>
              <w:ind w:firstLine="0" w:firstLineChars="0"/>
              <w:jc w:val="center"/>
              <w:rPr>
                <w:rFonts w:eastAsia="宋体"/>
                <w:sz w:val="21"/>
                <w:szCs w:val="21"/>
              </w:rPr>
            </w:pPr>
            <w:r>
              <w:rPr>
                <w:rFonts w:eastAsia="宋体"/>
                <w:sz w:val="21"/>
                <w:szCs w:val="21"/>
              </w:rPr>
              <w:t>243</w:t>
            </w:r>
          </w:p>
        </w:tc>
        <w:tc>
          <w:tcPr>
            <w:tcW w:w="2710" w:type="dxa"/>
            <w:noWrap w:val="0"/>
            <w:vAlign w:val="center"/>
          </w:tcPr>
          <w:p w14:paraId="54E13B6B">
            <w:pPr>
              <w:spacing w:line="400" w:lineRule="exact"/>
              <w:ind w:firstLine="0" w:firstLineChars="0"/>
              <w:jc w:val="center"/>
              <w:rPr>
                <w:rFonts w:eastAsia="宋体"/>
                <w:sz w:val="21"/>
                <w:szCs w:val="21"/>
              </w:rPr>
            </w:pPr>
            <w:r>
              <w:rPr>
                <w:rFonts w:hAnsi="宋体" w:eastAsia="宋体"/>
                <w:sz w:val="21"/>
                <w:szCs w:val="21"/>
              </w:rPr>
              <w:t>卷盘警戒带</w:t>
            </w:r>
          </w:p>
        </w:tc>
        <w:tc>
          <w:tcPr>
            <w:tcW w:w="1056" w:type="dxa"/>
            <w:noWrap w:val="0"/>
            <w:vAlign w:val="center"/>
          </w:tcPr>
          <w:p w14:paraId="1BC4BCC4">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盘</w:t>
            </w:r>
          </w:p>
        </w:tc>
        <w:tc>
          <w:tcPr>
            <w:tcW w:w="2043" w:type="dxa"/>
            <w:vMerge w:val="continue"/>
            <w:noWrap w:val="0"/>
            <w:vAlign w:val="center"/>
          </w:tcPr>
          <w:p w14:paraId="6452579B">
            <w:pPr>
              <w:spacing w:line="400" w:lineRule="exact"/>
              <w:ind w:firstLine="0" w:firstLineChars="0"/>
              <w:jc w:val="center"/>
              <w:rPr>
                <w:rFonts w:eastAsia="宋体"/>
                <w:sz w:val="21"/>
                <w:szCs w:val="21"/>
              </w:rPr>
            </w:pPr>
          </w:p>
        </w:tc>
        <w:tc>
          <w:tcPr>
            <w:tcW w:w="2310" w:type="dxa"/>
            <w:vMerge w:val="continue"/>
            <w:noWrap w:val="0"/>
            <w:vAlign w:val="center"/>
          </w:tcPr>
          <w:p w14:paraId="20E36C49">
            <w:pPr>
              <w:spacing w:line="400" w:lineRule="exact"/>
              <w:ind w:firstLine="0" w:firstLineChars="0"/>
              <w:jc w:val="center"/>
              <w:rPr>
                <w:rFonts w:eastAsia="宋体"/>
                <w:sz w:val="21"/>
                <w:szCs w:val="21"/>
              </w:rPr>
            </w:pPr>
          </w:p>
        </w:tc>
      </w:tr>
      <w:tr w14:paraId="65DD4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67CFB08">
            <w:pPr>
              <w:spacing w:line="400" w:lineRule="exact"/>
              <w:ind w:firstLine="0" w:firstLineChars="0"/>
              <w:jc w:val="center"/>
              <w:rPr>
                <w:rFonts w:eastAsia="宋体"/>
                <w:sz w:val="21"/>
                <w:szCs w:val="21"/>
              </w:rPr>
            </w:pPr>
            <w:r>
              <w:rPr>
                <w:rFonts w:eastAsia="宋体"/>
                <w:sz w:val="21"/>
                <w:szCs w:val="21"/>
              </w:rPr>
              <w:t>244</w:t>
            </w:r>
          </w:p>
        </w:tc>
        <w:tc>
          <w:tcPr>
            <w:tcW w:w="2710" w:type="dxa"/>
            <w:noWrap w:val="0"/>
            <w:vAlign w:val="center"/>
          </w:tcPr>
          <w:p w14:paraId="0F73D259">
            <w:pPr>
              <w:spacing w:line="400" w:lineRule="exact"/>
              <w:ind w:firstLine="0" w:firstLineChars="0"/>
              <w:jc w:val="center"/>
              <w:rPr>
                <w:rFonts w:eastAsia="宋体"/>
                <w:sz w:val="21"/>
                <w:szCs w:val="21"/>
              </w:rPr>
            </w:pPr>
            <w:r>
              <w:rPr>
                <w:rFonts w:hAnsi="宋体" w:eastAsia="宋体"/>
                <w:sz w:val="21"/>
                <w:szCs w:val="21"/>
              </w:rPr>
              <w:t>一次性警戒带</w:t>
            </w:r>
          </w:p>
        </w:tc>
        <w:tc>
          <w:tcPr>
            <w:tcW w:w="1056" w:type="dxa"/>
            <w:noWrap w:val="0"/>
            <w:vAlign w:val="center"/>
          </w:tcPr>
          <w:p w14:paraId="79E29B19">
            <w:pPr>
              <w:spacing w:line="400" w:lineRule="exact"/>
              <w:ind w:firstLine="0" w:firstLineChars="0"/>
              <w:jc w:val="center"/>
              <w:rPr>
                <w:rFonts w:eastAsia="宋体"/>
                <w:sz w:val="21"/>
                <w:szCs w:val="21"/>
              </w:rPr>
            </w:pPr>
            <w:r>
              <w:rPr>
                <w:rFonts w:eastAsia="宋体"/>
                <w:sz w:val="21"/>
                <w:szCs w:val="21"/>
              </w:rPr>
              <w:t>206</w:t>
            </w:r>
            <w:r>
              <w:rPr>
                <w:rFonts w:hAnsi="宋体" w:eastAsia="宋体"/>
                <w:sz w:val="21"/>
                <w:szCs w:val="21"/>
              </w:rPr>
              <w:t>卷</w:t>
            </w:r>
          </w:p>
        </w:tc>
        <w:tc>
          <w:tcPr>
            <w:tcW w:w="2043" w:type="dxa"/>
            <w:vMerge w:val="continue"/>
            <w:noWrap w:val="0"/>
            <w:vAlign w:val="center"/>
          </w:tcPr>
          <w:p w14:paraId="2F7513D9">
            <w:pPr>
              <w:spacing w:line="400" w:lineRule="exact"/>
              <w:ind w:firstLine="0" w:firstLineChars="0"/>
              <w:jc w:val="center"/>
              <w:rPr>
                <w:rFonts w:eastAsia="宋体"/>
                <w:sz w:val="21"/>
                <w:szCs w:val="21"/>
              </w:rPr>
            </w:pPr>
          </w:p>
        </w:tc>
        <w:tc>
          <w:tcPr>
            <w:tcW w:w="2310" w:type="dxa"/>
            <w:vMerge w:val="continue"/>
            <w:noWrap w:val="0"/>
            <w:vAlign w:val="center"/>
          </w:tcPr>
          <w:p w14:paraId="4AE01CCE">
            <w:pPr>
              <w:spacing w:line="400" w:lineRule="exact"/>
              <w:ind w:firstLine="0" w:firstLineChars="0"/>
              <w:jc w:val="center"/>
              <w:rPr>
                <w:rFonts w:eastAsia="宋体"/>
                <w:sz w:val="21"/>
                <w:szCs w:val="21"/>
              </w:rPr>
            </w:pPr>
          </w:p>
        </w:tc>
      </w:tr>
      <w:tr w14:paraId="028F9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E3B4CE7">
            <w:pPr>
              <w:spacing w:line="400" w:lineRule="exact"/>
              <w:ind w:firstLine="0" w:firstLineChars="0"/>
              <w:jc w:val="center"/>
              <w:rPr>
                <w:rFonts w:eastAsia="宋体"/>
                <w:sz w:val="21"/>
                <w:szCs w:val="21"/>
              </w:rPr>
            </w:pPr>
            <w:r>
              <w:rPr>
                <w:rFonts w:eastAsia="宋体"/>
                <w:sz w:val="21"/>
                <w:szCs w:val="21"/>
              </w:rPr>
              <w:t>245</w:t>
            </w:r>
          </w:p>
        </w:tc>
        <w:tc>
          <w:tcPr>
            <w:tcW w:w="2710" w:type="dxa"/>
            <w:noWrap w:val="0"/>
            <w:vAlign w:val="center"/>
          </w:tcPr>
          <w:p w14:paraId="65D9C35E">
            <w:pPr>
              <w:spacing w:line="400" w:lineRule="exact"/>
              <w:ind w:firstLine="0" w:firstLineChars="0"/>
              <w:jc w:val="center"/>
              <w:rPr>
                <w:rFonts w:eastAsia="宋体"/>
                <w:sz w:val="21"/>
                <w:szCs w:val="21"/>
              </w:rPr>
            </w:pPr>
            <w:r>
              <w:rPr>
                <w:rFonts w:hAnsi="宋体" w:eastAsia="宋体"/>
                <w:sz w:val="21"/>
                <w:szCs w:val="21"/>
              </w:rPr>
              <w:t>实心塑料救生圈</w:t>
            </w:r>
          </w:p>
        </w:tc>
        <w:tc>
          <w:tcPr>
            <w:tcW w:w="1056" w:type="dxa"/>
            <w:noWrap w:val="0"/>
            <w:vAlign w:val="center"/>
          </w:tcPr>
          <w:p w14:paraId="28FD3E6F">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个</w:t>
            </w:r>
          </w:p>
        </w:tc>
        <w:tc>
          <w:tcPr>
            <w:tcW w:w="2043" w:type="dxa"/>
            <w:vMerge w:val="continue"/>
            <w:noWrap w:val="0"/>
            <w:vAlign w:val="center"/>
          </w:tcPr>
          <w:p w14:paraId="6F622AC1">
            <w:pPr>
              <w:spacing w:line="400" w:lineRule="exact"/>
              <w:ind w:firstLine="0" w:firstLineChars="0"/>
              <w:jc w:val="center"/>
              <w:rPr>
                <w:rFonts w:eastAsia="宋体"/>
                <w:sz w:val="21"/>
                <w:szCs w:val="21"/>
              </w:rPr>
            </w:pPr>
          </w:p>
        </w:tc>
        <w:tc>
          <w:tcPr>
            <w:tcW w:w="2310" w:type="dxa"/>
            <w:vMerge w:val="continue"/>
            <w:noWrap w:val="0"/>
            <w:vAlign w:val="center"/>
          </w:tcPr>
          <w:p w14:paraId="75209182">
            <w:pPr>
              <w:spacing w:line="400" w:lineRule="exact"/>
              <w:ind w:firstLine="0" w:firstLineChars="0"/>
              <w:jc w:val="center"/>
              <w:rPr>
                <w:rFonts w:eastAsia="宋体"/>
                <w:sz w:val="21"/>
                <w:szCs w:val="21"/>
              </w:rPr>
            </w:pPr>
          </w:p>
        </w:tc>
      </w:tr>
      <w:tr w14:paraId="60DF6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36" w:hRule="atLeast"/>
          <w:jc w:val="center"/>
        </w:trPr>
        <w:tc>
          <w:tcPr>
            <w:tcW w:w="659" w:type="dxa"/>
            <w:noWrap w:val="0"/>
            <w:vAlign w:val="center"/>
          </w:tcPr>
          <w:p w14:paraId="3BE5E551">
            <w:pPr>
              <w:spacing w:line="400" w:lineRule="exact"/>
              <w:ind w:firstLine="0" w:firstLineChars="0"/>
              <w:jc w:val="center"/>
              <w:rPr>
                <w:rFonts w:eastAsia="宋体"/>
                <w:sz w:val="21"/>
                <w:szCs w:val="21"/>
              </w:rPr>
            </w:pPr>
            <w:r>
              <w:rPr>
                <w:rFonts w:eastAsia="宋体"/>
                <w:sz w:val="21"/>
                <w:szCs w:val="21"/>
              </w:rPr>
              <w:t>246</w:t>
            </w:r>
          </w:p>
        </w:tc>
        <w:tc>
          <w:tcPr>
            <w:tcW w:w="2710" w:type="dxa"/>
            <w:noWrap w:val="0"/>
            <w:vAlign w:val="center"/>
          </w:tcPr>
          <w:p w14:paraId="2B3474E4">
            <w:pPr>
              <w:spacing w:line="400" w:lineRule="exact"/>
              <w:ind w:firstLine="0" w:firstLineChars="0"/>
              <w:jc w:val="center"/>
              <w:rPr>
                <w:rFonts w:eastAsia="宋体"/>
                <w:spacing w:val="-10"/>
                <w:sz w:val="21"/>
                <w:szCs w:val="21"/>
              </w:rPr>
            </w:pPr>
            <w:r>
              <w:rPr>
                <w:rFonts w:hAnsi="宋体" w:eastAsia="宋体"/>
                <w:spacing w:val="-10"/>
                <w:sz w:val="21"/>
                <w:szCs w:val="21"/>
              </w:rPr>
              <w:t>救生绳（</w:t>
            </w:r>
            <w:r>
              <w:rPr>
                <w:rFonts w:eastAsia="宋体"/>
                <w:spacing w:val="-10"/>
                <w:sz w:val="21"/>
                <w:szCs w:val="21"/>
              </w:rPr>
              <w:t>8mm20</w:t>
            </w:r>
            <w:r>
              <w:rPr>
                <w:rFonts w:hAnsi="宋体" w:eastAsia="宋体"/>
                <w:spacing w:val="-10"/>
                <w:sz w:val="21"/>
                <w:szCs w:val="21"/>
              </w:rPr>
              <w:t>米绳带环钩）</w:t>
            </w:r>
          </w:p>
        </w:tc>
        <w:tc>
          <w:tcPr>
            <w:tcW w:w="1056" w:type="dxa"/>
            <w:noWrap w:val="0"/>
            <w:vAlign w:val="center"/>
          </w:tcPr>
          <w:p w14:paraId="6F722C3E">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捆</w:t>
            </w:r>
          </w:p>
        </w:tc>
        <w:tc>
          <w:tcPr>
            <w:tcW w:w="2043" w:type="dxa"/>
            <w:vMerge w:val="restart"/>
            <w:noWrap w:val="0"/>
            <w:vAlign w:val="center"/>
          </w:tcPr>
          <w:p w14:paraId="15E10A8F">
            <w:pPr>
              <w:spacing w:line="400" w:lineRule="exact"/>
              <w:ind w:firstLine="0" w:firstLineChars="0"/>
              <w:jc w:val="center"/>
              <w:rPr>
                <w:rFonts w:eastAsia="宋体"/>
                <w:sz w:val="21"/>
                <w:szCs w:val="21"/>
              </w:rPr>
            </w:pPr>
          </w:p>
        </w:tc>
        <w:tc>
          <w:tcPr>
            <w:tcW w:w="2310" w:type="dxa"/>
            <w:vMerge w:val="restart"/>
            <w:noWrap w:val="0"/>
            <w:vAlign w:val="center"/>
          </w:tcPr>
          <w:p w14:paraId="2CEFE98A">
            <w:pPr>
              <w:spacing w:line="400" w:lineRule="exact"/>
              <w:ind w:firstLine="0" w:firstLineChars="0"/>
              <w:jc w:val="center"/>
              <w:rPr>
                <w:rFonts w:eastAsia="宋体"/>
                <w:sz w:val="21"/>
                <w:szCs w:val="21"/>
              </w:rPr>
            </w:pPr>
          </w:p>
        </w:tc>
      </w:tr>
      <w:tr w14:paraId="68B1B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0CF79D7">
            <w:pPr>
              <w:spacing w:line="400" w:lineRule="exact"/>
              <w:ind w:firstLine="0" w:firstLineChars="0"/>
              <w:jc w:val="center"/>
              <w:rPr>
                <w:rFonts w:eastAsia="宋体"/>
                <w:sz w:val="21"/>
                <w:szCs w:val="21"/>
              </w:rPr>
            </w:pPr>
            <w:r>
              <w:rPr>
                <w:rFonts w:eastAsia="宋体"/>
                <w:sz w:val="21"/>
                <w:szCs w:val="21"/>
              </w:rPr>
              <w:t>247</w:t>
            </w:r>
          </w:p>
        </w:tc>
        <w:tc>
          <w:tcPr>
            <w:tcW w:w="2710" w:type="dxa"/>
            <w:noWrap w:val="0"/>
            <w:vAlign w:val="center"/>
          </w:tcPr>
          <w:p w14:paraId="28B72A97">
            <w:pPr>
              <w:spacing w:line="400" w:lineRule="exact"/>
              <w:ind w:firstLine="0" w:firstLineChars="0"/>
              <w:jc w:val="center"/>
              <w:rPr>
                <w:rFonts w:eastAsia="宋体"/>
                <w:sz w:val="21"/>
                <w:szCs w:val="21"/>
              </w:rPr>
            </w:pPr>
            <w:r>
              <w:rPr>
                <w:rFonts w:hAnsi="宋体" w:eastAsia="宋体"/>
                <w:sz w:val="21"/>
                <w:szCs w:val="21"/>
              </w:rPr>
              <w:t>救生衣（双扣带哨子）</w:t>
            </w:r>
          </w:p>
        </w:tc>
        <w:tc>
          <w:tcPr>
            <w:tcW w:w="1056" w:type="dxa"/>
            <w:noWrap w:val="0"/>
            <w:vAlign w:val="center"/>
          </w:tcPr>
          <w:p w14:paraId="4F791388">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件</w:t>
            </w:r>
          </w:p>
        </w:tc>
        <w:tc>
          <w:tcPr>
            <w:tcW w:w="2043" w:type="dxa"/>
            <w:vMerge w:val="continue"/>
            <w:noWrap w:val="0"/>
            <w:vAlign w:val="center"/>
          </w:tcPr>
          <w:p w14:paraId="05DD1F80">
            <w:pPr>
              <w:spacing w:line="400" w:lineRule="exact"/>
              <w:ind w:firstLine="0" w:firstLineChars="0"/>
              <w:jc w:val="center"/>
              <w:rPr>
                <w:rFonts w:eastAsia="宋体"/>
                <w:sz w:val="21"/>
                <w:szCs w:val="21"/>
              </w:rPr>
            </w:pPr>
          </w:p>
        </w:tc>
        <w:tc>
          <w:tcPr>
            <w:tcW w:w="2310" w:type="dxa"/>
            <w:vMerge w:val="continue"/>
            <w:noWrap w:val="0"/>
            <w:vAlign w:val="center"/>
          </w:tcPr>
          <w:p w14:paraId="274FCCC6">
            <w:pPr>
              <w:spacing w:line="400" w:lineRule="exact"/>
              <w:ind w:firstLine="0" w:firstLineChars="0"/>
              <w:jc w:val="center"/>
              <w:rPr>
                <w:rFonts w:eastAsia="宋体"/>
                <w:sz w:val="21"/>
                <w:szCs w:val="21"/>
              </w:rPr>
            </w:pPr>
          </w:p>
        </w:tc>
      </w:tr>
      <w:tr w14:paraId="32EEE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2" w:hRule="atLeast"/>
          <w:jc w:val="center"/>
        </w:trPr>
        <w:tc>
          <w:tcPr>
            <w:tcW w:w="659" w:type="dxa"/>
            <w:noWrap w:val="0"/>
            <w:vAlign w:val="center"/>
          </w:tcPr>
          <w:p w14:paraId="47694234">
            <w:pPr>
              <w:spacing w:line="400" w:lineRule="exact"/>
              <w:ind w:firstLine="0" w:firstLineChars="0"/>
              <w:jc w:val="center"/>
              <w:rPr>
                <w:rFonts w:eastAsia="宋体"/>
                <w:sz w:val="21"/>
                <w:szCs w:val="21"/>
              </w:rPr>
            </w:pPr>
            <w:r>
              <w:rPr>
                <w:rFonts w:eastAsia="宋体"/>
                <w:sz w:val="21"/>
                <w:szCs w:val="21"/>
              </w:rPr>
              <w:t>248</w:t>
            </w:r>
          </w:p>
        </w:tc>
        <w:tc>
          <w:tcPr>
            <w:tcW w:w="2710" w:type="dxa"/>
            <w:noWrap w:val="0"/>
            <w:vAlign w:val="center"/>
          </w:tcPr>
          <w:p w14:paraId="4B3071E7">
            <w:pPr>
              <w:spacing w:line="400" w:lineRule="exact"/>
              <w:ind w:firstLine="0" w:firstLineChars="0"/>
              <w:jc w:val="center"/>
              <w:rPr>
                <w:rFonts w:eastAsia="宋体"/>
                <w:sz w:val="21"/>
                <w:szCs w:val="21"/>
              </w:rPr>
            </w:pPr>
            <w:r>
              <w:rPr>
                <w:rFonts w:hAnsi="宋体" w:eastAsia="宋体"/>
                <w:sz w:val="21"/>
                <w:szCs w:val="21"/>
              </w:rPr>
              <w:t>水带</w:t>
            </w:r>
          </w:p>
        </w:tc>
        <w:tc>
          <w:tcPr>
            <w:tcW w:w="1056" w:type="dxa"/>
            <w:noWrap w:val="0"/>
            <w:vAlign w:val="center"/>
          </w:tcPr>
          <w:p w14:paraId="5ECEE9A4">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卷</w:t>
            </w:r>
          </w:p>
        </w:tc>
        <w:tc>
          <w:tcPr>
            <w:tcW w:w="2043" w:type="dxa"/>
            <w:vMerge w:val="continue"/>
            <w:noWrap w:val="0"/>
            <w:vAlign w:val="center"/>
          </w:tcPr>
          <w:p w14:paraId="5713EC54">
            <w:pPr>
              <w:spacing w:line="400" w:lineRule="exact"/>
              <w:ind w:firstLine="0" w:firstLineChars="0"/>
              <w:jc w:val="center"/>
              <w:rPr>
                <w:rFonts w:eastAsia="宋体"/>
                <w:sz w:val="21"/>
                <w:szCs w:val="21"/>
              </w:rPr>
            </w:pPr>
          </w:p>
        </w:tc>
        <w:tc>
          <w:tcPr>
            <w:tcW w:w="2310" w:type="dxa"/>
            <w:vMerge w:val="continue"/>
            <w:noWrap w:val="0"/>
            <w:vAlign w:val="center"/>
          </w:tcPr>
          <w:p w14:paraId="04498E88">
            <w:pPr>
              <w:spacing w:line="400" w:lineRule="exact"/>
              <w:ind w:firstLine="0" w:firstLineChars="0"/>
              <w:jc w:val="center"/>
              <w:rPr>
                <w:rFonts w:eastAsia="宋体"/>
                <w:sz w:val="21"/>
                <w:szCs w:val="21"/>
              </w:rPr>
            </w:pPr>
          </w:p>
        </w:tc>
      </w:tr>
      <w:tr w14:paraId="49B4C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81" w:hRule="atLeast"/>
          <w:jc w:val="center"/>
        </w:trPr>
        <w:tc>
          <w:tcPr>
            <w:tcW w:w="659" w:type="dxa"/>
            <w:noWrap w:val="0"/>
            <w:vAlign w:val="center"/>
          </w:tcPr>
          <w:p w14:paraId="3255F285">
            <w:pPr>
              <w:spacing w:line="400" w:lineRule="exact"/>
              <w:ind w:firstLine="0" w:firstLineChars="0"/>
              <w:jc w:val="center"/>
              <w:rPr>
                <w:rFonts w:eastAsia="宋体"/>
                <w:sz w:val="21"/>
                <w:szCs w:val="21"/>
              </w:rPr>
            </w:pPr>
            <w:r>
              <w:rPr>
                <w:rFonts w:eastAsia="宋体"/>
                <w:sz w:val="21"/>
                <w:szCs w:val="21"/>
              </w:rPr>
              <w:t>249</w:t>
            </w:r>
          </w:p>
        </w:tc>
        <w:tc>
          <w:tcPr>
            <w:tcW w:w="2710" w:type="dxa"/>
            <w:noWrap w:val="0"/>
            <w:vAlign w:val="center"/>
          </w:tcPr>
          <w:p w14:paraId="69F99750">
            <w:pPr>
              <w:spacing w:line="400" w:lineRule="exact"/>
              <w:ind w:firstLine="0" w:firstLineChars="0"/>
              <w:jc w:val="center"/>
              <w:rPr>
                <w:rFonts w:eastAsia="宋体"/>
                <w:sz w:val="21"/>
                <w:szCs w:val="21"/>
              </w:rPr>
            </w:pPr>
            <w:r>
              <w:rPr>
                <w:rFonts w:hAnsi="宋体" w:eastAsia="宋体"/>
                <w:sz w:val="21"/>
                <w:szCs w:val="21"/>
              </w:rPr>
              <w:t>折叠雨伞</w:t>
            </w:r>
          </w:p>
        </w:tc>
        <w:tc>
          <w:tcPr>
            <w:tcW w:w="1056" w:type="dxa"/>
            <w:noWrap w:val="0"/>
            <w:vAlign w:val="center"/>
          </w:tcPr>
          <w:p w14:paraId="52BBFE38">
            <w:pPr>
              <w:spacing w:line="400" w:lineRule="exact"/>
              <w:ind w:firstLine="0" w:firstLineChars="0"/>
              <w:jc w:val="center"/>
              <w:rPr>
                <w:rFonts w:eastAsia="宋体"/>
                <w:sz w:val="21"/>
                <w:szCs w:val="21"/>
              </w:rPr>
            </w:pPr>
            <w:r>
              <w:rPr>
                <w:rFonts w:eastAsia="宋体"/>
                <w:sz w:val="21"/>
                <w:szCs w:val="21"/>
              </w:rPr>
              <w:t>18</w:t>
            </w:r>
            <w:r>
              <w:rPr>
                <w:rFonts w:hAnsi="宋体" w:eastAsia="宋体"/>
                <w:sz w:val="21"/>
                <w:szCs w:val="21"/>
              </w:rPr>
              <w:t>把</w:t>
            </w:r>
          </w:p>
        </w:tc>
        <w:tc>
          <w:tcPr>
            <w:tcW w:w="2043" w:type="dxa"/>
            <w:vMerge w:val="continue"/>
            <w:noWrap w:val="0"/>
            <w:vAlign w:val="center"/>
          </w:tcPr>
          <w:p w14:paraId="2794E8D5">
            <w:pPr>
              <w:spacing w:line="400" w:lineRule="exact"/>
              <w:ind w:firstLine="0" w:firstLineChars="0"/>
              <w:jc w:val="center"/>
              <w:rPr>
                <w:rFonts w:eastAsia="宋体"/>
                <w:sz w:val="21"/>
                <w:szCs w:val="21"/>
              </w:rPr>
            </w:pPr>
          </w:p>
        </w:tc>
        <w:tc>
          <w:tcPr>
            <w:tcW w:w="2310" w:type="dxa"/>
            <w:vMerge w:val="continue"/>
            <w:noWrap w:val="0"/>
            <w:vAlign w:val="center"/>
          </w:tcPr>
          <w:p w14:paraId="70513AEF">
            <w:pPr>
              <w:spacing w:line="400" w:lineRule="exact"/>
              <w:ind w:firstLine="0" w:firstLineChars="0"/>
              <w:jc w:val="center"/>
              <w:rPr>
                <w:rFonts w:eastAsia="宋体"/>
                <w:sz w:val="21"/>
                <w:szCs w:val="21"/>
              </w:rPr>
            </w:pPr>
          </w:p>
        </w:tc>
      </w:tr>
      <w:tr w14:paraId="2D813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8" w:hRule="atLeast"/>
          <w:jc w:val="center"/>
        </w:trPr>
        <w:tc>
          <w:tcPr>
            <w:tcW w:w="659" w:type="dxa"/>
            <w:noWrap w:val="0"/>
            <w:vAlign w:val="center"/>
          </w:tcPr>
          <w:p w14:paraId="4EB4D652">
            <w:pPr>
              <w:spacing w:line="400" w:lineRule="exact"/>
              <w:ind w:firstLine="0" w:firstLineChars="0"/>
              <w:jc w:val="center"/>
              <w:rPr>
                <w:rFonts w:eastAsia="宋体"/>
                <w:sz w:val="21"/>
                <w:szCs w:val="21"/>
              </w:rPr>
            </w:pPr>
            <w:r>
              <w:rPr>
                <w:rFonts w:eastAsia="宋体"/>
                <w:sz w:val="21"/>
                <w:szCs w:val="21"/>
              </w:rPr>
              <w:t>250</w:t>
            </w:r>
          </w:p>
        </w:tc>
        <w:tc>
          <w:tcPr>
            <w:tcW w:w="2710" w:type="dxa"/>
            <w:noWrap w:val="0"/>
            <w:vAlign w:val="center"/>
          </w:tcPr>
          <w:p w14:paraId="25297ABC">
            <w:pPr>
              <w:spacing w:line="400" w:lineRule="exact"/>
              <w:ind w:firstLine="0" w:firstLineChars="0"/>
              <w:jc w:val="center"/>
              <w:rPr>
                <w:rFonts w:eastAsia="宋体"/>
                <w:sz w:val="21"/>
                <w:szCs w:val="21"/>
              </w:rPr>
            </w:pPr>
            <w:r>
              <w:rPr>
                <w:rFonts w:hAnsi="宋体" w:eastAsia="宋体"/>
                <w:sz w:val="21"/>
                <w:szCs w:val="21"/>
              </w:rPr>
              <w:t>长柄雨伞</w:t>
            </w:r>
          </w:p>
        </w:tc>
        <w:tc>
          <w:tcPr>
            <w:tcW w:w="1056" w:type="dxa"/>
            <w:noWrap w:val="0"/>
            <w:vAlign w:val="center"/>
          </w:tcPr>
          <w:p w14:paraId="43986BA5">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把</w:t>
            </w:r>
          </w:p>
        </w:tc>
        <w:tc>
          <w:tcPr>
            <w:tcW w:w="2043" w:type="dxa"/>
            <w:vMerge w:val="continue"/>
            <w:noWrap w:val="0"/>
            <w:vAlign w:val="center"/>
          </w:tcPr>
          <w:p w14:paraId="6D1BEFBF">
            <w:pPr>
              <w:spacing w:line="400" w:lineRule="exact"/>
              <w:ind w:firstLine="0" w:firstLineChars="0"/>
              <w:jc w:val="center"/>
              <w:rPr>
                <w:rFonts w:eastAsia="宋体"/>
                <w:sz w:val="21"/>
                <w:szCs w:val="21"/>
              </w:rPr>
            </w:pPr>
          </w:p>
        </w:tc>
        <w:tc>
          <w:tcPr>
            <w:tcW w:w="2310" w:type="dxa"/>
            <w:vMerge w:val="continue"/>
            <w:noWrap w:val="0"/>
            <w:vAlign w:val="center"/>
          </w:tcPr>
          <w:p w14:paraId="29184CA0">
            <w:pPr>
              <w:spacing w:line="400" w:lineRule="exact"/>
              <w:ind w:firstLine="0" w:firstLineChars="0"/>
              <w:jc w:val="center"/>
              <w:rPr>
                <w:rFonts w:eastAsia="宋体"/>
                <w:sz w:val="21"/>
                <w:szCs w:val="21"/>
              </w:rPr>
            </w:pPr>
          </w:p>
        </w:tc>
      </w:tr>
      <w:tr w14:paraId="31611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7" w:hRule="atLeast"/>
          <w:jc w:val="center"/>
        </w:trPr>
        <w:tc>
          <w:tcPr>
            <w:tcW w:w="659" w:type="dxa"/>
            <w:noWrap w:val="0"/>
            <w:vAlign w:val="center"/>
          </w:tcPr>
          <w:p w14:paraId="53447F4E">
            <w:pPr>
              <w:spacing w:line="400" w:lineRule="exact"/>
              <w:ind w:firstLine="0" w:firstLineChars="0"/>
              <w:jc w:val="center"/>
              <w:rPr>
                <w:rFonts w:eastAsia="宋体"/>
                <w:sz w:val="21"/>
                <w:szCs w:val="21"/>
              </w:rPr>
            </w:pPr>
            <w:r>
              <w:rPr>
                <w:rFonts w:eastAsia="宋体"/>
                <w:sz w:val="21"/>
                <w:szCs w:val="21"/>
              </w:rPr>
              <w:t>251</w:t>
            </w:r>
          </w:p>
        </w:tc>
        <w:tc>
          <w:tcPr>
            <w:tcW w:w="2710" w:type="dxa"/>
            <w:noWrap w:val="0"/>
            <w:vAlign w:val="center"/>
          </w:tcPr>
          <w:p w14:paraId="3ADF423A">
            <w:pPr>
              <w:spacing w:line="400" w:lineRule="exact"/>
              <w:ind w:firstLine="0" w:firstLineChars="0"/>
              <w:jc w:val="center"/>
              <w:rPr>
                <w:rFonts w:eastAsia="宋体"/>
                <w:sz w:val="21"/>
                <w:szCs w:val="21"/>
              </w:rPr>
            </w:pPr>
            <w:r>
              <w:rPr>
                <w:rFonts w:hAnsi="宋体" w:eastAsia="宋体"/>
                <w:sz w:val="21"/>
                <w:szCs w:val="21"/>
              </w:rPr>
              <w:t>一次性雨衣</w:t>
            </w:r>
          </w:p>
        </w:tc>
        <w:tc>
          <w:tcPr>
            <w:tcW w:w="1056" w:type="dxa"/>
            <w:noWrap w:val="0"/>
            <w:vAlign w:val="center"/>
          </w:tcPr>
          <w:p w14:paraId="5E6CE3E2">
            <w:pPr>
              <w:spacing w:line="400" w:lineRule="exact"/>
              <w:ind w:firstLine="0" w:firstLineChars="0"/>
              <w:jc w:val="center"/>
              <w:rPr>
                <w:rFonts w:eastAsia="宋体"/>
                <w:sz w:val="21"/>
                <w:szCs w:val="21"/>
              </w:rPr>
            </w:pPr>
            <w:r>
              <w:rPr>
                <w:rFonts w:eastAsia="宋体"/>
                <w:sz w:val="21"/>
                <w:szCs w:val="21"/>
              </w:rPr>
              <w:t>100</w:t>
            </w:r>
            <w:r>
              <w:rPr>
                <w:rFonts w:hAnsi="宋体" w:eastAsia="宋体"/>
                <w:sz w:val="21"/>
                <w:szCs w:val="21"/>
              </w:rPr>
              <w:t>件</w:t>
            </w:r>
          </w:p>
        </w:tc>
        <w:tc>
          <w:tcPr>
            <w:tcW w:w="2043" w:type="dxa"/>
            <w:vMerge w:val="continue"/>
            <w:noWrap w:val="0"/>
            <w:vAlign w:val="center"/>
          </w:tcPr>
          <w:p w14:paraId="11DC41CD">
            <w:pPr>
              <w:spacing w:line="400" w:lineRule="exact"/>
              <w:ind w:firstLine="0" w:firstLineChars="0"/>
              <w:jc w:val="center"/>
              <w:rPr>
                <w:rFonts w:eastAsia="宋体"/>
                <w:sz w:val="21"/>
                <w:szCs w:val="21"/>
              </w:rPr>
            </w:pPr>
          </w:p>
        </w:tc>
        <w:tc>
          <w:tcPr>
            <w:tcW w:w="2310" w:type="dxa"/>
            <w:vMerge w:val="continue"/>
            <w:noWrap w:val="0"/>
            <w:vAlign w:val="center"/>
          </w:tcPr>
          <w:p w14:paraId="4ACA59A5">
            <w:pPr>
              <w:spacing w:line="400" w:lineRule="exact"/>
              <w:ind w:firstLine="0" w:firstLineChars="0"/>
              <w:jc w:val="center"/>
              <w:rPr>
                <w:rFonts w:eastAsia="宋体"/>
                <w:sz w:val="21"/>
                <w:szCs w:val="21"/>
              </w:rPr>
            </w:pPr>
          </w:p>
        </w:tc>
      </w:tr>
      <w:tr w14:paraId="6200B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3" w:hRule="atLeast"/>
          <w:jc w:val="center"/>
        </w:trPr>
        <w:tc>
          <w:tcPr>
            <w:tcW w:w="659" w:type="dxa"/>
            <w:noWrap w:val="0"/>
            <w:vAlign w:val="center"/>
          </w:tcPr>
          <w:p w14:paraId="46A2B3B9">
            <w:pPr>
              <w:spacing w:line="400" w:lineRule="exact"/>
              <w:ind w:firstLine="0" w:firstLineChars="0"/>
              <w:jc w:val="center"/>
              <w:rPr>
                <w:rFonts w:eastAsia="宋体"/>
                <w:sz w:val="21"/>
                <w:szCs w:val="21"/>
              </w:rPr>
            </w:pPr>
            <w:r>
              <w:rPr>
                <w:rFonts w:eastAsia="宋体"/>
                <w:sz w:val="21"/>
                <w:szCs w:val="21"/>
              </w:rPr>
              <w:t>252</w:t>
            </w:r>
          </w:p>
        </w:tc>
        <w:tc>
          <w:tcPr>
            <w:tcW w:w="2710" w:type="dxa"/>
            <w:noWrap w:val="0"/>
            <w:vAlign w:val="center"/>
          </w:tcPr>
          <w:p w14:paraId="4B2FADDB">
            <w:pPr>
              <w:spacing w:line="400" w:lineRule="exact"/>
              <w:ind w:firstLine="0" w:firstLineChars="0"/>
              <w:jc w:val="center"/>
              <w:rPr>
                <w:rFonts w:eastAsia="宋体"/>
                <w:sz w:val="21"/>
                <w:szCs w:val="21"/>
              </w:rPr>
            </w:pPr>
            <w:r>
              <w:rPr>
                <w:rFonts w:hAnsi="宋体" w:eastAsia="宋体"/>
                <w:sz w:val="21"/>
                <w:szCs w:val="21"/>
              </w:rPr>
              <w:t>反光雨衣</w:t>
            </w:r>
          </w:p>
        </w:tc>
        <w:tc>
          <w:tcPr>
            <w:tcW w:w="1056" w:type="dxa"/>
            <w:noWrap w:val="0"/>
            <w:vAlign w:val="center"/>
          </w:tcPr>
          <w:p w14:paraId="632B54BB">
            <w:pPr>
              <w:spacing w:line="400" w:lineRule="exact"/>
              <w:ind w:firstLine="0" w:firstLineChars="0"/>
              <w:jc w:val="center"/>
              <w:rPr>
                <w:rFonts w:eastAsia="宋体"/>
                <w:sz w:val="21"/>
                <w:szCs w:val="21"/>
              </w:rPr>
            </w:pPr>
            <w:r>
              <w:rPr>
                <w:rFonts w:eastAsia="宋体"/>
                <w:sz w:val="21"/>
                <w:szCs w:val="21"/>
              </w:rPr>
              <w:t>35</w:t>
            </w:r>
            <w:r>
              <w:rPr>
                <w:rFonts w:hAnsi="宋体" w:eastAsia="宋体"/>
                <w:sz w:val="21"/>
                <w:szCs w:val="21"/>
              </w:rPr>
              <w:t>件</w:t>
            </w:r>
          </w:p>
        </w:tc>
        <w:tc>
          <w:tcPr>
            <w:tcW w:w="2043" w:type="dxa"/>
            <w:vMerge w:val="continue"/>
            <w:noWrap w:val="0"/>
            <w:vAlign w:val="center"/>
          </w:tcPr>
          <w:p w14:paraId="0A1E3AE7">
            <w:pPr>
              <w:spacing w:line="400" w:lineRule="exact"/>
              <w:ind w:firstLine="0" w:firstLineChars="0"/>
              <w:jc w:val="center"/>
              <w:rPr>
                <w:rFonts w:eastAsia="宋体"/>
                <w:sz w:val="21"/>
                <w:szCs w:val="21"/>
              </w:rPr>
            </w:pPr>
          </w:p>
        </w:tc>
        <w:tc>
          <w:tcPr>
            <w:tcW w:w="2310" w:type="dxa"/>
            <w:vMerge w:val="continue"/>
            <w:noWrap w:val="0"/>
            <w:vAlign w:val="center"/>
          </w:tcPr>
          <w:p w14:paraId="2DB860FE">
            <w:pPr>
              <w:spacing w:line="400" w:lineRule="exact"/>
              <w:ind w:firstLine="0" w:firstLineChars="0"/>
              <w:jc w:val="center"/>
              <w:rPr>
                <w:rFonts w:eastAsia="宋体"/>
                <w:sz w:val="21"/>
                <w:szCs w:val="21"/>
              </w:rPr>
            </w:pPr>
          </w:p>
        </w:tc>
      </w:tr>
      <w:tr w14:paraId="4E07A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2" w:hRule="atLeast"/>
          <w:jc w:val="center"/>
        </w:trPr>
        <w:tc>
          <w:tcPr>
            <w:tcW w:w="659" w:type="dxa"/>
            <w:noWrap w:val="0"/>
            <w:vAlign w:val="center"/>
          </w:tcPr>
          <w:p w14:paraId="1A1138BD">
            <w:pPr>
              <w:spacing w:line="400" w:lineRule="exact"/>
              <w:ind w:firstLine="0" w:firstLineChars="0"/>
              <w:jc w:val="center"/>
              <w:rPr>
                <w:rFonts w:eastAsia="宋体"/>
                <w:sz w:val="21"/>
                <w:szCs w:val="21"/>
              </w:rPr>
            </w:pPr>
            <w:r>
              <w:rPr>
                <w:rFonts w:eastAsia="宋体"/>
                <w:sz w:val="21"/>
                <w:szCs w:val="21"/>
              </w:rPr>
              <w:t>253</w:t>
            </w:r>
          </w:p>
        </w:tc>
        <w:tc>
          <w:tcPr>
            <w:tcW w:w="2710" w:type="dxa"/>
            <w:noWrap w:val="0"/>
            <w:vAlign w:val="center"/>
          </w:tcPr>
          <w:p w14:paraId="457E165E">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46DF2D4E">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双</w:t>
            </w:r>
          </w:p>
        </w:tc>
        <w:tc>
          <w:tcPr>
            <w:tcW w:w="2043" w:type="dxa"/>
            <w:vMerge w:val="continue"/>
            <w:noWrap w:val="0"/>
            <w:vAlign w:val="center"/>
          </w:tcPr>
          <w:p w14:paraId="2F51569A">
            <w:pPr>
              <w:spacing w:line="400" w:lineRule="exact"/>
              <w:ind w:firstLine="0" w:firstLineChars="0"/>
              <w:jc w:val="center"/>
              <w:rPr>
                <w:rFonts w:eastAsia="宋体"/>
                <w:sz w:val="21"/>
                <w:szCs w:val="21"/>
              </w:rPr>
            </w:pPr>
          </w:p>
        </w:tc>
        <w:tc>
          <w:tcPr>
            <w:tcW w:w="2310" w:type="dxa"/>
            <w:vMerge w:val="continue"/>
            <w:noWrap w:val="0"/>
            <w:vAlign w:val="center"/>
          </w:tcPr>
          <w:p w14:paraId="2ADFA3F6">
            <w:pPr>
              <w:spacing w:line="400" w:lineRule="exact"/>
              <w:ind w:firstLine="0" w:firstLineChars="0"/>
              <w:jc w:val="center"/>
              <w:rPr>
                <w:rFonts w:eastAsia="宋体"/>
                <w:sz w:val="21"/>
                <w:szCs w:val="21"/>
              </w:rPr>
            </w:pPr>
          </w:p>
        </w:tc>
      </w:tr>
      <w:tr w14:paraId="2356D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2915CAA">
            <w:pPr>
              <w:spacing w:line="400" w:lineRule="exact"/>
              <w:ind w:firstLine="0" w:firstLineChars="0"/>
              <w:jc w:val="center"/>
              <w:rPr>
                <w:rFonts w:eastAsia="宋体"/>
                <w:sz w:val="21"/>
                <w:szCs w:val="21"/>
              </w:rPr>
            </w:pPr>
            <w:r>
              <w:rPr>
                <w:rFonts w:eastAsia="宋体"/>
                <w:sz w:val="21"/>
                <w:szCs w:val="21"/>
              </w:rPr>
              <w:t>254</w:t>
            </w:r>
          </w:p>
        </w:tc>
        <w:tc>
          <w:tcPr>
            <w:tcW w:w="2710" w:type="dxa"/>
            <w:noWrap w:val="0"/>
            <w:vAlign w:val="center"/>
          </w:tcPr>
          <w:p w14:paraId="2CA10397">
            <w:pPr>
              <w:spacing w:line="400" w:lineRule="exact"/>
              <w:ind w:firstLine="0" w:firstLineChars="0"/>
              <w:jc w:val="center"/>
              <w:rPr>
                <w:rFonts w:eastAsia="宋体"/>
                <w:sz w:val="21"/>
                <w:szCs w:val="21"/>
              </w:rPr>
            </w:pPr>
            <w:r>
              <w:rPr>
                <w:rFonts w:hAnsi="宋体" w:eastAsia="宋体"/>
                <w:sz w:val="21"/>
                <w:szCs w:val="21"/>
              </w:rPr>
              <w:t>防水半身服</w:t>
            </w:r>
          </w:p>
        </w:tc>
        <w:tc>
          <w:tcPr>
            <w:tcW w:w="1056" w:type="dxa"/>
            <w:noWrap w:val="0"/>
            <w:vAlign w:val="center"/>
          </w:tcPr>
          <w:p w14:paraId="556C3399">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件</w:t>
            </w:r>
          </w:p>
        </w:tc>
        <w:tc>
          <w:tcPr>
            <w:tcW w:w="2043" w:type="dxa"/>
            <w:vMerge w:val="continue"/>
            <w:noWrap w:val="0"/>
            <w:vAlign w:val="center"/>
          </w:tcPr>
          <w:p w14:paraId="6D9B31F3">
            <w:pPr>
              <w:spacing w:line="400" w:lineRule="exact"/>
              <w:ind w:firstLine="0" w:firstLineChars="0"/>
              <w:jc w:val="center"/>
              <w:rPr>
                <w:rFonts w:eastAsia="宋体"/>
                <w:sz w:val="21"/>
                <w:szCs w:val="21"/>
              </w:rPr>
            </w:pPr>
          </w:p>
        </w:tc>
        <w:tc>
          <w:tcPr>
            <w:tcW w:w="2310" w:type="dxa"/>
            <w:vMerge w:val="continue"/>
            <w:noWrap w:val="0"/>
            <w:vAlign w:val="center"/>
          </w:tcPr>
          <w:p w14:paraId="0363D66B">
            <w:pPr>
              <w:spacing w:line="400" w:lineRule="exact"/>
              <w:ind w:firstLine="0" w:firstLineChars="0"/>
              <w:jc w:val="center"/>
              <w:rPr>
                <w:rFonts w:eastAsia="宋体"/>
                <w:sz w:val="21"/>
                <w:szCs w:val="21"/>
              </w:rPr>
            </w:pPr>
          </w:p>
        </w:tc>
      </w:tr>
      <w:tr w14:paraId="2FBDE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1" w:hRule="atLeast"/>
          <w:jc w:val="center"/>
        </w:trPr>
        <w:tc>
          <w:tcPr>
            <w:tcW w:w="659" w:type="dxa"/>
            <w:noWrap w:val="0"/>
            <w:vAlign w:val="center"/>
          </w:tcPr>
          <w:p w14:paraId="590F3A68">
            <w:pPr>
              <w:spacing w:line="400" w:lineRule="exact"/>
              <w:ind w:firstLine="0" w:firstLineChars="0"/>
              <w:jc w:val="center"/>
              <w:rPr>
                <w:rFonts w:eastAsia="宋体"/>
                <w:sz w:val="21"/>
                <w:szCs w:val="21"/>
              </w:rPr>
            </w:pPr>
            <w:r>
              <w:rPr>
                <w:rFonts w:eastAsia="宋体"/>
                <w:sz w:val="21"/>
                <w:szCs w:val="21"/>
              </w:rPr>
              <w:t>255</w:t>
            </w:r>
          </w:p>
        </w:tc>
        <w:tc>
          <w:tcPr>
            <w:tcW w:w="2710" w:type="dxa"/>
            <w:noWrap w:val="0"/>
            <w:vAlign w:val="center"/>
          </w:tcPr>
          <w:p w14:paraId="144E0090">
            <w:pPr>
              <w:spacing w:line="400" w:lineRule="exact"/>
              <w:ind w:firstLine="0" w:firstLineChars="0"/>
              <w:jc w:val="center"/>
              <w:rPr>
                <w:rFonts w:eastAsia="宋体"/>
                <w:sz w:val="21"/>
                <w:szCs w:val="21"/>
              </w:rPr>
            </w:pPr>
            <w:r>
              <w:rPr>
                <w:rFonts w:hAnsi="宋体" w:eastAsia="宋体"/>
                <w:sz w:val="21"/>
                <w:szCs w:val="21"/>
              </w:rPr>
              <w:t>救生衣</w:t>
            </w:r>
          </w:p>
        </w:tc>
        <w:tc>
          <w:tcPr>
            <w:tcW w:w="1056" w:type="dxa"/>
            <w:noWrap w:val="0"/>
            <w:vAlign w:val="center"/>
          </w:tcPr>
          <w:p w14:paraId="5AA383EB">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件</w:t>
            </w:r>
          </w:p>
        </w:tc>
        <w:tc>
          <w:tcPr>
            <w:tcW w:w="2043" w:type="dxa"/>
            <w:vMerge w:val="continue"/>
            <w:noWrap w:val="0"/>
            <w:vAlign w:val="center"/>
          </w:tcPr>
          <w:p w14:paraId="74D66FC0">
            <w:pPr>
              <w:spacing w:line="400" w:lineRule="exact"/>
              <w:ind w:firstLine="0" w:firstLineChars="0"/>
              <w:jc w:val="center"/>
              <w:rPr>
                <w:rFonts w:eastAsia="宋体"/>
                <w:sz w:val="21"/>
                <w:szCs w:val="21"/>
              </w:rPr>
            </w:pPr>
          </w:p>
        </w:tc>
        <w:tc>
          <w:tcPr>
            <w:tcW w:w="2310" w:type="dxa"/>
            <w:vMerge w:val="continue"/>
            <w:noWrap w:val="0"/>
            <w:vAlign w:val="center"/>
          </w:tcPr>
          <w:p w14:paraId="30187C5C">
            <w:pPr>
              <w:spacing w:line="400" w:lineRule="exact"/>
              <w:ind w:firstLine="0" w:firstLineChars="0"/>
              <w:jc w:val="center"/>
              <w:rPr>
                <w:rFonts w:eastAsia="宋体"/>
                <w:sz w:val="21"/>
                <w:szCs w:val="21"/>
              </w:rPr>
            </w:pPr>
          </w:p>
        </w:tc>
      </w:tr>
      <w:tr w14:paraId="3BE75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7" w:hRule="atLeast"/>
          <w:jc w:val="center"/>
        </w:trPr>
        <w:tc>
          <w:tcPr>
            <w:tcW w:w="659" w:type="dxa"/>
            <w:noWrap w:val="0"/>
            <w:vAlign w:val="center"/>
          </w:tcPr>
          <w:p w14:paraId="6AB1C354">
            <w:pPr>
              <w:spacing w:line="400" w:lineRule="exact"/>
              <w:ind w:firstLine="0" w:firstLineChars="0"/>
              <w:jc w:val="center"/>
              <w:rPr>
                <w:rFonts w:eastAsia="宋体"/>
                <w:sz w:val="21"/>
                <w:szCs w:val="21"/>
              </w:rPr>
            </w:pPr>
            <w:r>
              <w:rPr>
                <w:rFonts w:eastAsia="宋体"/>
                <w:sz w:val="21"/>
                <w:szCs w:val="21"/>
              </w:rPr>
              <w:t>256</w:t>
            </w:r>
          </w:p>
        </w:tc>
        <w:tc>
          <w:tcPr>
            <w:tcW w:w="2710" w:type="dxa"/>
            <w:noWrap w:val="0"/>
            <w:vAlign w:val="center"/>
          </w:tcPr>
          <w:p w14:paraId="1EEE65E4">
            <w:pPr>
              <w:spacing w:line="400" w:lineRule="exact"/>
              <w:ind w:firstLine="0" w:firstLineChars="0"/>
              <w:jc w:val="center"/>
              <w:rPr>
                <w:rFonts w:eastAsia="宋体"/>
                <w:sz w:val="21"/>
                <w:szCs w:val="21"/>
              </w:rPr>
            </w:pPr>
            <w:r>
              <w:rPr>
                <w:rFonts w:hAnsi="宋体" w:eastAsia="宋体"/>
                <w:sz w:val="21"/>
                <w:szCs w:val="21"/>
              </w:rPr>
              <w:t>帐篷</w:t>
            </w:r>
          </w:p>
        </w:tc>
        <w:tc>
          <w:tcPr>
            <w:tcW w:w="1056" w:type="dxa"/>
            <w:noWrap w:val="0"/>
            <w:vAlign w:val="center"/>
          </w:tcPr>
          <w:p w14:paraId="69A44835">
            <w:pPr>
              <w:spacing w:line="400" w:lineRule="exact"/>
              <w:ind w:firstLine="0" w:firstLineChars="0"/>
              <w:jc w:val="center"/>
              <w:rPr>
                <w:rFonts w:eastAsia="宋体"/>
                <w:sz w:val="21"/>
                <w:szCs w:val="21"/>
              </w:rPr>
            </w:pPr>
            <w:r>
              <w:rPr>
                <w:rFonts w:eastAsia="宋体"/>
                <w:sz w:val="21"/>
                <w:szCs w:val="21"/>
              </w:rPr>
              <w:t>15</w:t>
            </w:r>
            <w:r>
              <w:rPr>
                <w:rFonts w:hAnsi="宋体" w:eastAsia="宋体"/>
                <w:sz w:val="21"/>
                <w:szCs w:val="21"/>
              </w:rPr>
              <w:t>顶</w:t>
            </w:r>
          </w:p>
        </w:tc>
        <w:tc>
          <w:tcPr>
            <w:tcW w:w="2043" w:type="dxa"/>
            <w:vMerge w:val="continue"/>
            <w:noWrap w:val="0"/>
            <w:vAlign w:val="center"/>
          </w:tcPr>
          <w:p w14:paraId="6F54BBCA">
            <w:pPr>
              <w:spacing w:line="400" w:lineRule="exact"/>
              <w:ind w:firstLine="0" w:firstLineChars="0"/>
              <w:jc w:val="center"/>
              <w:rPr>
                <w:rFonts w:eastAsia="宋体"/>
                <w:sz w:val="21"/>
                <w:szCs w:val="21"/>
              </w:rPr>
            </w:pPr>
          </w:p>
        </w:tc>
        <w:tc>
          <w:tcPr>
            <w:tcW w:w="2310" w:type="dxa"/>
            <w:vMerge w:val="continue"/>
            <w:noWrap w:val="0"/>
            <w:vAlign w:val="center"/>
          </w:tcPr>
          <w:p w14:paraId="111DB4B6">
            <w:pPr>
              <w:spacing w:line="400" w:lineRule="exact"/>
              <w:ind w:firstLine="0" w:firstLineChars="0"/>
              <w:jc w:val="center"/>
              <w:rPr>
                <w:rFonts w:eastAsia="宋体"/>
                <w:sz w:val="21"/>
                <w:szCs w:val="21"/>
              </w:rPr>
            </w:pPr>
          </w:p>
        </w:tc>
      </w:tr>
      <w:tr w14:paraId="4C77C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02A23EB">
            <w:pPr>
              <w:spacing w:line="400" w:lineRule="exact"/>
              <w:ind w:firstLine="0" w:firstLineChars="0"/>
              <w:jc w:val="center"/>
              <w:rPr>
                <w:rFonts w:eastAsia="宋体"/>
                <w:sz w:val="21"/>
                <w:szCs w:val="21"/>
              </w:rPr>
            </w:pPr>
            <w:r>
              <w:rPr>
                <w:rFonts w:eastAsia="宋体"/>
                <w:sz w:val="21"/>
                <w:szCs w:val="21"/>
              </w:rPr>
              <w:t>257</w:t>
            </w:r>
          </w:p>
        </w:tc>
        <w:tc>
          <w:tcPr>
            <w:tcW w:w="2710" w:type="dxa"/>
            <w:noWrap w:val="0"/>
            <w:vAlign w:val="center"/>
          </w:tcPr>
          <w:p w14:paraId="6CD639A4">
            <w:pPr>
              <w:spacing w:line="400" w:lineRule="exact"/>
              <w:ind w:firstLine="0" w:firstLineChars="0"/>
              <w:jc w:val="center"/>
              <w:rPr>
                <w:rFonts w:eastAsia="宋体"/>
                <w:sz w:val="21"/>
                <w:szCs w:val="21"/>
              </w:rPr>
            </w:pPr>
            <w:r>
              <w:rPr>
                <w:rFonts w:hAnsi="宋体" w:eastAsia="宋体"/>
                <w:sz w:val="21"/>
                <w:szCs w:val="21"/>
              </w:rPr>
              <w:t>折叠床</w:t>
            </w:r>
          </w:p>
        </w:tc>
        <w:tc>
          <w:tcPr>
            <w:tcW w:w="1056" w:type="dxa"/>
            <w:noWrap w:val="0"/>
            <w:vAlign w:val="center"/>
          </w:tcPr>
          <w:p w14:paraId="47BBD2B7">
            <w:pPr>
              <w:spacing w:line="400" w:lineRule="exact"/>
              <w:ind w:firstLine="0" w:firstLineChars="0"/>
              <w:jc w:val="center"/>
              <w:rPr>
                <w:rFonts w:eastAsia="宋体"/>
                <w:sz w:val="21"/>
                <w:szCs w:val="21"/>
              </w:rPr>
            </w:pPr>
            <w:r>
              <w:rPr>
                <w:rFonts w:eastAsia="宋体"/>
                <w:sz w:val="21"/>
                <w:szCs w:val="21"/>
              </w:rPr>
              <w:t>60</w:t>
            </w:r>
            <w:r>
              <w:rPr>
                <w:rFonts w:hAnsi="宋体" w:eastAsia="宋体"/>
                <w:sz w:val="21"/>
                <w:szCs w:val="21"/>
              </w:rPr>
              <w:t>张</w:t>
            </w:r>
          </w:p>
        </w:tc>
        <w:tc>
          <w:tcPr>
            <w:tcW w:w="2043" w:type="dxa"/>
            <w:vMerge w:val="continue"/>
            <w:noWrap w:val="0"/>
            <w:vAlign w:val="center"/>
          </w:tcPr>
          <w:p w14:paraId="7DDD7735">
            <w:pPr>
              <w:spacing w:line="400" w:lineRule="exact"/>
              <w:ind w:firstLine="0" w:firstLineChars="0"/>
              <w:jc w:val="center"/>
              <w:rPr>
                <w:rFonts w:eastAsia="宋体"/>
                <w:sz w:val="21"/>
                <w:szCs w:val="21"/>
              </w:rPr>
            </w:pPr>
          </w:p>
        </w:tc>
        <w:tc>
          <w:tcPr>
            <w:tcW w:w="2310" w:type="dxa"/>
            <w:vMerge w:val="continue"/>
            <w:noWrap w:val="0"/>
            <w:vAlign w:val="center"/>
          </w:tcPr>
          <w:p w14:paraId="1E4387FB">
            <w:pPr>
              <w:spacing w:line="400" w:lineRule="exact"/>
              <w:ind w:firstLine="0" w:firstLineChars="0"/>
              <w:jc w:val="center"/>
              <w:rPr>
                <w:rFonts w:eastAsia="宋体"/>
                <w:sz w:val="21"/>
                <w:szCs w:val="21"/>
              </w:rPr>
            </w:pPr>
          </w:p>
        </w:tc>
      </w:tr>
      <w:tr w14:paraId="186EF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E008C57">
            <w:pPr>
              <w:spacing w:line="400" w:lineRule="exact"/>
              <w:ind w:firstLine="0" w:firstLineChars="0"/>
              <w:jc w:val="center"/>
              <w:rPr>
                <w:rFonts w:eastAsia="宋体"/>
                <w:sz w:val="21"/>
                <w:szCs w:val="21"/>
              </w:rPr>
            </w:pPr>
            <w:r>
              <w:rPr>
                <w:rFonts w:eastAsia="宋体"/>
                <w:sz w:val="21"/>
                <w:szCs w:val="21"/>
              </w:rPr>
              <w:t>258</w:t>
            </w:r>
          </w:p>
        </w:tc>
        <w:tc>
          <w:tcPr>
            <w:tcW w:w="2710" w:type="dxa"/>
            <w:noWrap w:val="0"/>
            <w:vAlign w:val="center"/>
          </w:tcPr>
          <w:p w14:paraId="033C0864">
            <w:pPr>
              <w:spacing w:line="400" w:lineRule="exact"/>
              <w:ind w:firstLine="0" w:firstLineChars="0"/>
              <w:jc w:val="center"/>
              <w:rPr>
                <w:rFonts w:eastAsia="宋体"/>
                <w:sz w:val="21"/>
                <w:szCs w:val="21"/>
              </w:rPr>
            </w:pPr>
            <w:r>
              <w:rPr>
                <w:rFonts w:hAnsi="宋体" w:eastAsia="宋体"/>
                <w:sz w:val="21"/>
                <w:szCs w:val="21"/>
              </w:rPr>
              <w:t>棉被</w:t>
            </w:r>
          </w:p>
        </w:tc>
        <w:tc>
          <w:tcPr>
            <w:tcW w:w="1056" w:type="dxa"/>
            <w:noWrap w:val="0"/>
            <w:vAlign w:val="center"/>
          </w:tcPr>
          <w:p w14:paraId="7529BA5B">
            <w:pPr>
              <w:spacing w:line="400" w:lineRule="exact"/>
              <w:ind w:firstLine="0" w:firstLineChars="0"/>
              <w:jc w:val="center"/>
              <w:rPr>
                <w:rFonts w:eastAsia="宋体"/>
                <w:sz w:val="21"/>
                <w:szCs w:val="21"/>
              </w:rPr>
            </w:pPr>
            <w:r>
              <w:rPr>
                <w:rFonts w:eastAsia="宋体"/>
                <w:sz w:val="21"/>
                <w:szCs w:val="21"/>
              </w:rPr>
              <w:t>90</w:t>
            </w:r>
            <w:r>
              <w:rPr>
                <w:rFonts w:hAnsi="宋体" w:eastAsia="宋体"/>
                <w:sz w:val="21"/>
                <w:szCs w:val="21"/>
              </w:rPr>
              <w:t>床</w:t>
            </w:r>
          </w:p>
        </w:tc>
        <w:tc>
          <w:tcPr>
            <w:tcW w:w="2043" w:type="dxa"/>
            <w:vMerge w:val="continue"/>
            <w:noWrap w:val="0"/>
            <w:vAlign w:val="center"/>
          </w:tcPr>
          <w:p w14:paraId="3128C319">
            <w:pPr>
              <w:spacing w:line="400" w:lineRule="exact"/>
              <w:ind w:firstLine="0" w:firstLineChars="0"/>
              <w:jc w:val="center"/>
              <w:rPr>
                <w:rFonts w:eastAsia="宋体"/>
                <w:sz w:val="21"/>
                <w:szCs w:val="21"/>
              </w:rPr>
            </w:pPr>
          </w:p>
        </w:tc>
        <w:tc>
          <w:tcPr>
            <w:tcW w:w="2310" w:type="dxa"/>
            <w:vMerge w:val="continue"/>
            <w:noWrap w:val="0"/>
            <w:vAlign w:val="center"/>
          </w:tcPr>
          <w:p w14:paraId="3B3B2A9B">
            <w:pPr>
              <w:spacing w:line="400" w:lineRule="exact"/>
              <w:ind w:firstLine="0" w:firstLineChars="0"/>
              <w:jc w:val="center"/>
              <w:rPr>
                <w:rFonts w:eastAsia="宋体"/>
                <w:sz w:val="21"/>
                <w:szCs w:val="21"/>
              </w:rPr>
            </w:pPr>
          </w:p>
        </w:tc>
      </w:tr>
      <w:tr w14:paraId="279F3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6A74618">
            <w:pPr>
              <w:spacing w:line="400" w:lineRule="exact"/>
              <w:ind w:firstLine="0" w:firstLineChars="0"/>
              <w:jc w:val="center"/>
              <w:rPr>
                <w:rFonts w:eastAsia="宋体"/>
                <w:sz w:val="21"/>
                <w:szCs w:val="21"/>
              </w:rPr>
            </w:pPr>
            <w:r>
              <w:rPr>
                <w:rFonts w:eastAsia="宋体"/>
                <w:sz w:val="21"/>
                <w:szCs w:val="21"/>
              </w:rPr>
              <w:t>259</w:t>
            </w:r>
          </w:p>
        </w:tc>
        <w:tc>
          <w:tcPr>
            <w:tcW w:w="2710" w:type="dxa"/>
            <w:noWrap w:val="0"/>
            <w:vAlign w:val="center"/>
          </w:tcPr>
          <w:p w14:paraId="37D3A29E">
            <w:pPr>
              <w:spacing w:line="400" w:lineRule="exact"/>
              <w:ind w:firstLine="0" w:firstLineChars="0"/>
              <w:jc w:val="center"/>
              <w:rPr>
                <w:rFonts w:eastAsia="宋体"/>
                <w:sz w:val="21"/>
                <w:szCs w:val="21"/>
              </w:rPr>
            </w:pPr>
            <w:r>
              <w:rPr>
                <w:rFonts w:hAnsi="宋体" w:eastAsia="宋体"/>
                <w:sz w:val="21"/>
                <w:szCs w:val="21"/>
              </w:rPr>
              <w:t>空调被</w:t>
            </w:r>
          </w:p>
        </w:tc>
        <w:tc>
          <w:tcPr>
            <w:tcW w:w="1056" w:type="dxa"/>
            <w:noWrap w:val="0"/>
            <w:vAlign w:val="center"/>
          </w:tcPr>
          <w:p w14:paraId="4BA99296">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床</w:t>
            </w:r>
          </w:p>
        </w:tc>
        <w:tc>
          <w:tcPr>
            <w:tcW w:w="2043" w:type="dxa"/>
            <w:vMerge w:val="continue"/>
            <w:noWrap w:val="0"/>
            <w:vAlign w:val="center"/>
          </w:tcPr>
          <w:p w14:paraId="1033B020">
            <w:pPr>
              <w:spacing w:line="400" w:lineRule="exact"/>
              <w:ind w:firstLine="0" w:firstLineChars="0"/>
              <w:jc w:val="center"/>
              <w:rPr>
                <w:rFonts w:eastAsia="宋体"/>
                <w:sz w:val="21"/>
                <w:szCs w:val="21"/>
              </w:rPr>
            </w:pPr>
          </w:p>
        </w:tc>
        <w:tc>
          <w:tcPr>
            <w:tcW w:w="2310" w:type="dxa"/>
            <w:vMerge w:val="continue"/>
            <w:noWrap w:val="0"/>
            <w:vAlign w:val="center"/>
          </w:tcPr>
          <w:p w14:paraId="6448EE3B">
            <w:pPr>
              <w:spacing w:line="400" w:lineRule="exact"/>
              <w:ind w:firstLine="0" w:firstLineChars="0"/>
              <w:jc w:val="center"/>
              <w:rPr>
                <w:rFonts w:eastAsia="宋体"/>
                <w:sz w:val="21"/>
                <w:szCs w:val="21"/>
              </w:rPr>
            </w:pPr>
          </w:p>
        </w:tc>
      </w:tr>
      <w:tr w14:paraId="11EF5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1" w:hRule="atLeast"/>
          <w:jc w:val="center"/>
        </w:trPr>
        <w:tc>
          <w:tcPr>
            <w:tcW w:w="659" w:type="dxa"/>
            <w:noWrap w:val="0"/>
            <w:vAlign w:val="center"/>
          </w:tcPr>
          <w:p w14:paraId="6D0934A0">
            <w:pPr>
              <w:spacing w:line="400" w:lineRule="exact"/>
              <w:ind w:firstLine="0" w:firstLineChars="0"/>
              <w:jc w:val="center"/>
              <w:rPr>
                <w:rFonts w:eastAsia="宋体"/>
                <w:sz w:val="21"/>
                <w:szCs w:val="21"/>
              </w:rPr>
            </w:pPr>
            <w:r>
              <w:rPr>
                <w:rFonts w:eastAsia="宋体"/>
                <w:sz w:val="21"/>
                <w:szCs w:val="21"/>
              </w:rPr>
              <w:t>260</w:t>
            </w:r>
          </w:p>
        </w:tc>
        <w:tc>
          <w:tcPr>
            <w:tcW w:w="2710" w:type="dxa"/>
            <w:noWrap w:val="0"/>
            <w:vAlign w:val="center"/>
          </w:tcPr>
          <w:p w14:paraId="07686EE4">
            <w:pPr>
              <w:spacing w:line="400" w:lineRule="exact"/>
              <w:ind w:firstLine="0" w:firstLineChars="0"/>
              <w:jc w:val="center"/>
              <w:rPr>
                <w:rFonts w:eastAsia="宋体"/>
                <w:sz w:val="21"/>
                <w:szCs w:val="21"/>
              </w:rPr>
            </w:pPr>
            <w:r>
              <w:rPr>
                <w:rFonts w:hAnsi="宋体" w:eastAsia="宋体"/>
                <w:sz w:val="21"/>
                <w:szCs w:val="21"/>
              </w:rPr>
              <w:t>枕头</w:t>
            </w:r>
          </w:p>
        </w:tc>
        <w:tc>
          <w:tcPr>
            <w:tcW w:w="1056" w:type="dxa"/>
            <w:noWrap w:val="0"/>
            <w:vAlign w:val="center"/>
          </w:tcPr>
          <w:p w14:paraId="17390363">
            <w:pPr>
              <w:spacing w:line="400" w:lineRule="exact"/>
              <w:ind w:firstLine="0" w:firstLineChars="0"/>
              <w:jc w:val="center"/>
              <w:rPr>
                <w:rFonts w:eastAsia="宋体"/>
                <w:sz w:val="21"/>
                <w:szCs w:val="21"/>
              </w:rPr>
            </w:pPr>
            <w:r>
              <w:rPr>
                <w:rFonts w:eastAsia="宋体"/>
                <w:sz w:val="21"/>
                <w:szCs w:val="21"/>
              </w:rPr>
              <w:t>90</w:t>
            </w:r>
            <w:r>
              <w:rPr>
                <w:rFonts w:hAnsi="宋体" w:eastAsia="宋体"/>
                <w:sz w:val="21"/>
                <w:szCs w:val="21"/>
              </w:rPr>
              <w:t>个</w:t>
            </w:r>
          </w:p>
        </w:tc>
        <w:tc>
          <w:tcPr>
            <w:tcW w:w="2043" w:type="dxa"/>
            <w:vMerge w:val="continue"/>
            <w:noWrap w:val="0"/>
            <w:vAlign w:val="center"/>
          </w:tcPr>
          <w:p w14:paraId="0094DD1A">
            <w:pPr>
              <w:spacing w:line="400" w:lineRule="exact"/>
              <w:ind w:firstLine="0" w:firstLineChars="0"/>
              <w:jc w:val="center"/>
              <w:rPr>
                <w:rFonts w:eastAsia="宋体"/>
                <w:sz w:val="21"/>
                <w:szCs w:val="21"/>
              </w:rPr>
            </w:pPr>
          </w:p>
        </w:tc>
        <w:tc>
          <w:tcPr>
            <w:tcW w:w="2310" w:type="dxa"/>
            <w:vMerge w:val="continue"/>
            <w:noWrap w:val="0"/>
            <w:vAlign w:val="center"/>
          </w:tcPr>
          <w:p w14:paraId="515D1176">
            <w:pPr>
              <w:spacing w:line="400" w:lineRule="exact"/>
              <w:ind w:firstLine="0" w:firstLineChars="0"/>
              <w:jc w:val="center"/>
              <w:rPr>
                <w:rFonts w:eastAsia="宋体"/>
                <w:sz w:val="21"/>
                <w:szCs w:val="21"/>
              </w:rPr>
            </w:pPr>
          </w:p>
        </w:tc>
      </w:tr>
      <w:tr w14:paraId="6152E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2" w:hRule="atLeast"/>
          <w:jc w:val="center"/>
        </w:trPr>
        <w:tc>
          <w:tcPr>
            <w:tcW w:w="659" w:type="dxa"/>
            <w:noWrap w:val="0"/>
            <w:vAlign w:val="center"/>
          </w:tcPr>
          <w:p w14:paraId="066DD544">
            <w:pPr>
              <w:spacing w:line="400" w:lineRule="exact"/>
              <w:ind w:firstLine="0" w:firstLineChars="0"/>
              <w:jc w:val="center"/>
              <w:rPr>
                <w:rFonts w:eastAsia="宋体"/>
                <w:sz w:val="21"/>
                <w:szCs w:val="21"/>
              </w:rPr>
            </w:pPr>
            <w:r>
              <w:rPr>
                <w:rFonts w:eastAsia="宋体"/>
                <w:sz w:val="21"/>
                <w:szCs w:val="21"/>
              </w:rPr>
              <w:t>261</w:t>
            </w:r>
          </w:p>
        </w:tc>
        <w:tc>
          <w:tcPr>
            <w:tcW w:w="2710" w:type="dxa"/>
            <w:noWrap w:val="0"/>
            <w:vAlign w:val="center"/>
          </w:tcPr>
          <w:p w14:paraId="4D2B72F7">
            <w:pPr>
              <w:spacing w:line="400" w:lineRule="exact"/>
              <w:ind w:firstLine="0" w:firstLineChars="0"/>
              <w:jc w:val="center"/>
              <w:rPr>
                <w:rFonts w:eastAsia="宋体"/>
                <w:sz w:val="21"/>
                <w:szCs w:val="21"/>
              </w:rPr>
            </w:pPr>
            <w:r>
              <w:rPr>
                <w:rFonts w:eastAsia="宋体"/>
                <w:sz w:val="21"/>
                <w:szCs w:val="21"/>
              </w:rPr>
              <w:t>T</w:t>
            </w:r>
            <w:r>
              <w:rPr>
                <w:rFonts w:hAnsi="宋体" w:eastAsia="宋体"/>
                <w:sz w:val="21"/>
                <w:szCs w:val="21"/>
              </w:rPr>
              <w:t>恤</w:t>
            </w:r>
          </w:p>
        </w:tc>
        <w:tc>
          <w:tcPr>
            <w:tcW w:w="1056" w:type="dxa"/>
            <w:noWrap w:val="0"/>
            <w:vAlign w:val="center"/>
          </w:tcPr>
          <w:p w14:paraId="0355B52A">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套</w:t>
            </w:r>
          </w:p>
        </w:tc>
        <w:tc>
          <w:tcPr>
            <w:tcW w:w="2043" w:type="dxa"/>
            <w:vMerge w:val="continue"/>
            <w:noWrap w:val="0"/>
            <w:vAlign w:val="center"/>
          </w:tcPr>
          <w:p w14:paraId="694C9E25">
            <w:pPr>
              <w:spacing w:line="400" w:lineRule="exact"/>
              <w:ind w:firstLine="0" w:firstLineChars="0"/>
              <w:jc w:val="center"/>
              <w:rPr>
                <w:rFonts w:eastAsia="宋体"/>
                <w:sz w:val="21"/>
                <w:szCs w:val="21"/>
              </w:rPr>
            </w:pPr>
          </w:p>
        </w:tc>
        <w:tc>
          <w:tcPr>
            <w:tcW w:w="2310" w:type="dxa"/>
            <w:vMerge w:val="continue"/>
            <w:noWrap w:val="0"/>
            <w:vAlign w:val="center"/>
          </w:tcPr>
          <w:p w14:paraId="70CB812C">
            <w:pPr>
              <w:spacing w:line="400" w:lineRule="exact"/>
              <w:ind w:firstLine="0" w:firstLineChars="0"/>
              <w:jc w:val="center"/>
              <w:rPr>
                <w:rFonts w:eastAsia="宋体"/>
                <w:sz w:val="21"/>
                <w:szCs w:val="21"/>
              </w:rPr>
            </w:pPr>
          </w:p>
        </w:tc>
      </w:tr>
      <w:tr w14:paraId="0BC68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D2D4ED0">
            <w:pPr>
              <w:spacing w:line="400" w:lineRule="exact"/>
              <w:ind w:firstLine="0" w:firstLineChars="0"/>
              <w:jc w:val="center"/>
              <w:rPr>
                <w:rFonts w:eastAsia="宋体"/>
                <w:sz w:val="21"/>
                <w:szCs w:val="21"/>
              </w:rPr>
            </w:pPr>
            <w:r>
              <w:rPr>
                <w:rFonts w:eastAsia="宋体"/>
                <w:sz w:val="21"/>
                <w:szCs w:val="21"/>
              </w:rPr>
              <w:t>262</w:t>
            </w:r>
          </w:p>
        </w:tc>
        <w:tc>
          <w:tcPr>
            <w:tcW w:w="2710" w:type="dxa"/>
            <w:noWrap w:val="0"/>
            <w:vAlign w:val="center"/>
          </w:tcPr>
          <w:p w14:paraId="4BE56D86">
            <w:pPr>
              <w:spacing w:line="400" w:lineRule="exact"/>
              <w:ind w:firstLine="0" w:firstLineChars="0"/>
              <w:jc w:val="center"/>
              <w:rPr>
                <w:rFonts w:eastAsia="宋体"/>
                <w:sz w:val="21"/>
                <w:szCs w:val="21"/>
              </w:rPr>
            </w:pPr>
            <w:r>
              <w:rPr>
                <w:rFonts w:hAnsi="宋体" w:eastAsia="宋体"/>
                <w:sz w:val="21"/>
                <w:szCs w:val="21"/>
              </w:rPr>
              <w:t>夹克衫</w:t>
            </w:r>
          </w:p>
        </w:tc>
        <w:tc>
          <w:tcPr>
            <w:tcW w:w="1056" w:type="dxa"/>
            <w:noWrap w:val="0"/>
            <w:vAlign w:val="center"/>
          </w:tcPr>
          <w:p w14:paraId="0552CEAD">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套</w:t>
            </w:r>
          </w:p>
        </w:tc>
        <w:tc>
          <w:tcPr>
            <w:tcW w:w="2043" w:type="dxa"/>
            <w:vMerge w:val="continue"/>
            <w:noWrap w:val="0"/>
            <w:vAlign w:val="center"/>
          </w:tcPr>
          <w:p w14:paraId="733CE6D2">
            <w:pPr>
              <w:spacing w:line="400" w:lineRule="exact"/>
              <w:ind w:firstLine="0" w:firstLineChars="0"/>
              <w:jc w:val="center"/>
              <w:rPr>
                <w:rFonts w:eastAsia="宋体"/>
                <w:sz w:val="21"/>
                <w:szCs w:val="21"/>
              </w:rPr>
            </w:pPr>
          </w:p>
        </w:tc>
        <w:tc>
          <w:tcPr>
            <w:tcW w:w="2310" w:type="dxa"/>
            <w:vMerge w:val="continue"/>
            <w:noWrap w:val="0"/>
            <w:vAlign w:val="center"/>
          </w:tcPr>
          <w:p w14:paraId="100C21C4">
            <w:pPr>
              <w:spacing w:line="400" w:lineRule="exact"/>
              <w:ind w:firstLine="0" w:firstLineChars="0"/>
              <w:jc w:val="center"/>
              <w:rPr>
                <w:rFonts w:eastAsia="宋体"/>
                <w:sz w:val="21"/>
                <w:szCs w:val="21"/>
              </w:rPr>
            </w:pPr>
          </w:p>
        </w:tc>
      </w:tr>
      <w:tr w14:paraId="6FDD7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8" w:hRule="atLeast"/>
          <w:jc w:val="center"/>
        </w:trPr>
        <w:tc>
          <w:tcPr>
            <w:tcW w:w="659" w:type="dxa"/>
            <w:noWrap w:val="0"/>
            <w:vAlign w:val="center"/>
          </w:tcPr>
          <w:p w14:paraId="3EF53108">
            <w:pPr>
              <w:spacing w:line="400" w:lineRule="exact"/>
              <w:ind w:firstLine="0" w:firstLineChars="0"/>
              <w:jc w:val="center"/>
              <w:rPr>
                <w:rFonts w:eastAsia="宋体"/>
                <w:sz w:val="21"/>
                <w:szCs w:val="21"/>
              </w:rPr>
            </w:pPr>
            <w:r>
              <w:rPr>
                <w:rFonts w:eastAsia="宋体"/>
                <w:sz w:val="21"/>
                <w:szCs w:val="21"/>
              </w:rPr>
              <w:t>263</w:t>
            </w:r>
          </w:p>
        </w:tc>
        <w:tc>
          <w:tcPr>
            <w:tcW w:w="2710" w:type="dxa"/>
            <w:noWrap w:val="0"/>
            <w:vAlign w:val="center"/>
          </w:tcPr>
          <w:p w14:paraId="042E2123">
            <w:pPr>
              <w:spacing w:line="400" w:lineRule="exact"/>
              <w:ind w:firstLine="0" w:firstLineChars="0"/>
              <w:jc w:val="center"/>
              <w:rPr>
                <w:rFonts w:eastAsia="宋体"/>
                <w:sz w:val="21"/>
                <w:szCs w:val="21"/>
              </w:rPr>
            </w:pPr>
            <w:r>
              <w:rPr>
                <w:rFonts w:hAnsi="宋体" w:eastAsia="宋体"/>
                <w:sz w:val="21"/>
                <w:szCs w:val="21"/>
              </w:rPr>
              <w:t>夏裤</w:t>
            </w:r>
          </w:p>
        </w:tc>
        <w:tc>
          <w:tcPr>
            <w:tcW w:w="1056" w:type="dxa"/>
            <w:noWrap w:val="0"/>
            <w:vAlign w:val="center"/>
          </w:tcPr>
          <w:p w14:paraId="3CB740D0">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套</w:t>
            </w:r>
          </w:p>
        </w:tc>
        <w:tc>
          <w:tcPr>
            <w:tcW w:w="2043" w:type="dxa"/>
            <w:vMerge w:val="continue"/>
            <w:noWrap w:val="0"/>
            <w:vAlign w:val="center"/>
          </w:tcPr>
          <w:p w14:paraId="0877081D">
            <w:pPr>
              <w:spacing w:line="400" w:lineRule="exact"/>
              <w:ind w:firstLine="0" w:firstLineChars="0"/>
              <w:jc w:val="center"/>
              <w:rPr>
                <w:rFonts w:eastAsia="宋体"/>
                <w:sz w:val="21"/>
                <w:szCs w:val="21"/>
              </w:rPr>
            </w:pPr>
          </w:p>
        </w:tc>
        <w:tc>
          <w:tcPr>
            <w:tcW w:w="2310" w:type="dxa"/>
            <w:vMerge w:val="continue"/>
            <w:noWrap w:val="0"/>
            <w:vAlign w:val="center"/>
          </w:tcPr>
          <w:p w14:paraId="410D5284">
            <w:pPr>
              <w:spacing w:line="400" w:lineRule="exact"/>
              <w:ind w:firstLine="0" w:firstLineChars="0"/>
              <w:jc w:val="center"/>
              <w:rPr>
                <w:rFonts w:eastAsia="宋体"/>
                <w:sz w:val="21"/>
                <w:szCs w:val="21"/>
              </w:rPr>
            </w:pPr>
          </w:p>
        </w:tc>
      </w:tr>
      <w:tr w14:paraId="0C409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07" w:hRule="atLeast"/>
          <w:jc w:val="center"/>
        </w:trPr>
        <w:tc>
          <w:tcPr>
            <w:tcW w:w="659" w:type="dxa"/>
            <w:noWrap w:val="0"/>
            <w:vAlign w:val="center"/>
          </w:tcPr>
          <w:p w14:paraId="6344414C">
            <w:pPr>
              <w:spacing w:line="400" w:lineRule="exact"/>
              <w:ind w:firstLine="0" w:firstLineChars="0"/>
              <w:jc w:val="center"/>
              <w:rPr>
                <w:rFonts w:eastAsia="宋体"/>
                <w:sz w:val="21"/>
                <w:szCs w:val="21"/>
              </w:rPr>
            </w:pPr>
            <w:r>
              <w:rPr>
                <w:rFonts w:eastAsia="宋体"/>
                <w:sz w:val="21"/>
                <w:szCs w:val="21"/>
              </w:rPr>
              <w:t>264</w:t>
            </w:r>
          </w:p>
        </w:tc>
        <w:tc>
          <w:tcPr>
            <w:tcW w:w="2710" w:type="dxa"/>
            <w:noWrap w:val="0"/>
            <w:vAlign w:val="center"/>
          </w:tcPr>
          <w:p w14:paraId="5F07A1C0">
            <w:pPr>
              <w:spacing w:line="400" w:lineRule="exact"/>
              <w:ind w:firstLine="0" w:firstLineChars="0"/>
              <w:jc w:val="center"/>
              <w:rPr>
                <w:rFonts w:eastAsia="宋体"/>
                <w:sz w:val="21"/>
                <w:szCs w:val="21"/>
              </w:rPr>
            </w:pPr>
            <w:r>
              <w:rPr>
                <w:rFonts w:hAnsi="宋体" w:eastAsia="宋体"/>
                <w:sz w:val="21"/>
                <w:szCs w:val="21"/>
              </w:rPr>
              <w:t>冬秋裤</w:t>
            </w:r>
          </w:p>
        </w:tc>
        <w:tc>
          <w:tcPr>
            <w:tcW w:w="1056" w:type="dxa"/>
            <w:noWrap w:val="0"/>
            <w:vAlign w:val="center"/>
          </w:tcPr>
          <w:p w14:paraId="5014EEAE">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套</w:t>
            </w:r>
          </w:p>
        </w:tc>
        <w:tc>
          <w:tcPr>
            <w:tcW w:w="2043" w:type="dxa"/>
            <w:vMerge w:val="continue"/>
            <w:noWrap w:val="0"/>
            <w:vAlign w:val="center"/>
          </w:tcPr>
          <w:p w14:paraId="16B16DD4">
            <w:pPr>
              <w:spacing w:line="400" w:lineRule="exact"/>
              <w:ind w:firstLine="0" w:firstLineChars="0"/>
              <w:jc w:val="center"/>
              <w:rPr>
                <w:rFonts w:eastAsia="宋体"/>
                <w:sz w:val="21"/>
                <w:szCs w:val="21"/>
              </w:rPr>
            </w:pPr>
          </w:p>
        </w:tc>
        <w:tc>
          <w:tcPr>
            <w:tcW w:w="2310" w:type="dxa"/>
            <w:vMerge w:val="continue"/>
            <w:noWrap w:val="0"/>
            <w:vAlign w:val="center"/>
          </w:tcPr>
          <w:p w14:paraId="197CC4ED">
            <w:pPr>
              <w:spacing w:line="400" w:lineRule="exact"/>
              <w:ind w:firstLine="0" w:firstLineChars="0"/>
              <w:jc w:val="center"/>
              <w:rPr>
                <w:rFonts w:eastAsia="宋体"/>
                <w:sz w:val="21"/>
                <w:szCs w:val="21"/>
              </w:rPr>
            </w:pPr>
          </w:p>
        </w:tc>
      </w:tr>
      <w:tr w14:paraId="6634C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1" w:hRule="atLeast"/>
          <w:jc w:val="center"/>
        </w:trPr>
        <w:tc>
          <w:tcPr>
            <w:tcW w:w="659" w:type="dxa"/>
            <w:noWrap w:val="0"/>
            <w:vAlign w:val="center"/>
          </w:tcPr>
          <w:p w14:paraId="1D5E48A1">
            <w:pPr>
              <w:spacing w:line="400" w:lineRule="exact"/>
              <w:ind w:firstLine="0" w:firstLineChars="0"/>
              <w:jc w:val="center"/>
              <w:rPr>
                <w:rFonts w:eastAsia="宋体"/>
                <w:sz w:val="21"/>
                <w:szCs w:val="21"/>
              </w:rPr>
            </w:pPr>
            <w:r>
              <w:rPr>
                <w:rFonts w:eastAsia="宋体"/>
                <w:sz w:val="21"/>
                <w:szCs w:val="21"/>
              </w:rPr>
              <w:t>265</w:t>
            </w:r>
          </w:p>
        </w:tc>
        <w:tc>
          <w:tcPr>
            <w:tcW w:w="2710" w:type="dxa"/>
            <w:noWrap w:val="0"/>
            <w:vAlign w:val="center"/>
          </w:tcPr>
          <w:p w14:paraId="31C1D50B">
            <w:pPr>
              <w:spacing w:line="400" w:lineRule="exact"/>
              <w:ind w:firstLine="0" w:firstLineChars="0"/>
              <w:jc w:val="center"/>
              <w:rPr>
                <w:rFonts w:eastAsia="宋体"/>
                <w:sz w:val="21"/>
                <w:szCs w:val="21"/>
              </w:rPr>
            </w:pPr>
            <w:r>
              <w:rPr>
                <w:rFonts w:hAnsi="宋体" w:eastAsia="宋体"/>
                <w:sz w:val="21"/>
                <w:szCs w:val="21"/>
              </w:rPr>
              <w:t>毛巾</w:t>
            </w:r>
          </w:p>
        </w:tc>
        <w:tc>
          <w:tcPr>
            <w:tcW w:w="1056" w:type="dxa"/>
            <w:noWrap w:val="0"/>
            <w:vAlign w:val="center"/>
          </w:tcPr>
          <w:p w14:paraId="0B473167">
            <w:pPr>
              <w:spacing w:line="400" w:lineRule="exact"/>
              <w:ind w:firstLine="0" w:firstLineChars="0"/>
              <w:jc w:val="center"/>
              <w:rPr>
                <w:rFonts w:eastAsia="宋体"/>
                <w:sz w:val="21"/>
                <w:szCs w:val="21"/>
              </w:rPr>
            </w:pPr>
            <w:r>
              <w:rPr>
                <w:rFonts w:eastAsia="宋体"/>
                <w:sz w:val="21"/>
                <w:szCs w:val="21"/>
              </w:rPr>
              <w:t>50</w:t>
            </w:r>
            <w:r>
              <w:rPr>
                <w:rFonts w:hAnsi="宋体" w:eastAsia="宋体"/>
                <w:sz w:val="21"/>
                <w:szCs w:val="21"/>
              </w:rPr>
              <w:t>套</w:t>
            </w:r>
          </w:p>
        </w:tc>
        <w:tc>
          <w:tcPr>
            <w:tcW w:w="2043" w:type="dxa"/>
            <w:vMerge w:val="continue"/>
            <w:noWrap w:val="0"/>
            <w:vAlign w:val="center"/>
          </w:tcPr>
          <w:p w14:paraId="6B32A5C8">
            <w:pPr>
              <w:spacing w:line="400" w:lineRule="exact"/>
              <w:ind w:firstLine="0" w:firstLineChars="0"/>
              <w:jc w:val="center"/>
              <w:rPr>
                <w:rFonts w:eastAsia="宋体"/>
                <w:sz w:val="21"/>
                <w:szCs w:val="21"/>
              </w:rPr>
            </w:pPr>
          </w:p>
        </w:tc>
        <w:tc>
          <w:tcPr>
            <w:tcW w:w="2310" w:type="dxa"/>
            <w:vMerge w:val="continue"/>
            <w:noWrap w:val="0"/>
            <w:vAlign w:val="center"/>
          </w:tcPr>
          <w:p w14:paraId="1E61CC2E">
            <w:pPr>
              <w:spacing w:line="400" w:lineRule="exact"/>
              <w:ind w:firstLine="0" w:firstLineChars="0"/>
              <w:jc w:val="center"/>
              <w:rPr>
                <w:rFonts w:eastAsia="宋体"/>
                <w:sz w:val="21"/>
                <w:szCs w:val="21"/>
              </w:rPr>
            </w:pPr>
          </w:p>
        </w:tc>
      </w:tr>
      <w:tr w14:paraId="1FE04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B699BCB">
            <w:pPr>
              <w:spacing w:line="400" w:lineRule="exact"/>
              <w:ind w:firstLine="0" w:firstLineChars="0"/>
              <w:jc w:val="center"/>
              <w:rPr>
                <w:rFonts w:eastAsia="宋体"/>
                <w:sz w:val="21"/>
                <w:szCs w:val="21"/>
              </w:rPr>
            </w:pPr>
            <w:r>
              <w:rPr>
                <w:rFonts w:eastAsia="宋体"/>
                <w:sz w:val="21"/>
                <w:szCs w:val="21"/>
              </w:rPr>
              <w:t>266</w:t>
            </w:r>
          </w:p>
        </w:tc>
        <w:tc>
          <w:tcPr>
            <w:tcW w:w="2710" w:type="dxa"/>
            <w:noWrap w:val="0"/>
            <w:vAlign w:val="center"/>
          </w:tcPr>
          <w:p w14:paraId="206482E8">
            <w:pPr>
              <w:spacing w:line="400" w:lineRule="exact"/>
              <w:ind w:firstLine="0" w:firstLineChars="0"/>
              <w:jc w:val="center"/>
              <w:rPr>
                <w:rFonts w:eastAsia="宋体"/>
                <w:sz w:val="21"/>
                <w:szCs w:val="21"/>
              </w:rPr>
            </w:pPr>
            <w:r>
              <w:rPr>
                <w:rFonts w:hAnsi="宋体" w:eastAsia="宋体"/>
                <w:sz w:val="21"/>
                <w:szCs w:val="21"/>
              </w:rPr>
              <w:t>简易置物架</w:t>
            </w:r>
          </w:p>
        </w:tc>
        <w:tc>
          <w:tcPr>
            <w:tcW w:w="1056" w:type="dxa"/>
            <w:noWrap w:val="0"/>
            <w:vAlign w:val="center"/>
          </w:tcPr>
          <w:p w14:paraId="0E4844CB">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66687455">
            <w:pPr>
              <w:spacing w:line="400" w:lineRule="exact"/>
              <w:ind w:firstLine="0" w:firstLineChars="0"/>
              <w:jc w:val="center"/>
              <w:rPr>
                <w:rFonts w:eastAsia="宋体"/>
                <w:sz w:val="21"/>
                <w:szCs w:val="21"/>
              </w:rPr>
            </w:pPr>
          </w:p>
        </w:tc>
        <w:tc>
          <w:tcPr>
            <w:tcW w:w="2310" w:type="dxa"/>
            <w:vMerge w:val="continue"/>
            <w:noWrap w:val="0"/>
            <w:vAlign w:val="center"/>
          </w:tcPr>
          <w:p w14:paraId="31172A03">
            <w:pPr>
              <w:spacing w:line="400" w:lineRule="exact"/>
              <w:ind w:firstLine="0" w:firstLineChars="0"/>
              <w:jc w:val="center"/>
              <w:rPr>
                <w:rFonts w:eastAsia="宋体"/>
                <w:sz w:val="21"/>
                <w:szCs w:val="21"/>
              </w:rPr>
            </w:pPr>
          </w:p>
        </w:tc>
      </w:tr>
      <w:tr w14:paraId="5E0D95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47F3AE5">
            <w:pPr>
              <w:spacing w:line="400" w:lineRule="exact"/>
              <w:ind w:firstLine="0" w:firstLineChars="0"/>
              <w:jc w:val="center"/>
              <w:rPr>
                <w:rFonts w:eastAsia="宋体"/>
                <w:sz w:val="21"/>
                <w:szCs w:val="21"/>
              </w:rPr>
            </w:pPr>
            <w:r>
              <w:rPr>
                <w:rFonts w:eastAsia="宋体"/>
                <w:sz w:val="21"/>
                <w:szCs w:val="21"/>
              </w:rPr>
              <w:t>267</w:t>
            </w:r>
          </w:p>
        </w:tc>
        <w:tc>
          <w:tcPr>
            <w:tcW w:w="2710" w:type="dxa"/>
            <w:noWrap w:val="0"/>
            <w:vAlign w:val="center"/>
          </w:tcPr>
          <w:p w14:paraId="70017C79">
            <w:pPr>
              <w:spacing w:line="400" w:lineRule="exact"/>
              <w:ind w:firstLine="0" w:firstLineChars="0"/>
              <w:jc w:val="center"/>
              <w:rPr>
                <w:rFonts w:eastAsia="宋体"/>
                <w:sz w:val="21"/>
                <w:szCs w:val="21"/>
              </w:rPr>
            </w:pPr>
            <w:r>
              <w:rPr>
                <w:rFonts w:hAnsi="宋体" w:eastAsia="宋体"/>
                <w:sz w:val="21"/>
                <w:szCs w:val="21"/>
              </w:rPr>
              <w:t>重型断线钳</w:t>
            </w:r>
          </w:p>
        </w:tc>
        <w:tc>
          <w:tcPr>
            <w:tcW w:w="1056" w:type="dxa"/>
            <w:noWrap w:val="0"/>
            <w:vAlign w:val="center"/>
          </w:tcPr>
          <w:p w14:paraId="59B6E88B">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continue"/>
            <w:noWrap w:val="0"/>
            <w:vAlign w:val="center"/>
          </w:tcPr>
          <w:p w14:paraId="6D35E18F">
            <w:pPr>
              <w:spacing w:line="400" w:lineRule="exact"/>
              <w:ind w:firstLine="0" w:firstLineChars="0"/>
              <w:jc w:val="center"/>
              <w:rPr>
                <w:rFonts w:eastAsia="宋体"/>
                <w:sz w:val="21"/>
                <w:szCs w:val="21"/>
              </w:rPr>
            </w:pPr>
          </w:p>
        </w:tc>
        <w:tc>
          <w:tcPr>
            <w:tcW w:w="2310" w:type="dxa"/>
            <w:vMerge w:val="continue"/>
            <w:noWrap w:val="0"/>
            <w:vAlign w:val="center"/>
          </w:tcPr>
          <w:p w14:paraId="4211402B">
            <w:pPr>
              <w:spacing w:line="400" w:lineRule="exact"/>
              <w:ind w:firstLine="0" w:firstLineChars="0"/>
              <w:jc w:val="center"/>
              <w:rPr>
                <w:rFonts w:eastAsia="宋体"/>
                <w:sz w:val="21"/>
                <w:szCs w:val="21"/>
              </w:rPr>
            </w:pPr>
          </w:p>
        </w:tc>
      </w:tr>
      <w:tr w14:paraId="273D7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6B9D780">
            <w:pPr>
              <w:spacing w:line="400" w:lineRule="exact"/>
              <w:ind w:firstLine="0" w:firstLineChars="0"/>
              <w:jc w:val="center"/>
              <w:rPr>
                <w:rFonts w:eastAsia="宋体"/>
                <w:sz w:val="21"/>
                <w:szCs w:val="21"/>
              </w:rPr>
            </w:pPr>
            <w:r>
              <w:rPr>
                <w:rFonts w:eastAsia="宋体"/>
                <w:sz w:val="21"/>
                <w:szCs w:val="21"/>
              </w:rPr>
              <w:t>268</w:t>
            </w:r>
          </w:p>
        </w:tc>
        <w:tc>
          <w:tcPr>
            <w:tcW w:w="2710" w:type="dxa"/>
            <w:noWrap w:val="0"/>
            <w:vAlign w:val="center"/>
          </w:tcPr>
          <w:p w14:paraId="25D6E477">
            <w:pPr>
              <w:spacing w:line="400" w:lineRule="exact"/>
              <w:ind w:firstLine="0" w:firstLineChars="0"/>
              <w:jc w:val="center"/>
              <w:rPr>
                <w:rFonts w:eastAsia="宋体"/>
                <w:sz w:val="21"/>
                <w:szCs w:val="21"/>
              </w:rPr>
            </w:pPr>
            <w:r>
              <w:rPr>
                <w:rFonts w:hAnsi="宋体" w:eastAsia="宋体"/>
                <w:sz w:val="21"/>
                <w:szCs w:val="21"/>
              </w:rPr>
              <w:t>伸缩树枝剪</w:t>
            </w:r>
          </w:p>
        </w:tc>
        <w:tc>
          <w:tcPr>
            <w:tcW w:w="1056" w:type="dxa"/>
            <w:noWrap w:val="0"/>
            <w:vAlign w:val="center"/>
          </w:tcPr>
          <w:p w14:paraId="7A3F4399">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把</w:t>
            </w:r>
          </w:p>
        </w:tc>
        <w:tc>
          <w:tcPr>
            <w:tcW w:w="2043" w:type="dxa"/>
            <w:vMerge w:val="continue"/>
            <w:noWrap w:val="0"/>
            <w:vAlign w:val="center"/>
          </w:tcPr>
          <w:p w14:paraId="2B95BF15">
            <w:pPr>
              <w:spacing w:line="400" w:lineRule="exact"/>
              <w:ind w:firstLine="0" w:firstLineChars="0"/>
              <w:jc w:val="center"/>
              <w:rPr>
                <w:rFonts w:eastAsia="宋体"/>
                <w:sz w:val="21"/>
                <w:szCs w:val="21"/>
              </w:rPr>
            </w:pPr>
          </w:p>
        </w:tc>
        <w:tc>
          <w:tcPr>
            <w:tcW w:w="2310" w:type="dxa"/>
            <w:vMerge w:val="continue"/>
            <w:noWrap w:val="0"/>
            <w:vAlign w:val="center"/>
          </w:tcPr>
          <w:p w14:paraId="5850FEBB">
            <w:pPr>
              <w:spacing w:line="400" w:lineRule="exact"/>
              <w:ind w:firstLine="0" w:firstLineChars="0"/>
              <w:jc w:val="center"/>
              <w:rPr>
                <w:rFonts w:eastAsia="宋体"/>
                <w:sz w:val="21"/>
                <w:szCs w:val="21"/>
              </w:rPr>
            </w:pPr>
          </w:p>
        </w:tc>
      </w:tr>
      <w:tr w14:paraId="7370D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BCBFD54">
            <w:pPr>
              <w:spacing w:line="400" w:lineRule="exact"/>
              <w:ind w:firstLine="0" w:firstLineChars="0"/>
              <w:jc w:val="center"/>
              <w:rPr>
                <w:rFonts w:eastAsia="宋体"/>
                <w:sz w:val="21"/>
                <w:szCs w:val="21"/>
              </w:rPr>
            </w:pPr>
            <w:r>
              <w:rPr>
                <w:rFonts w:eastAsia="宋体"/>
                <w:sz w:val="21"/>
                <w:szCs w:val="21"/>
              </w:rPr>
              <w:t>269</w:t>
            </w:r>
          </w:p>
        </w:tc>
        <w:tc>
          <w:tcPr>
            <w:tcW w:w="2710" w:type="dxa"/>
            <w:noWrap w:val="0"/>
            <w:vAlign w:val="center"/>
          </w:tcPr>
          <w:p w14:paraId="33CD7088">
            <w:pPr>
              <w:spacing w:line="400" w:lineRule="exact"/>
              <w:ind w:firstLine="0" w:firstLineChars="0"/>
              <w:jc w:val="center"/>
              <w:rPr>
                <w:rFonts w:eastAsia="宋体"/>
                <w:sz w:val="21"/>
                <w:szCs w:val="21"/>
              </w:rPr>
            </w:pPr>
            <w:r>
              <w:rPr>
                <w:rFonts w:hAnsi="宋体" w:eastAsia="宋体"/>
                <w:sz w:val="21"/>
                <w:szCs w:val="21"/>
              </w:rPr>
              <w:t>油锯</w:t>
            </w:r>
          </w:p>
        </w:tc>
        <w:tc>
          <w:tcPr>
            <w:tcW w:w="1056" w:type="dxa"/>
            <w:noWrap w:val="0"/>
            <w:vAlign w:val="center"/>
          </w:tcPr>
          <w:p w14:paraId="7091C950">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把</w:t>
            </w:r>
          </w:p>
        </w:tc>
        <w:tc>
          <w:tcPr>
            <w:tcW w:w="2043" w:type="dxa"/>
            <w:vMerge w:val="continue"/>
            <w:noWrap w:val="0"/>
            <w:vAlign w:val="center"/>
          </w:tcPr>
          <w:p w14:paraId="3687EBC2">
            <w:pPr>
              <w:spacing w:line="400" w:lineRule="exact"/>
              <w:ind w:firstLine="0" w:firstLineChars="0"/>
              <w:jc w:val="center"/>
              <w:rPr>
                <w:rFonts w:eastAsia="宋体"/>
                <w:sz w:val="21"/>
                <w:szCs w:val="21"/>
              </w:rPr>
            </w:pPr>
          </w:p>
        </w:tc>
        <w:tc>
          <w:tcPr>
            <w:tcW w:w="2310" w:type="dxa"/>
            <w:vMerge w:val="continue"/>
            <w:noWrap w:val="0"/>
            <w:vAlign w:val="center"/>
          </w:tcPr>
          <w:p w14:paraId="1DCAD7A5">
            <w:pPr>
              <w:spacing w:line="400" w:lineRule="exact"/>
              <w:ind w:firstLine="0" w:firstLineChars="0"/>
              <w:jc w:val="center"/>
              <w:rPr>
                <w:rFonts w:eastAsia="宋体"/>
                <w:sz w:val="21"/>
                <w:szCs w:val="21"/>
              </w:rPr>
            </w:pPr>
          </w:p>
        </w:tc>
      </w:tr>
      <w:tr w14:paraId="096B5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9DAC6E7">
            <w:pPr>
              <w:spacing w:line="400" w:lineRule="exact"/>
              <w:ind w:firstLine="0" w:firstLineChars="0"/>
              <w:jc w:val="center"/>
              <w:rPr>
                <w:rFonts w:eastAsia="宋体"/>
                <w:sz w:val="21"/>
                <w:szCs w:val="21"/>
              </w:rPr>
            </w:pPr>
            <w:r>
              <w:rPr>
                <w:rFonts w:eastAsia="宋体"/>
                <w:sz w:val="21"/>
                <w:szCs w:val="21"/>
              </w:rPr>
              <w:t>270</w:t>
            </w:r>
          </w:p>
        </w:tc>
        <w:tc>
          <w:tcPr>
            <w:tcW w:w="2710" w:type="dxa"/>
            <w:noWrap w:val="0"/>
            <w:vAlign w:val="center"/>
          </w:tcPr>
          <w:p w14:paraId="1CCCE41A">
            <w:pPr>
              <w:spacing w:line="400" w:lineRule="exact"/>
              <w:ind w:firstLine="0" w:firstLineChars="0"/>
              <w:jc w:val="center"/>
              <w:rPr>
                <w:rFonts w:eastAsia="宋体"/>
                <w:sz w:val="21"/>
                <w:szCs w:val="21"/>
              </w:rPr>
            </w:pPr>
            <w:r>
              <w:rPr>
                <w:rFonts w:hAnsi="宋体" w:eastAsia="宋体"/>
                <w:sz w:val="21"/>
                <w:szCs w:val="21"/>
              </w:rPr>
              <w:t>井盖钩</w:t>
            </w:r>
          </w:p>
        </w:tc>
        <w:tc>
          <w:tcPr>
            <w:tcW w:w="1056" w:type="dxa"/>
            <w:noWrap w:val="0"/>
            <w:vAlign w:val="center"/>
          </w:tcPr>
          <w:p w14:paraId="485F984B">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个</w:t>
            </w:r>
          </w:p>
        </w:tc>
        <w:tc>
          <w:tcPr>
            <w:tcW w:w="2043" w:type="dxa"/>
            <w:vMerge w:val="continue"/>
            <w:noWrap w:val="0"/>
            <w:vAlign w:val="center"/>
          </w:tcPr>
          <w:p w14:paraId="2B20878A">
            <w:pPr>
              <w:spacing w:line="400" w:lineRule="exact"/>
              <w:ind w:firstLine="0" w:firstLineChars="0"/>
              <w:jc w:val="center"/>
              <w:rPr>
                <w:rFonts w:eastAsia="宋体"/>
                <w:sz w:val="21"/>
                <w:szCs w:val="21"/>
              </w:rPr>
            </w:pPr>
          </w:p>
        </w:tc>
        <w:tc>
          <w:tcPr>
            <w:tcW w:w="2310" w:type="dxa"/>
            <w:vMerge w:val="continue"/>
            <w:noWrap w:val="0"/>
            <w:vAlign w:val="center"/>
          </w:tcPr>
          <w:p w14:paraId="4E39645B">
            <w:pPr>
              <w:spacing w:line="400" w:lineRule="exact"/>
              <w:ind w:firstLine="0" w:firstLineChars="0"/>
              <w:jc w:val="center"/>
              <w:rPr>
                <w:rFonts w:eastAsia="宋体"/>
                <w:sz w:val="21"/>
                <w:szCs w:val="21"/>
              </w:rPr>
            </w:pPr>
          </w:p>
        </w:tc>
      </w:tr>
      <w:tr w14:paraId="5599D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A69417D">
            <w:pPr>
              <w:spacing w:line="400" w:lineRule="exact"/>
              <w:ind w:firstLine="0" w:firstLineChars="0"/>
              <w:jc w:val="center"/>
              <w:rPr>
                <w:rFonts w:eastAsia="宋体"/>
                <w:sz w:val="21"/>
                <w:szCs w:val="21"/>
              </w:rPr>
            </w:pPr>
            <w:r>
              <w:rPr>
                <w:rFonts w:eastAsia="宋体"/>
                <w:sz w:val="21"/>
                <w:szCs w:val="21"/>
              </w:rPr>
              <w:t>271</w:t>
            </w:r>
          </w:p>
        </w:tc>
        <w:tc>
          <w:tcPr>
            <w:tcW w:w="2710" w:type="dxa"/>
            <w:noWrap w:val="0"/>
            <w:vAlign w:val="center"/>
          </w:tcPr>
          <w:p w14:paraId="6CA62882">
            <w:pPr>
              <w:spacing w:line="400" w:lineRule="exact"/>
              <w:ind w:firstLine="0" w:firstLineChars="0"/>
              <w:jc w:val="center"/>
              <w:rPr>
                <w:rFonts w:eastAsia="宋体"/>
                <w:sz w:val="21"/>
                <w:szCs w:val="21"/>
              </w:rPr>
            </w:pPr>
            <w:r>
              <w:rPr>
                <w:rFonts w:hAnsi="宋体" w:eastAsia="宋体"/>
                <w:sz w:val="21"/>
                <w:szCs w:val="21"/>
              </w:rPr>
              <w:t>绳子</w:t>
            </w:r>
          </w:p>
        </w:tc>
        <w:tc>
          <w:tcPr>
            <w:tcW w:w="1056" w:type="dxa"/>
            <w:noWrap w:val="0"/>
            <w:vAlign w:val="center"/>
          </w:tcPr>
          <w:p w14:paraId="562C1ED4">
            <w:pPr>
              <w:spacing w:line="400" w:lineRule="exact"/>
              <w:ind w:firstLine="0" w:firstLineChars="0"/>
              <w:jc w:val="center"/>
              <w:rPr>
                <w:rFonts w:eastAsia="宋体"/>
                <w:sz w:val="21"/>
                <w:szCs w:val="21"/>
              </w:rPr>
            </w:pPr>
            <w:r>
              <w:rPr>
                <w:rFonts w:eastAsia="宋体"/>
                <w:sz w:val="21"/>
                <w:szCs w:val="21"/>
              </w:rPr>
              <w:t>5</w:t>
            </w:r>
            <w:r>
              <w:rPr>
                <w:rFonts w:hAnsi="宋体" w:eastAsia="宋体"/>
                <w:sz w:val="21"/>
                <w:szCs w:val="21"/>
              </w:rPr>
              <w:t>捆</w:t>
            </w:r>
          </w:p>
        </w:tc>
        <w:tc>
          <w:tcPr>
            <w:tcW w:w="2043" w:type="dxa"/>
            <w:vMerge w:val="continue"/>
            <w:noWrap w:val="0"/>
            <w:vAlign w:val="center"/>
          </w:tcPr>
          <w:p w14:paraId="7C46BEB1">
            <w:pPr>
              <w:spacing w:line="400" w:lineRule="exact"/>
              <w:ind w:firstLine="0" w:firstLineChars="0"/>
              <w:jc w:val="center"/>
              <w:rPr>
                <w:rFonts w:eastAsia="宋体"/>
                <w:sz w:val="21"/>
                <w:szCs w:val="21"/>
              </w:rPr>
            </w:pPr>
          </w:p>
        </w:tc>
        <w:tc>
          <w:tcPr>
            <w:tcW w:w="2310" w:type="dxa"/>
            <w:vMerge w:val="continue"/>
            <w:noWrap w:val="0"/>
            <w:vAlign w:val="center"/>
          </w:tcPr>
          <w:p w14:paraId="6EBF5753">
            <w:pPr>
              <w:spacing w:line="400" w:lineRule="exact"/>
              <w:ind w:firstLine="0" w:firstLineChars="0"/>
              <w:jc w:val="center"/>
              <w:rPr>
                <w:rFonts w:eastAsia="宋体"/>
                <w:sz w:val="21"/>
                <w:szCs w:val="21"/>
              </w:rPr>
            </w:pPr>
          </w:p>
        </w:tc>
      </w:tr>
      <w:tr w14:paraId="0AC29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E70632D">
            <w:pPr>
              <w:spacing w:line="400" w:lineRule="exact"/>
              <w:ind w:firstLine="0" w:firstLineChars="0"/>
              <w:jc w:val="center"/>
              <w:rPr>
                <w:rFonts w:eastAsia="宋体"/>
                <w:sz w:val="21"/>
                <w:szCs w:val="21"/>
              </w:rPr>
            </w:pPr>
            <w:r>
              <w:rPr>
                <w:rFonts w:eastAsia="宋体"/>
                <w:sz w:val="21"/>
                <w:szCs w:val="21"/>
              </w:rPr>
              <w:t>272</w:t>
            </w:r>
          </w:p>
        </w:tc>
        <w:tc>
          <w:tcPr>
            <w:tcW w:w="2710" w:type="dxa"/>
            <w:noWrap w:val="0"/>
            <w:vAlign w:val="center"/>
          </w:tcPr>
          <w:p w14:paraId="6DA20223">
            <w:pPr>
              <w:spacing w:line="400" w:lineRule="exact"/>
              <w:ind w:firstLine="0" w:firstLineChars="0"/>
              <w:jc w:val="center"/>
              <w:rPr>
                <w:rFonts w:eastAsia="宋体"/>
                <w:sz w:val="21"/>
                <w:szCs w:val="21"/>
              </w:rPr>
            </w:pPr>
            <w:r>
              <w:rPr>
                <w:rFonts w:hAnsi="宋体" w:eastAsia="宋体"/>
                <w:sz w:val="21"/>
                <w:szCs w:val="21"/>
              </w:rPr>
              <w:t>喷漆板、漆</w:t>
            </w:r>
          </w:p>
        </w:tc>
        <w:tc>
          <w:tcPr>
            <w:tcW w:w="1056" w:type="dxa"/>
            <w:noWrap w:val="0"/>
            <w:vAlign w:val="center"/>
          </w:tcPr>
          <w:p w14:paraId="544E0EC2">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套</w:t>
            </w:r>
          </w:p>
        </w:tc>
        <w:tc>
          <w:tcPr>
            <w:tcW w:w="2043" w:type="dxa"/>
            <w:vMerge w:val="continue"/>
            <w:noWrap w:val="0"/>
            <w:vAlign w:val="center"/>
          </w:tcPr>
          <w:p w14:paraId="3D135903">
            <w:pPr>
              <w:spacing w:line="400" w:lineRule="exact"/>
              <w:ind w:firstLine="0" w:firstLineChars="0"/>
              <w:jc w:val="center"/>
              <w:rPr>
                <w:rFonts w:eastAsia="宋体"/>
                <w:sz w:val="21"/>
                <w:szCs w:val="21"/>
              </w:rPr>
            </w:pPr>
          </w:p>
        </w:tc>
        <w:tc>
          <w:tcPr>
            <w:tcW w:w="2310" w:type="dxa"/>
            <w:vMerge w:val="continue"/>
            <w:noWrap w:val="0"/>
            <w:vAlign w:val="center"/>
          </w:tcPr>
          <w:p w14:paraId="665CD194">
            <w:pPr>
              <w:spacing w:line="400" w:lineRule="exact"/>
              <w:ind w:firstLine="0" w:firstLineChars="0"/>
              <w:jc w:val="center"/>
              <w:rPr>
                <w:rFonts w:eastAsia="宋体"/>
                <w:sz w:val="21"/>
                <w:szCs w:val="21"/>
              </w:rPr>
            </w:pPr>
          </w:p>
        </w:tc>
      </w:tr>
      <w:tr w14:paraId="21A7E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C78D7AE">
            <w:pPr>
              <w:spacing w:line="400" w:lineRule="exact"/>
              <w:ind w:firstLine="0" w:firstLineChars="0"/>
              <w:jc w:val="center"/>
              <w:rPr>
                <w:rFonts w:eastAsia="宋体"/>
                <w:sz w:val="21"/>
                <w:szCs w:val="21"/>
              </w:rPr>
            </w:pPr>
            <w:r>
              <w:rPr>
                <w:rFonts w:eastAsia="宋体"/>
                <w:sz w:val="21"/>
                <w:szCs w:val="21"/>
              </w:rPr>
              <w:t>273</w:t>
            </w:r>
          </w:p>
        </w:tc>
        <w:tc>
          <w:tcPr>
            <w:tcW w:w="2710" w:type="dxa"/>
            <w:noWrap w:val="0"/>
            <w:vAlign w:val="center"/>
          </w:tcPr>
          <w:p w14:paraId="6BFAE2AF">
            <w:pPr>
              <w:spacing w:line="400" w:lineRule="exact"/>
              <w:ind w:firstLine="0" w:firstLineChars="0"/>
              <w:jc w:val="center"/>
              <w:rPr>
                <w:rFonts w:eastAsia="宋体"/>
                <w:sz w:val="21"/>
                <w:szCs w:val="21"/>
              </w:rPr>
            </w:pPr>
            <w:r>
              <w:rPr>
                <w:rFonts w:hAnsi="宋体" w:eastAsia="宋体"/>
                <w:sz w:val="21"/>
                <w:szCs w:val="21"/>
              </w:rPr>
              <w:t>望远镜</w:t>
            </w:r>
          </w:p>
        </w:tc>
        <w:tc>
          <w:tcPr>
            <w:tcW w:w="1056" w:type="dxa"/>
            <w:noWrap w:val="0"/>
            <w:vAlign w:val="center"/>
          </w:tcPr>
          <w:p w14:paraId="29222CCD">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1E3DDC5B">
            <w:pPr>
              <w:spacing w:line="400" w:lineRule="exact"/>
              <w:ind w:firstLine="0" w:firstLineChars="0"/>
              <w:jc w:val="center"/>
              <w:rPr>
                <w:rFonts w:eastAsia="宋体"/>
                <w:sz w:val="21"/>
                <w:szCs w:val="21"/>
              </w:rPr>
            </w:pPr>
          </w:p>
        </w:tc>
        <w:tc>
          <w:tcPr>
            <w:tcW w:w="2310" w:type="dxa"/>
            <w:vMerge w:val="continue"/>
            <w:noWrap w:val="0"/>
            <w:vAlign w:val="center"/>
          </w:tcPr>
          <w:p w14:paraId="1D87C022">
            <w:pPr>
              <w:spacing w:line="400" w:lineRule="exact"/>
              <w:ind w:firstLine="0" w:firstLineChars="0"/>
              <w:jc w:val="center"/>
              <w:rPr>
                <w:rFonts w:eastAsia="宋体"/>
                <w:sz w:val="21"/>
                <w:szCs w:val="21"/>
              </w:rPr>
            </w:pPr>
          </w:p>
        </w:tc>
      </w:tr>
      <w:tr w14:paraId="5C3F7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25" w:hRule="exact"/>
          <w:jc w:val="center"/>
        </w:trPr>
        <w:tc>
          <w:tcPr>
            <w:tcW w:w="659" w:type="dxa"/>
            <w:noWrap w:val="0"/>
            <w:vAlign w:val="center"/>
          </w:tcPr>
          <w:p w14:paraId="0679CD35">
            <w:pPr>
              <w:spacing w:line="400" w:lineRule="exact"/>
              <w:ind w:firstLine="0" w:firstLineChars="0"/>
              <w:jc w:val="center"/>
              <w:rPr>
                <w:rFonts w:eastAsia="宋体"/>
                <w:sz w:val="21"/>
                <w:szCs w:val="21"/>
              </w:rPr>
            </w:pPr>
            <w:r>
              <w:rPr>
                <w:rFonts w:eastAsia="宋体"/>
                <w:sz w:val="21"/>
                <w:szCs w:val="21"/>
              </w:rPr>
              <w:t>274</w:t>
            </w:r>
          </w:p>
        </w:tc>
        <w:tc>
          <w:tcPr>
            <w:tcW w:w="2710" w:type="dxa"/>
            <w:noWrap w:val="0"/>
            <w:vAlign w:val="center"/>
          </w:tcPr>
          <w:p w14:paraId="293D3BA5">
            <w:pPr>
              <w:spacing w:line="400" w:lineRule="exact"/>
              <w:ind w:firstLine="0" w:firstLineChars="0"/>
              <w:jc w:val="center"/>
              <w:rPr>
                <w:rFonts w:eastAsia="宋体"/>
                <w:sz w:val="21"/>
                <w:szCs w:val="21"/>
              </w:rPr>
            </w:pPr>
            <w:r>
              <w:rPr>
                <w:rFonts w:hAnsi="宋体" w:eastAsia="宋体"/>
                <w:sz w:val="21"/>
                <w:szCs w:val="21"/>
              </w:rPr>
              <w:t>线钳</w:t>
            </w:r>
          </w:p>
        </w:tc>
        <w:tc>
          <w:tcPr>
            <w:tcW w:w="1056" w:type="dxa"/>
            <w:noWrap w:val="0"/>
            <w:vAlign w:val="center"/>
          </w:tcPr>
          <w:p w14:paraId="2EF34A64">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restart"/>
            <w:noWrap w:val="0"/>
            <w:vAlign w:val="center"/>
          </w:tcPr>
          <w:p w14:paraId="27793F81">
            <w:pPr>
              <w:spacing w:line="400" w:lineRule="exact"/>
              <w:ind w:firstLine="0" w:firstLineChars="0"/>
              <w:jc w:val="center"/>
              <w:rPr>
                <w:rFonts w:eastAsia="宋体"/>
                <w:sz w:val="21"/>
                <w:szCs w:val="21"/>
              </w:rPr>
            </w:pPr>
            <w:r>
              <w:rPr>
                <w:rFonts w:hAnsi="宋体" w:eastAsia="宋体"/>
                <w:sz w:val="21"/>
                <w:szCs w:val="21"/>
              </w:rPr>
              <w:t>珠光街道</w:t>
            </w:r>
          </w:p>
        </w:tc>
        <w:tc>
          <w:tcPr>
            <w:tcW w:w="2310" w:type="dxa"/>
            <w:vMerge w:val="restart"/>
            <w:noWrap w:val="0"/>
            <w:vAlign w:val="center"/>
          </w:tcPr>
          <w:p w14:paraId="289DC6FD">
            <w:pPr>
              <w:spacing w:line="400" w:lineRule="exact"/>
              <w:ind w:firstLine="0" w:firstLineChars="0"/>
              <w:jc w:val="center"/>
              <w:rPr>
                <w:rFonts w:eastAsia="宋体"/>
                <w:sz w:val="21"/>
                <w:szCs w:val="21"/>
              </w:rPr>
            </w:pPr>
            <w:r>
              <w:rPr>
                <w:rFonts w:hAnsi="宋体" w:eastAsia="宋体"/>
                <w:sz w:val="21"/>
                <w:szCs w:val="21"/>
              </w:rPr>
              <w:t>珠光路</w:t>
            </w:r>
            <w:r>
              <w:rPr>
                <w:rFonts w:eastAsia="宋体"/>
                <w:sz w:val="21"/>
                <w:szCs w:val="21"/>
              </w:rPr>
              <w:t>43</w:t>
            </w:r>
            <w:r>
              <w:rPr>
                <w:rFonts w:ascii="宋体" w:hAnsi="宋体" w:eastAsia="宋体"/>
                <w:sz w:val="21"/>
                <w:szCs w:val="21"/>
              </w:rPr>
              <w:t>-</w:t>
            </w:r>
            <w:r>
              <w:rPr>
                <w:rFonts w:eastAsia="宋体"/>
                <w:sz w:val="21"/>
                <w:szCs w:val="21"/>
              </w:rPr>
              <w:t>55</w:t>
            </w:r>
            <w:r>
              <w:rPr>
                <w:rFonts w:hAnsi="宋体" w:eastAsia="宋体"/>
                <w:sz w:val="21"/>
                <w:szCs w:val="21"/>
              </w:rPr>
              <w:t>号粤海拾桂府仓库</w:t>
            </w:r>
          </w:p>
        </w:tc>
      </w:tr>
      <w:tr w14:paraId="13F3C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4854BCF">
            <w:pPr>
              <w:spacing w:line="400" w:lineRule="exact"/>
              <w:ind w:firstLine="0" w:firstLineChars="0"/>
              <w:jc w:val="center"/>
              <w:rPr>
                <w:rFonts w:eastAsia="宋体"/>
                <w:sz w:val="21"/>
                <w:szCs w:val="21"/>
              </w:rPr>
            </w:pPr>
            <w:r>
              <w:rPr>
                <w:rFonts w:eastAsia="宋体"/>
                <w:sz w:val="21"/>
                <w:szCs w:val="21"/>
              </w:rPr>
              <w:t>275</w:t>
            </w:r>
          </w:p>
        </w:tc>
        <w:tc>
          <w:tcPr>
            <w:tcW w:w="2710" w:type="dxa"/>
            <w:noWrap w:val="0"/>
            <w:vAlign w:val="center"/>
          </w:tcPr>
          <w:p w14:paraId="29348DA5">
            <w:pPr>
              <w:spacing w:line="400" w:lineRule="exact"/>
              <w:ind w:firstLine="0" w:firstLineChars="0"/>
              <w:jc w:val="center"/>
              <w:rPr>
                <w:rFonts w:eastAsia="宋体"/>
                <w:sz w:val="21"/>
                <w:szCs w:val="21"/>
              </w:rPr>
            </w:pPr>
            <w:r>
              <w:rPr>
                <w:rFonts w:hAnsi="宋体" w:eastAsia="宋体"/>
                <w:sz w:val="21"/>
                <w:szCs w:val="21"/>
              </w:rPr>
              <w:t>充电式手电筒</w:t>
            </w:r>
          </w:p>
        </w:tc>
        <w:tc>
          <w:tcPr>
            <w:tcW w:w="1056" w:type="dxa"/>
            <w:noWrap w:val="0"/>
            <w:vAlign w:val="center"/>
          </w:tcPr>
          <w:p w14:paraId="60B74299">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24D84F70">
            <w:pPr>
              <w:spacing w:line="400" w:lineRule="exact"/>
              <w:ind w:firstLine="0" w:firstLineChars="0"/>
              <w:jc w:val="center"/>
              <w:rPr>
                <w:rFonts w:eastAsia="宋体"/>
                <w:sz w:val="21"/>
                <w:szCs w:val="21"/>
              </w:rPr>
            </w:pPr>
          </w:p>
        </w:tc>
        <w:tc>
          <w:tcPr>
            <w:tcW w:w="2310" w:type="dxa"/>
            <w:vMerge w:val="continue"/>
            <w:noWrap w:val="0"/>
            <w:vAlign w:val="center"/>
          </w:tcPr>
          <w:p w14:paraId="1511D252">
            <w:pPr>
              <w:spacing w:line="400" w:lineRule="exact"/>
              <w:ind w:firstLine="0" w:firstLineChars="0"/>
              <w:jc w:val="center"/>
              <w:rPr>
                <w:rFonts w:eastAsia="宋体"/>
                <w:sz w:val="21"/>
                <w:szCs w:val="21"/>
              </w:rPr>
            </w:pPr>
          </w:p>
        </w:tc>
      </w:tr>
      <w:tr w14:paraId="6A972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032FD21">
            <w:pPr>
              <w:spacing w:line="400" w:lineRule="exact"/>
              <w:ind w:firstLine="0" w:firstLineChars="0"/>
              <w:jc w:val="center"/>
              <w:rPr>
                <w:rFonts w:eastAsia="宋体"/>
                <w:sz w:val="21"/>
                <w:szCs w:val="21"/>
              </w:rPr>
            </w:pPr>
            <w:r>
              <w:rPr>
                <w:rFonts w:eastAsia="宋体"/>
                <w:sz w:val="21"/>
                <w:szCs w:val="21"/>
              </w:rPr>
              <w:t>276</w:t>
            </w:r>
          </w:p>
        </w:tc>
        <w:tc>
          <w:tcPr>
            <w:tcW w:w="2710" w:type="dxa"/>
            <w:noWrap w:val="0"/>
            <w:vAlign w:val="center"/>
          </w:tcPr>
          <w:p w14:paraId="2608595B">
            <w:pPr>
              <w:spacing w:line="400" w:lineRule="exact"/>
              <w:ind w:firstLine="0" w:firstLineChars="0"/>
              <w:jc w:val="center"/>
              <w:rPr>
                <w:rFonts w:eastAsia="宋体"/>
                <w:sz w:val="21"/>
                <w:szCs w:val="21"/>
              </w:rPr>
            </w:pPr>
            <w:r>
              <w:rPr>
                <w:rFonts w:hAnsi="宋体" w:eastAsia="宋体"/>
                <w:sz w:val="21"/>
                <w:szCs w:val="21"/>
              </w:rPr>
              <w:t>麻绳</w:t>
            </w:r>
          </w:p>
        </w:tc>
        <w:tc>
          <w:tcPr>
            <w:tcW w:w="1056" w:type="dxa"/>
            <w:noWrap w:val="0"/>
            <w:vAlign w:val="center"/>
          </w:tcPr>
          <w:p w14:paraId="3F584757">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捆</w:t>
            </w:r>
          </w:p>
        </w:tc>
        <w:tc>
          <w:tcPr>
            <w:tcW w:w="2043" w:type="dxa"/>
            <w:vMerge w:val="continue"/>
            <w:noWrap w:val="0"/>
            <w:vAlign w:val="center"/>
          </w:tcPr>
          <w:p w14:paraId="33FF67D2">
            <w:pPr>
              <w:spacing w:line="400" w:lineRule="exact"/>
              <w:ind w:firstLine="0" w:firstLineChars="0"/>
              <w:jc w:val="center"/>
              <w:rPr>
                <w:rFonts w:eastAsia="宋体"/>
                <w:sz w:val="21"/>
                <w:szCs w:val="21"/>
              </w:rPr>
            </w:pPr>
          </w:p>
        </w:tc>
        <w:tc>
          <w:tcPr>
            <w:tcW w:w="2310" w:type="dxa"/>
            <w:vMerge w:val="continue"/>
            <w:noWrap w:val="0"/>
            <w:vAlign w:val="center"/>
          </w:tcPr>
          <w:p w14:paraId="160EC074">
            <w:pPr>
              <w:spacing w:line="400" w:lineRule="exact"/>
              <w:ind w:firstLine="0" w:firstLineChars="0"/>
              <w:jc w:val="center"/>
              <w:rPr>
                <w:rFonts w:eastAsia="宋体"/>
                <w:sz w:val="21"/>
                <w:szCs w:val="21"/>
              </w:rPr>
            </w:pPr>
          </w:p>
        </w:tc>
      </w:tr>
      <w:tr w14:paraId="3A579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856910A">
            <w:pPr>
              <w:spacing w:line="400" w:lineRule="exact"/>
              <w:ind w:firstLine="0" w:firstLineChars="0"/>
              <w:jc w:val="center"/>
              <w:rPr>
                <w:rFonts w:eastAsia="宋体"/>
                <w:sz w:val="21"/>
                <w:szCs w:val="21"/>
              </w:rPr>
            </w:pPr>
            <w:r>
              <w:rPr>
                <w:rFonts w:eastAsia="宋体"/>
                <w:sz w:val="21"/>
                <w:szCs w:val="21"/>
              </w:rPr>
              <w:t>277</w:t>
            </w:r>
          </w:p>
        </w:tc>
        <w:tc>
          <w:tcPr>
            <w:tcW w:w="2710" w:type="dxa"/>
            <w:noWrap w:val="0"/>
            <w:vAlign w:val="center"/>
          </w:tcPr>
          <w:p w14:paraId="52894629">
            <w:pPr>
              <w:spacing w:line="400" w:lineRule="exact"/>
              <w:ind w:firstLine="0" w:firstLineChars="0"/>
              <w:jc w:val="center"/>
              <w:rPr>
                <w:rFonts w:eastAsia="宋体"/>
                <w:sz w:val="21"/>
                <w:szCs w:val="21"/>
              </w:rPr>
            </w:pPr>
            <w:r>
              <w:rPr>
                <w:rFonts w:hAnsi="宋体" w:eastAsia="宋体"/>
                <w:sz w:val="21"/>
                <w:szCs w:val="21"/>
              </w:rPr>
              <w:t>救生绳</w:t>
            </w:r>
          </w:p>
        </w:tc>
        <w:tc>
          <w:tcPr>
            <w:tcW w:w="1056" w:type="dxa"/>
            <w:noWrap w:val="0"/>
            <w:vAlign w:val="center"/>
          </w:tcPr>
          <w:p w14:paraId="53E12BA1">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捆</w:t>
            </w:r>
          </w:p>
        </w:tc>
        <w:tc>
          <w:tcPr>
            <w:tcW w:w="2043" w:type="dxa"/>
            <w:vMerge w:val="continue"/>
            <w:noWrap w:val="0"/>
            <w:vAlign w:val="center"/>
          </w:tcPr>
          <w:p w14:paraId="2307344B">
            <w:pPr>
              <w:spacing w:line="400" w:lineRule="exact"/>
              <w:ind w:firstLine="0" w:firstLineChars="0"/>
              <w:jc w:val="center"/>
              <w:rPr>
                <w:rFonts w:eastAsia="宋体"/>
                <w:sz w:val="21"/>
                <w:szCs w:val="21"/>
              </w:rPr>
            </w:pPr>
          </w:p>
        </w:tc>
        <w:tc>
          <w:tcPr>
            <w:tcW w:w="2310" w:type="dxa"/>
            <w:vMerge w:val="continue"/>
            <w:noWrap w:val="0"/>
            <w:vAlign w:val="center"/>
          </w:tcPr>
          <w:p w14:paraId="34B2CF16">
            <w:pPr>
              <w:spacing w:line="400" w:lineRule="exact"/>
              <w:ind w:firstLine="0" w:firstLineChars="0"/>
              <w:jc w:val="center"/>
              <w:rPr>
                <w:rFonts w:eastAsia="宋体"/>
                <w:sz w:val="21"/>
                <w:szCs w:val="21"/>
              </w:rPr>
            </w:pPr>
          </w:p>
        </w:tc>
      </w:tr>
      <w:tr w14:paraId="186BA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36B20174">
            <w:pPr>
              <w:spacing w:line="400" w:lineRule="exact"/>
              <w:ind w:firstLine="0" w:firstLineChars="0"/>
              <w:jc w:val="center"/>
              <w:rPr>
                <w:rFonts w:eastAsia="宋体"/>
                <w:sz w:val="21"/>
                <w:szCs w:val="21"/>
              </w:rPr>
            </w:pPr>
            <w:r>
              <w:rPr>
                <w:rFonts w:eastAsia="宋体"/>
                <w:sz w:val="21"/>
                <w:szCs w:val="21"/>
              </w:rPr>
              <w:t>278</w:t>
            </w:r>
          </w:p>
        </w:tc>
        <w:tc>
          <w:tcPr>
            <w:tcW w:w="2710" w:type="dxa"/>
            <w:noWrap w:val="0"/>
            <w:vAlign w:val="center"/>
          </w:tcPr>
          <w:p w14:paraId="70CB177F">
            <w:pPr>
              <w:spacing w:line="400" w:lineRule="exact"/>
              <w:ind w:firstLine="0" w:firstLineChars="0"/>
              <w:jc w:val="center"/>
              <w:rPr>
                <w:rFonts w:eastAsia="宋体"/>
                <w:sz w:val="21"/>
                <w:szCs w:val="21"/>
              </w:rPr>
            </w:pPr>
            <w:r>
              <w:rPr>
                <w:rFonts w:hAnsi="宋体" w:eastAsia="宋体"/>
                <w:sz w:val="21"/>
                <w:szCs w:val="21"/>
              </w:rPr>
              <w:t>井盖撬</w:t>
            </w:r>
          </w:p>
        </w:tc>
        <w:tc>
          <w:tcPr>
            <w:tcW w:w="1056" w:type="dxa"/>
            <w:noWrap w:val="0"/>
            <w:vAlign w:val="center"/>
          </w:tcPr>
          <w:p w14:paraId="7E851126">
            <w:pPr>
              <w:spacing w:line="400" w:lineRule="exact"/>
              <w:ind w:firstLine="0" w:firstLineChars="0"/>
              <w:jc w:val="center"/>
              <w:rPr>
                <w:rFonts w:eastAsia="宋体"/>
                <w:sz w:val="21"/>
                <w:szCs w:val="21"/>
              </w:rPr>
            </w:pPr>
            <w:r>
              <w:rPr>
                <w:rFonts w:eastAsia="宋体"/>
                <w:sz w:val="21"/>
                <w:szCs w:val="21"/>
              </w:rPr>
              <w:t>9</w:t>
            </w:r>
            <w:r>
              <w:rPr>
                <w:rFonts w:hAnsi="宋体" w:eastAsia="宋体"/>
                <w:sz w:val="21"/>
                <w:szCs w:val="21"/>
              </w:rPr>
              <w:t>个</w:t>
            </w:r>
          </w:p>
        </w:tc>
        <w:tc>
          <w:tcPr>
            <w:tcW w:w="2043" w:type="dxa"/>
            <w:vMerge w:val="continue"/>
            <w:noWrap w:val="0"/>
            <w:vAlign w:val="center"/>
          </w:tcPr>
          <w:p w14:paraId="5D7E2DF7">
            <w:pPr>
              <w:spacing w:line="400" w:lineRule="exact"/>
              <w:ind w:firstLine="0" w:firstLineChars="0"/>
              <w:jc w:val="center"/>
              <w:rPr>
                <w:rFonts w:eastAsia="宋体"/>
                <w:sz w:val="21"/>
                <w:szCs w:val="21"/>
              </w:rPr>
            </w:pPr>
          </w:p>
        </w:tc>
        <w:tc>
          <w:tcPr>
            <w:tcW w:w="2310" w:type="dxa"/>
            <w:vMerge w:val="continue"/>
            <w:noWrap w:val="0"/>
            <w:vAlign w:val="center"/>
          </w:tcPr>
          <w:p w14:paraId="1600B0E1">
            <w:pPr>
              <w:spacing w:line="400" w:lineRule="exact"/>
              <w:ind w:firstLine="0" w:firstLineChars="0"/>
              <w:jc w:val="center"/>
              <w:rPr>
                <w:rFonts w:eastAsia="宋体"/>
                <w:sz w:val="21"/>
                <w:szCs w:val="21"/>
              </w:rPr>
            </w:pPr>
          </w:p>
        </w:tc>
      </w:tr>
      <w:tr w14:paraId="1F43B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7546CD7">
            <w:pPr>
              <w:spacing w:line="400" w:lineRule="exact"/>
              <w:ind w:firstLine="0" w:firstLineChars="0"/>
              <w:jc w:val="center"/>
              <w:rPr>
                <w:rFonts w:eastAsia="宋体"/>
                <w:sz w:val="21"/>
                <w:szCs w:val="21"/>
              </w:rPr>
            </w:pPr>
            <w:r>
              <w:rPr>
                <w:rFonts w:eastAsia="宋体"/>
                <w:sz w:val="21"/>
                <w:szCs w:val="21"/>
              </w:rPr>
              <w:t>279</w:t>
            </w:r>
          </w:p>
        </w:tc>
        <w:tc>
          <w:tcPr>
            <w:tcW w:w="2710" w:type="dxa"/>
            <w:noWrap w:val="0"/>
            <w:vAlign w:val="center"/>
          </w:tcPr>
          <w:p w14:paraId="69B53BFC">
            <w:pPr>
              <w:spacing w:line="400" w:lineRule="exact"/>
              <w:ind w:firstLine="0" w:firstLineChars="0"/>
              <w:jc w:val="center"/>
              <w:rPr>
                <w:rFonts w:eastAsia="宋体"/>
                <w:sz w:val="21"/>
                <w:szCs w:val="21"/>
              </w:rPr>
            </w:pPr>
            <w:r>
              <w:rPr>
                <w:rFonts w:hAnsi="宋体" w:eastAsia="宋体"/>
                <w:sz w:val="21"/>
                <w:szCs w:val="21"/>
              </w:rPr>
              <w:t>消防斧头</w:t>
            </w:r>
          </w:p>
        </w:tc>
        <w:tc>
          <w:tcPr>
            <w:tcW w:w="1056" w:type="dxa"/>
            <w:noWrap w:val="0"/>
            <w:vAlign w:val="center"/>
          </w:tcPr>
          <w:p w14:paraId="0885CB06">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把</w:t>
            </w:r>
          </w:p>
        </w:tc>
        <w:tc>
          <w:tcPr>
            <w:tcW w:w="2043" w:type="dxa"/>
            <w:vMerge w:val="continue"/>
            <w:noWrap w:val="0"/>
            <w:vAlign w:val="center"/>
          </w:tcPr>
          <w:p w14:paraId="45B72AFE">
            <w:pPr>
              <w:spacing w:line="400" w:lineRule="exact"/>
              <w:ind w:firstLine="0" w:firstLineChars="0"/>
              <w:jc w:val="center"/>
              <w:rPr>
                <w:rFonts w:eastAsia="宋体"/>
                <w:sz w:val="21"/>
                <w:szCs w:val="21"/>
              </w:rPr>
            </w:pPr>
          </w:p>
        </w:tc>
        <w:tc>
          <w:tcPr>
            <w:tcW w:w="2310" w:type="dxa"/>
            <w:vMerge w:val="continue"/>
            <w:noWrap w:val="0"/>
            <w:vAlign w:val="center"/>
          </w:tcPr>
          <w:p w14:paraId="5CFBEB03">
            <w:pPr>
              <w:spacing w:line="400" w:lineRule="exact"/>
              <w:ind w:firstLine="0" w:firstLineChars="0"/>
              <w:jc w:val="center"/>
              <w:rPr>
                <w:rFonts w:eastAsia="宋体"/>
                <w:sz w:val="21"/>
                <w:szCs w:val="21"/>
              </w:rPr>
            </w:pPr>
          </w:p>
        </w:tc>
      </w:tr>
      <w:tr w14:paraId="53FB2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AEC1C21">
            <w:pPr>
              <w:spacing w:line="400" w:lineRule="exact"/>
              <w:ind w:firstLine="0" w:firstLineChars="0"/>
              <w:jc w:val="center"/>
              <w:rPr>
                <w:rFonts w:eastAsia="宋体"/>
                <w:sz w:val="21"/>
                <w:szCs w:val="21"/>
              </w:rPr>
            </w:pPr>
            <w:r>
              <w:rPr>
                <w:rFonts w:eastAsia="宋体"/>
                <w:sz w:val="21"/>
                <w:szCs w:val="21"/>
              </w:rPr>
              <w:t>280</w:t>
            </w:r>
          </w:p>
        </w:tc>
        <w:tc>
          <w:tcPr>
            <w:tcW w:w="2710" w:type="dxa"/>
            <w:noWrap w:val="0"/>
            <w:vAlign w:val="center"/>
          </w:tcPr>
          <w:p w14:paraId="17DE9786">
            <w:pPr>
              <w:spacing w:line="400" w:lineRule="exact"/>
              <w:ind w:firstLine="0" w:firstLineChars="0"/>
              <w:jc w:val="center"/>
              <w:rPr>
                <w:rFonts w:eastAsia="宋体"/>
                <w:sz w:val="21"/>
                <w:szCs w:val="21"/>
              </w:rPr>
            </w:pPr>
            <w:r>
              <w:rPr>
                <w:rFonts w:hAnsi="宋体" w:eastAsia="宋体"/>
                <w:sz w:val="21"/>
                <w:szCs w:val="21"/>
              </w:rPr>
              <w:t>铁铲</w:t>
            </w:r>
          </w:p>
        </w:tc>
        <w:tc>
          <w:tcPr>
            <w:tcW w:w="1056" w:type="dxa"/>
            <w:noWrap w:val="0"/>
            <w:vAlign w:val="center"/>
          </w:tcPr>
          <w:p w14:paraId="586161B3">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把</w:t>
            </w:r>
          </w:p>
        </w:tc>
        <w:tc>
          <w:tcPr>
            <w:tcW w:w="2043" w:type="dxa"/>
            <w:vMerge w:val="continue"/>
            <w:noWrap w:val="0"/>
            <w:vAlign w:val="center"/>
          </w:tcPr>
          <w:p w14:paraId="4BB7F62D">
            <w:pPr>
              <w:spacing w:line="400" w:lineRule="exact"/>
              <w:ind w:firstLine="0" w:firstLineChars="0"/>
              <w:jc w:val="center"/>
              <w:rPr>
                <w:rFonts w:eastAsia="宋体"/>
                <w:sz w:val="21"/>
                <w:szCs w:val="21"/>
              </w:rPr>
            </w:pPr>
          </w:p>
        </w:tc>
        <w:tc>
          <w:tcPr>
            <w:tcW w:w="2310" w:type="dxa"/>
            <w:vMerge w:val="continue"/>
            <w:noWrap w:val="0"/>
            <w:vAlign w:val="center"/>
          </w:tcPr>
          <w:p w14:paraId="157C01A1">
            <w:pPr>
              <w:spacing w:line="400" w:lineRule="exact"/>
              <w:ind w:firstLine="0" w:firstLineChars="0"/>
              <w:jc w:val="center"/>
              <w:rPr>
                <w:rFonts w:eastAsia="宋体"/>
                <w:sz w:val="21"/>
                <w:szCs w:val="21"/>
              </w:rPr>
            </w:pPr>
          </w:p>
        </w:tc>
      </w:tr>
      <w:tr w14:paraId="1B474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093AF81D">
            <w:pPr>
              <w:spacing w:line="400" w:lineRule="exact"/>
              <w:ind w:firstLine="0" w:firstLineChars="0"/>
              <w:jc w:val="center"/>
              <w:rPr>
                <w:rFonts w:eastAsia="宋体"/>
                <w:sz w:val="21"/>
                <w:szCs w:val="21"/>
              </w:rPr>
            </w:pPr>
            <w:r>
              <w:rPr>
                <w:rFonts w:eastAsia="宋体"/>
                <w:sz w:val="21"/>
                <w:szCs w:val="21"/>
              </w:rPr>
              <w:t>281</w:t>
            </w:r>
          </w:p>
        </w:tc>
        <w:tc>
          <w:tcPr>
            <w:tcW w:w="2710" w:type="dxa"/>
            <w:noWrap w:val="0"/>
            <w:vAlign w:val="center"/>
          </w:tcPr>
          <w:p w14:paraId="6E45B818">
            <w:pPr>
              <w:spacing w:line="400" w:lineRule="exact"/>
              <w:ind w:firstLine="0" w:firstLineChars="0"/>
              <w:jc w:val="center"/>
              <w:rPr>
                <w:rFonts w:eastAsia="宋体"/>
                <w:sz w:val="21"/>
                <w:szCs w:val="21"/>
              </w:rPr>
            </w:pPr>
            <w:r>
              <w:rPr>
                <w:rFonts w:hAnsi="宋体" w:eastAsia="宋体"/>
                <w:sz w:val="21"/>
                <w:szCs w:val="21"/>
              </w:rPr>
              <w:t>高空手树锯</w:t>
            </w:r>
          </w:p>
        </w:tc>
        <w:tc>
          <w:tcPr>
            <w:tcW w:w="1056" w:type="dxa"/>
            <w:noWrap w:val="0"/>
            <w:vAlign w:val="center"/>
          </w:tcPr>
          <w:p w14:paraId="0055B748">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把</w:t>
            </w:r>
          </w:p>
        </w:tc>
        <w:tc>
          <w:tcPr>
            <w:tcW w:w="2043" w:type="dxa"/>
            <w:vMerge w:val="continue"/>
            <w:noWrap w:val="0"/>
            <w:vAlign w:val="center"/>
          </w:tcPr>
          <w:p w14:paraId="6CB62C83">
            <w:pPr>
              <w:spacing w:line="400" w:lineRule="exact"/>
              <w:ind w:firstLine="0" w:firstLineChars="0"/>
              <w:jc w:val="center"/>
              <w:rPr>
                <w:rFonts w:eastAsia="宋体"/>
                <w:sz w:val="21"/>
                <w:szCs w:val="21"/>
              </w:rPr>
            </w:pPr>
          </w:p>
        </w:tc>
        <w:tc>
          <w:tcPr>
            <w:tcW w:w="2310" w:type="dxa"/>
            <w:vMerge w:val="continue"/>
            <w:noWrap w:val="0"/>
            <w:vAlign w:val="center"/>
          </w:tcPr>
          <w:p w14:paraId="713D0589">
            <w:pPr>
              <w:spacing w:line="400" w:lineRule="exact"/>
              <w:ind w:firstLine="0" w:firstLineChars="0"/>
              <w:jc w:val="center"/>
              <w:rPr>
                <w:rFonts w:eastAsia="宋体"/>
                <w:sz w:val="21"/>
                <w:szCs w:val="21"/>
              </w:rPr>
            </w:pPr>
          </w:p>
        </w:tc>
      </w:tr>
      <w:tr w14:paraId="14A6D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2E83717">
            <w:pPr>
              <w:spacing w:line="400" w:lineRule="exact"/>
              <w:ind w:firstLine="0" w:firstLineChars="0"/>
              <w:jc w:val="center"/>
              <w:rPr>
                <w:rFonts w:eastAsia="宋体"/>
                <w:sz w:val="21"/>
                <w:szCs w:val="21"/>
              </w:rPr>
            </w:pPr>
            <w:r>
              <w:rPr>
                <w:rFonts w:eastAsia="宋体"/>
                <w:sz w:val="21"/>
                <w:szCs w:val="21"/>
              </w:rPr>
              <w:t>282</w:t>
            </w:r>
          </w:p>
        </w:tc>
        <w:tc>
          <w:tcPr>
            <w:tcW w:w="2710" w:type="dxa"/>
            <w:noWrap w:val="0"/>
            <w:vAlign w:val="center"/>
          </w:tcPr>
          <w:p w14:paraId="095D82B2">
            <w:pPr>
              <w:spacing w:line="400" w:lineRule="exact"/>
              <w:ind w:firstLine="0" w:firstLineChars="0"/>
              <w:jc w:val="center"/>
              <w:rPr>
                <w:rFonts w:eastAsia="宋体"/>
                <w:sz w:val="21"/>
                <w:szCs w:val="21"/>
              </w:rPr>
            </w:pPr>
            <w:r>
              <w:rPr>
                <w:rFonts w:hAnsi="宋体" w:eastAsia="宋体"/>
                <w:sz w:val="21"/>
                <w:szCs w:val="21"/>
              </w:rPr>
              <w:t>大声公</w:t>
            </w:r>
          </w:p>
        </w:tc>
        <w:tc>
          <w:tcPr>
            <w:tcW w:w="1056" w:type="dxa"/>
            <w:noWrap w:val="0"/>
            <w:vAlign w:val="center"/>
          </w:tcPr>
          <w:p w14:paraId="4732B404">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0D984B8B">
            <w:pPr>
              <w:spacing w:line="400" w:lineRule="exact"/>
              <w:ind w:firstLine="0" w:firstLineChars="0"/>
              <w:jc w:val="center"/>
              <w:rPr>
                <w:rFonts w:eastAsia="宋体"/>
                <w:sz w:val="21"/>
                <w:szCs w:val="21"/>
              </w:rPr>
            </w:pPr>
          </w:p>
        </w:tc>
        <w:tc>
          <w:tcPr>
            <w:tcW w:w="2310" w:type="dxa"/>
            <w:vMerge w:val="continue"/>
            <w:noWrap w:val="0"/>
            <w:vAlign w:val="center"/>
          </w:tcPr>
          <w:p w14:paraId="5716D2C1">
            <w:pPr>
              <w:spacing w:line="400" w:lineRule="exact"/>
              <w:ind w:firstLine="0" w:firstLineChars="0"/>
              <w:jc w:val="center"/>
              <w:rPr>
                <w:rFonts w:eastAsia="宋体"/>
                <w:sz w:val="21"/>
                <w:szCs w:val="21"/>
              </w:rPr>
            </w:pPr>
          </w:p>
        </w:tc>
      </w:tr>
      <w:tr w14:paraId="50F45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4DA599B">
            <w:pPr>
              <w:spacing w:line="400" w:lineRule="exact"/>
              <w:ind w:firstLine="0" w:firstLineChars="0"/>
              <w:jc w:val="center"/>
              <w:rPr>
                <w:rFonts w:eastAsia="宋体"/>
                <w:sz w:val="21"/>
                <w:szCs w:val="21"/>
              </w:rPr>
            </w:pPr>
            <w:r>
              <w:rPr>
                <w:rFonts w:eastAsia="宋体"/>
                <w:sz w:val="21"/>
                <w:szCs w:val="21"/>
              </w:rPr>
              <w:t>283</w:t>
            </w:r>
          </w:p>
        </w:tc>
        <w:tc>
          <w:tcPr>
            <w:tcW w:w="2710" w:type="dxa"/>
            <w:noWrap w:val="0"/>
            <w:vAlign w:val="center"/>
          </w:tcPr>
          <w:p w14:paraId="7DB60D1A">
            <w:pPr>
              <w:spacing w:line="400" w:lineRule="exact"/>
              <w:ind w:firstLine="0" w:firstLineChars="0"/>
              <w:jc w:val="center"/>
              <w:rPr>
                <w:rFonts w:eastAsia="宋体"/>
                <w:sz w:val="21"/>
                <w:szCs w:val="21"/>
              </w:rPr>
            </w:pPr>
            <w:r>
              <w:rPr>
                <w:rFonts w:hAnsi="宋体" w:eastAsia="宋体"/>
                <w:sz w:val="21"/>
                <w:szCs w:val="21"/>
              </w:rPr>
              <w:t>反光雨衣</w:t>
            </w:r>
          </w:p>
        </w:tc>
        <w:tc>
          <w:tcPr>
            <w:tcW w:w="1056" w:type="dxa"/>
            <w:noWrap w:val="0"/>
            <w:vAlign w:val="center"/>
          </w:tcPr>
          <w:p w14:paraId="629CAFCD">
            <w:pPr>
              <w:spacing w:line="400" w:lineRule="exact"/>
              <w:ind w:firstLine="0" w:firstLineChars="0"/>
              <w:jc w:val="center"/>
              <w:rPr>
                <w:rFonts w:eastAsia="宋体"/>
                <w:sz w:val="21"/>
                <w:szCs w:val="21"/>
              </w:rPr>
            </w:pPr>
            <w:r>
              <w:rPr>
                <w:rFonts w:eastAsia="宋体"/>
                <w:sz w:val="21"/>
                <w:szCs w:val="21"/>
              </w:rPr>
              <w:t>15</w:t>
            </w:r>
            <w:r>
              <w:rPr>
                <w:rFonts w:hAnsi="宋体" w:eastAsia="宋体"/>
                <w:sz w:val="21"/>
                <w:szCs w:val="21"/>
              </w:rPr>
              <w:t>件</w:t>
            </w:r>
          </w:p>
        </w:tc>
        <w:tc>
          <w:tcPr>
            <w:tcW w:w="2043" w:type="dxa"/>
            <w:vMerge w:val="continue"/>
            <w:noWrap w:val="0"/>
            <w:vAlign w:val="center"/>
          </w:tcPr>
          <w:p w14:paraId="76E42670">
            <w:pPr>
              <w:spacing w:line="400" w:lineRule="exact"/>
              <w:ind w:firstLine="0" w:firstLineChars="0"/>
              <w:jc w:val="center"/>
              <w:rPr>
                <w:rFonts w:eastAsia="宋体"/>
                <w:sz w:val="21"/>
                <w:szCs w:val="21"/>
              </w:rPr>
            </w:pPr>
          </w:p>
        </w:tc>
        <w:tc>
          <w:tcPr>
            <w:tcW w:w="2310" w:type="dxa"/>
            <w:vMerge w:val="continue"/>
            <w:noWrap w:val="0"/>
            <w:vAlign w:val="center"/>
          </w:tcPr>
          <w:p w14:paraId="1EA33C96">
            <w:pPr>
              <w:spacing w:line="400" w:lineRule="exact"/>
              <w:ind w:firstLine="0" w:firstLineChars="0"/>
              <w:jc w:val="center"/>
              <w:rPr>
                <w:rFonts w:eastAsia="宋体"/>
                <w:sz w:val="21"/>
                <w:szCs w:val="21"/>
              </w:rPr>
            </w:pPr>
          </w:p>
        </w:tc>
      </w:tr>
      <w:tr w14:paraId="3E4FA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20" w:hRule="atLeast"/>
          <w:jc w:val="center"/>
        </w:trPr>
        <w:tc>
          <w:tcPr>
            <w:tcW w:w="659" w:type="dxa"/>
            <w:noWrap w:val="0"/>
            <w:vAlign w:val="center"/>
          </w:tcPr>
          <w:p w14:paraId="39AF08E9">
            <w:pPr>
              <w:spacing w:line="400" w:lineRule="exact"/>
              <w:ind w:firstLine="0" w:firstLineChars="0"/>
              <w:jc w:val="center"/>
              <w:rPr>
                <w:rFonts w:eastAsia="宋体"/>
                <w:sz w:val="21"/>
                <w:szCs w:val="21"/>
              </w:rPr>
            </w:pPr>
            <w:r>
              <w:rPr>
                <w:rFonts w:eastAsia="宋体"/>
                <w:sz w:val="21"/>
                <w:szCs w:val="21"/>
              </w:rPr>
              <w:t>284</w:t>
            </w:r>
          </w:p>
        </w:tc>
        <w:tc>
          <w:tcPr>
            <w:tcW w:w="2710" w:type="dxa"/>
            <w:noWrap w:val="0"/>
            <w:vAlign w:val="center"/>
          </w:tcPr>
          <w:p w14:paraId="1BEE4784">
            <w:pPr>
              <w:spacing w:line="400" w:lineRule="exact"/>
              <w:ind w:firstLine="0" w:firstLineChars="0"/>
              <w:jc w:val="center"/>
              <w:rPr>
                <w:rFonts w:eastAsia="宋体"/>
                <w:sz w:val="21"/>
                <w:szCs w:val="21"/>
              </w:rPr>
            </w:pPr>
            <w:r>
              <w:rPr>
                <w:rFonts w:hAnsi="宋体" w:eastAsia="宋体"/>
                <w:sz w:val="21"/>
                <w:szCs w:val="21"/>
              </w:rPr>
              <w:t>救生衣</w:t>
            </w:r>
          </w:p>
        </w:tc>
        <w:tc>
          <w:tcPr>
            <w:tcW w:w="1056" w:type="dxa"/>
            <w:noWrap w:val="0"/>
            <w:vAlign w:val="center"/>
          </w:tcPr>
          <w:p w14:paraId="3F447BE8">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件</w:t>
            </w:r>
          </w:p>
        </w:tc>
        <w:tc>
          <w:tcPr>
            <w:tcW w:w="2043" w:type="dxa"/>
            <w:vMerge w:val="continue"/>
            <w:noWrap w:val="0"/>
            <w:vAlign w:val="center"/>
          </w:tcPr>
          <w:p w14:paraId="550DE00A">
            <w:pPr>
              <w:spacing w:line="400" w:lineRule="exact"/>
              <w:ind w:firstLine="0" w:firstLineChars="0"/>
              <w:jc w:val="center"/>
              <w:rPr>
                <w:rFonts w:eastAsia="宋体"/>
                <w:sz w:val="21"/>
                <w:szCs w:val="21"/>
              </w:rPr>
            </w:pPr>
          </w:p>
        </w:tc>
        <w:tc>
          <w:tcPr>
            <w:tcW w:w="2310" w:type="dxa"/>
            <w:vMerge w:val="continue"/>
            <w:noWrap w:val="0"/>
            <w:vAlign w:val="center"/>
          </w:tcPr>
          <w:p w14:paraId="10F8D6E5">
            <w:pPr>
              <w:spacing w:line="400" w:lineRule="exact"/>
              <w:ind w:firstLine="0" w:firstLineChars="0"/>
              <w:jc w:val="center"/>
              <w:rPr>
                <w:rFonts w:eastAsia="宋体"/>
                <w:sz w:val="21"/>
                <w:szCs w:val="21"/>
              </w:rPr>
            </w:pPr>
          </w:p>
        </w:tc>
      </w:tr>
      <w:tr w14:paraId="084FD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05" w:hRule="atLeast"/>
          <w:jc w:val="center"/>
        </w:trPr>
        <w:tc>
          <w:tcPr>
            <w:tcW w:w="659" w:type="dxa"/>
            <w:noWrap w:val="0"/>
            <w:vAlign w:val="center"/>
          </w:tcPr>
          <w:p w14:paraId="7C5C5A45">
            <w:pPr>
              <w:spacing w:line="400" w:lineRule="exact"/>
              <w:ind w:firstLine="0" w:firstLineChars="0"/>
              <w:jc w:val="center"/>
              <w:rPr>
                <w:rFonts w:eastAsia="宋体"/>
                <w:sz w:val="21"/>
                <w:szCs w:val="21"/>
              </w:rPr>
            </w:pPr>
            <w:r>
              <w:rPr>
                <w:rFonts w:eastAsia="宋体"/>
                <w:sz w:val="21"/>
                <w:szCs w:val="21"/>
              </w:rPr>
              <w:t>285</w:t>
            </w:r>
          </w:p>
        </w:tc>
        <w:tc>
          <w:tcPr>
            <w:tcW w:w="2710" w:type="dxa"/>
            <w:noWrap w:val="0"/>
            <w:vAlign w:val="center"/>
          </w:tcPr>
          <w:p w14:paraId="481CE69B">
            <w:pPr>
              <w:spacing w:line="400" w:lineRule="exact"/>
              <w:ind w:firstLine="0" w:firstLineChars="0"/>
              <w:jc w:val="center"/>
              <w:rPr>
                <w:rFonts w:eastAsia="宋体"/>
                <w:sz w:val="21"/>
                <w:szCs w:val="21"/>
              </w:rPr>
            </w:pPr>
            <w:r>
              <w:rPr>
                <w:rFonts w:ascii="宋体" w:hAnsi="宋体" w:eastAsia="宋体"/>
                <w:sz w:val="21"/>
                <w:szCs w:val="21"/>
              </w:rPr>
              <w:t>“</w:t>
            </w:r>
            <w:r>
              <w:rPr>
                <w:rFonts w:hAnsi="宋体" w:eastAsia="宋体"/>
                <w:sz w:val="21"/>
                <w:szCs w:val="21"/>
              </w:rPr>
              <w:t>越秀应急</w:t>
            </w:r>
            <w:r>
              <w:rPr>
                <w:rFonts w:ascii="宋体" w:hAnsi="宋体" w:eastAsia="宋体"/>
                <w:sz w:val="21"/>
                <w:szCs w:val="21"/>
              </w:rPr>
              <w:t>”</w:t>
            </w:r>
            <w:r>
              <w:rPr>
                <w:rFonts w:hAnsi="宋体" w:eastAsia="宋体"/>
                <w:sz w:val="21"/>
                <w:szCs w:val="21"/>
              </w:rPr>
              <w:t>反光衣</w:t>
            </w:r>
          </w:p>
        </w:tc>
        <w:tc>
          <w:tcPr>
            <w:tcW w:w="1056" w:type="dxa"/>
            <w:noWrap w:val="0"/>
            <w:vAlign w:val="center"/>
          </w:tcPr>
          <w:p w14:paraId="7705D468">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件</w:t>
            </w:r>
          </w:p>
        </w:tc>
        <w:tc>
          <w:tcPr>
            <w:tcW w:w="2043" w:type="dxa"/>
            <w:vMerge w:val="continue"/>
            <w:noWrap w:val="0"/>
            <w:vAlign w:val="center"/>
          </w:tcPr>
          <w:p w14:paraId="64A63284">
            <w:pPr>
              <w:spacing w:line="400" w:lineRule="exact"/>
              <w:ind w:firstLine="0" w:firstLineChars="0"/>
              <w:jc w:val="center"/>
              <w:rPr>
                <w:rFonts w:eastAsia="宋体"/>
                <w:sz w:val="21"/>
                <w:szCs w:val="21"/>
              </w:rPr>
            </w:pPr>
          </w:p>
        </w:tc>
        <w:tc>
          <w:tcPr>
            <w:tcW w:w="2310" w:type="dxa"/>
            <w:vMerge w:val="continue"/>
            <w:noWrap w:val="0"/>
            <w:vAlign w:val="center"/>
          </w:tcPr>
          <w:p w14:paraId="7F0B9102">
            <w:pPr>
              <w:spacing w:line="400" w:lineRule="exact"/>
              <w:ind w:firstLine="0" w:firstLineChars="0"/>
              <w:jc w:val="center"/>
              <w:rPr>
                <w:rFonts w:eastAsia="宋体"/>
                <w:sz w:val="21"/>
                <w:szCs w:val="21"/>
              </w:rPr>
            </w:pPr>
          </w:p>
        </w:tc>
      </w:tr>
      <w:tr w14:paraId="04F0F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46F11CA0">
            <w:pPr>
              <w:spacing w:line="400" w:lineRule="exact"/>
              <w:ind w:firstLine="0" w:firstLineChars="0"/>
              <w:jc w:val="center"/>
              <w:rPr>
                <w:rFonts w:eastAsia="宋体"/>
                <w:sz w:val="21"/>
                <w:szCs w:val="21"/>
              </w:rPr>
            </w:pPr>
            <w:r>
              <w:rPr>
                <w:rFonts w:eastAsia="宋体"/>
                <w:sz w:val="21"/>
                <w:szCs w:val="21"/>
              </w:rPr>
              <w:t>286</w:t>
            </w:r>
          </w:p>
        </w:tc>
        <w:tc>
          <w:tcPr>
            <w:tcW w:w="2710" w:type="dxa"/>
            <w:noWrap w:val="0"/>
            <w:vAlign w:val="center"/>
          </w:tcPr>
          <w:p w14:paraId="22A9240E">
            <w:pPr>
              <w:spacing w:line="400" w:lineRule="exact"/>
              <w:ind w:firstLine="0" w:firstLineChars="0"/>
              <w:jc w:val="center"/>
              <w:rPr>
                <w:rFonts w:eastAsia="宋体"/>
                <w:sz w:val="21"/>
                <w:szCs w:val="21"/>
              </w:rPr>
            </w:pPr>
            <w:r>
              <w:rPr>
                <w:rFonts w:hAnsi="宋体" w:eastAsia="宋体"/>
                <w:sz w:val="21"/>
                <w:szCs w:val="21"/>
              </w:rPr>
              <w:t>救生圈</w:t>
            </w:r>
          </w:p>
        </w:tc>
        <w:tc>
          <w:tcPr>
            <w:tcW w:w="1056" w:type="dxa"/>
            <w:noWrap w:val="0"/>
            <w:vAlign w:val="center"/>
          </w:tcPr>
          <w:p w14:paraId="26A24E25">
            <w:pPr>
              <w:spacing w:line="400" w:lineRule="exact"/>
              <w:ind w:firstLine="0" w:firstLineChars="0"/>
              <w:jc w:val="center"/>
              <w:rPr>
                <w:rFonts w:eastAsia="宋体"/>
                <w:sz w:val="21"/>
                <w:szCs w:val="21"/>
              </w:rPr>
            </w:pPr>
            <w:r>
              <w:rPr>
                <w:rFonts w:eastAsia="宋体"/>
                <w:sz w:val="21"/>
                <w:szCs w:val="21"/>
              </w:rPr>
              <w:t>15</w:t>
            </w:r>
            <w:r>
              <w:rPr>
                <w:rFonts w:hAnsi="宋体" w:eastAsia="宋体"/>
                <w:sz w:val="21"/>
                <w:szCs w:val="21"/>
              </w:rPr>
              <w:t>个</w:t>
            </w:r>
          </w:p>
        </w:tc>
        <w:tc>
          <w:tcPr>
            <w:tcW w:w="2043" w:type="dxa"/>
            <w:vMerge w:val="continue"/>
            <w:noWrap w:val="0"/>
            <w:vAlign w:val="center"/>
          </w:tcPr>
          <w:p w14:paraId="393577AF">
            <w:pPr>
              <w:spacing w:line="400" w:lineRule="exact"/>
              <w:ind w:firstLine="0" w:firstLineChars="0"/>
              <w:jc w:val="center"/>
              <w:rPr>
                <w:rFonts w:eastAsia="宋体"/>
                <w:sz w:val="21"/>
                <w:szCs w:val="21"/>
              </w:rPr>
            </w:pPr>
          </w:p>
        </w:tc>
        <w:tc>
          <w:tcPr>
            <w:tcW w:w="2310" w:type="dxa"/>
            <w:vMerge w:val="continue"/>
            <w:noWrap w:val="0"/>
            <w:vAlign w:val="center"/>
          </w:tcPr>
          <w:p w14:paraId="2DA5A336">
            <w:pPr>
              <w:spacing w:line="400" w:lineRule="exact"/>
              <w:ind w:firstLine="0" w:firstLineChars="0"/>
              <w:jc w:val="center"/>
              <w:rPr>
                <w:rFonts w:eastAsia="宋体"/>
                <w:sz w:val="21"/>
                <w:szCs w:val="21"/>
              </w:rPr>
            </w:pPr>
          </w:p>
        </w:tc>
      </w:tr>
      <w:tr w14:paraId="2C6D3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69903E0B">
            <w:pPr>
              <w:spacing w:line="400" w:lineRule="exact"/>
              <w:ind w:firstLine="0" w:firstLineChars="0"/>
              <w:jc w:val="center"/>
              <w:rPr>
                <w:rFonts w:eastAsia="宋体"/>
                <w:sz w:val="21"/>
                <w:szCs w:val="21"/>
              </w:rPr>
            </w:pPr>
            <w:r>
              <w:rPr>
                <w:rFonts w:eastAsia="宋体"/>
                <w:sz w:val="21"/>
                <w:szCs w:val="21"/>
              </w:rPr>
              <w:t>287</w:t>
            </w:r>
          </w:p>
        </w:tc>
        <w:tc>
          <w:tcPr>
            <w:tcW w:w="2710" w:type="dxa"/>
            <w:noWrap w:val="0"/>
            <w:vAlign w:val="center"/>
          </w:tcPr>
          <w:p w14:paraId="726E1EDC">
            <w:pPr>
              <w:spacing w:line="400" w:lineRule="exact"/>
              <w:ind w:firstLine="0" w:firstLineChars="0"/>
              <w:jc w:val="center"/>
              <w:rPr>
                <w:rFonts w:eastAsia="宋体"/>
                <w:sz w:val="21"/>
                <w:szCs w:val="21"/>
              </w:rPr>
            </w:pPr>
            <w:r>
              <w:rPr>
                <w:rFonts w:hAnsi="宋体" w:eastAsia="宋体"/>
                <w:sz w:val="21"/>
                <w:szCs w:val="21"/>
              </w:rPr>
              <w:t>消防桶</w:t>
            </w:r>
          </w:p>
        </w:tc>
        <w:tc>
          <w:tcPr>
            <w:tcW w:w="1056" w:type="dxa"/>
            <w:noWrap w:val="0"/>
            <w:vAlign w:val="center"/>
          </w:tcPr>
          <w:p w14:paraId="22E6FF0B">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个</w:t>
            </w:r>
          </w:p>
        </w:tc>
        <w:tc>
          <w:tcPr>
            <w:tcW w:w="2043" w:type="dxa"/>
            <w:vMerge w:val="continue"/>
            <w:noWrap w:val="0"/>
            <w:vAlign w:val="center"/>
          </w:tcPr>
          <w:p w14:paraId="364276A4">
            <w:pPr>
              <w:spacing w:line="400" w:lineRule="exact"/>
              <w:ind w:firstLine="0" w:firstLineChars="0"/>
              <w:jc w:val="center"/>
              <w:rPr>
                <w:rFonts w:eastAsia="宋体"/>
                <w:sz w:val="21"/>
                <w:szCs w:val="21"/>
              </w:rPr>
            </w:pPr>
          </w:p>
        </w:tc>
        <w:tc>
          <w:tcPr>
            <w:tcW w:w="2310" w:type="dxa"/>
            <w:vMerge w:val="continue"/>
            <w:noWrap w:val="0"/>
            <w:vAlign w:val="center"/>
          </w:tcPr>
          <w:p w14:paraId="1CD3F1E3">
            <w:pPr>
              <w:spacing w:line="400" w:lineRule="exact"/>
              <w:ind w:firstLine="0" w:firstLineChars="0"/>
              <w:jc w:val="center"/>
              <w:rPr>
                <w:rFonts w:eastAsia="宋体"/>
                <w:sz w:val="21"/>
                <w:szCs w:val="21"/>
              </w:rPr>
            </w:pPr>
          </w:p>
        </w:tc>
      </w:tr>
      <w:tr w14:paraId="63062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5BABD2F1">
            <w:pPr>
              <w:spacing w:line="400" w:lineRule="exact"/>
              <w:ind w:firstLine="0" w:firstLineChars="0"/>
              <w:jc w:val="center"/>
              <w:rPr>
                <w:rFonts w:eastAsia="宋体"/>
                <w:sz w:val="21"/>
                <w:szCs w:val="21"/>
              </w:rPr>
            </w:pPr>
            <w:r>
              <w:rPr>
                <w:rFonts w:eastAsia="宋体"/>
                <w:sz w:val="21"/>
                <w:szCs w:val="21"/>
              </w:rPr>
              <w:t>288</w:t>
            </w:r>
          </w:p>
        </w:tc>
        <w:tc>
          <w:tcPr>
            <w:tcW w:w="2710" w:type="dxa"/>
            <w:noWrap w:val="0"/>
            <w:vAlign w:val="center"/>
          </w:tcPr>
          <w:p w14:paraId="3370C14F">
            <w:pPr>
              <w:spacing w:line="400" w:lineRule="exact"/>
              <w:ind w:firstLine="0" w:firstLineChars="0"/>
              <w:jc w:val="center"/>
              <w:rPr>
                <w:rFonts w:eastAsia="宋体"/>
                <w:sz w:val="21"/>
                <w:szCs w:val="21"/>
              </w:rPr>
            </w:pPr>
            <w:r>
              <w:rPr>
                <w:rFonts w:hAnsi="宋体" w:eastAsia="宋体"/>
                <w:sz w:val="21"/>
                <w:szCs w:val="21"/>
              </w:rPr>
              <w:t>铜锣</w:t>
            </w:r>
          </w:p>
        </w:tc>
        <w:tc>
          <w:tcPr>
            <w:tcW w:w="1056" w:type="dxa"/>
            <w:noWrap w:val="0"/>
            <w:vAlign w:val="center"/>
          </w:tcPr>
          <w:p w14:paraId="408A3613">
            <w:pPr>
              <w:spacing w:line="400" w:lineRule="exact"/>
              <w:ind w:firstLine="0" w:firstLineChars="0"/>
              <w:jc w:val="center"/>
              <w:rPr>
                <w:rFonts w:eastAsia="宋体"/>
                <w:sz w:val="21"/>
                <w:szCs w:val="21"/>
              </w:rPr>
            </w:pPr>
            <w:r>
              <w:rPr>
                <w:rFonts w:eastAsia="宋体"/>
                <w:sz w:val="21"/>
                <w:szCs w:val="21"/>
              </w:rPr>
              <w:t>1</w:t>
            </w:r>
            <w:r>
              <w:rPr>
                <w:rFonts w:hAnsi="宋体" w:eastAsia="宋体"/>
                <w:sz w:val="21"/>
                <w:szCs w:val="21"/>
              </w:rPr>
              <w:t>个</w:t>
            </w:r>
          </w:p>
        </w:tc>
        <w:tc>
          <w:tcPr>
            <w:tcW w:w="2043" w:type="dxa"/>
            <w:vMerge w:val="continue"/>
            <w:noWrap w:val="0"/>
            <w:vAlign w:val="center"/>
          </w:tcPr>
          <w:p w14:paraId="7F904B90">
            <w:pPr>
              <w:spacing w:line="400" w:lineRule="exact"/>
              <w:ind w:firstLine="0" w:firstLineChars="0"/>
              <w:jc w:val="center"/>
              <w:rPr>
                <w:rFonts w:eastAsia="宋体"/>
                <w:sz w:val="21"/>
                <w:szCs w:val="21"/>
              </w:rPr>
            </w:pPr>
          </w:p>
        </w:tc>
        <w:tc>
          <w:tcPr>
            <w:tcW w:w="2310" w:type="dxa"/>
            <w:vMerge w:val="continue"/>
            <w:noWrap w:val="0"/>
            <w:vAlign w:val="center"/>
          </w:tcPr>
          <w:p w14:paraId="6DD33C21">
            <w:pPr>
              <w:spacing w:line="400" w:lineRule="exact"/>
              <w:ind w:firstLine="0" w:firstLineChars="0"/>
              <w:jc w:val="center"/>
              <w:rPr>
                <w:rFonts w:eastAsia="宋体"/>
                <w:sz w:val="21"/>
                <w:szCs w:val="21"/>
              </w:rPr>
            </w:pPr>
          </w:p>
        </w:tc>
      </w:tr>
      <w:tr w14:paraId="74C41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BF482BC">
            <w:pPr>
              <w:spacing w:line="400" w:lineRule="exact"/>
              <w:ind w:firstLine="0" w:firstLineChars="0"/>
              <w:jc w:val="center"/>
              <w:rPr>
                <w:rFonts w:eastAsia="宋体"/>
                <w:sz w:val="21"/>
                <w:szCs w:val="21"/>
              </w:rPr>
            </w:pPr>
            <w:r>
              <w:rPr>
                <w:rFonts w:eastAsia="宋体"/>
                <w:sz w:val="21"/>
                <w:szCs w:val="21"/>
              </w:rPr>
              <w:t>289</w:t>
            </w:r>
          </w:p>
        </w:tc>
        <w:tc>
          <w:tcPr>
            <w:tcW w:w="2710" w:type="dxa"/>
            <w:noWrap w:val="0"/>
            <w:vAlign w:val="center"/>
          </w:tcPr>
          <w:p w14:paraId="7701AF66">
            <w:pPr>
              <w:spacing w:line="400" w:lineRule="exact"/>
              <w:ind w:firstLine="0" w:firstLineChars="0"/>
              <w:jc w:val="center"/>
              <w:rPr>
                <w:rFonts w:eastAsia="宋体"/>
                <w:sz w:val="21"/>
                <w:szCs w:val="21"/>
              </w:rPr>
            </w:pPr>
            <w:r>
              <w:rPr>
                <w:rFonts w:hAnsi="宋体" w:eastAsia="宋体"/>
                <w:sz w:val="21"/>
                <w:szCs w:val="21"/>
              </w:rPr>
              <w:t>铁撬棍</w:t>
            </w:r>
          </w:p>
        </w:tc>
        <w:tc>
          <w:tcPr>
            <w:tcW w:w="1056" w:type="dxa"/>
            <w:noWrap w:val="0"/>
            <w:vAlign w:val="center"/>
          </w:tcPr>
          <w:p w14:paraId="413DEF99">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个</w:t>
            </w:r>
          </w:p>
        </w:tc>
        <w:tc>
          <w:tcPr>
            <w:tcW w:w="2043" w:type="dxa"/>
            <w:vMerge w:val="continue"/>
            <w:noWrap w:val="0"/>
            <w:vAlign w:val="center"/>
          </w:tcPr>
          <w:p w14:paraId="47958D8E">
            <w:pPr>
              <w:spacing w:line="400" w:lineRule="exact"/>
              <w:ind w:firstLine="0" w:firstLineChars="0"/>
              <w:jc w:val="center"/>
              <w:rPr>
                <w:rFonts w:eastAsia="宋体"/>
                <w:sz w:val="21"/>
                <w:szCs w:val="21"/>
              </w:rPr>
            </w:pPr>
          </w:p>
        </w:tc>
        <w:tc>
          <w:tcPr>
            <w:tcW w:w="2310" w:type="dxa"/>
            <w:vMerge w:val="continue"/>
            <w:noWrap w:val="0"/>
            <w:vAlign w:val="center"/>
          </w:tcPr>
          <w:p w14:paraId="66742722">
            <w:pPr>
              <w:spacing w:line="400" w:lineRule="exact"/>
              <w:ind w:firstLine="0" w:firstLineChars="0"/>
              <w:jc w:val="center"/>
              <w:rPr>
                <w:rFonts w:eastAsia="宋体"/>
                <w:sz w:val="21"/>
                <w:szCs w:val="21"/>
              </w:rPr>
            </w:pPr>
          </w:p>
        </w:tc>
      </w:tr>
      <w:tr w14:paraId="2EF9D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223AB6C4">
            <w:pPr>
              <w:spacing w:line="400" w:lineRule="exact"/>
              <w:ind w:firstLine="0" w:firstLineChars="0"/>
              <w:jc w:val="center"/>
              <w:rPr>
                <w:rFonts w:eastAsia="宋体"/>
                <w:sz w:val="21"/>
                <w:szCs w:val="21"/>
              </w:rPr>
            </w:pPr>
            <w:r>
              <w:rPr>
                <w:rFonts w:eastAsia="宋体"/>
                <w:sz w:val="21"/>
                <w:szCs w:val="21"/>
              </w:rPr>
              <w:t>290</w:t>
            </w:r>
          </w:p>
        </w:tc>
        <w:tc>
          <w:tcPr>
            <w:tcW w:w="2710" w:type="dxa"/>
            <w:noWrap w:val="0"/>
            <w:vAlign w:val="center"/>
          </w:tcPr>
          <w:p w14:paraId="098430F3">
            <w:pPr>
              <w:spacing w:line="400" w:lineRule="exact"/>
              <w:ind w:firstLine="0" w:firstLineChars="0"/>
              <w:jc w:val="center"/>
              <w:rPr>
                <w:rFonts w:eastAsia="宋体"/>
                <w:sz w:val="21"/>
                <w:szCs w:val="21"/>
              </w:rPr>
            </w:pPr>
            <w:r>
              <w:rPr>
                <w:rFonts w:hAnsi="宋体" w:eastAsia="宋体"/>
                <w:sz w:val="21"/>
                <w:szCs w:val="21"/>
              </w:rPr>
              <w:t>警戒带</w:t>
            </w:r>
          </w:p>
        </w:tc>
        <w:tc>
          <w:tcPr>
            <w:tcW w:w="1056" w:type="dxa"/>
            <w:noWrap w:val="0"/>
            <w:vAlign w:val="center"/>
          </w:tcPr>
          <w:p w14:paraId="5F1FFE75">
            <w:pPr>
              <w:spacing w:line="400" w:lineRule="exact"/>
              <w:ind w:firstLine="0" w:firstLineChars="0"/>
              <w:jc w:val="center"/>
              <w:rPr>
                <w:rFonts w:eastAsia="宋体"/>
                <w:sz w:val="21"/>
                <w:szCs w:val="21"/>
              </w:rPr>
            </w:pPr>
            <w:r>
              <w:rPr>
                <w:rFonts w:eastAsia="宋体"/>
                <w:sz w:val="21"/>
                <w:szCs w:val="21"/>
              </w:rPr>
              <w:t>3</w:t>
            </w:r>
            <w:r>
              <w:rPr>
                <w:rFonts w:hAnsi="宋体" w:eastAsia="宋体"/>
                <w:sz w:val="21"/>
                <w:szCs w:val="21"/>
              </w:rPr>
              <w:t>卷</w:t>
            </w:r>
          </w:p>
        </w:tc>
        <w:tc>
          <w:tcPr>
            <w:tcW w:w="2043" w:type="dxa"/>
            <w:vMerge w:val="continue"/>
            <w:noWrap w:val="0"/>
            <w:vAlign w:val="center"/>
          </w:tcPr>
          <w:p w14:paraId="34A07F1E">
            <w:pPr>
              <w:spacing w:line="400" w:lineRule="exact"/>
              <w:ind w:firstLine="0" w:firstLineChars="0"/>
              <w:jc w:val="center"/>
              <w:rPr>
                <w:rFonts w:eastAsia="宋体"/>
                <w:sz w:val="21"/>
                <w:szCs w:val="21"/>
              </w:rPr>
            </w:pPr>
          </w:p>
        </w:tc>
        <w:tc>
          <w:tcPr>
            <w:tcW w:w="2310" w:type="dxa"/>
            <w:vMerge w:val="continue"/>
            <w:noWrap w:val="0"/>
            <w:vAlign w:val="center"/>
          </w:tcPr>
          <w:p w14:paraId="21E4C686">
            <w:pPr>
              <w:spacing w:line="400" w:lineRule="exact"/>
              <w:ind w:firstLine="0" w:firstLineChars="0"/>
              <w:jc w:val="center"/>
              <w:rPr>
                <w:rFonts w:eastAsia="宋体"/>
                <w:sz w:val="21"/>
                <w:szCs w:val="21"/>
              </w:rPr>
            </w:pPr>
          </w:p>
        </w:tc>
      </w:tr>
      <w:tr w14:paraId="42C39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181C627B">
            <w:pPr>
              <w:spacing w:line="400" w:lineRule="exact"/>
              <w:ind w:firstLine="0" w:firstLineChars="0"/>
              <w:jc w:val="center"/>
              <w:rPr>
                <w:rFonts w:eastAsia="宋体"/>
                <w:sz w:val="21"/>
                <w:szCs w:val="21"/>
              </w:rPr>
            </w:pPr>
            <w:r>
              <w:rPr>
                <w:rFonts w:eastAsia="宋体"/>
                <w:sz w:val="21"/>
                <w:szCs w:val="21"/>
              </w:rPr>
              <w:t>291</w:t>
            </w:r>
          </w:p>
        </w:tc>
        <w:tc>
          <w:tcPr>
            <w:tcW w:w="2710" w:type="dxa"/>
            <w:noWrap w:val="0"/>
            <w:vAlign w:val="center"/>
          </w:tcPr>
          <w:p w14:paraId="455B2EFA">
            <w:pPr>
              <w:spacing w:line="400" w:lineRule="exact"/>
              <w:ind w:firstLine="0" w:firstLineChars="0"/>
              <w:jc w:val="center"/>
              <w:rPr>
                <w:rFonts w:eastAsia="宋体"/>
                <w:sz w:val="21"/>
                <w:szCs w:val="21"/>
              </w:rPr>
            </w:pPr>
            <w:r>
              <w:rPr>
                <w:rFonts w:hAnsi="宋体" w:eastAsia="宋体"/>
                <w:sz w:val="21"/>
                <w:szCs w:val="21"/>
              </w:rPr>
              <w:t>防毒面具</w:t>
            </w:r>
          </w:p>
        </w:tc>
        <w:tc>
          <w:tcPr>
            <w:tcW w:w="1056" w:type="dxa"/>
            <w:noWrap w:val="0"/>
            <w:vAlign w:val="center"/>
          </w:tcPr>
          <w:p w14:paraId="4E4F6781">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个</w:t>
            </w:r>
          </w:p>
        </w:tc>
        <w:tc>
          <w:tcPr>
            <w:tcW w:w="2043" w:type="dxa"/>
            <w:vMerge w:val="continue"/>
            <w:noWrap w:val="0"/>
            <w:vAlign w:val="center"/>
          </w:tcPr>
          <w:p w14:paraId="44446BCB">
            <w:pPr>
              <w:spacing w:line="400" w:lineRule="exact"/>
              <w:ind w:firstLine="0" w:firstLineChars="0"/>
              <w:jc w:val="center"/>
              <w:rPr>
                <w:rFonts w:eastAsia="宋体"/>
                <w:sz w:val="21"/>
                <w:szCs w:val="21"/>
              </w:rPr>
            </w:pPr>
          </w:p>
        </w:tc>
        <w:tc>
          <w:tcPr>
            <w:tcW w:w="2310" w:type="dxa"/>
            <w:vMerge w:val="continue"/>
            <w:noWrap w:val="0"/>
            <w:vAlign w:val="center"/>
          </w:tcPr>
          <w:p w14:paraId="1EB1E0F3">
            <w:pPr>
              <w:spacing w:line="400" w:lineRule="exact"/>
              <w:ind w:firstLine="0" w:firstLineChars="0"/>
              <w:jc w:val="center"/>
              <w:rPr>
                <w:rFonts w:eastAsia="宋体"/>
                <w:sz w:val="21"/>
                <w:szCs w:val="21"/>
              </w:rPr>
            </w:pPr>
          </w:p>
        </w:tc>
      </w:tr>
      <w:tr w14:paraId="42B36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4" w:hRule="exact"/>
          <w:jc w:val="center"/>
        </w:trPr>
        <w:tc>
          <w:tcPr>
            <w:tcW w:w="659" w:type="dxa"/>
            <w:noWrap w:val="0"/>
            <w:vAlign w:val="center"/>
          </w:tcPr>
          <w:p w14:paraId="75D558C4">
            <w:pPr>
              <w:spacing w:line="400" w:lineRule="exact"/>
              <w:ind w:firstLine="0" w:firstLineChars="0"/>
              <w:jc w:val="center"/>
              <w:rPr>
                <w:rFonts w:eastAsia="宋体"/>
                <w:sz w:val="21"/>
                <w:szCs w:val="21"/>
              </w:rPr>
            </w:pPr>
            <w:r>
              <w:rPr>
                <w:rFonts w:eastAsia="宋体"/>
                <w:sz w:val="21"/>
                <w:szCs w:val="21"/>
              </w:rPr>
              <w:t>292</w:t>
            </w:r>
          </w:p>
        </w:tc>
        <w:tc>
          <w:tcPr>
            <w:tcW w:w="2710" w:type="dxa"/>
            <w:noWrap w:val="0"/>
            <w:vAlign w:val="center"/>
          </w:tcPr>
          <w:p w14:paraId="63462C34">
            <w:pPr>
              <w:spacing w:line="400" w:lineRule="exact"/>
              <w:ind w:firstLine="0" w:firstLineChars="0"/>
              <w:jc w:val="center"/>
              <w:rPr>
                <w:rFonts w:eastAsia="宋体"/>
                <w:sz w:val="21"/>
                <w:szCs w:val="21"/>
              </w:rPr>
            </w:pPr>
            <w:r>
              <w:rPr>
                <w:rFonts w:hAnsi="宋体" w:eastAsia="宋体"/>
                <w:sz w:val="21"/>
                <w:szCs w:val="21"/>
              </w:rPr>
              <w:t>安全帽</w:t>
            </w:r>
          </w:p>
        </w:tc>
        <w:tc>
          <w:tcPr>
            <w:tcW w:w="1056" w:type="dxa"/>
            <w:noWrap w:val="0"/>
            <w:vAlign w:val="center"/>
          </w:tcPr>
          <w:p w14:paraId="3B3370C3">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顶</w:t>
            </w:r>
          </w:p>
        </w:tc>
        <w:tc>
          <w:tcPr>
            <w:tcW w:w="2043" w:type="dxa"/>
            <w:vMerge w:val="continue"/>
            <w:noWrap w:val="0"/>
            <w:vAlign w:val="center"/>
          </w:tcPr>
          <w:p w14:paraId="0285AEA3">
            <w:pPr>
              <w:spacing w:line="400" w:lineRule="exact"/>
              <w:ind w:firstLine="0" w:firstLineChars="0"/>
              <w:jc w:val="center"/>
              <w:rPr>
                <w:rFonts w:eastAsia="宋体"/>
                <w:sz w:val="21"/>
                <w:szCs w:val="21"/>
              </w:rPr>
            </w:pPr>
          </w:p>
        </w:tc>
        <w:tc>
          <w:tcPr>
            <w:tcW w:w="2310" w:type="dxa"/>
            <w:vMerge w:val="continue"/>
            <w:noWrap w:val="0"/>
            <w:vAlign w:val="center"/>
          </w:tcPr>
          <w:p w14:paraId="308E77FF">
            <w:pPr>
              <w:spacing w:line="400" w:lineRule="exact"/>
              <w:ind w:firstLine="0" w:firstLineChars="0"/>
              <w:jc w:val="center"/>
              <w:rPr>
                <w:rFonts w:eastAsia="宋体"/>
                <w:sz w:val="21"/>
                <w:szCs w:val="21"/>
              </w:rPr>
            </w:pPr>
          </w:p>
        </w:tc>
      </w:tr>
      <w:tr w14:paraId="600A3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20" w:hRule="atLeast"/>
          <w:jc w:val="center"/>
        </w:trPr>
        <w:tc>
          <w:tcPr>
            <w:tcW w:w="659" w:type="dxa"/>
            <w:noWrap w:val="0"/>
            <w:vAlign w:val="center"/>
          </w:tcPr>
          <w:p w14:paraId="65DCA63E">
            <w:pPr>
              <w:spacing w:line="400" w:lineRule="exact"/>
              <w:ind w:firstLine="0" w:firstLineChars="0"/>
              <w:jc w:val="center"/>
              <w:rPr>
                <w:rFonts w:eastAsia="宋体"/>
                <w:sz w:val="21"/>
                <w:szCs w:val="21"/>
              </w:rPr>
            </w:pPr>
            <w:r>
              <w:rPr>
                <w:rFonts w:eastAsia="宋体"/>
                <w:sz w:val="21"/>
                <w:szCs w:val="21"/>
              </w:rPr>
              <w:t>293</w:t>
            </w:r>
          </w:p>
        </w:tc>
        <w:tc>
          <w:tcPr>
            <w:tcW w:w="2710" w:type="dxa"/>
            <w:noWrap w:val="0"/>
            <w:vAlign w:val="center"/>
          </w:tcPr>
          <w:p w14:paraId="403C2A55">
            <w:pPr>
              <w:spacing w:line="400" w:lineRule="exact"/>
              <w:ind w:firstLine="0" w:firstLineChars="0"/>
              <w:jc w:val="center"/>
              <w:rPr>
                <w:rFonts w:eastAsia="宋体"/>
                <w:sz w:val="21"/>
                <w:szCs w:val="21"/>
              </w:rPr>
            </w:pPr>
            <w:r>
              <w:rPr>
                <w:rFonts w:hAnsi="宋体" w:eastAsia="宋体"/>
                <w:sz w:val="21"/>
                <w:szCs w:val="21"/>
              </w:rPr>
              <w:t>移动照明灯</w:t>
            </w:r>
          </w:p>
        </w:tc>
        <w:tc>
          <w:tcPr>
            <w:tcW w:w="1056" w:type="dxa"/>
            <w:noWrap w:val="0"/>
            <w:vAlign w:val="center"/>
          </w:tcPr>
          <w:p w14:paraId="3FB270BA">
            <w:pPr>
              <w:spacing w:line="400" w:lineRule="exact"/>
              <w:ind w:firstLine="0" w:firstLineChars="0"/>
              <w:jc w:val="center"/>
              <w:rPr>
                <w:rFonts w:eastAsia="宋体"/>
                <w:sz w:val="21"/>
                <w:szCs w:val="21"/>
              </w:rPr>
            </w:pPr>
            <w:r>
              <w:rPr>
                <w:rFonts w:eastAsia="宋体"/>
                <w:sz w:val="21"/>
                <w:szCs w:val="21"/>
              </w:rPr>
              <w:t>20</w:t>
            </w:r>
            <w:r>
              <w:rPr>
                <w:rFonts w:hAnsi="宋体" w:eastAsia="宋体"/>
                <w:sz w:val="21"/>
                <w:szCs w:val="21"/>
              </w:rPr>
              <w:t>个</w:t>
            </w:r>
          </w:p>
        </w:tc>
        <w:tc>
          <w:tcPr>
            <w:tcW w:w="2043" w:type="dxa"/>
            <w:vMerge w:val="continue"/>
            <w:noWrap w:val="0"/>
            <w:vAlign w:val="center"/>
          </w:tcPr>
          <w:p w14:paraId="73D6E661">
            <w:pPr>
              <w:spacing w:line="400" w:lineRule="exact"/>
              <w:ind w:firstLine="0" w:firstLineChars="0"/>
              <w:jc w:val="center"/>
              <w:rPr>
                <w:rFonts w:eastAsia="宋体"/>
                <w:sz w:val="21"/>
                <w:szCs w:val="21"/>
              </w:rPr>
            </w:pPr>
          </w:p>
        </w:tc>
        <w:tc>
          <w:tcPr>
            <w:tcW w:w="2310" w:type="dxa"/>
            <w:vMerge w:val="continue"/>
            <w:noWrap w:val="0"/>
            <w:vAlign w:val="center"/>
          </w:tcPr>
          <w:p w14:paraId="0AD6886F">
            <w:pPr>
              <w:spacing w:line="400" w:lineRule="exact"/>
              <w:ind w:firstLine="0" w:firstLineChars="0"/>
              <w:jc w:val="center"/>
              <w:rPr>
                <w:rFonts w:eastAsia="宋体"/>
                <w:sz w:val="21"/>
                <w:szCs w:val="21"/>
              </w:rPr>
            </w:pPr>
          </w:p>
        </w:tc>
      </w:tr>
      <w:tr w14:paraId="213FA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34" w:hRule="atLeast"/>
          <w:jc w:val="center"/>
        </w:trPr>
        <w:tc>
          <w:tcPr>
            <w:tcW w:w="659" w:type="dxa"/>
            <w:noWrap w:val="0"/>
            <w:vAlign w:val="center"/>
          </w:tcPr>
          <w:p w14:paraId="2EAD3015">
            <w:pPr>
              <w:spacing w:line="400" w:lineRule="exact"/>
              <w:ind w:firstLine="0" w:firstLineChars="0"/>
              <w:jc w:val="center"/>
              <w:rPr>
                <w:rFonts w:eastAsia="宋体"/>
                <w:sz w:val="21"/>
                <w:szCs w:val="21"/>
              </w:rPr>
            </w:pPr>
            <w:r>
              <w:rPr>
                <w:rFonts w:eastAsia="宋体"/>
                <w:sz w:val="21"/>
                <w:szCs w:val="21"/>
              </w:rPr>
              <w:t>294</w:t>
            </w:r>
          </w:p>
        </w:tc>
        <w:tc>
          <w:tcPr>
            <w:tcW w:w="2710" w:type="dxa"/>
            <w:noWrap w:val="0"/>
            <w:vAlign w:val="center"/>
          </w:tcPr>
          <w:p w14:paraId="31534A3F">
            <w:pPr>
              <w:spacing w:line="400" w:lineRule="exact"/>
              <w:ind w:firstLine="0" w:firstLineChars="0"/>
              <w:jc w:val="center"/>
              <w:rPr>
                <w:rFonts w:eastAsia="宋体"/>
                <w:sz w:val="21"/>
                <w:szCs w:val="21"/>
              </w:rPr>
            </w:pPr>
            <w:r>
              <w:rPr>
                <w:rFonts w:hAnsi="宋体" w:eastAsia="宋体"/>
                <w:sz w:val="21"/>
                <w:szCs w:val="21"/>
              </w:rPr>
              <w:t>防水头灯</w:t>
            </w:r>
          </w:p>
        </w:tc>
        <w:tc>
          <w:tcPr>
            <w:tcW w:w="1056" w:type="dxa"/>
            <w:noWrap w:val="0"/>
            <w:vAlign w:val="center"/>
          </w:tcPr>
          <w:p w14:paraId="54260CE2">
            <w:pPr>
              <w:spacing w:line="400" w:lineRule="exact"/>
              <w:ind w:firstLine="0" w:firstLineChars="0"/>
              <w:jc w:val="center"/>
              <w:rPr>
                <w:rFonts w:eastAsia="宋体"/>
                <w:sz w:val="21"/>
                <w:szCs w:val="21"/>
              </w:rPr>
            </w:pPr>
            <w:r>
              <w:rPr>
                <w:rFonts w:eastAsia="宋体"/>
                <w:sz w:val="21"/>
                <w:szCs w:val="21"/>
              </w:rPr>
              <w:t>2</w:t>
            </w:r>
            <w:r>
              <w:rPr>
                <w:rFonts w:hAnsi="宋体" w:eastAsia="宋体"/>
                <w:sz w:val="21"/>
                <w:szCs w:val="21"/>
              </w:rPr>
              <w:t>个</w:t>
            </w:r>
          </w:p>
        </w:tc>
        <w:tc>
          <w:tcPr>
            <w:tcW w:w="2043" w:type="dxa"/>
            <w:vMerge w:val="continue"/>
            <w:noWrap w:val="0"/>
            <w:vAlign w:val="center"/>
          </w:tcPr>
          <w:p w14:paraId="34D9CCB2">
            <w:pPr>
              <w:spacing w:line="400" w:lineRule="exact"/>
              <w:ind w:firstLine="0" w:firstLineChars="0"/>
              <w:jc w:val="center"/>
              <w:rPr>
                <w:rFonts w:eastAsia="宋体"/>
                <w:sz w:val="21"/>
                <w:szCs w:val="21"/>
              </w:rPr>
            </w:pPr>
          </w:p>
        </w:tc>
        <w:tc>
          <w:tcPr>
            <w:tcW w:w="2310" w:type="dxa"/>
            <w:vMerge w:val="continue"/>
            <w:noWrap w:val="0"/>
            <w:vAlign w:val="center"/>
          </w:tcPr>
          <w:p w14:paraId="3D12642A">
            <w:pPr>
              <w:spacing w:line="400" w:lineRule="exact"/>
              <w:ind w:firstLine="0" w:firstLineChars="0"/>
              <w:jc w:val="center"/>
              <w:rPr>
                <w:rFonts w:eastAsia="宋体"/>
                <w:sz w:val="21"/>
                <w:szCs w:val="21"/>
              </w:rPr>
            </w:pPr>
          </w:p>
        </w:tc>
      </w:tr>
      <w:tr w14:paraId="07D0E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49" w:hRule="atLeast"/>
          <w:jc w:val="center"/>
        </w:trPr>
        <w:tc>
          <w:tcPr>
            <w:tcW w:w="659" w:type="dxa"/>
            <w:noWrap w:val="0"/>
            <w:vAlign w:val="center"/>
          </w:tcPr>
          <w:p w14:paraId="53F6C7BE">
            <w:pPr>
              <w:spacing w:line="400" w:lineRule="exact"/>
              <w:ind w:firstLine="0" w:firstLineChars="0"/>
              <w:jc w:val="center"/>
              <w:rPr>
                <w:rFonts w:eastAsia="宋体"/>
                <w:sz w:val="21"/>
                <w:szCs w:val="21"/>
              </w:rPr>
            </w:pPr>
            <w:r>
              <w:rPr>
                <w:rFonts w:eastAsia="宋体"/>
                <w:sz w:val="21"/>
                <w:szCs w:val="21"/>
              </w:rPr>
              <w:t>295</w:t>
            </w:r>
          </w:p>
        </w:tc>
        <w:tc>
          <w:tcPr>
            <w:tcW w:w="2710" w:type="dxa"/>
            <w:noWrap w:val="0"/>
            <w:vAlign w:val="center"/>
          </w:tcPr>
          <w:p w14:paraId="722F1DAD">
            <w:pPr>
              <w:spacing w:line="400" w:lineRule="exact"/>
              <w:ind w:firstLine="0" w:firstLineChars="0"/>
              <w:jc w:val="center"/>
              <w:rPr>
                <w:rFonts w:eastAsia="宋体"/>
                <w:sz w:val="21"/>
                <w:szCs w:val="21"/>
              </w:rPr>
            </w:pPr>
            <w:r>
              <w:rPr>
                <w:rFonts w:hAnsi="宋体" w:eastAsia="宋体"/>
                <w:sz w:val="21"/>
                <w:szCs w:val="21"/>
              </w:rPr>
              <w:t>反光衣</w:t>
            </w:r>
          </w:p>
        </w:tc>
        <w:tc>
          <w:tcPr>
            <w:tcW w:w="1056" w:type="dxa"/>
            <w:noWrap w:val="0"/>
            <w:vAlign w:val="center"/>
          </w:tcPr>
          <w:p w14:paraId="7917D355">
            <w:pPr>
              <w:spacing w:line="400" w:lineRule="exact"/>
              <w:ind w:firstLine="0" w:firstLineChars="0"/>
              <w:jc w:val="center"/>
              <w:rPr>
                <w:rFonts w:eastAsia="宋体"/>
                <w:sz w:val="21"/>
                <w:szCs w:val="21"/>
              </w:rPr>
            </w:pPr>
            <w:r>
              <w:rPr>
                <w:rFonts w:eastAsia="宋体"/>
                <w:sz w:val="21"/>
                <w:szCs w:val="21"/>
              </w:rPr>
              <w:t>15</w:t>
            </w:r>
            <w:r>
              <w:rPr>
                <w:rFonts w:hAnsi="宋体" w:eastAsia="宋体"/>
                <w:sz w:val="21"/>
                <w:szCs w:val="21"/>
              </w:rPr>
              <w:t>件</w:t>
            </w:r>
          </w:p>
        </w:tc>
        <w:tc>
          <w:tcPr>
            <w:tcW w:w="2043" w:type="dxa"/>
            <w:vMerge w:val="restart"/>
            <w:noWrap w:val="0"/>
            <w:vAlign w:val="center"/>
          </w:tcPr>
          <w:p w14:paraId="45E1AB07">
            <w:pPr>
              <w:spacing w:line="400" w:lineRule="exact"/>
              <w:ind w:firstLine="0" w:firstLineChars="0"/>
              <w:jc w:val="center"/>
              <w:rPr>
                <w:rFonts w:eastAsia="宋体"/>
                <w:sz w:val="21"/>
                <w:szCs w:val="21"/>
              </w:rPr>
            </w:pPr>
            <w:r>
              <w:rPr>
                <w:rFonts w:hAnsi="宋体" w:eastAsia="宋体"/>
                <w:sz w:val="21"/>
                <w:szCs w:val="21"/>
              </w:rPr>
              <w:t>黄花岗街道</w:t>
            </w:r>
          </w:p>
        </w:tc>
        <w:tc>
          <w:tcPr>
            <w:tcW w:w="2310" w:type="dxa"/>
            <w:vMerge w:val="restart"/>
            <w:noWrap w:val="0"/>
            <w:vAlign w:val="center"/>
          </w:tcPr>
          <w:p w14:paraId="4B2F3C2A">
            <w:pPr>
              <w:spacing w:line="400" w:lineRule="exact"/>
              <w:ind w:firstLine="0" w:firstLineChars="0"/>
              <w:jc w:val="center"/>
              <w:rPr>
                <w:rFonts w:eastAsia="宋体"/>
                <w:sz w:val="21"/>
                <w:szCs w:val="21"/>
              </w:rPr>
            </w:pPr>
            <w:r>
              <w:rPr>
                <w:rFonts w:hAnsi="宋体" w:eastAsia="宋体"/>
                <w:sz w:val="21"/>
                <w:szCs w:val="21"/>
              </w:rPr>
              <w:t>水荫路</w:t>
            </w:r>
            <w:r>
              <w:rPr>
                <w:rFonts w:eastAsia="宋体"/>
                <w:sz w:val="21"/>
                <w:szCs w:val="21"/>
              </w:rPr>
              <w:t>33</w:t>
            </w:r>
            <w:r>
              <w:rPr>
                <w:rFonts w:hAnsi="宋体" w:eastAsia="宋体"/>
                <w:sz w:val="21"/>
                <w:szCs w:val="21"/>
              </w:rPr>
              <w:t>号政务楼后仓库</w:t>
            </w:r>
          </w:p>
        </w:tc>
      </w:tr>
      <w:tr w14:paraId="0ED77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77" w:hRule="atLeast"/>
          <w:jc w:val="center"/>
        </w:trPr>
        <w:tc>
          <w:tcPr>
            <w:tcW w:w="659" w:type="dxa"/>
            <w:noWrap w:val="0"/>
            <w:vAlign w:val="center"/>
          </w:tcPr>
          <w:p w14:paraId="5F7F4901">
            <w:pPr>
              <w:spacing w:line="400" w:lineRule="exact"/>
              <w:ind w:firstLine="0" w:firstLineChars="0"/>
              <w:jc w:val="center"/>
              <w:rPr>
                <w:rFonts w:eastAsia="宋体"/>
                <w:sz w:val="21"/>
                <w:szCs w:val="21"/>
              </w:rPr>
            </w:pPr>
            <w:r>
              <w:rPr>
                <w:rFonts w:eastAsia="宋体"/>
                <w:sz w:val="21"/>
                <w:szCs w:val="21"/>
              </w:rPr>
              <w:t>296</w:t>
            </w:r>
          </w:p>
        </w:tc>
        <w:tc>
          <w:tcPr>
            <w:tcW w:w="2710" w:type="dxa"/>
            <w:noWrap w:val="0"/>
            <w:vAlign w:val="center"/>
          </w:tcPr>
          <w:p w14:paraId="496980D1">
            <w:pPr>
              <w:spacing w:line="400" w:lineRule="exact"/>
              <w:ind w:firstLine="0" w:firstLineChars="0"/>
              <w:jc w:val="center"/>
              <w:rPr>
                <w:rFonts w:eastAsia="宋体"/>
                <w:sz w:val="21"/>
                <w:szCs w:val="21"/>
              </w:rPr>
            </w:pPr>
            <w:r>
              <w:rPr>
                <w:rFonts w:hAnsi="宋体" w:eastAsia="宋体"/>
                <w:sz w:val="21"/>
                <w:szCs w:val="21"/>
              </w:rPr>
              <w:t>雨鞋</w:t>
            </w:r>
          </w:p>
        </w:tc>
        <w:tc>
          <w:tcPr>
            <w:tcW w:w="1056" w:type="dxa"/>
            <w:noWrap w:val="0"/>
            <w:vAlign w:val="center"/>
          </w:tcPr>
          <w:p w14:paraId="2ECA5E26">
            <w:pPr>
              <w:spacing w:line="400" w:lineRule="exact"/>
              <w:ind w:firstLine="0" w:firstLineChars="0"/>
              <w:jc w:val="center"/>
              <w:rPr>
                <w:rFonts w:eastAsia="宋体"/>
                <w:sz w:val="21"/>
                <w:szCs w:val="21"/>
              </w:rPr>
            </w:pPr>
            <w:r>
              <w:rPr>
                <w:rFonts w:eastAsia="宋体"/>
                <w:sz w:val="21"/>
                <w:szCs w:val="21"/>
              </w:rPr>
              <w:t>30</w:t>
            </w:r>
            <w:r>
              <w:rPr>
                <w:rFonts w:hAnsi="宋体" w:eastAsia="宋体"/>
                <w:sz w:val="21"/>
                <w:szCs w:val="21"/>
              </w:rPr>
              <w:t>双</w:t>
            </w:r>
          </w:p>
        </w:tc>
        <w:tc>
          <w:tcPr>
            <w:tcW w:w="2043" w:type="dxa"/>
            <w:vMerge w:val="continue"/>
            <w:noWrap w:val="0"/>
            <w:vAlign w:val="center"/>
          </w:tcPr>
          <w:p w14:paraId="6C63078C">
            <w:pPr>
              <w:spacing w:line="400" w:lineRule="exact"/>
              <w:ind w:firstLine="0" w:firstLineChars="0"/>
              <w:jc w:val="center"/>
              <w:rPr>
                <w:rFonts w:eastAsia="宋体"/>
                <w:sz w:val="21"/>
                <w:szCs w:val="21"/>
              </w:rPr>
            </w:pPr>
          </w:p>
        </w:tc>
        <w:tc>
          <w:tcPr>
            <w:tcW w:w="2310" w:type="dxa"/>
            <w:vMerge w:val="continue"/>
            <w:noWrap w:val="0"/>
            <w:vAlign w:val="center"/>
          </w:tcPr>
          <w:p w14:paraId="4099D9C1">
            <w:pPr>
              <w:spacing w:line="400" w:lineRule="exact"/>
              <w:ind w:firstLine="0" w:firstLineChars="0"/>
              <w:jc w:val="center"/>
              <w:rPr>
                <w:rFonts w:eastAsia="宋体"/>
                <w:sz w:val="21"/>
                <w:szCs w:val="21"/>
              </w:rPr>
            </w:pPr>
          </w:p>
        </w:tc>
      </w:tr>
      <w:tr w14:paraId="67BAB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50" w:hRule="atLeast"/>
          <w:jc w:val="center"/>
        </w:trPr>
        <w:tc>
          <w:tcPr>
            <w:tcW w:w="659" w:type="dxa"/>
            <w:noWrap w:val="0"/>
            <w:vAlign w:val="center"/>
          </w:tcPr>
          <w:p w14:paraId="058B994C">
            <w:pPr>
              <w:spacing w:line="400" w:lineRule="exact"/>
              <w:ind w:firstLine="0" w:firstLineChars="0"/>
              <w:jc w:val="center"/>
              <w:rPr>
                <w:rFonts w:eastAsia="宋体"/>
                <w:sz w:val="21"/>
                <w:szCs w:val="21"/>
              </w:rPr>
            </w:pPr>
            <w:r>
              <w:rPr>
                <w:rFonts w:eastAsia="宋体"/>
                <w:sz w:val="21"/>
                <w:szCs w:val="21"/>
              </w:rPr>
              <w:t>297</w:t>
            </w:r>
          </w:p>
        </w:tc>
        <w:tc>
          <w:tcPr>
            <w:tcW w:w="2710" w:type="dxa"/>
            <w:noWrap w:val="0"/>
            <w:vAlign w:val="center"/>
          </w:tcPr>
          <w:p w14:paraId="4D81C8CC">
            <w:pPr>
              <w:spacing w:line="400" w:lineRule="exact"/>
              <w:ind w:firstLine="0" w:firstLineChars="0"/>
              <w:jc w:val="center"/>
              <w:rPr>
                <w:rFonts w:eastAsia="宋体"/>
                <w:sz w:val="21"/>
                <w:szCs w:val="21"/>
              </w:rPr>
            </w:pPr>
            <w:r>
              <w:rPr>
                <w:rFonts w:hAnsi="宋体" w:eastAsia="宋体"/>
                <w:sz w:val="21"/>
                <w:szCs w:val="21"/>
              </w:rPr>
              <w:t>隔离警示带</w:t>
            </w:r>
          </w:p>
        </w:tc>
        <w:tc>
          <w:tcPr>
            <w:tcW w:w="1056" w:type="dxa"/>
            <w:noWrap w:val="0"/>
            <w:vAlign w:val="center"/>
          </w:tcPr>
          <w:p w14:paraId="356172EE">
            <w:pPr>
              <w:spacing w:line="400" w:lineRule="exact"/>
              <w:ind w:firstLine="0" w:firstLineChars="0"/>
              <w:jc w:val="center"/>
              <w:rPr>
                <w:rFonts w:eastAsia="宋体"/>
                <w:sz w:val="21"/>
                <w:szCs w:val="21"/>
              </w:rPr>
            </w:pPr>
            <w:r>
              <w:rPr>
                <w:rFonts w:eastAsia="宋体"/>
                <w:sz w:val="21"/>
                <w:szCs w:val="21"/>
              </w:rPr>
              <w:t>10</w:t>
            </w:r>
            <w:r>
              <w:rPr>
                <w:rFonts w:hAnsi="宋体" w:eastAsia="宋体"/>
                <w:sz w:val="21"/>
                <w:szCs w:val="21"/>
              </w:rPr>
              <w:t>卷</w:t>
            </w:r>
          </w:p>
        </w:tc>
        <w:tc>
          <w:tcPr>
            <w:tcW w:w="2043" w:type="dxa"/>
            <w:vMerge w:val="continue"/>
            <w:noWrap w:val="0"/>
            <w:vAlign w:val="center"/>
          </w:tcPr>
          <w:p w14:paraId="3BBEF65E">
            <w:pPr>
              <w:spacing w:line="400" w:lineRule="exact"/>
              <w:ind w:firstLine="0" w:firstLineChars="0"/>
              <w:jc w:val="center"/>
              <w:rPr>
                <w:rFonts w:eastAsia="宋体"/>
                <w:sz w:val="21"/>
                <w:szCs w:val="21"/>
              </w:rPr>
            </w:pPr>
          </w:p>
        </w:tc>
        <w:tc>
          <w:tcPr>
            <w:tcW w:w="2310" w:type="dxa"/>
            <w:vMerge w:val="continue"/>
            <w:noWrap w:val="0"/>
            <w:vAlign w:val="center"/>
          </w:tcPr>
          <w:p w14:paraId="6EA14CA7">
            <w:pPr>
              <w:spacing w:line="400" w:lineRule="exact"/>
              <w:ind w:firstLine="0" w:firstLineChars="0"/>
              <w:jc w:val="center"/>
              <w:rPr>
                <w:rFonts w:eastAsia="宋体"/>
                <w:sz w:val="21"/>
                <w:szCs w:val="21"/>
              </w:rPr>
            </w:pPr>
          </w:p>
        </w:tc>
      </w:tr>
      <w:tr w14:paraId="31FBD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36" w:hRule="exact"/>
          <w:jc w:val="center"/>
        </w:trPr>
        <w:tc>
          <w:tcPr>
            <w:tcW w:w="659" w:type="dxa"/>
            <w:noWrap w:val="0"/>
            <w:vAlign w:val="center"/>
          </w:tcPr>
          <w:p w14:paraId="421B72EE">
            <w:pPr>
              <w:spacing w:line="400" w:lineRule="exact"/>
              <w:ind w:firstLine="0" w:firstLineChars="0"/>
              <w:jc w:val="center"/>
              <w:rPr>
                <w:rFonts w:eastAsia="宋体"/>
                <w:sz w:val="21"/>
                <w:szCs w:val="21"/>
              </w:rPr>
            </w:pPr>
            <w:r>
              <w:rPr>
                <w:rFonts w:eastAsia="宋体"/>
                <w:sz w:val="21"/>
                <w:szCs w:val="21"/>
              </w:rPr>
              <w:t>298</w:t>
            </w:r>
          </w:p>
        </w:tc>
        <w:tc>
          <w:tcPr>
            <w:tcW w:w="2710" w:type="dxa"/>
            <w:noWrap w:val="0"/>
            <w:vAlign w:val="center"/>
          </w:tcPr>
          <w:p w14:paraId="58D216EA">
            <w:pPr>
              <w:spacing w:line="400" w:lineRule="exact"/>
              <w:ind w:firstLine="0" w:firstLineChars="0"/>
              <w:jc w:val="center"/>
              <w:rPr>
                <w:rFonts w:eastAsia="宋体"/>
                <w:sz w:val="21"/>
                <w:szCs w:val="21"/>
              </w:rPr>
            </w:pPr>
            <w:r>
              <w:rPr>
                <w:rFonts w:hAnsi="宋体" w:eastAsia="宋体"/>
                <w:sz w:val="21"/>
                <w:szCs w:val="21"/>
              </w:rPr>
              <w:t>警戒灯</w:t>
            </w:r>
          </w:p>
        </w:tc>
        <w:tc>
          <w:tcPr>
            <w:tcW w:w="1056" w:type="dxa"/>
            <w:noWrap w:val="0"/>
            <w:vAlign w:val="center"/>
          </w:tcPr>
          <w:p w14:paraId="7F369AFE">
            <w:pPr>
              <w:spacing w:line="400" w:lineRule="exact"/>
              <w:ind w:firstLine="0" w:firstLineChars="0"/>
              <w:jc w:val="center"/>
              <w:rPr>
                <w:rFonts w:eastAsia="宋体"/>
                <w:sz w:val="21"/>
                <w:szCs w:val="21"/>
              </w:rPr>
            </w:pPr>
            <w:r>
              <w:rPr>
                <w:rFonts w:eastAsia="宋体"/>
                <w:sz w:val="21"/>
                <w:szCs w:val="21"/>
              </w:rPr>
              <w:t>4</w:t>
            </w:r>
            <w:r>
              <w:rPr>
                <w:rFonts w:hAnsi="宋体" w:eastAsia="宋体"/>
                <w:sz w:val="21"/>
                <w:szCs w:val="21"/>
              </w:rPr>
              <w:t>个</w:t>
            </w:r>
          </w:p>
        </w:tc>
        <w:tc>
          <w:tcPr>
            <w:tcW w:w="2043" w:type="dxa"/>
            <w:vMerge w:val="continue"/>
            <w:noWrap w:val="0"/>
            <w:vAlign w:val="center"/>
          </w:tcPr>
          <w:p w14:paraId="569EE203">
            <w:pPr>
              <w:spacing w:line="400" w:lineRule="exact"/>
              <w:ind w:firstLine="0" w:firstLineChars="0"/>
              <w:jc w:val="center"/>
              <w:rPr>
                <w:rFonts w:eastAsia="宋体"/>
                <w:sz w:val="21"/>
                <w:szCs w:val="21"/>
              </w:rPr>
            </w:pPr>
          </w:p>
        </w:tc>
        <w:tc>
          <w:tcPr>
            <w:tcW w:w="2310" w:type="dxa"/>
            <w:vMerge w:val="continue"/>
            <w:noWrap w:val="0"/>
            <w:vAlign w:val="center"/>
          </w:tcPr>
          <w:p w14:paraId="0201449A">
            <w:pPr>
              <w:spacing w:line="400" w:lineRule="exact"/>
              <w:ind w:firstLine="0" w:firstLineChars="0"/>
              <w:jc w:val="center"/>
              <w:rPr>
                <w:rFonts w:eastAsia="宋体"/>
                <w:sz w:val="21"/>
                <w:szCs w:val="21"/>
              </w:rPr>
            </w:pPr>
          </w:p>
        </w:tc>
      </w:tr>
      <w:tr w14:paraId="2EF5E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2" w:hRule="atLeast"/>
          <w:jc w:val="center"/>
        </w:trPr>
        <w:tc>
          <w:tcPr>
            <w:tcW w:w="659" w:type="dxa"/>
            <w:noWrap w:val="0"/>
            <w:vAlign w:val="center"/>
          </w:tcPr>
          <w:p w14:paraId="43401E1C">
            <w:pPr>
              <w:spacing w:line="400" w:lineRule="exact"/>
              <w:ind w:firstLine="0" w:firstLineChars="0"/>
              <w:jc w:val="center"/>
              <w:rPr>
                <w:rFonts w:eastAsia="宋体"/>
                <w:sz w:val="21"/>
                <w:szCs w:val="21"/>
              </w:rPr>
            </w:pPr>
            <w:r>
              <w:rPr>
                <w:rFonts w:eastAsia="宋体"/>
                <w:sz w:val="21"/>
                <w:szCs w:val="21"/>
              </w:rPr>
              <w:t>299</w:t>
            </w:r>
          </w:p>
        </w:tc>
        <w:tc>
          <w:tcPr>
            <w:tcW w:w="2710" w:type="dxa"/>
            <w:noWrap w:val="0"/>
            <w:vAlign w:val="center"/>
          </w:tcPr>
          <w:p w14:paraId="567C2B64">
            <w:pPr>
              <w:spacing w:line="400" w:lineRule="exact"/>
              <w:ind w:firstLine="0" w:firstLineChars="0"/>
              <w:jc w:val="center"/>
              <w:rPr>
                <w:rFonts w:eastAsia="宋体"/>
                <w:sz w:val="21"/>
                <w:szCs w:val="21"/>
              </w:rPr>
            </w:pPr>
            <w:r>
              <w:rPr>
                <w:rFonts w:hAnsi="宋体" w:eastAsia="宋体"/>
                <w:sz w:val="21"/>
                <w:szCs w:val="21"/>
              </w:rPr>
              <w:t>手套</w:t>
            </w:r>
          </w:p>
        </w:tc>
        <w:tc>
          <w:tcPr>
            <w:tcW w:w="1056" w:type="dxa"/>
            <w:noWrap w:val="0"/>
            <w:vAlign w:val="center"/>
          </w:tcPr>
          <w:p w14:paraId="63EFD6BA">
            <w:pPr>
              <w:spacing w:line="400" w:lineRule="exact"/>
              <w:ind w:firstLine="0" w:firstLineChars="0"/>
              <w:jc w:val="center"/>
              <w:rPr>
                <w:rFonts w:eastAsia="宋体"/>
                <w:sz w:val="21"/>
                <w:szCs w:val="21"/>
              </w:rPr>
            </w:pPr>
            <w:r>
              <w:rPr>
                <w:rFonts w:eastAsia="宋体"/>
                <w:sz w:val="21"/>
                <w:szCs w:val="21"/>
              </w:rPr>
              <w:t>40</w:t>
            </w:r>
            <w:r>
              <w:rPr>
                <w:rFonts w:hAnsi="宋体" w:eastAsia="宋体"/>
                <w:sz w:val="21"/>
                <w:szCs w:val="21"/>
              </w:rPr>
              <w:t>双</w:t>
            </w:r>
          </w:p>
        </w:tc>
        <w:tc>
          <w:tcPr>
            <w:tcW w:w="2043" w:type="dxa"/>
            <w:vMerge w:val="continue"/>
            <w:noWrap w:val="0"/>
            <w:vAlign w:val="center"/>
          </w:tcPr>
          <w:p w14:paraId="26CBF1D1">
            <w:pPr>
              <w:spacing w:line="400" w:lineRule="exact"/>
              <w:ind w:firstLine="0" w:firstLineChars="0"/>
              <w:jc w:val="center"/>
              <w:rPr>
                <w:rFonts w:eastAsia="宋体"/>
                <w:sz w:val="21"/>
                <w:szCs w:val="21"/>
              </w:rPr>
            </w:pPr>
          </w:p>
        </w:tc>
        <w:tc>
          <w:tcPr>
            <w:tcW w:w="2310" w:type="dxa"/>
            <w:vMerge w:val="continue"/>
            <w:noWrap w:val="0"/>
            <w:vAlign w:val="center"/>
          </w:tcPr>
          <w:p w14:paraId="4790DCD3">
            <w:pPr>
              <w:spacing w:line="400" w:lineRule="exact"/>
              <w:ind w:firstLine="0" w:firstLineChars="0"/>
              <w:jc w:val="center"/>
              <w:rPr>
                <w:rFonts w:eastAsia="宋体"/>
                <w:sz w:val="21"/>
                <w:szCs w:val="21"/>
              </w:rPr>
            </w:pPr>
          </w:p>
        </w:tc>
      </w:tr>
    </w:tbl>
    <w:p w14:paraId="4A6B1A5B">
      <w:pPr>
        <w:pStyle w:val="3"/>
        <w:keepNext w:val="0"/>
        <w:keepLines w:val="0"/>
        <w:spacing w:line="240" w:lineRule="auto"/>
        <w:sectPr>
          <w:type w:val="continuous"/>
          <w:pgSz w:w="11906" w:h="16838"/>
          <w:pgMar w:top="2098" w:right="1474" w:bottom="1985" w:left="1588" w:header="851" w:footer="1588" w:gutter="0"/>
          <w:cols w:space="720" w:num="1"/>
          <w:docGrid w:type="linesAndChars" w:linePitch="579" w:charSpace="-849"/>
        </w:sectPr>
      </w:pPr>
    </w:p>
    <w:p w14:paraId="7372CEB8">
      <w:pPr>
        <w:pStyle w:val="3"/>
        <w:keepNext w:val="0"/>
        <w:keepLines w:val="0"/>
        <w:numPr>
          <w:ilvl w:val="0"/>
          <w:numId w:val="0"/>
        </w:numPr>
        <w:spacing w:line="240" w:lineRule="auto"/>
        <w:ind w:firstLine="632" w:firstLineChars="200"/>
        <w:rPr>
          <w:rFonts w:hint="eastAsia" w:eastAsia="楷体_GB2312"/>
        </w:rPr>
      </w:pPr>
      <w:bookmarkStart w:id="8" w:name="_Toc192520836"/>
      <w:r>
        <w:rPr>
          <w:rFonts w:hint="eastAsia" w:eastAsia="楷体_GB2312"/>
        </w:rPr>
        <w:t>9.5 防控设施清单</w:t>
      </w:r>
      <w:bookmarkEnd w:id="8"/>
    </w:p>
    <w:p w14:paraId="7555593A">
      <w:pPr>
        <w:pStyle w:val="6"/>
        <w:spacing w:after="0" w:afterLines="0" w:line="240" w:lineRule="auto"/>
        <w:ind w:firstLine="0" w:firstLineChars="0"/>
      </w:pPr>
      <w:bookmarkStart w:id="9" w:name="_Ref173168741"/>
      <w:r>
        <w:rPr>
          <w:rFonts w:hAnsi="黑体"/>
        </w:rPr>
        <w:t>表</w:t>
      </w:r>
      <w:r>
        <w:t xml:space="preserve"> </w:t>
      </w:r>
      <w:r>
        <w:rPr>
          <w:rFonts w:hint="eastAsia"/>
        </w:rPr>
        <w:t>9</w:t>
      </w:r>
      <w:r>
        <w:rPr>
          <w:rFonts w:ascii="黑体" w:hAnsi="黑体"/>
        </w:rPr>
        <w:noBreakHyphen/>
      </w:r>
      <w:r>
        <w:fldChar w:fldCharType="begin"/>
      </w:r>
      <w:r>
        <w:instrText xml:space="preserve"> SEQ </w:instrText>
      </w:r>
      <w:r>
        <w:rPr>
          <w:rFonts w:hAnsi="黑体"/>
        </w:rPr>
        <w:instrText xml:space="preserve">表</w:instrText>
      </w:r>
      <w:r>
        <w:instrText xml:space="preserve"> \* ARABIC \s 1 </w:instrText>
      </w:r>
      <w:r>
        <w:fldChar w:fldCharType="separate"/>
      </w:r>
      <w:r>
        <w:t>4</w:t>
      </w:r>
      <w:r>
        <w:fldChar w:fldCharType="end"/>
      </w:r>
      <w:bookmarkEnd w:id="9"/>
      <w:r>
        <w:t xml:space="preserve"> </w:t>
      </w:r>
      <w:r>
        <w:rPr>
          <w:rFonts w:hAnsi="黑体"/>
        </w:rPr>
        <w:t>河涌、湖泊水闸设置情况</w:t>
      </w:r>
    </w:p>
    <w:tbl>
      <w:tblPr>
        <w:tblStyle w:val="7"/>
        <w:tblW w:w="79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626"/>
        <w:gridCol w:w="929"/>
        <w:gridCol w:w="583"/>
        <w:gridCol w:w="602"/>
        <w:gridCol w:w="706"/>
        <w:gridCol w:w="633"/>
        <w:gridCol w:w="605"/>
        <w:gridCol w:w="1070"/>
        <w:gridCol w:w="913"/>
        <w:gridCol w:w="839"/>
      </w:tblGrid>
      <w:tr w14:paraId="6F30A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tblHeader/>
          <w:jc w:val="center"/>
        </w:trPr>
        <w:tc>
          <w:tcPr>
            <w:tcW w:w="463" w:type="dxa"/>
            <w:noWrap w:val="0"/>
            <w:vAlign w:val="center"/>
          </w:tcPr>
          <w:p w14:paraId="5A04456C">
            <w:pPr>
              <w:spacing w:line="350" w:lineRule="exact"/>
              <w:ind w:firstLine="0" w:firstLineChars="0"/>
              <w:jc w:val="center"/>
              <w:rPr>
                <w:rFonts w:eastAsia="黑体"/>
                <w:bCs/>
                <w:sz w:val="18"/>
                <w:szCs w:val="18"/>
              </w:rPr>
            </w:pPr>
            <w:r>
              <w:rPr>
                <w:rFonts w:hAnsi="黑体" w:eastAsia="黑体"/>
                <w:bCs/>
                <w:sz w:val="18"/>
                <w:szCs w:val="18"/>
              </w:rPr>
              <w:t>序号</w:t>
            </w:r>
          </w:p>
        </w:tc>
        <w:tc>
          <w:tcPr>
            <w:tcW w:w="626" w:type="dxa"/>
            <w:noWrap w:val="0"/>
            <w:vAlign w:val="center"/>
          </w:tcPr>
          <w:p w14:paraId="01FD95C9">
            <w:pPr>
              <w:spacing w:line="350" w:lineRule="exact"/>
              <w:ind w:firstLine="0" w:firstLineChars="0"/>
              <w:jc w:val="center"/>
              <w:rPr>
                <w:rFonts w:eastAsia="黑体"/>
                <w:bCs/>
                <w:sz w:val="18"/>
                <w:szCs w:val="18"/>
              </w:rPr>
            </w:pPr>
            <w:r>
              <w:rPr>
                <w:rFonts w:hAnsi="黑体" w:eastAsia="黑体"/>
                <w:bCs/>
                <w:sz w:val="18"/>
                <w:szCs w:val="18"/>
              </w:rPr>
              <w:t>闸门名称</w:t>
            </w:r>
          </w:p>
        </w:tc>
        <w:tc>
          <w:tcPr>
            <w:tcW w:w="929" w:type="dxa"/>
            <w:noWrap w:val="0"/>
            <w:vAlign w:val="center"/>
          </w:tcPr>
          <w:p w14:paraId="32995494">
            <w:pPr>
              <w:spacing w:line="350" w:lineRule="exact"/>
              <w:ind w:firstLine="0" w:firstLineChars="0"/>
              <w:jc w:val="center"/>
              <w:rPr>
                <w:rFonts w:hint="eastAsia" w:hAnsi="黑体" w:eastAsia="黑体"/>
                <w:bCs/>
                <w:sz w:val="18"/>
                <w:szCs w:val="18"/>
              </w:rPr>
            </w:pPr>
            <w:r>
              <w:rPr>
                <w:rFonts w:hAnsi="黑体" w:eastAsia="黑体"/>
                <w:bCs/>
                <w:sz w:val="18"/>
                <w:szCs w:val="18"/>
              </w:rPr>
              <w:t>闸门</w:t>
            </w:r>
          </w:p>
          <w:p w14:paraId="77B932A4">
            <w:pPr>
              <w:spacing w:line="350" w:lineRule="exact"/>
              <w:ind w:firstLine="0" w:firstLineChars="0"/>
              <w:jc w:val="center"/>
              <w:rPr>
                <w:rFonts w:eastAsia="黑体"/>
                <w:bCs/>
                <w:sz w:val="18"/>
                <w:szCs w:val="18"/>
              </w:rPr>
            </w:pPr>
            <w:r>
              <w:rPr>
                <w:rFonts w:hAnsi="黑体" w:eastAsia="黑体"/>
                <w:bCs/>
                <w:sz w:val="18"/>
                <w:szCs w:val="18"/>
              </w:rPr>
              <w:t>编号</w:t>
            </w:r>
          </w:p>
        </w:tc>
        <w:tc>
          <w:tcPr>
            <w:tcW w:w="583" w:type="dxa"/>
            <w:noWrap w:val="0"/>
            <w:vAlign w:val="center"/>
          </w:tcPr>
          <w:p w14:paraId="5B45C597">
            <w:pPr>
              <w:spacing w:line="350" w:lineRule="exact"/>
              <w:ind w:firstLine="0" w:firstLineChars="0"/>
              <w:jc w:val="center"/>
              <w:rPr>
                <w:rFonts w:eastAsia="黑体"/>
                <w:bCs/>
                <w:sz w:val="18"/>
                <w:szCs w:val="18"/>
              </w:rPr>
            </w:pPr>
            <w:r>
              <w:rPr>
                <w:rFonts w:hAnsi="黑体" w:eastAsia="黑体"/>
                <w:bCs/>
                <w:sz w:val="18"/>
                <w:szCs w:val="18"/>
              </w:rPr>
              <w:t>雨污类别</w:t>
            </w:r>
          </w:p>
        </w:tc>
        <w:tc>
          <w:tcPr>
            <w:tcW w:w="602" w:type="dxa"/>
            <w:noWrap w:val="0"/>
            <w:vAlign w:val="center"/>
          </w:tcPr>
          <w:p w14:paraId="76467868">
            <w:pPr>
              <w:spacing w:line="350" w:lineRule="exact"/>
              <w:ind w:firstLine="0" w:firstLineChars="0"/>
              <w:jc w:val="center"/>
              <w:rPr>
                <w:rFonts w:eastAsia="黑体"/>
                <w:bCs/>
                <w:sz w:val="18"/>
                <w:szCs w:val="18"/>
              </w:rPr>
            </w:pPr>
            <w:r>
              <w:rPr>
                <w:rFonts w:hAnsi="黑体" w:eastAsia="黑体"/>
                <w:bCs/>
                <w:sz w:val="18"/>
                <w:szCs w:val="18"/>
              </w:rPr>
              <w:t>所在河涌名称</w:t>
            </w:r>
          </w:p>
        </w:tc>
        <w:tc>
          <w:tcPr>
            <w:tcW w:w="706" w:type="dxa"/>
            <w:noWrap w:val="0"/>
            <w:vAlign w:val="center"/>
          </w:tcPr>
          <w:p w14:paraId="7B8C81C7">
            <w:pPr>
              <w:spacing w:line="350" w:lineRule="exact"/>
              <w:ind w:firstLine="0" w:firstLineChars="0"/>
              <w:jc w:val="center"/>
              <w:rPr>
                <w:rFonts w:eastAsia="黑体"/>
                <w:bCs/>
                <w:sz w:val="18"/>
                <w:szCs w:val="18"/>
              </w:rPr>
            </w:pPr>
            <w:r>
              <w:rPr>
                <w:rFonts w:hAnsi="黑体" w:eastAsia="黑体"/>
                <w:bCs/>
                <w:sz w:val="18"/>
                <w:szCs w:val="18"/>
              </w:rPr>
              <w:t>所在道路</w:t>
            </w:r>
          </w:p>
        </w:tc>
        <w:tc>
          <w:tcPr>
            <w:tcW w:w="633" w:type="dxa"/>
            <w:noWrap w:val="0"/>
            <w:vAlign w:val="center"/>
          </w:tcPr>
          <w:p w14:paraId="5AA5F63D">
            <w:pPr>
              <w:spacing w:line="350" w:lineRule="exact"/>
              <w:ind w:firstLine="0" w:firstLineChars="0"/>
              <w:jc w:val="center"/>
              <w:rPr>
                <w:rFonts w:eastAsia="黑体"/>
                <w:bCs/>
                <w:sz w:val="18"/>
                <w:szCs w:val="18"/>
              </w:rPr>
            </w:pPr>
            <w:r>
              <w:rPr>
                <w:rFonts w:hAnsi="黑体" w:eastAsia="黑体"/>
                <w:bCs/>
                <w:sz w:val="18"/>
                <w:szCs w:val="18"/>
              </w:rPr>
              <w:t>所在污水系统</w:t>
            </w:r>
          </w:p>
        </w:tc>
        <w:tc>
          <w:tcPr>
            <w:tcW w:w="605" w:type="dxa"/>
            <w:noWrap w:val="0"/>
            <w:vAlign w:val="center"/>
          </w:tcPr>
          <w:p w14:paraId="4A2442CB">
            <w:pPr>
              <w:spacing w:line="350" w:lineRule="exact"/>
              <w:ind w:firstLine="0" w:firstLineChars="0"/>
              <w:jc w:val="center"/>
              <w:rPr>
                <w:rFonts w:eastAsia="黑体"/>
                <w:bCs/>
                <w:sz w:val="18"/>
                <w:szCs w:val="18"/>
              </w:rPr>
            </w:pPr>
            <w:r>
              <w:rPr>
                <w:rFonts w:hAnsi="黑体" w:eastAsia="黑体"/>
                <w:bCs/>
                <w:sz w:val="18"/>
                <w:szCs w:val="18"/>
              </w:rPr>
              <w:t>所在雨水系统</w:t>
            </w:r>
          </w:p>
        </w:tc>
        <w:tc>
          <w:tcPr>
            <w:tcW w:w="1070" w:type="dxa"/>
            <w:noWrap w:val="0"/>
            <w:vAlign w:val="center"/>
          </w:tcPr>
          <w:p w14:paraId="3141E78E">
            <w:pPr>
              <w:spacing w:line="350" w:lineRule="exact"/>
              <w:ind w:firstLine="0" w:firstLineChars="0"/>
              <w:jc w:val="center"/>
              <w:rPr>
                <w:rFonts w:eastAsia="黑体"/>
                <w:bCs/>
                <w:sz w:val="18"/>
                <w:szCs w:val="18"/>
              </w:rPr>
            </w:pPr>
            <w:r>
              <w:rPr>
                <w:rFonts w:hAnsi="黑体" w:eastAsia="黑体"/>
                <w:bCs/>
                <w:sz w:val="18"/>
                <w:szCs w:val="18"/>
              </w:rPr>
              <w:t>详细地址</w:t>
            </w:r>
          </w:p>
        </w:tc>
        <w:tc>
          <w:tcPr>
            <w:tcW w:w="913" w:type="dxa"/>
            <w:noWrap w:val="0"/>
            <w:vAlign w:val="center"/>
          </w:tcPr>
          <w:p w14:paraId="5EF18426">
            <w:pPr>
              <w:spacing w:line="350" w:lineRule="exact"/>
              <w:ind w:firstLine="0" w:firstLineChars="0"/>
              <w:jc w:val="center"/>
              <w:rPr>
                <w:rFonts w:hint="eastAsia" w:hAnsi="黑体" w:eastAsia="黑体"/>
                <w:bCs/>
                <w:sz w:val="18"/>
                <w:szCs w:val="18"/>
              </w:rPr>
            </w:pPr>
            <w:r>
              <w:rPr>
                <w:rFonts w:hAnsi="黑体" w:eastAsia="黑体"/>
                <w:bCs/>
                <w:sz w:val="18"/>
                <w:szCs w:val="18"/>
              </w:rPr>
              <w:t>管理</w:t>
            </w:r>
          </w:p>
          <w:p w14:paraId="13147654">
            <w:pPr>
              <w:spacing w:line="350" w:lineRule="exact"/>
              <w:ind w:firstLine="0" w:firstLineChars="0"/>
              <w:jc w:val="center"/>
              <w:rPr>
                <w:rFonts w:eastAsia="黑体"/>
                <w:bCs/>
                <w:sz w:val="18"/>
                <w:szCs w:val="18"/>
              </w:rPr>
            </w:pPr>
            <w:r>
              <w:rPr>
                <w:rFonts w:hAnsi="黑体" w:eastAsia="黑体"/>
                <w:bCs/>
                <w:sz w:val="18"/>
                <w:szCs w:val="18"/>
              </w:rPr>
              <w:t>单位</w:t>
            </w:r>
          </w:p>
        </w:tc>
        <w:tc>
          <w:tcPr>
            <w:tcW w:w="839" w:type="dxa"/>
            <w:noWrap w:val="0"/>
            <w:vAlign w:val="center"/>
          </w:tcPr>
          <w:p w14:paraId="5080B680">
            <w:pPr>
              <w:spacing w:line="350" w:lineRule="exact"/>
              <w:ind w:firstLine="0" w:firstLineChars="0"/>
              <w:jc w:val="center"/>
              <w:rPr>
                <w:rFonts w:hint="eastAsia" w:hAnsi="黑体" w:eastAsia="黑体"/>
                <w:bCs/>
                <w:sz w:val="18"/>
                <w:szCs w:val="18"/>
              </w:rPr>
            </w:pPr>
            <w:r>
              <w:rPr>
                <w:rFonts w:hAnsi="黑体" w:eastAsia="黑体"/>
                <w:bCs/>
                <w:sz w:val="18"/>
                <w:szCs w:val="18"/>
              </w:rPr>
              <w:t>权属</w:t>
            </w:r>
          </w:p>
          <w:p w14:paraId="0A71243E">
            <w:pPr>
              <w:spacing w:line="350" w:lineRule="exact"/>
              <w:ind w:firstLine="0" w:firstLineChars="0"/>
              <w:jc w:val="center"/>
              <w:rPr>
                <w:rFonts w:eastAsia="黑体"/>
                <w:bCs/>
                <w:sz w:val="18"/>
                <w:szCs w:val="18"/>
              </w:rPr>
            </w:pPr>
            <w:r>
              <w:rPr>
                <w:rFonts w:hAnsi="黑体" w:eastAsia="黑体"/>
                <w:bCs/>
                <w:sz w:val="18"/>
                <w:szCs w:val="18"/>
              </w:rPr>
              <w:t>单位</w:t>
            </w:r>
          </w:p>
        </w:tc>
      </w:tr>
      <w:tr w14:paraId="3E50D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463" w:type="dxa"/>
            <w:noWrap w:val="0"/>
            <w:vAlign w:val="center"/>
          </w:tcPr>
          <w:p w14:paraId="464EB609">
            <w:pPr>
              <w:spacing w:line="350" w:lineRule="exact"/>
              <w:ind w:firstLine="0" w:firstLineChars="0"/>
              <w:jc w:val="center"/>
              <w:rPr>
                <w:rFonts w:eastAsia="宋体"/>
                <w:sz w:val="18"/>
                <w:szCs w:val="18"/>
              </w:rPr>
            </w:pPr>
            <w:r>
              <w:rPr>
                <w:rFonts w:eastAsia="宋体"/>
                <w:sz w:val="18"/>
                <w:szCs w:val="18"/>
              </w:rPr>
              <w:t>1</w:t>
            </w:r>
          </w:p>
        </w:tc>
        <w:tc>
          <w:tcPr>
            <w:tcW w:w="626" w:type="dxa"/>
            <w:noWrap w:val="0"/>
            <w:vAlign w:val="center"/>
          </w:tcPr>
          <w:p w14:paraId="4F32A3A1">
            <w:pPr>
              <w:spacing w:line="350" w:lineRule="exact"/>
              <w:ind w:firstLine="0" w:firstLineChars="0"/>
              <w:rPr>
                <w:rFonts w:eastAsia="宋体"/>
                <w:sz w:val="18"/>
                <w:szCs w:val="18"/>
              </w:rPr>
            </w:pPr>
            <w:r>
              <w:rPr>
                <w:rFonts w:hAnsi="宋体" w:eastAsia="宋体"/>
                <w:sz w:val="18"/>
                <w:szCs w:val="18"/>
              </w:rPr>
              <w:t>东风路竖井</w:t>
            </w:r>
          </w:p>
        </w:tc>
        <w:tc>
          <w:tcPr>
            <w:tcW w:w="929" w:type="dxa"/>
            <w:noWrap w:val="0"/>
            <w:vAlign w:val="center"/>
          </w:tcPr>
          <w:p w14:paraId="3DD1C3B6">
            <w:pPr>
              <w:spacing w:line="350" w:lineRule="exact"/>
              <w:ind w:firstLine="0" w:firstLineChars="0"/>
              <w:jc w:val="center"/>
              <w:rPr>
                <w:rFonts w:eastAsia="宋体"/>
                <w:sz w:val="18"/>
                <w:szCs w:val="18"/>
              </w:rPr>
            </w:pPr>
            <w:r>
              <w:rPr>
                <w:rFonts w:eastAsia="宋体"/>
                <w:sz w:val="18"/>
                <w:szCs w:val="18"/>
              </w:rPr>
              <w:t>79e52e62</w:t>
            </w:r>
            <w:r>
              <w:rPr>
                <w:rFonts w:ascii="宋体" w:hAnsi="宋体" w:eastAsia="宋体"/>
                <w:spacing w:val="-8"/>
                <w:sz w:val="18"/>
                <w:szCs w:val="18"/>
              </w:rPr>
              <w:t>-</w:t>
            </w:r>
            <w:r>
              <w:rPr>
                <w:rFonts w:eastAsia="宋体"/>
                <w:sz w:val="18"/>
                <w:szCs w:val="18"/>
              </w:rPr>
              <w:t>4bce</w:t>
            </w:r>
            <w:r>
              <w:rPr>
                <w:rFonts w:ascii="宋体" w:hAnsi="宋体" w:eastAsia="宋体"/>
                <w:spacing w:val="-8"/>
                <w:sz w:val="18"/>
                <w:szCs w:val="18"/>
              </w:rPr>
              <w:t>-</w:t>
            </w:r>
            <w:r>
              <w:rPr>
                <w:rFonts w:eastAsia="宋体"/>
                <w:sz w:val="18"/>
                <w:szCs w:val="18"/>
              </w:rPr>
              <w:t>4d40</w:t>
            </w:r>
            <w:r>
              <w:rPr>
                <w:rFonts w:ascii="宋体" w:hAnsi="宋体" w:eastAsia="宋体"/>
                <w:spacing w:val="-8"/>
                <w:sz w:val="18"/>
                <w:szCs w:val="18"/>
              </w:rPr>
              <w:t>-</w:t>
            </w:r>
            <w:r>
              <w:rPr>
                <w:rFonts w:eastAsia="宋体"/>
                <w:sz w:val="18"/>
                <w:szCs w:val="18"/>
              </w:rPr>
              <w:t>8583</w:t>
            </w:r>
            <w:r>
              <w:rPr>
                <w:rFonts w:ascii="宋体" w:hAnsi="宋体" w:eastAsia="宋体"/>
                <w:spacing w:val="-8"/>
                <w:sz w:val="18"/>
                <w:szCs w:val="18"/>
              </w:rPr>
              <w:t>-</w:t>
            </w:r>
            <w:r>
              <w:rPr>
                <w:rFonts w:eastAsia="宋体"/>
                <w:sz w:val="18"/>
                <w:szCs w:val="18"/>
              </w:rPr>
              <w:t>a1a113a78c6b</w:t>
            </w:r>
          </w:p>
        </w:tc>
        <w:tc>
          <w:tcPr>
            <w:tcW w:w="583" w:type="dxa"/>
            <w:noWrap w:val="0"/>
            <w:vAlign w:val="center"/>
          </w:tcPr>
          <w:p w14:paraId="485873C0">
            <w:pPr>
              <w:spacing w:line="350" w:lineRule="exact"/>
              <w:ind w:firstLine="0" w:firstLineChars="0"/>
              <w:jc w:val="center"/>
              <w:rPr>
                <w:rFonts w:eastAsia="宋体"/>
                <w:sz w:val="18"/>
                <w:szCs w:val="18"/>
              </w:rPr>
            </w:pPr>
            <w:r>
              <w:rPr>
                <w:rFonts w:hAnsi="宋体" w:eastAsia="宋体"/>
                <w:sz w:val="18"/>
                <w:szCs w:val="18"/>
              </w:rPr>
              <w:t>雨污合流</w:t>
            </w:r>
          </w:p>
        </w:tc>
        <w:tc>
          <w:tcPr>
            <w:tcW w:w="602" w:type="dxa"/>
            <w:noWrap w:val="0"/>
            <w:vAlign w:val="center"/>
          </w:tcPr>
          <w:p w14:paraId="0F412744">
            <w:pPr>
              <w:spacing w:line="350" w:lineRule="exact"/>
              <w:ind w:firstLine="0" w:firstLineChars="0"/>
              <w:jc w:val="center"/>
              <w:rPr>
                <w:rFonts w:eastAsia="宋体"/>
                <w:sz w:val="18"/>
                <w:szCs w:val="18"/>
              </w:rPr>
            </w:pPr>
            <w:r>
              <w:rPr>
                <w:rFonts w:hAnsi="宋体" w:eastAsia="宋体"/>
                <w:sz w:val="18"/>
                <w:szCs w:val="18"/>
              </w:rPr>
              <w:t>东濠涌</w:t>
            </w:r>
          </w:p>
        </w:tc>
        <w:tc>
          <w:tcPr>
            <w:tcW w:w="706" w:type="dxa"/>
            <w:noWrap w:val="0"/>
            <w:vAlign w:val="center"/>
          </w:tcPr>
          <w:p w14:paraId="65B10ED5">
            <w:pPr>
              <w:spacing w:line="350" w:lineRule="exact"/>
              <w:ind w:firstLine="0" w:firstLineChars="0"/>
              <w:jc w:val="center"/>
              <w:rPr>
                <w:rFonts w:eastAsia="宋体"/>
                <w:sz w:val="18"/>
                <w:szCs w:val="18"/>
              </w:rPr>
            </w:pPr>
            <w:r>
              <w:rPr>
                <w:rFonts w:hAnsi="宋体" w:eastAsia="宋体"/>
                <w:sz w:val="18"/>
                <w:szCs w:val="18"/>
              </w:rPr>
              <w:t>东濠涌高架路</w:t>
            </w:r>
          </w:p>
        </w:tc>
        <w:tc>
          <w:tcPr>
            <w:tcW w:w="633" w:type="dxa"/>
            <w:noWrap w:val="0"/>
            <w:vAlign w:val="center"/>
          </w:tcPr>
          <w:p w14:paraId="67C7BF85">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3B168C7D">
            <w:pPr>
              <w:spacing w:line="350" w:lineRule="exact"/>
              <w:ind w:firstLine="0" w:firstLineChars="0"/>
              <w:jc w:val="center"/>
              <w:rPr>
                <w:rFonts w:eastAsia="宋体"/>
                <w:sz w:val="18"/>
                <w:szCs w:val="18"/>
              </w:rPr>
            </w:pPr>
            <w:r>
              <w:rPr>
                <w:rFonts w:hAnsi="宋体" w:eastAsia="宋体"/>
                <w:sz w:val="18"/>
                <w:szCs w:val="18"/>
              </w:rPr>
              <w:t>猎德系统</w:t>
            </w:r>
          </w:p>
        </w:tc>
        <w:tc>
          <w:tcPr>
            <w:tcW w:w="1070" w:type="dxa"/>
            <w:noWrap w:val="0"/>
            <w:vAlign w:val="center"/>
          </w:tcPr>
          <w:p w14:paraId="17FA59CE">
            <w:pPr>
              <w:spacing w:line="350" w:lineRule="exact"/>
              <w:ind w:firstLine="0" w:firstLineChars="0"/>
              <w:rPr>
                <w:rFonts w:eastAsia="宋体"/>
                <w:sz w:val="18"/>
                <w:szCs w:val="18"/>
              </w:rPr>
            </w:pPr>
            <w:r>
              <w:rPr>
                <w:rFonts w:hAnsi="宋体" w:eastAsia="宋体"/>
                <w:sz w:val="18"/>
                <w:szCs w:val="18"/>
              </w:rPr>
              <w:t>广东省广州市越秀区大塘街道东风中路</w:t>
            </w:r>
            <w:r>
              <w:rPr>
                <w:rFonts w:eastAsia="宋体"/>
                <w:sz w:val="18"/>
                <w:szCs w:val="18"/>
              </w:rPr>
              <w:t>474</w:t>
            </w:r>
            <w:r>
              <w:rPr>
                <w:rFonts w:hAnsi="宋体" w:eastAsia="宋体"/>
                <w:sz w:val="18"/>
                <w:szCs w:val="18"/>
              </w:rPr>
              <w:t>号</w:t>
            </w:r>
          </w:p>
        </w:tc>
        <w:tc>
          <w:tcPr>
            <w:tcW w:w="913" w:type="dxa"/>
            <w:noWrap w:val="0"/>
            <w:vAlign w:val="center"/>
          </w:tcPr>
          <w:p w14:paraId="27CFC9E6">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c>
          <w:tcPr>
            <w:tcW w:w="839" w:type="dxa"/>
            <w:noWrap w:val="0"/>
            <w:vAlign w:val="center"/>
          </w:tcPr>
          <w:p w14:paraId="31E33BCF">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r>
      <w:tr w14:paraId="7BAAD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25F012FD">
            <w:pPr>
              <w:spacing w:line="350" w:lineRule="exact"/>
              <w:ind w:firstLine="0" w:firstLineChars="0"/>
              <w:jc w:val="center"/>
              <w:rPr>
                <w:rFonts w:eastAsia="宋体"/>
                <w:sz w:val="18"/>
                <w:szCs w:val="18"/>
              </w:rPr>
            </w:pPr>
            <w:r>
              <w:rPr>
                <w:rFonts w:eastAsia="宋体"/>
                <w:sz w:val="18"/>
                <w:szCs w:val="18"/>
              </w:rPr>
              <w:t>2</w:t>
            </w:r>
          </w:p>
        </w:tc>
        <w:tc>
          <w:tcPr>
            <w:tcW w:w="626" w:type="dxa"/>
            <w:noWrap w:val="0"/>
            <w:vAlign w:val="center"/>
          </w:tcPr>
          <w:p w14:paraId="4A7ECF53">
            <w:pPr>
              <w:spacing w:line="350" w:lineRule="exact"/>
              <w:ind w:firstLine="0" w:firstLineChars="0"/>
              <w:rPr>
                <w:rFonts w:eastAsia="宋体"/>
                <w:sz w:val="18"/>
                <w:szCs w:val="18"/>
              </w:rPr>
            </w:pPr>
            <w:r>
              <w:rPr>
                <w:rFonts w:hAnsi="宋体" w:eastAsia="宋体"/>
                <w:sz w:val="18"/>
                <w:szCs w:val="18"/>
              </w:rPr>
              <w:t>流花湖</w:t>
            </w:r>
            <w:r>
              <w:rPr>
                <w:rFonts w:eastAsia="宋体"/>
                <w:sz w:val="18"/>
                <w:szCs w:val="18"/>
              </w:rPr>
              <w:t>2</w:t>
            </w:r>
            <w:r>
              <w:rPr>
                <w:rFonts w:hAnsi="宋体" w:eastAsia="宋体"/>
                <w:sz w:val="18"/>
                <w:szCs w:val="18"/>
              </w:rPr>
              <w:t>号闸</w:t>
            </w:r>
          </w:p>
        </w:tc>
        <w:tc>
          <w:tcPr>
            <w:tcW w:w="929" w:type="dxa"/>
            <w:noWrap w:val="0"/>
            <w:vAlign w:val="center"/>
          </w:tcPr>
          <w:p w14:paraId="1EBB52B3">
            <w:pPr>
              <w:spacing w:line="350" w:lineRule="exact"/>
              <w:ind w:firstLine="0" w:firstLineChars="0"/>
              <w:jc w:val="center"/>
              <w:rPr>
                <w:rFonts w:eastAsia="宋体"/>
                <w:sz w:val="18"/>
                <w:szCs w:val="18"/>
              </w:rPr>
            </w:pPr>
            <w:r>
              <w:rPr>
                <w:rFonts w:eastAsia="宋体"/>
                <w:sz w:val="18"/>
                <w:szCs w:val="18"/>
              </w:rPr>
              <w:t>4df56b08</w:t>
            </w:r>
            <w:r>
              <w:rPr>
                <w:rFonts w:ascii="宋体" w:hAnsi="宋体" w:eastAsia="宋体"/>
                <w:spacing w:val="-8"/>
                <w:sz w:val="18"/>
                <w:szCs w:val="18"/>
              </w:rPr>
              <w:t>-</w:t>
            </w:r>
            <w:r>
              <w:rPr>
                <w:rFonts w:eastAsia="宋体"/>
                <w:sz w:val="18"/>
                <w:szCs w:val="18"/>
              </w:rPr>
              <w:t>78b1</w:t>
            </w:r>
            <w:r>
              <w:rPr>
                <w:rFonts w:ascii="宋体" w:hAnsi="宋体" w:eastAsia="宋体"/>
                <w:spacing w:val="-8"/>
                <w:sz w:val="18"/>
                <w:szCs w:val="18"/>
              </w:rPr>
              <w:t>-</w:t>
            </w:r>
            <w:r>
              <w:rPr>
                <w:rFonts w:eastAsia="宋体"/>
                <w:sz w:val="18"/>
                <w:szCs w:val="18"/>
              </w:rPr>
              <w:t>449b</w:t>
            </w:r>
            <w:r>
              <w:rPr>
                <w:rFonts w:ascii="宋体" w:hAnsi="宋体" w:eastAsia="宋体"/>
                <w:spacing w:val="-8"/>
                <w:sz w:val="18"/>
                <w:szCs w:val="18"/>
              </w:rPr>
              <w:t>-</w:t>
            </w:r>
            <w:r>
              <w:rPr>
                <w:rFonts w:eastAsia="宋体"/>
                <w:sz w:val="18"/>
                <w:szCs w:val="18"/>
              </w:rPr>
              <w:t>911e</w:t>
            </w:r>
            <w:r>
              <w:rPr>
                <w:rFonts w:ascii="宋体" w:hAnsi="宋体" w:eastAsia="宋体"/>
                <w:spacing w:val="-8"/>
                <w:sz w:val="18"/>
                <w:szCs w:val="18"/>
              </w:rPr>
              <w:t>-</w:t>
            </w:r>
            <w:r>
              <w:rPr>
                <w:rFonts w:eastAsia="宋体"/>
                <w:sz w:val="18"/>
                <w:szCs w:val="18"/>
              </w:rPr>
              <w:t>44c369947116</w:t>
            </w:r>
          </w:p>
        </w:tc>
        <w:tc>
          <w:tcPr>
            <w:tcW w:w="583" w:type="dxa"/>
            <w:noWrap w:val="0"/>
            <w:vAlign w:val="center"/>
          </w:tcPr>
          <w:p w14:paraId="2965D2EF">
            <w:pPr>
              <w:spacing w:line="350" w:lineRule="exact"/>
              <w:ind w:firstLine="0" w:firstLineChars="0"/>
              <w:jc w:val="center"/>
              <w:rPr>
                <w:rFonts w:eastAsia="宋体"/>
                <w:sz w:val="18"/>
                <w:szCs w:val="18"/>
              </w:rPr>
            </w:pPr>
            <w:r>
              <w:rPr>
                <w:rFonts w:hAnsi="宋体" w:eastAsia="宋体"/>
                <w:sz w:val="18"/>
                <w:szCs w:val="18"/>
              </w:rPr>
              <w:t>雨水</w:t>
            </w:r>
          </w:p>
        </w:tc>
        <w:tc>
          <w:tcPr>
            <w:tcW w:w="602" w:type="dxa"/>
            <w:noWrap w:val="0"/>
            <w:vAlign w:val="center"/>
          </w:tcPr>
          <w:p w14:paraId="3071D491">
            <w:pPr>
              <w:spacing w:line="350" w:lineRule="exact"/>
              <w:ind w:firstLine="0" w:firstLineChars="0"/>
              <w:jc w:val="center"/>
              <w:rPr>
                <w:rFonts w:eastAsia="宋体"/>
                <w:sz w:val="18"/>
                <w:szCs w:val="18"/>
              </w:rPr>
            </w:pPr>
          </w:p>
        </w:tc>
        <w:tc>
          <w:tcPr>
            <w:tcW w:w="706" w:type="dxa"/>
            <w:noWrap w:val="0"/>
            <w:vAlign w:val="center"/>
          </w:tcPr>
          <w:p w14:paraId="0907F6EE">
            <w:pPr>
              <w:spacing w:line="350" w:lineRule="exact"/>
              <w:ind w:firstLine="0" w:firstLineChars="0"/>
              <w:jc w:val="center"/>
              <w:rPr>
                <w:rFonts w:eastAsia="宋体"/>
                <w:sz w:val="18"/>
                <w:szCs w:val="18"/>
              </w:rPr>
            </w:pPr>
            <w:r>
              <w:rPr>
                <w:rFonts w:hAnsi="宋体" w:eastAsia="宋体"/>
                <w:sz w:val="18"/>
                <w:szCs w:val="18"/>
              </w:rPr>
              <w:t>人民北路辅路</w:t>
            </w:r>
          </w:p>
        </w:tc>
        <w:tc>
          <w:tcPr>
            <w:tcW w:w="633" w:type="dxa"/>
            <w:noWrap w:val="0"/>
            <w:vAlign w:val="center"/>
          </w:tcPr>
          <w:p w14:paraId="22691369">
            <w:pPr>
              <w:spacing w:line="350" w:lineRule="exact"/>
              <w:ind w:firstLine="0" w:firstLineChars="0"/>
              <w:jc w:val="center"/>
              <w:rPr>
                <w:rFonts w:eastAsia="宋体"/>
                <w:sz w:val="18"/>
                <w:szCs w:val="18"/>
              </w:rPr>
            </w:pPr>
            <w:r>
              <w:rPr>
                <w:rFonts w:hAnsi="宋体" w:eastAsia="宋体"/>
                <w:sz w:val="18"/>
                <w:szCs w:val="18"/>
              </w:rPr>
              <w:t>大坦沙系统</w:t>
            </w:r>
          </w:p>
        </w:tc>
        <w:tc>
          <w:tcPr>
            <w:tcW w:w="605" w:type="dxa"/>
            <w:noWrap w:val="0"/>
            <w:vAlign w:val="center"/>
          </w:tcPr>
          <w:p w14:paraId="483758EE">
            <w:pPr>
              <w:spacing w:line="350" w:lineRule="exact"/>
              <w:ind w:firstLine="0" w:firstLineChars="0"/>
              <w:jc w:val="center"/>
              <w:rPr>
                <w:rFonts w:eastAsia="宋体"/>
                <w:sz w:val="18"/>
                <w:szCs w:val="18"/>
              </w:rPr>
            </w:pPr>
            <w:r>
              <w:rPr>
                <w:rFonts w:hAnsi="宋体" w:eastAsia="宋体"/>
                <w:sz w:val="18"/>
                <w:szCs w:val="18"/>
              </w:rPr>
              <w:t>驷马涌分区</w:t>
            </w:r>
          </w:p>
        </w:tc>
        <w:tc>
          <w:tcPr>
            <w:tcW w:w="1070" w:type="dxa"/>
            <w:noWrap w:val="0"/>
            <w:vAlign w:val="center"/>
          </w:tcPr>
          <w:p w14:paraId="6396802D">
            <w:pPr>
              <w:spacing w:line="350" w:lineRule="exact"/>
              <w:ind w:firstLine="0" w:firstLineChars="0"/>
              <w:rPr>
                <w:rFonts w:eastAsia="宋体"/>
                <w:sz w:val="18"/>
                <w:szCs w:val="18"/>
              </w:rPr>
            </w:pPr>
            <w:r>
              <w:rPr>
                <w:rFonts w:hAnsi="宋体" w:eastAsia="宋体"/>
                <w:sz w:val="18"/>
                <w:szCs w:val="18"/>
              </w:rPr>
              <w:t>广东省广州市越秀区六榕街道流花湖公园</w:t>
            </w:r>
          </w:p>
        </w:tc>
        <w:tc>
          <w:tcPr>
            <w:tcW w:w="913" w:type="dxa"/>
            <w:noWrap w:val="0"/>
            <w:vAlign w:val="center"/>
          </w:tcPr>
          <w:p w14:paraId="424A35F2">
            <w:pPr>
              <w:spacing w:line="350" w:lineRule="exact"/>
              <w:ind w:firstLine="0" w:firstLineChars="0"/>
              <w:jc w:val="center"/>
              <w:rPr>
                <w:rFonts w:eastAsia="宋体"/>
                <w:sz w:val="18"/>
                <w:szCs w:val="18"/>
              </w:rPr>
            </w:pPr>
            <w:r>
              <w:rPr>
                <w:rFonts w:hAnsi="宋体" w:eastAsia="宋体"/>
                <w:sz w:val="18"/>
                <w:szCs w:val="18"/>
              </w:rPr>
              <w:t>广州排水公司西区分公司</w:t>
            </w:r>
          </w:p>
        </w:tc>
        <w:tc>
          <w:tcPr>
            <w:tcW w:w="839" w:type="dxa"/>
            <w:noWrap w:val="0"/>
            <w:vAlign w:val="center"/>
          </w:tcPr>
          <w:p w14:paraId="7C80D1ED">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0E4AD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5DFDC390">
            <w:pPr>
              <w:spacing w:line="350" w:lineRule="exact"/>
              <w:ind w:firstLine="0" w:firstLineChars="0"/>
              <w:jc w:val="center"/>
              <w:rPr>
                <w:rFonts w:eastAsia="宋体"/>
                <w:sz w:val="18"/>
                <w:szCs w:val="18"/>
              </w:rPr>
            </w:pPr>
            <w:r>
              <w:rPr>
                <w:rFonts w:eastAsia="宋体"/>
                <w:sz w:val="18"/>
                <w:szCs w:val="18"/>
              </w:rPr>
              <w:t>3</w:t>
            </w:r>
          </w:p>
        </w:tc>
        <w:tc>
          <w:tcPr>
            <w:tcW w:w="626" w:type="dxa"/>
            <w:noWrap w:val="0"/>
            <w:vAlign w:val="center"/>
          </w:tcPr>
          <w:p w14:paraId="1479F03C">
            <w:pPr>
              <w:spacing w:line="350" w:lineRule="exact"/>
              <w:ind w:firstLine="0" w:firstLineChars="0"/>
              <w:rPr>
                <w:rFonts w:eastAsia="宋体"/>
                <w:sz w:val="18"/>
                <w:szCs w:val="18"/>
              </w:rPr>
            </w:pPr>
            <w:r>
              <w:rPr>
                <w:rFonts w:hAnsi="宋体" w:eastAsia="宋体"/>
                <w:sz w:val="18"/>
                <w:szCs w:val="18"/>
              </w:rPr>
              <w:t>新河浦涌</w:t>
            </w:r>
            <w:r>
              <w:rPr>
                <w:rFonts w:eastAsia="宋体"/>
                <w:sz w:val="18"/>
                <w:szCs w:val="18"/>
              </w:rPr>
              <w:t>2</w:t>
            </w:r>
            <w:r>
              <w:rPr>
                <w:rFonts w:hAnsi="宋体" w:eastAsia="宋体"/>
                <w:sz w:val="18"/>
                <w:szCs w:val="18"/>
              </w:rPr>
              <w:t>号闸</w:t>
            </w:r>
          </w:p>
        </w:tc>
        <w:tc>
          <w:tcPr>
            <w:tcW w:w="929" w:type="dxa"/>
            <w:noWrap w:val="0"/>
            <w:vAlign w:val="center"/>
          </w:tcPr>
          <w:p w14:paraId="654D2A63">
            <w:pPr>
              <w:spacing w:line="350" w:lineRule="exact"/>
              <w:ind w:firstLine="0" w:firstLineChars="0"/>
              <w:jc w:val="center"/>
              <w:rPr>
                <w:rFonts w:eastAsia="宋体"/>
                <w:sz w:val="18"/>
                <w:szCs w:val="18"/>
              </w:rPr>
            </w:pPr>
            <w:r>
              <w:rPr>
                <w:rFonts w:eastAsia="宋体"/>
                <w:sz w:val="18"/>
                <w:szCs w:val="18"/>
              </w:rPr>
              <w:t>6e0ccd00</w:t>
            </w:r>
            <w:r>
              <w:rPr>
                <w:rFonts w:ascii="宋体" w:hAnsi="宋体" w:eastAsia="宋体"/>
                <w:spacing w:val="-8"/>
                <w:sz w:val="18"/>
                <w:szCs w:val="18"/>
              </w:rPr>
              <w:t>-</w:t>
            </w:r>
            <w:r>
              <w:rPr>
                <w:rFonts w:eastAsia="宋体"/>
                <w:sz w:val="18"/>
                <w:szCs w:val="18"/>
              </w:rPr>
              <w:t>2a79</w:t>
            </w:r>
            <w:r>
              <w:rPr>
                <w:rFonts w:ascii="宋体" w:hAnsi="宋体" w:eastAsia="宋体"/>
                <w:spacing w:val="-8"/>
                <w:sz w:val="18"/>
                <w:szCs w:val="18"/>
              </w:rPr>
              <w:t>-</w:t>
            </w:r>
            <w:r>
              <w:rPr>
                <w:rFonts w:eastAsia="宋体"/>
                <w:sz w:val="18"/>
                <w:szCs w:val="18"/>
              </w:rPr>
              <w:t>4c6c</w:t>
            </w:r>
            <w:r>
              <w:rPr>
                <w:rFonts w:ascii="宋体" w:hAnsi="宋体" w:eastAsia="宋体"/>
                <w:spacing w:val="-8"/>
                <w:sz w:val="18"/>
                <w:szCs w:val="18"/>
              </w:rPr>
              <w:t>-</w:t>
            </w:r>
            <w:r>
              <w:rPr>
                <w:rFonts w:eastAsia="宋体"/>
                <w:sz w:val="18"/>
                <w:szCs w:val="18"/>
              </w:rPr>
              <w:t>98a3</w:t>
            </w:r>
            <w:r>
              <w:rPr>
                <w:rFonts w:ascii="宋体" w:hAnsi="宋体" w:eastAsia="宋体"/>
                <w:spacing w:val="-8"/>
                <w:sz w:val="18"/>
                <w:szCs w:val="18"/>
              </w:rPr>
              <w:t>-</w:t>
            </w:r>
            <w:r>
              <w:rPr>
                <w:rFonts w:eastAsia="宋体"/>
                <w:sz w:val="18"/>
                <w:szCs w:val="18"/>
              </w:rPr>
              <w:t>8dd8c5ad022f</w:t>
            </w:r>
          </w:p>
        </w:tc>
        <w:tc>
          <w:tcPr>
            <w:tcW w:w="583" w:type="dxa"/>
            <w:noWrap w:val="0"/>
            <w:vAlign w:val="center"/>
          </w:tcPr>
          <w:p w14:paraId="1B9C324E">
            <w:pPr>
              <w:spacing w:line="350" w:lineRule="exact"/>
              <w:ind w:firstLine="0" w:firstLineChars="0"/>
              <w:jc w:val="center"/>
              <w:rPr>
                <w:rFonts w:eastAsia="宋体"/>
                <w:sz w:val="18"/>
                <w:szCs w:val="18"/>
              </w:rPr>
            </w:pPr>
            <w:r>
              <w:rPr>
                <w:rFonts w:hAnsi="宋体" w:eastAsia="宋体"/>
                <w:sz w:val="18"/>
                <w:szCs w:val="18"/>
              </w:rPr>
              <w:t>雨水</w:t>
            </w:r>
          </w:p>
        </w:tc>
        <w:tc>
          <w:tcPr>
            <w:tcW w:w="602" w:type="dxa"/>
            <w:noWrap w:val="0"/>
            <w:vAlign w:val="center"/>
          </w:tcPr>
          <w:p w14:paraId="507C89F7">
            <w:pPr>
              <w:spacing w:line="350" w:lineRule="exact"/>
              <w:ind w:firstLine="0" w:firstLineChars="0"/>
              <w:jc w:val="center"/>
              <w:rPr>
                <w:rFonts w:eastAsia="宋体"/>
                <w:sz w:val="18"/>
                <w:szCs w:val="18"/>
              </w:rPr>
            </w:pPr>
          </w:p>
        </w:tc>
        <w:tc>
          <w:tcPr>
            <w:tcW w:w="706" w:type="dxa"/>
            <w:noWrap w:val="0"/>
            <w:vAlign w:val="center"/>
          </w:tcPr>
          <w:p w14:paraId="64887A08">
            <w:pPr>
              <w:spacing w:line="350" w:lineRule="exact"/>
              <w:ind w:firstLine="0" w:firstLineChars="0"/>
              <w:jc w:val="center"/>
              <w:rPr>
                <w:rFonts w:eastAsia="宋体"/>
                <w:sz w:val="18"/>
                <w:szCs w:val="18"/>
              </w:rPr>
            </w:pPr>
            <w:r>
              <w:rPr>
                <w:rFonts w:hAnsi="宋体" w:eastAsia="宋体"/>
                <w:sz w:val="18"/>
                <w:szCs w:val="18"/>
              </w:rPr>
              <w:t>东湖路</w:t>
            </w:r>
          </w:p>
        </w:tc>
        <w:tc>
          <w:tcPr>
            <w:tcW w:w="633" w:type="dxa"/>
            <w:noWrap w:val="0"/>
            <w:vAlign w:val="center"/>
          </w:tcPr>
          <w:p w14:paraId="5C0DFEDB">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69394F22">
            <w:pPr>
              <w:spacing w:line="350" w:lineRule="exact"/>
              <w:ind w:firstLine="0" w:firstLineChars="0"/>
              <w:jc w:val="center"/>
              <w:rPr>
                <w:rFonts w:eastAsia="宋体"/>
                <w:sz w:val="18"/>
                <w:szCs w:val="18"/>
              </w:rPr>
            </w:pPr>
            <w:r>
              <w:rPr>
                <w:rFonts w:hAnsi="宋体" w:eastAsia="宋体"/>
                <w:sz w:val="18"/>
                <w:szCs w:val="18"/>
              </w:rPr>
              <w:t>东濠涌分区</w:t>
            </w:r>
          </w:p>
        </w:tc>
        <w:tc>
          <w:tcPr>
            <w:tcW w:w="1070" w:type="dxa"/>
            <w:noWrap w:val="0"/>
            <w:vAlign w:val="center"/>
          </w:tcPr>
          <w:p w14:paraId="01BE4E7A">
            <w:pPr>
              <w:spacing w:line="350" w:lineRule="exact"/>
              <w:ind w:firstLine="0" w:firstLineChars="0"/>
              <w:rPr>
                <w:rFonts w:eastAsia="宋体"/>
                <w:sz w:val="18"/>
                <w:szCs w:val="18"/>
              </w:rPr>
            </w:pPr>
            <w:r>
              <w:rPr>
                <w:rFonts w:hAnsi="宋体" w:eastAsia="宋体"/>
                <w:sz w:val="18"/>
                <w:szCs w:val="18"/>
              </w:rPr>
              <w:t>广东省广州市越秀区白云街道东湖路粤图广场</w:t>
            </w:r>
          </w:p>
        </w:tc>
        <w:tc>
          <w:tcPr>
            <w:tcW w:w="913" w:type="dxa"/>
            <w:noWrap w:val="0"/>
            <w:vAlign w:val="center"/>
          </w:tcPr>
          <w:p w14:paraId="48A54EE5">
            <w:pPr>
              <w:spacing w:line="350" w:lineRule="exact"/>
              <w:ind w:firstLine="0" w:firstLineChars="0"/>
              <w:jc w:val="center"/>
              <w:rPr>
                <w:rFonts w:eastAsia="宋体"/>
                <w:sz w:val="18"/>
                <w:szCs w:val="18"/>
              </w:rPr>
            </w:pPr>
            <w:r>
              <w:rPr>
                <w:rFonts w:hAnsi="宋体" w:eastAsia="宋体"/>
                <w:sz w:val="18"/>
                <w:szCs w:val="18"/>
              </w:rPr>
              <w:t>广州市市政维修处有限公司</w:t>
            </w:r>
          </w:p>
        </w:tc>
        <w:tc>
          <w:tcPr>
            <w:tcW w:w="839" w:type="dxa"/>
            <w:noWrap w:val="0"/>
            <w:vAlign w:val="center"/>
          </w:tcPr>
          <w:p w14:paraId="1E662550">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10838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63" w:type="dxa"/>
            <w:noWrap w:val="0"/>
            <w:vAlign w:val="center"/>
          </w:tcPr>
          <w:p w14:paraId="4C9E691B">
            <w:pPr>
              <w:spacing w:line="350" w:lineRule="exact"/>
              <w:ind w:firstLine="0" w:firstLineChars="0"/>
              <w:jc w:val="center"/>
              <w:rPr>
                <w:rFonts w:eastAsia="宋体"/>
                <w:sz w:val="18"/>
                <w:szCs w:val="18"/>
              </w:rPr>
            </w:pPr>
            <w:r>
              <w:rPr>
                <w:rFonts w:eastAsia="宋体"/>
                <w:sz w:val="18"/>
                <w:szCs w:val="18"/>
              </w:rPr>
              <w:t>4</w:t>
            </w:r>
          </w:p>
        </w:tc>
        <w:tc>
          <w:tcPr>
            <w:tcW w:w="626" w:type="dxa"/>
            <w:noWrap w:val="0"/>
            <w:vAlign w:val="center"/>
          </w:tcPr>
          <w:p w14:paraId="750293AF">
            <w:pPr>
              <w:spacing w:line="350" w:lineRule="exact"/>
              <w:ind w:firstLine="0" w:firstLineChars="0"/>
              <w:rPr>
                <w:rFonts w:eastAsia="宋体"/>
                <w:sz w:val="18"/>
                <w:szCs w:val="18"/>
              </w:rPr>
            </w:pPr>
            <w:r>
              <w:rPr>
                <w:rFonts w:hAnsi="宋体" w:eastAsia="宋体"/>
                <w:sz w:val="18"/>
                <w:szCs w:val="18"/>
              </w:rPr>
              <w:t>东山湖</w:t>
            </w:r>
            <w:r>
              <w:rPr>
                <w:rFonts w:eastAsia="宋体"/>
                <w:sz w:val="18"/>
                <w:szCs w:val="18"/>
              </w:rPr>
              <w:t>4</w:t>
            </w:r>
            <w:r>
              <w:rPr>
                <w:rFonts w:hAnsi="宋体" w:eastAsia="宋体"/>
                <w:sz w:val="18"/>
                <w:szCs w:val="18"/>
              </w:rPr>
              <w:t>号闸</w:t>
            </w:r>
          </w:p>
        </w:tc>
        <w:tc>
          <w:tcPr>
            <w:tcW w:w="929" w:type="dxa"/>
            <w:noWrap w:val="0"/>
            <w:vAlign w:val="center"/>
          </w:tcPr>
          <w:p w14:paraId="6D60653E">
            <w:pPr>
              <w:spacing w:line="350" w:lineRule="exact"/>
              <w:ind w:firstLine="0" w:firstLineChars="0"/>
              <w:jc w:val="center"/>
              <w:rPr>
                <w:rFonts w:eastAsia="宋体"/>
                <w:sz w:val="18"/>
                <w:szCs w:val="18"/>
              </w:rPr>
            </w:pPr>
            <w:r>
              <w:rPr>
                <w:rFonts w:eastAsia="宋体"/>
                <w:sz w:val="18"/>
                <w:szCs w:val="18"/>
              </w:rPr>
              <w:t>b78ca760</w:t>
            </w:r>
            <w:r>
              <w:rPr>
                <w:rFonts w:ascii="宋体" w:hAnsi="宋体" w:eastAsia="宋体"/>
                <w:spacing w:val="-8"/>
                <w:sz w:val="18"/>
                <w:szCs w:val="18"/>
              </w:rPr>
              <w:t>-</w:t>
            </w:r>
            <w:r>
              <w:rPr>
                <w:rFonts w:eastAsia="宋体"/>
                <w:sz w:val="18"/>
                <w:szCs w:val="18"/>
              </w:rPr>
              <w:t>8c86</w:t>
            </w:r>
            <w:r>
              <w:rPr>
                <w:rFonts w:ascii="宋体" w:hAnsi="宋体" w:eastAsia="宋体"/>
                <w:spacing w:val="-8"/>
                <w:sz w:val="18"/>
                <w:szCs w:val="18"/>
              </w:rPr>
              <w:t>-</w:t>
            </w:r>
            <w:r>
              <w:rPr>
                <w:rFonts w:eastAsia="宋体"/>
                <w:sz w:val="18"/>
                <w:szCs w:val="18"/>
              </w:rPr>
              <w:t>42a9</w:t>
            </w:r>
            <w:r>
              <w:rPr>
                <w:rFonts w:ascii="宋体" w:hAnsi="宋体" w:eastAsia="宋体"/>
                <w:spacing w:val="-8"/>
                <w:sz w:val="18"/>
                <w:szCs w:val="18"/>
              </w:rPr>
              <w:t>-</w:t>
            </w:r>
            <w:r>
              <w:rPr>
                <w:rFonts w:eastAsia="宋体"/>
                <w:sz w:val="18"/>
                <w:szCs w:val="18"/>
              </w:rPr>
              <w:t>bdab</w:t>
            </w:r>
            <w:r>
              <w:rPr>
                <w:rFonts w:ascii="宋体" w:hAnsi="宋体" w:eastAsia="宋体"/>
                <w:spacing w:val="-8"/>
                <w:sz w:val="18"/>
                <w:szCs w:val="18"/>
              </w:rPr>
              <w:t>-</w:t>
            </w:r>
            <w:r>
              <w:rPr>
                <w:rFonts w:eastAsia="宋体"/>
                <w:sz w:val="18"/>
                <w:szCs w:val="18"/>
              </w:rPr>
              <w:t>fbf164922c9b</w:t>
            </w:r>
          </w:p>
        </w:tc>
        <w:tc>
          <w:tcPr>
            <w:tcW w:w="583" w:type="dxa"/>
            <w:noWrap w:val="0"/>
            <w:vAlign w:val="center"/>
          </w:tcPr>
          <w:p w14:paraId="644F8E6C">
            <w:pPr>
              <w:spacing w:line="350" w:lineRule="exact"/>
              <w:ind w:firstLine="0" w:firstLineChars="0"/>
              <w:jc w:val="center"/>
              <w:rPr>
                <w:rFonts w:eastAsia="宋体"/>
                <w:sz w:val="18"/>
                <w:szCs w:val="18"/>
              </w:rPr>
            </w:pPr>
            <w:r>
              <w:rPr>
                <w:rFonts w:hAnsi="宋体" w:eastAsia="宋体"/>
                <w:sz w:val="18"/>
                <w:szCs w:val="18"/>
              </w:rPr>
              <w:t>雨水</w:t>
            </w:r>
          </w:p>
        </w:tc>
        <w:tc>
          <w:tcPr>
            <w:tcW w:w="602" w:type="dxa"/>
            <w:noWrap w:val="0"/>
            <w:vAlign w:val="center"/>
          </w:tcPr>
          <w:p w14:paraId="3626CA78">
            <w:pPr>
              <w:spacing w:line="350" w:lineRule="exact"/>
              <w:ind w:firstLine="0" w:firstLineChars="0"/>
              <w:jc w:val="center"/>
              <w:rPr>
                <w:rFonts w:eastAsia="宋体"/>
                <w:sz w:val="18"/>
                <w:szCs w:val="18"/>
              </w:rPr>
            </w:pPr>
          </w:p>
        </w:tc>
        <w:tc>
          <w:tcPr>
            <w:tcW w:w="706" w:type="dxa"/>
            <w:noWrap w:val="0"/>
            <w:vAlign w:val="center"/>
          </w:tcPr>
          <w:p w14:paraId="086B6C40">
            <w:pPr>
              <w:spacing w:line="350" w:lineRule="exact"/>
              <w:ind w:firstLine="0" w:firstLineChars="0"/>
              <w:jc w:val="center"/>
              <w:rPr>
                <w:rFonts w:eastAsia="宋体"/>
                <w:sz w:val="18"/>
                <w:szCs w:val="18"/>
              </w:rPr>
            </w:pPr>
            <w:r>
              <w:rPr>
                <w:rFonts w:hAnsi="宋体" w:eastAsia="宋体"/>
                <w:sz w:val="18"/>
                <w:szCs w:val="18"/>
              </w:rPr>
              <w:t>合群西路</w:t>
            </w:r>
          </w:p>
        </w:tc>
        <w:tc>
          <w:tcPr>
            <w:tcW w:w="633" w:type="dxa"/>
            <w:noWrap w:val="0"/>
            <w:vAlign w:val="center"/>
          </w:tcPr>
          <w:p w14:paraId="125D2834">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1109C306">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5249CD6C">
            <w:pPr>
              <w:spacing w:line="340" w:lineRule="exact"/>
              <w:ind w:firstLine="0" w:firstLineChars="0"/>
              <w:rPr>
                <w:rFonts w:eastAsia="宋体"/>
                <w:sz w:val="18"/>
                <w:szCs w:val="18"/>
              </w:rPr>
            </w:pPr>
            <w:r>
              <w:rPr>
                <w:rFonts w:hAnsi="宋体" w:eastAsia="宋体"/>
                <w:sz w:val="18"/>
                <w:szCs w:val="18"/>
              </w:rPr>
              <w:t>广东省广州市越秀区白云街道合群西路广州市越秀区文化馆</w:t>
            </w:r>
          </w:p>
        </w:tc>
        <w:tc>
          <w:tcPr>
            <w:tcW w:w="913" w:type="dxa"/>
            <w:noWrap w:val="0"/>
            <w:vAlign w:val="center"/>
          </w:tcPr>
          <w:p w14:paraId="07B83CEF">
            <w:pPr>
              <w:spacing w:line="350" w:lineRule="exact"/>
              <w:ind w:firstLine="0" w:firstLineChars="0"/>
              <w:jc w:val="center"/>
              <w:rPr>
                <w:rFonts w:eastAsia="宋体"/>
                <w:sz w:val="18"/>
                <w:szCs w:val="18"/>
              </w:rPr>
            </w:pPr>
            <w:r>
              <w:rPr>
                <w:rFonts w:hAnsi="宋体" w:eastAsia="宋体"/>
                <w:sz w:val="18"/>
                <w:szCs w:val="18"/>
              </w:rPr>
              <w:t>广州市市政维修处有限公司</w:t>
            </w:r>
          </w:p>
        </w:tc>
        <w:tc>
          <w:tcPr>
            <w:tcW w:w="839" w:type="dxa"/>
            <w:noWrap w:val="0"/>
            <w:vAlign w:val="center"/>
          </w:tcPr>
          <w:p w14:paraId="22FF68F1">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6977E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463" w:type="dxa"/>
            <w:noWrap w:val="0"/>
            <w:vAlign w:val="center"/>
          </w:tcPr>
          <w:p w14:paraId="43C3EBE4">
            <w:pPr>
              <w:spacing w:line="350" w:lineRule="exact"/>
              <w:ind w:firstLine="0" w:firstLineChars="0"/>
              <w:jc w:val="center"/>
              <w:rPr>
                <w:rFonts w:eastAsia="宋体"/>
                <w:sz w:val="18"/>
                <w:szCs w:val="18"/>
              </w:rPr>
            </w:pPr>
            <w:r>
              <w:rPr>
                <w:rFonts w:eastAsia="宋体"/>
                <w:sz w:val="18"/>
                <w:szCs w:val="18"/>
              </w:rPr>
              <w:t>5</w:t>
            </w:r>
          </w:p>
        </w:tc>
        <w:tc>
          <w:tcPr>
            <w:tcW w:w="626" w:type="dxa"/>
            <w:noWrap w:val="0"/>
            <w:vAlign w:val="center"/>
          </w:tcPr>
          <w:p w14:paraId="56C8A46D">
            <w:pPr>
              <w:spacing w:line="350" w:lineRule="exact"/>
              <w:ind w:firstLine="0" w:firstLineChars="0"/>
              <w:rPr>
                <w:rFonts w:eastAsia="宋体"/>
                <w:sz w:val="18"/>
                <w:szCs w:val="18"/>
              </w:rPr>
            </w:pPr>
            <w:r>
              <w:rPr>
                <w:rFonts w:hAnsi="宋体" w:eastAsia="宋体"/>
                <w:sz w:val="18"/>
                <w:szCs w:val="18"/>
              </w:rPr>
              <w:t>东山湖</w:t>
            </w:r>
            <w:r>
              <w:rPr>
                <w:rFonts w:eastAsia="宋体"/>
                <w:sz w:val="18"/>
                <w:szCs w:val="18"/>
              </w:rPr>
              <w:t>5</w:t>
            </w:r>
            <w:r>
              <w:rPr>
                <w:rFonts w:hAnsi="宋体" w:eastAsia="宋体"/>
                <w:sz w:val="18"/>
                <w:szCs w:val="18"/>
              </w:rPr>
              <w:t>号闸</w:t>
            </w:r>
          </w:p>
        </w:tc>
        <w:tc>
          <w:tcPr>
            <w:tcW w:w="929" w:type="dxa"/>
            <w:noWrap w:val="0"/>
            <w:vAlign w:val="center"/>
          </w:tcPr>
          <w:p w14:paraId="1FAA4B44">
            <w:pPr>
              <w:spacing w:line="350" w:lineRule="exact"/>
              <w:ind w:firstLine="0" w:firstLineChars="0"/>
              <w:jc w:val="center"/>
              <w:rPr>
                <w:rFonts w:eastAsia="宋体"/>
                <w:sz w:val="18"/>
                <w:szCs w:val="18"/>
              </w:rPr>
            </w:pPr>
            <w:r>
              <w:rPr>
                <w:rFonts w:eastAsia="宋体"/>
                <w:sz w:val="18"/>
                <w:szCs w:val="18"/>
              </w:rPr>
              <w:t>c0120bc6</w:t>
            </w:r>
            <w:r>
              <w:rPr>
                <w:rFonts w:ascii="宋体" w:hAnsi="宋体" w:eastAsia="宋体"/>
                <w:spacing w:val="-8"/>
                <w:sz w:val="18"/>
                <w:szCs w:val="18"/>
              </w:rPr>
              <w:t>-</w:t>
            </w:r>
            <w:r>
              <w:rPr>
                <w:rFonts w:eastAsia="宋体"/>
                <w:sz w:val="18"/>
                <w:szCs w:val="18"/>
              </w:rPr>
              <w:t>f09f</w:t>
            </w:r>
            <w:r>
              <w:rPr>
                <w:rFonts w:ascii="宋体" w:hAnsi="宋体" w:eastAsia="宋体"/>
                <w:spacing w:val="-8"/>
                <w:sz w:val="18"/>
                <w:szCs w:val="18"/>
              </w:rPr>
              <w:t>-</w:t>
            </w:r>
            <w:r>
              <w:rPr>
                <w:rFonts w:eastAsia="宋体"/>
                <w:sz w:val="18"/>
                <w:szCs w:val="18"/>
              </w:rPr>
              <w:t>460e</w:t>
            </w:r>
            <w:r>
              <w:rPr>
                <w:rFonts w:ascii="宋体" w:hAnsi="宋体" w:eastAsia="宋体"/>
                <w:spacing w:val="-8"/>
                <w:sz w:val="18"/>
                <w:szCs w:val="18"/>
              </w:rPr>
              <w:t>-</w:t>
            </w:r>
            <w:r>
              <w:rPr>
                <w:rFonts w:eastAsia="宋体"/>
                <w:sz w:val="18"/>
                <w:szCs w:val="18"/>
              </w:rPr>
              <w:t>b68e</w:t>
            </w:r>
            <w:r>
              <w:rPr>
                <w:rFonts w:ascii="宋体" w:hAnsi="宋体" w:eastAsia="宋体"/>
                <w:spacing w:val="-8"/>
                <w:sz w:val="18"/>
                <w:szCs w:val="18"/>
              </w:rPr>
              <w:t>-</w:t>
            </w:r>
            <w:r>
              <w:rPr>
                <w:rFonts w:eastAsia="宋体"/>
                <w:sz w:val="18"/>
                <w:szCs w:val="18"/>
              </w:rPr>
              <w:t>c5f1057cd953</w:t>
            </w:r>
          </w:p>
        </w:tc>
        <w:tc>
          <w:tcPr>
            <w:tcW w:w="583" w:type="dxa"/>
            <w:noWrap w:val="0"/>
            <w:vAlign w:val="center"/>
          </w:tcPr>
          <w:p w14:paraId="4D5826A3">
            <w:pPr>
              <w:spacing w:line="350" w:lineRule="exact"/>
              <w:ind w:firstLine="0" w:firstLineChars="0"/>
              <w:jc w:val="center"/>
              <w:rPr>
                <w:rFonts w:eastAsia="宋体"/>
                <w:sz w:val="18"/>
                <w:szCs w:val="18"/>
              </w:rPr>
            </w:pPr>
            <w:r>
              <w:rPr>
                <w:rFonts w:hAnsi="宋体" w:eastAsia="宋体"/>
                <w:sz w:val="18"/>
                <w:szCs w:val="18"/>
              </w:rPr>
              <w:t>雨水</w:t>
            </w:r>
          </w:p>
        </w:tc>
        <w:tc>
          <w:tcPr>
            <w:tcW w:w="602" w:type="dxa"/>
            <w:noWrap w:val="0"/>
            <w:vAlign w:val="center"/>
          </w:tcPr>
          <w:p w14:paraId="71A36C6C">
            <w:pPr>
              <w:spacing w:line="350" w:lineRule="exact"/>
              <w:ind w:firstLine="0" w:firstLineChars="0"/>
              <w:jc w:val="center"/>
              <w:rPr>
                <w:rFonts w:eastAsia="宋体"/>
                <w:sz w:val="18"/>
                <w:szCs w:val="18"/>
              </w:rPr>
            </w:pPr>
          </w:p>
        </w:tc>
        <w:tc>
          <w:tcPr>
            <w:tcW w:w="706" w:type="dxa"/>
            <w:noWrap w:val="0"/>
            <w:vAlign w:val="center"/>
          </w:tcPr>
          <w:p w14:paraId="51C3CA3F">
            <w:pPr>
              <w:spacing w:line="350" w:lineRule="exact"/>
              <w:ind w:firstLine="0" w:firstLineChars="0"/>
              <w:jc w:val="center"/>
              <w:rPr>
                <w:rFonts w:eastAsia="宋体"/>
                <w:sz w:val="18"/>
                <w:szCs w:val="18"/>
              </w:rPr>
            </w:pPr>
            <w:r>
              <w:rPr>
                <w:rFonts w:hAnsi="宋体" w:eastAsia="宋体"/>
                <w:sz w:val="18"/>
                <w:szCs w:val="18"/>
              </w:rPr>
              <w:t>美华北路</w:t>
            </w:r>
          </w:p>
        </w:tc>
        <w:tc>
          <w:tcPr>
            <w:tcW w:w="633" w:type="dxa"/>
            <w:noWrap w:val="0"/>
            <w:vAlign w:val="center"/>
          </w:tcPr>
          <w:p w14:paraId="132E3AA8">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75C48B0E">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54B4939E">
            <w:pPr>
              <w:spacing w:line="340" w:lineRule="exact"/>
              <w:ind w:firstLine="0" w:firstLineChars="0"/>
              <w:rPr>
                <w:rFonts w:eastAsia="宋体"/>
                <w:sz w:val="18"/>
                <w:szCs w:val="18"/>
              </w:rPr>
            </w:pPr>
            <w:r>
              <w:rPr>
                <w:rFonts w:hAnsi="宋体" w:eastAsia="宋体"/>
                <w:sz w:val="18"/>
                <w:szCs w:val="18"/>
              </w:rPr>
              <w:t>广东省广州市越秀区东山街道广东省省委大院（东门）新河浦历史文化街区</w:t>
            </w:r>
          </w:p>
        </w:tc>
        <w:tc>
          <w:tcPr>
            <w:tcW w:w="913" w:type="dxa"/>
            <w:noWrap w:val="0"/>
            <w:vAlign w:val="center"/>
          </w:tcPr>
          <w:p w14:paraId="6472028D">
            <w:pPr>
              <w:spacing w:line="350" w:lineRule="exact"/>
              <w:ind w:firstLine="0" w:firstLineChars="0"/>
              <w:jc w:val="center"/>
              <w:rPr>
                <w:rFonts w:eastAsia="宋体"/>
                <w:sz w:val="18"/>
                <w:szCs w:val="18"/>
              </w:rPr>
            </w:pPr>
            <w:r>
              <w:rPr>
                <w:rFonts w:hAnsi="宋体" w:eastAsia="宋体"/>
                <w:sz w:val="18"/>
                <w:szCs w:val="18"/>
              </w:rPr>
              <w:t>广州市市政维修处有限公司</w:t>
            </w:r>
          </w:p>
        </w:tc>
        <w:tc>
          <w:tcPr>
            <w:tcW w:w="839" w:type="dxa"/>
            <w:noWrap w:val="0"/>
            <w:vAlign w:val="center"/>
          </w:tcPr>
          <w:p w14:paraId="17C15044">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7D3F0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63" w:type="dxa"/>
            <w:noWrap w:val="0"/>
            <w:vAlign w:val="center"/>
          </w:tcPr>
          <w:p w14:paraId="1F549464">
            <w:pPr>
              <w:spacing w:line="350" w:lineRule="exact"/>
              <w:ind w:firstLine="0" w:firstLineChars="0"/>
              <w:jc w:val="center"/>
              <w:rPr>
                <w:rFonts w:eastAsia="宋体"/>
                <w:sz w:val="18"/>
                <w:szCs w:val="18"/>
              </w:rPr>
            </w:pPr>
            <w:r>
              <w:rPr>
                <w:rFonts w:eastAsia="宋体"/>
                <w:sz w:val="18"/>
                <w:szCs w:val="18"/>
              </w:rPr>
              <w:t>6</w:t>
            </w:r>
          </w:p>
        </w:tc>
        <w:tc>
          <w:tcPr>
            <w:tcW w:w="626" w:type="dxa"/>
            <w:noWrap w:val="0"/>
            <w:vAlign w:val="center"/>
          </w:tcPr>
          <w:p w14:paraId="28FC5118">
            <w:pPr>
              <w:spacing w:line="350" w:lineRule="exact"/>
              <w:ind w:firstLine="0" w:firstLineChars="0"/>
              <w:rPr>
                <w:rFonts w:eastAsia="宋体"/>
                <w:sz w:val="18"/>
                <w:szCs w:val="18"/>
              </w:rPr>
            </w:pPr>
            <w:r>
              <w:rPr>
                <w:rFonts w:hAnsi="宋体" w:eastAsia="宋体"/>
                <w:sz w:val="18"/>
                <w:szCs w:val="18"/>
              </w:rPr>
              <w:t>东山湖</w:t>
            </w:r>
            <w:r>
              <w:rPr>
                <w:rFonts w:eastAsia="宋体"/>
                <w:sz w:val="18"/>
                <w:szCs w:val="18"/>
              </w:rPr>
              <w:t>6</w:t>
            </w:r>
            <w:r>
              <w:rPr>
                <w:rFonts w:hAnsi="宋体" w:eastAsia="宋体"/>
                <w:sz w:val="18"/>
                <w:szCs w:val="18"/>
              </w:rPr>
              <w:t>号闸</w:t>
            </w:r>
          </w:p>
        </w:tc>
        <w:tc>
          <w:tcPr>
            <w:tcW w:w="929" w:type="dxa"/>
            <w:noWrap w:val="0"/>
            <w:vAlign w:val="center"/>
          </w:tcPr>
          <w:p w14:paraId="70B4C8B2">
            <w:pPr>
              <w:spacing w:line="350" w:lineRule="exact"/>
              <w:ind w:firstLine="0" w:firstLineChars="0"/>
              <w:jc w:val="center"/>
              <w:rPr>
                <w:rFonts w:eastAsia="宋体"/>
                <w:sz w:val="18"/>
                <w:szCs w:val="18"/>
              </w:rPr>
            </w:pPr>
            <w:r>
              <w:rPr>
                <w:rFonts w:eastAsia="宋体"/>
                <w:sz w:val="18"/>
                <w:szCs w:val="18"/>
              </w:rPr>
              <w:t>84eaf483</w:t>
            </w:r>
            <w:r>
              <w:rPr>
                <w:rFonts w:ascii="宋体" w:hAnsi="宋体" w:eastAsia="宋体"/>
                <w:spacing w:val="-8"/>
                <w:sz w:val="18"/>
                <w:szCs w:val="18"/>
              </w:rPr>
              <w:t>-</w:t>
            </w:r>
            <w:r>
              <w:rPr>
                <w:rFonts w:eastAsia="宋体"/>
                <w:sz w:val="18"/>
                <w:szCs w:val="18"/>
              </w:rPr>
              <w:t>55e7</w:t>
            </w:r>
            <w:r>
              <w:rPr>
                <w:rFonts w:ascii="宋体" w:hAnsi="宋体" w:eastAsia="宋体"/>
                <w:spacing w:val="-8"/>
                <w:sz w:val="18"/>
                <w:szCs w:val="18"/>
              </w:rPr>
              <w:t>-</w:t>
            </w:r>
            <w:r>
              <w:rPr>
                <w:rFonts w:eastAsia="宋体"/>
                <w:sz w:val="18"/>
                <w:szCs w:val="18"/>
              </w:rPr>
              <w:t>4964</w:t>
            </w:r>
            <w:r>
              <w:rPr>
                <w:rFonts w:ascii="宋体" w:hAnsi="宋体" w:eastAsia="宋体"/>
                <w:spacing w:val="-8"/>
                <w:sz w:val="18"/>
                <w:szCs w:val="18"/>
              </w:rPr>
              <w:t>-</w:t>
            </w:r>
            <w:r>
              <w:rPr>
                <w:rFonts w:eastAsia="宋体"/>
                <w:sz w:val="18"/>
                <w:szCs w:val="18"/>
              </w:rPr>
              <w:t>a224</w:t>
            </w:r>
            <w:r>
              <w:rPr>
                <w:rFonts w:ascii="宋体" w:hAnsi="宋体" w:eastAsia="宋体"/>
                <w:spacing w:val="-8"/>
                <w:sz w:val="18"/>
                <w:szCs w:val="18"/>
              </w:rPr>
              <w:t>-</w:t>
            </w:r>
            <w:r>
              <w:rPr>
                <w:rFonts w:eastAsia="宋体"/>
                <w:sz w:val="18"/>
                <w:szCs w:val="18"/>
              </w:rPr>
              <w:t>a1b424e27c1c</w:t>
            </w:r>
          </w:p>
        </w:tc>
        <w:tc>
          <w:tcPr>
            <w:tcW w:w="583" w:type="dxa"/>
            <w:noWrap w:val="0"/>
            <w:vAlign w:val="center"/>
          </w:tcPr>
          <w:p w14:paraId="40CDF3A1">
            <w:pPr>
              <w:spacing w:line="350" w:lineRule="exact"/>
              <w:ind w:firstLine="0" w:firstLineChars="0"/>
              <w:jc w:val="center"/>
              <w:rPr>
                <w:rFonts w:eastAsia="宋体"/>
                <w:sz w:val="18"/>
                <w:szCs w:val="18"/>
              </w:rPr>
            </w:pPr>
            <w:r>
              <w:rPr>
                <w:rFonts w:hAnsi="宋体" w:eastAsia="宋体"/>
                <w:sz w:val="18"/>
                <w:szCs w:val="18"/>
              </w:rPr>
              <w:t>雨水</w:t>
            </w:r>
          </w:p>
        </w:tc>
        <w:tc>
          <w:tcPr>
            <w:tcW w:w="602" w:type="dxa"/>
            <w:noWrap w:val="0"/>
            <w:vAlign w:val="center"/>
          </w:tcPr>
          <w:p w14:paraId="50B2ACB5">
            <w:pPr>
              <w:spacing w:line="350" w:lineRule="exact"/>
              <w:ind w:firstLine="0" w:firstLineChars="0"/>
              <w:jc w:val="center"/>
              <w:rPr>
                <w:rFonts w:eastAsia="宋体"/>
                <w:sz w:val="18"/>
                <w:szCs w:val="18"/>
              </w:rPr>
            </w:pPr>
          </w:p>
        </w:tc>
        <w:tc>
          <w:tcPr>
            <w:tcW w:w="706" w:type="dxa"/>
            <w:noWrap w:val="0"/>
            <w:vAlign w:val="center"/>
          </w:tcPr>
          <w:p w14:paraId="142025CE">
            <w:pPr>
              <w:spacing w:line="350" w:lineRule="exact"/>
              <w:ind w:firstLine="0" w:firstLineChars="0"/>
              <w:jc w:val="center"/>
              <w:rPr>
                <w:rFonts w:eastAsia="宋体"/>
                <w:sz w:val="18"/>
                <w:szCs w:val="18"/>
              </w:rPr>
            </w:pPr>
            <w:r>
              <w:rPr>
                <w:rFonts w:hAnsi="宋体" w:eastAsia="宋体"/>
                <w:sz w:val="18"/>
                <w:szCs w:val="18"/>
              </w:rPr>
              <w:t>沿江东路</w:t>
            </w:r>
          </w:p>
        </w:tc>
        <w:tc>
          <w:tcPr>
            <w:tcW w:w="633" w:type="dxa"/>
            <w:noWrap w:val="0"/>
            <w:vAlign w:val="center"/>
          </w:tcPr>
          <w:p w14:paraId="0D9E03F3">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12D1A61B">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0064258D">
            <w:pPr>
              <w:spacing w:line="350" w:lineRule="exact"/>
              <w:ind w:firstLine="0" w:firstLineChars="0"/>
              <w:rPr>
                <w:rFonts w:eastAsia="宋体"/>
                <w:spacing w:val="-4"/>
                <w:sz w:val="18"/>
                <w:szCs w:val="18"/>
              </w:rPr>
            </w:pPr>
            <w:r>
              <w:rPr>
                <w:rFonts w:hAnsi="宋体" w:eastAsia="宋体"/>
                <w:spacing w:val="-4"/>
                <w:sz w:val="18"/>
                <w:szCs w:val="18"/>
              </w:rPr>
              <w:t>广东省广州市越秀区东山街道沿江东路</w:t>
            </w:r>
            <w:r>
              <w:rPr>
                <w:rFonts w:eastAsia="宋体"/>
                <w:spacing w:val="-4"/>
                <w:sz w:val="18"/>
                <w:szCs w:val="18"/>
              </w:rPr>
              <w:t>451</w:t>
            </w:r>
            <w:r>
              <w:rPr>
                <w:rFonts w:hAnsi="宋体" w:eastAsia="宋体"/>
                <w:spacing w:val="-4"/>
                <w:sz w:val="18"/>
                <w:szCs w:val="18"/>
              </w:rPr>
              <w:t>号东山湖公园</w:t>
            </w:r>
          </w:p>
        </w:tc>
        <w:tc>
          <w:tcPr>
            <w:tcW w:w="913" w:type="dxa"/>
            <w:noWrap w:val="0"/>
            <w:vAlign w:val="center"/>
          </w:tcPr>
          <w:p w14:paraId="702E6E76">
            <w:pPr>
              <w:spacing w:line="350" w:lineRule="exact"/>
              <w:ind w:firstLine="0" w:firstLineChars="0"/>
              <w:jc w:val="center"/>
              <w:rPr>
                <w:rFonts w:eastAsia="宋体"/>
                <w:sz w:val="18"/>
                <w:szCs w:val="18"/>
              </w:rPr>
            </w:pPr>
            <w:r>
              <w:rPr>
                <w:rFonts w:hAnsi="宋体" w:eastAsia="宋体"/>
                <w:sz w:val="18"/>
                <w:szCs w:val="18"/>
              </w:rPr>
              <w:t>广州市市政维修处有限公司</w:t>
            </w:r>
          </w:p>
        </w:tc>
        <w:tc>
          <w:tcPr>
            <w:tcW w:w="839" w:type="dxa"/>
            <w:noWrap w:val="0"/>
            <w:vAlign w:val="center"/>
          </w:tcPr>
          <w:p w14:paraId="7B36062A">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72423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2A433654">
            <w:pPr>
              <w:spacing w:line="350" w:lineRule="exact"/>
              <w:ind w:firstLine="0" w:firstLineChars="0"/>
              <w:jc w:val="center"/>
              <w:rPr>
                <w:rFonts w:eastAsia="宋体"/>
                <w:sz w:val="18"/>
                <w:szCs w:val="18"/>
              </w:rPr>
            </w:pPr>
            <w:r>
              <w:rPr>
                <w:rFonts w:eastAsia="宋体"/>
                <w:sz w:val="18"/>
                <w:szCs w:val="18"/>
              </w:rPr>
              <w:t>7</w:t>
            </w:r>
          </w:p>
        </w:tc>
        <w:tc>
          <w:tcPr>
            <w:tcW w:w="626" w:type="dxa"/>
            <w:noWrap w:val="0"/>
            <w:vAlign w:val="center"/>
          </w:tcPr>
          <w:p w14:paraId="125C0940">
            <w:pPr>
              <w:spacing w:line="350" w:lineRule="exact"/>
              <w:ind w:firstLine="0" w:firstLineChars="0"/>
              <w:rPr>
                <w:rFonts w:eastAsia="宋体"/>
                <w:sz w:val="18"/>
                <w:szCs w:val="18"/>
              </w:rPr>
            </w:pPr>
            <w:r>
              <w:rPr>
                <w:rFonts w:hAnsi="宋体" w:eastAsia="宋体"/>
                <w:sz w:val="18"/>
                <w:szCs w:val="18"/>
              </w:rPr>
              <w:t>麓湖水闸</w:t>
            </w:r>
          </w:p>
        </w:tc>
        <w:tc>
          <w:tcPr>
            <w:tcW w:w="929" w:type="dxa"/>
            <w:noWrap w:val="0"/>
            <w:vAlign w:val="center"/>
          </w:tcPr>
          <w:p w14:paraId="3447EE47">
            <w:pPr>
              <w:spacing w:line="350" w:lineRule="exact"/>
              <w:ind w:firstLine="0" w:firstLineChars="0"/>
              <w:jc w:val="center"/>
              <w:rPr>
                <w:rFonts w:eastAsia="宋体"/>
                <w:sz w:val="18"/>
                <w:szCs w:val="18"/>
              </w:rPr>
            </w:pPr>
            <w:r>
              <w:rPr>
                <w:rFonts w:eastAsia="宋体"/>
                <w:sz w:val="18"/>
                <w:szCs w:val="18"/>
              </w:rPr>
              <w:t>37c0bbe9</w:t>
            </w:r>
            <w:r>
              <w:rPr>
                <w:rFonts w:ascii="宋体" w:hAnsi="宋体" w:eastAsia="宋体"/>
                <w:spacing w:val="-8"/>
                <w:sz w:val="18"/>
                <w:szCs w:val="18"/>
              </w:rPr>
              <w:t>-</w:t>
            </w:r>
            <w:r>
              <w:rPr>
                <w:rFonts w:eastAsia="宋体"/>
                <w:sz w:val="18"/>
                <w:szCs w:val="18"/>
              </w:rPr>
              <w:t>d547</w:t>
            </w:r>
            <w:r>
              <w:rPr>
                <w:rFonts w:ascii="宋体" w:hAnsi="宋体" w:eastAsia="宋体"/>
                <w:spacing w:val="-8"/>
                <w:sz w:val="18"/>
                <w:szCs w:val="18"/>
              </w:rPr>
              <w:t>-</w:t>
            </w:r>
            <w:r>
              <w:rPr>
                <w:rFonts w:eastAsia="宋体"/>
                <w:sz w:val="18"/>
                <w:szCs w:val="18"/>
              </w:rPr>
              <w:t>41b3</w:t>
            </w:r>
            <w:r>
              <w:rPr>
                <w:rFonts w:ascii="宋体" w:hAnsi="宋体" w:eastAsia="宋体"/>
                <w:spacing w:val="-8"/>
                <w:sz w:val="18"/>
                <w:szCs w:val="18"/>
              </w:rPr>
              <w:t>-</w:t>
            </w:r>
            <w:r>
              <w:rPr>
                <w:rFonts w:eastAsia="宋体"/>
                <w:sz w:val="18"/>
                <w:szCs w:val="18"/>
              </w:rPr>
              <w:t>a63c</w:t>
            </w:r>
            <w:r>
              <w:rPr>
                <w:rFonts w:ascii="宋体" w:hAnsi="宋体" w:eastAsia="宋体"/>
                <w:spacing w:val="-8"/>
                <w:sz w:val="18"/>
                <w:szCs w:val="18"/>
              </w:rPr>
              <w:t>-</w:t>
            </w:r>
            <w:r>
              <w:rPr>
                <w:rFonts w:eastAsia="宋体"/>
                <w:sz w:val="18"/>
                <w:szCs w:val="18"/>
              </w:rPr>
              <w:t>b42d0490234e</w:t>
            </w:r>
          </w:p>
        </w:tc>
        <w:tc>
          <w:tcPr>
            <w:tcW w:w="583" w:type="dxa"/>
            <w:noWrap w:val="0"/>
            <w:vAlign w:val="center"/>
          </w:tcPr>
          <w:p w14:paraId="0FCD2508">
            <w:pPr>
              <w:spacing w:line="350" w:lineRule="exact"/>
              <w:ind w:firstLine="0" w:firstLineChars="0"/>
              <w:jc w:val="center"/>
              <w:rPr>
                <w:rFonts w:eastAsia="宋体"/>
                <w:sz w:val="18"/>
                <w:szCs w:val="18"/>
              </w:rPr>
            </w:pPr>
            <w:r>
              <w:rPr>
                <w:rFonts w:hAnsi="宋体" w:eastAsia="宋体"/>
                <w:sz w:val="18"/>
                <w:szCs w:val="18"/>
              </w:rPr>
              <w:t>雨水</w:t>
            </w:r>
          </w:p>
        </w:tc>
        <w:tc>
          <w:tcPr>
            <w:tcW w:w="602" w:type="dxa"/>
            <w:noWrap w:val="0"/>
            <w:vAlign w:val="center"/>
          </w:tcPr>
          <w:p w14:paraId="0229F36C">
            <w:pPr>
              <w:spacing w:line="350" w:lineRule="exact"/>
              <w:ind w:firstLine="0" w:firstLineChars="0"/>
              <w:jc w:val="center"/>
              <w:rPr>
                <w:rFonts w:eastAsia="宋体"/>
                <w:sz w:val="18"/>
                <w:szCs w:val="18"/>
              </w:rPr>
            </w:pPr>
          </w:p>
        </w:tc>
        <w:tc>
          <w:tcPr>
            <w:tcW w:w="706" w:type="dxa"/>
            <w:noWrap w:val="0"/>
            <w:vAlign w:val="center"/>
          </w:tcPr>
          <w:p w14:paraId="17F7C2A0">
            <w:pPr>
              <w:spacing w:line="350" w:lineRule="exact"/>
              <w:ind w:firstLine="0" w:firstLineChars="0"/>
              <w:jc w:val="center"/>
              <w:rPr>
                <w:rFonts w:eastAsia="宋体"/>
                <w:sz w:val="18"/>
                <w:szCs w:val="18"/>
              </w:rPr>
            </w:pPr>
            <w:r>
              <w:rPr>
                <w:rFonts w:hAnsi="宋体" w:eastAsia="宋体"/>
                <w:sz w:val="18"/>
                <w:szCs w:val="18"/>
              </w:rPr>
              <w:t>麓湖横路</w:t>
            </w:r>
          </w:p>
        </w:tc>
        <w:tc>
          <w:tcPr>
            <w:tcW w:w="633" w:type="dxa"/>
            <w:noWrap w:val="0"/>
            <w:vAlign w:val="center"/>
          </w:tcPr>
          <w:p w14:paraId="5DC2BF25">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51836CDC">
            <w:pPr>
              <w:spacing w:line="350" w:lineRule="exact"/>
              <w:ind w:firstLine="0" w:firstLineChars="0"/>
              <w:jc w:val="center"/>
              <w:rPr>
                <w:rFonts w:eastAsia="宋体"/>
                <w:sz w:val="18"/>
                <w:szCs w:val="18"/>
              </w:rPr>
            </w:pPr>
            <w:r>
              <w:rPr>
                <w:rFonts w:hAnsi="宋体" w:eastAsia="宋体"/>
                <w:sz w:val="18"/>
                <w:szCs w:val="18"/>
              </w:rPr>
              <w:t>东濠涌分区</w:t>
            </w:r>
          </w:p>
        </w:tc>
        <w:tc>
          <w:tcPr>
            <w:tcW w:w="1070" w:type="dxa"/>
            <w:noWrap w:val="0"/>
            <w:vAlign w:val="center"/>
          </w:tcPr>
          <w:p w14:paraId="46921914">
            <w:pPr>
              <w:spacing w:line="350" w:lineRule="exact"/>
              <w:ind w:firstLine="0" w:firstLineChars="0"/>
              <w:rPr>
                <w:rFonts w:eastAsia="宋体"/>
                <w:sz w:val="18"/>
                <w:szCs w:val="18"/>
              </w:rPr>
            </w:pPr>
            <w:r>
              <w:rPr>
                <w:rFonts w:hAnsi="宋体" w:eastAsia="宋体"/>
                <w:sz w:val="18"/>
                <w:szCs w:val="18"/>
              </w:rPr>
              <w:t>广东省广州市越秀区登峰街道霞影亭麓湖公园</w:t>
            </w:r>
          </w:p>
        </w:tc>
        <w:tc>
          <w:tcPr>
            <w:tcW w:w="913" w:type="dxa"/>
            <w:noWrap w:val="0"/>
            <w:vAlign w:val="center"/>
          </w:tcPr>
          <w:p w14:paraId="47FAFB66">
            <w:pPr>
              <w:spacing w:line="350" w:lineRule="exact"/>
              <w:ind w:firstLine="0" w:firstLineChars="0"/>
              <w:jc w:val="center"/>
              <w:rPr>
                <w:rFonts w:eastAsia="宋体"/>
                <w:sz w:val="18"/>
                <w:szCs w:val="18"/>
              </w:rPr>
            </w:pPr>
            <w:r>
              <w:rPr>
                <w:rFonts w:hAnsi="宋体" w:eastAsia="宋体"/>
                <w:sz w:val="18"/>
                <w:szCs w:val="18"/>
              </w:rPr>
              <w:t>广州市市政维修处有限公司</w:t>
            </w:r>
          </w:p>
        </w:tc>
        <w:tc>
          <w:tcPr>
            <w:tcW w:w="839" w:type="dxa"/>
            <w:noWrap w:val="0"/>
            <w:vAlign w:val="center"/>
          </w:tcPr>
          <w:p w14:paraId="1669BD62">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3F91B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463" w:type="dxa"/>
            <w:noWrap w:val="0"/>
            <w:vAlign w:val="center"/>
          </w:tcPr>
          <w:p w14:paraId="4F24AE81">
            <w:pPr>
              <w:spacing w:line="350" w:lineRule="exact"/>
              <w:ind w:firstLine="0" w:firstLineChars="0"/>
              <w:jc w:val="center"/>
              <w:rPr>
                <w:rFonts w:eastAsia="宋体"/>
                <w:sz w:val="18"/>
                <w:szCs w:val="18"/>
              </w:rPr>
            </w:pPr>
            <w:r>
              <w:rPr>
                <w:rFonts w:eastAsia="宋体"/>
                <w:sz w:val="18"/>
                <w:szCs w:val="18"/>
              </w:rPr>
              <w:t>8</w:t>
            </w:r>
          </w:p>
        </w:tc>
        <w:tc>
          <w:tcPr>
            <w:tcW w:w="626" w:type="dxa"/>
            <w:noWrap w:val="0"/>
            <w:vAlign w:val="center"/>
          </w:tcPr>
          <w:p w14:paraId="66D18E84">
            <w:pPr>
              <w:spacing w:line="350" w:lineRule="exact"/>
              <w:ind w:firstLine="0" w:firstLineChars="0"/>
              <w:rPr>
                <w:rFonts w:eastAsia="宋体"/>
                <w:sz w:val="18"/>
                <w:szCs w:val="18"/>
              </w:rPr>
            </w:pPr>
            <w:r>
              <w:rPr>
                <w:rFonts w:hAnsi="宋体" w:eastAsia="宋体"/>
                <w:sz w:val="18"/>
                <w:szCs w:val="18"/>
              </w:rPr>
              <w:t>玉带濠竖井</w:t>
            </w:r>
          </w:p>
        </w:tc>
        <w:tc>
          <w:tcPr>
            <w:tcW w:w="929" w:type="dxa"/>
            <w:noWrap w:val="0"/>
            <w:vAlign w:val="center"/>
          </w:tcPr>
          <w:p w14:paraId="5F182EAD">
            <w:pPr>
              <w:spacing w:line="350" w:lineRule="exact"/>
              <w:ind w:firstLine="0" w:firstLineChars="0"/>
              <w:jc w:val="center"/>
              <w:rPr>
                <w:rFonts w:eastAsia="宋体"/>
                <w:sz w:val="18"/>
                <w:szCs w:val="18"/>
              </w:rPr>
            </w:pPr>
            <w:r>
              <w:rPr>
                <w:rFonts w:eastAsia="宋体"/>
                <w:sz w:val="18"/>
                <w:szCs w:val="18"/>
              </w:rPr>
              <w:t>5f4bdaf9</w:t>
            </w:r>
            <w:r>
              <w:rPr>
                <w:rFonts w:ascii="宋体" w:hAnsi="宋体" w:eastAsia="宋体"/>
                <w:spacing w:val="-8"/>
                <w:sz w:val="18"/>
                <w:szCs w:val="18"/>
              </w:rPr>
              <w:t>-</w:t>
            </w:r>
            <w:r>
              <w:rPr>
                <w:rFonts w:eastAsia="宋体"/>
                <w:sz w:val="18"/>
                <w:szCs w:val="18"/>
              </w:rPr>
              <w:t>7878</w:t>
            </w:r>
            <w:r>
              <w:rPr>
                <w:rFonts w:ascii="宋体" w:hAnsi="宋体" w:eastAsia="宋体"/>
                <w:spacing w:val="-8"/>
                <w:sz w:val="18"/>
                <w:szCs w:val="18"/>
              </w:rPr>
              <w:t>-</w:t>
            </w:r>
            <w:r>
              <w:rPr>
                <w:rFonts w:eastAsia="宋体"/>
                <w:sz w:val="18"/>
                <w:szCs w:val="18"/>
              </w:rPr>
              <w:t>45c1</w:t>
            </w:r>
            <w:r>
              <w:rPr>
                <w:rFonts w:ascii="宋体" w:hAnsi="宋体" w:eastAsia="宋体"/>
                <w:spacing w:val="-8"/>
                <w:sz w:val="18"/>
                <w:szCs w:val="18"/>
              </w:rPr>
              <w:t>-</w:t>
            </w:r>
            <w:r>
              <w:rPr>
                <w:rFonts w:eastAsia="宋体"/>
                <w:sz w:val="18"/>
                <w:szCs w:val="18"/>
              </w:rPr>
              <w:t>91de</w:t>
            </w:r>
            <w:r>
              <w:rPr>
                <w:rFonts w:ascii="宋体" w:hAnsi="宋体" w:eastAsia="宋体"/>
                <w:spacing w:val="-8"/>
                <w:sz w:val="18"/>
                <w:szCs w:val="18"/>
              </w:rPr>
              <w:t>-</w:t>
            </w:r>
            <w:r>
              <w:rPr>
                <w:rFonts w:eastAsia="宋体"/>
                <w:sz w:val="18"/>
                <w:szCs w:val="18"/>
              </w:rPr>
              <w:t>3868cd1ad6ae</w:t>
            </w:r>
          </w:p>
        </w:tc>
        <w:tc>
          <w:tcPr>
            <w:tcW w:w="583" w:type="dxa"/>
            <w:noWrap w:val="0"/>
            <w:vAlign w:val="center"/>
          </w:tcPr>
          <w:p w14:paraId="6B5FC5BD">
            <w:pPr>
              <w:spacing w:line="350" w:lineRule="exact"/>
              <w:ind w:firstLine="0" w:firstLineChars="0"/>
              <w:jc w:val="center"/>
              <w:rPr>
                <w:rFonts w:eastAsia="宋体"/>
                <w:sz w:val="18"/>
                <w:szCs w:val="18"/>
              </w:rPr>
            </w:pPr>
            <w:r>
              <w:rPr>
                <w:rFonts w:hAnsi="宋体" w:eastAsia="宋体"/>
                <w:sz w:val="18"/>
                <w:szCs w:val="18"/>
              </w:rPr>
              <w:t>雨污合流</w:t>
            </w:r>
          </w:p>
        </w:tc>
        <w:tc>
          <w:tcPr>
            <w:tcW w:w="602" w:type="dxa"/>
            <w:noWrap w:val="0"/>
            <w:vAlign w:val="center"/>
          </w:tcPr>
          <w:p w14:paraId="61890A59">
            <w:pPr>
              <w:spacing w:line="350" w:lineRule="exact"/>
              <w:ind w:firstLine="0" w:firstLineChars="0"/>
              <w:jc w:val="center"/>
              <w:rPr>
                <w:rFonts w:eastAsia="宋体"/>
                <w:sz w:val="18"/>
                <w:szCs w:val="18"/>
              </w:rPr>
            </w:pPr>
            <w:r>
              <w:rPr>
                <w:rFonts w:hAnsi="宋体" w:eastAsia="宋体"/>
                <w:sz w:val="18"/>
                <w:szCs w:val="18"/>
              </w:rPr>
              <w:t>东濠涌</w:t>
            </w:r>
          </w:p>
        </w:tc>
        <w:tc>
          <w:tcPr>
            <w:tcW w:w="706" w:type="dxa"/>
            <w:noWrap w:val="0"/>
            <w:vAlign w:val="center"/>
          </w:tcPr>
          <w:p w14:paraId="23D2E09B">
            <w:pPr>
              <w:spacing w:line="350" w:lineRule="exact"/>
              <w:ind w:firstLine="0" w:firstLineChars="0"/>
              <w:jc w:val="center"/>
              <w:rPr>
                <w:rFonts w:eastAsia="宋体"/>
                <w:sz w:val="18"/>
                <w:szCs w:val="18"/>
              </w:rPr>
            </w:pPr>
            <w:r>
              <w:rPr>
                <w:rFonts w:hAnsi="宋体" w:eastAsia="宋体"/>
                <w:sz w:val="18"/>
                <w:szCs w:val="18"/>
              </w:rPr>
              <w:t>东濠涌高架路</w:t>
            </w:r>
          </w:p>
        </w:tc>
        <w:tc>
          <w:tcPr>
            <w:tcW w:w="633" w:type="dxa"/>
            <w:noWrap w:val="0"/>
            <w:vAlign w:val="center"/>
          </w:tcPr>
          <w:p w14:paraId="4E1AA29A">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0D8FC4A7">
            <w:pPr>
              <w:spacing w:line="350" w:lineRule="exact"/>
              <w:ind w:firstLine="0" w:firstLineChars="0"/>
              <w:jc w:val="center"/>
              <w:rPr>
                <w:rFonts w:eastAsia="宋体"/>
                <w:sz w:val="18"/>
                <w:szCs w:val="18"/>
              </w:rPr>
            </w:pPr>
            <w:r>
              <w:rPr>
                <w:rFonts w:hAnsi="宋体" w:eastAsia="宋体"/>
                <w:sz w:val="18"/>
                <w:szCs w:val="18"/>
              </w:rPr>
              <w:t>猎德系统</w:t>
            </w:r>
          </w:p>
        </w:tc>
        <w:tc>
          <w:tcPr>
            <w:tcW w:w="1070" w:type="dxa"/>
            <w:noWrap w:val="0"/>
            <w:vAlign w:val="center"/>
          </w:tcPr>
          <w:p w14:paraId="3E5D6DC6">
            <w:pPr>
              <w:spacing w:line="350" w:lineRule="exact"/>
              <w:ind w:firstLine="0" w:firstLineChars="0"/>
              <w:rPr>
                <w:rFonts w:eastAsia="宋体"/>
                <w:sz w:val="18"/>
                <w:szCs w:val="18"/>
              </w:rPr>
            </w:pPr>
            <w:r>
              <w:rPr>
                <w:rFonts w:hAnsi="宋体" w:eastAsia="宋体"/>
                <w:sz w:val="18"/>
                <w:szCs w:val="18"/>
              </w:rPr>
              <w:t>广东省广州市越秀区珠光街道越秀南路</w:t>
            </w:r>
            <w:r>
              <w:rPr>
                <w:rFonts w:eastAsia="宋体"/>
                <w:sz w:val="18"/>
                <w:szCs w:val="18"/>
              </w:rPr>
              <w:t>128</w:t>
            </w:r>
            <w:r>
              <w:rPr>
                <w:rFonts w:hAnsi="宋体" w:eastAsia="宋体"/>
                <w:sz w:val="18"/>
                <w:szCs w:val="18"/>
              </w:rPr>
              <w:t>号港润酒店（广州北京路店）</w:t>
            </w:r>
          </w:p>
        </w:tc>
        <w:tc>
          <w:tcPr>
            <w:tcW w:w="913" w:type="dxa"/>
            <w:noWrap w:val="0"/>
            <w:vAlign w:val="center"/>
          </w:tcPr>
          <w:p w14:paraId="362DEE14">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c>
          <w:tcPr>
            <w:tcW w:w="839" w:type="dxa"/>
            <w:noWrap w:val="0"/>
            <w:vAlign w:val="center"/>
          </w:tcPr>
          <w:p w14:paraId="2BD7E278">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r>
      <w:tr w14:paraId="6B803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463" w:type="dxa"/>
            <w:noWrap w:val="0"/>
            <w:vAlign w:val="center"/>
          </w:tcPr>
          <w:p w14:paraId="5BCF335E">
            <w:pPr>
              <w:spacing w:line="350" w:lineRule="exact"/>
              <w:ind w:firstLine="0" w:firstLineChars="0"/>
              <w:jc w:val="center"/>
              <w:rPr>
                <w:rFonts w:eastAsia="宋体"/>
                <w:sz w:val="18"/>
                <w:szCs w:val="18"/>
              </w:rPr>
            </w:pPr>
            <w:r>
              <w:rPr>
                <w:rFonts w:eastAsia="宋体"/>
                <w:sz w:val="18"/>
                <w:szCs w:val="18"/>
              </w:rPr>
              <w:t>9</w:t>
            </w:r>
          </w:p>
        </w:tc>
        <w:tc>
          <w:tcPr>
            <w:tcW w:w="626" w:type="dxa"/>
            <w:noWrap w:val="0"/>
            <w:vAlign w:val="center"/>
          </w:tcPr>
          <w:p w14:paraId="1FD37DA3">
            <w:pPr>
              <w:spacing w:line="350" w:lineRule="exact"/>
              <w:ind w:firstLine="0" w:firstLineChars="0"/>
              <w:rPr>
                <w:rFonts w:eastAsia="宋体"/>
                <w:sz w:val="18"/>
                <w:szCs w:val="18"/>
              </w:rPr>
            </w:pPr>
            <w:r>
              <w:rPr>
                <w:rFonts w:hAnsi="宋体" w:eastAsia="宋体"/>
                <w:sz w:val="18"/>
                <w:szCs w:val="18"/>
              </w:rPr>
              <w:t>新河浦涌</w:t>
            </w:r>
            <w:r>
              <w:rPr>
                <w:rFonts w:eastAsia="宋体"/>
                <w:sz w:val="18"/>
                <w:szCs w:val="18"/>
              </w:rPr>
              <w:t>1</w:t>
            </w:r>
            <w:r>
              <w:rPr>
                <w:rFonts w:hAnsi="宋体" w:eastAsia="宋体"/>
                <w:sz w:val="18"/>
                <w:szCs w:val="18"/>
              </w:rPr>
              <w:t>号闸</w:t>
            </w:r>
          </w:p>
        </w:tc>
        <w:tc>
          <w:tcPr>
            <w:tcW w:w="929" w:type="dxa"/>
            <w:noWrap w:val="0"/>
            <w:vAlign w:val="center"/>
          </w:tcPr>
          <w:p w14:paraId="2E869E80">
            <w:pPr>
              <w:spacing w:line="350" w:lineRule="exact"/>
              <w:ind w:firstLine="0" w:firstLineChars="0"/>
              <w:jc w:val="center"/>
              <w:rPr>
                <w:rFonts w:eastAsia="宋体"/>
                <w:sz w:val="18"/>
                <w:szCs w:val="18"/>
              </w:rPr>
            </w:pPr>
            <w:r>
              <w:rPr>
                <w:rFonts w:eastAsia="宋体"/>
                <w:sz w:val="18"/>
                <w:szCs w:val="18"/>
              </w:rPr>
              <w:t>80ed635b</w:t>
            </w:r>
            <w:r>
              <w:rPr>
                <w:rFonts w:ascii="宋体" w:hAnsi="宋体" w:eastAsia="宋体"/>
                <w:spacing w:val="-8"/>
                <w:sz w:val="18"/>
                <w:szCs w:val="18"/>
              </w:rPr>
              <w:t>-</w:t>
            </w:r>
            <w:r>
              <w:rPr>
                <w:rFonts w:eastAsia="宋体"/>
                <w:sz w:val="18"/>
                <w:szCs w:val="18"/>
              </w:rPr>
              <w:t>4080</w:t>
            </w:r>
            <w:r>
              <w:rPr>
                <w:rFonts w:ascii="宋体" w:hAnsi="宋体" w:eastAsia="宋体"/>
                <w:spacing w:val="-8"/>
                <w:sz w:val="18"/>
                <w:szCs w:val="18"/>
              </w:rPr>
              <w:t>-</w:t>
            </w:r>
            <w:r>
              <w:rPr>
                <w:rFonts w:eastAsia="宋体"/>
                <w:sz w:val="18"/>
                <w:szCs w:val="18"/>
              </w:rPr>
              <w:t>449a</w:t>
            </w:r>
            <w:r>
              <w:rPr>
                <w:rFonts w:ascii="宋体" w:hAnsi="宋体" w:eastAsia="宋体"/>
                <w:spacing w:val="-8"/>
                <w:sz w:val="18"/>
                <w:szCs w:val="18"/>
              </w:rPr>
              <w:t>-</w:t>
            </w:r>
            <w:r>
              <w:rPr>
                <w:rFonts w:eastAsia="宋体"/>
                <w:sz w:val="18"/>
                <w:szCs w:val="18"/>
              </w:rPr>
              <w:t>b65b</w:t>
            </w:r>
            <w:r>
              <w:rPr>
                <w:rFonts w:ascii="宋体" w:hAnsi="宋体" w:eastAsia="宋体"/>
                <w:spacing w:val="-8"/>
                <w:sz w:val="18"/>
                <w:szCs w:val="18"/>
              </w:rPr>
              <w:t>-</w:t>
            </w:r>
            <w:r>
              <w:rPr>
                <w:rFonts w:eastAsia="宋体"/>
                <w:sz w:val="18"/>
                <w:szCs w:val="18"/>
              </w:rPr>
              <w:t>e13448ddbdba</w:t>
            </w:r>
          </w:p>
        </w:tc>
        <w:tc>
          <w:tcPr>
            <w:tcW w:w="583" w:type="dxa"/>
            <w:noWrap w:val="0"/>
            <w:vAlign w:val="center"/>
          </w:tcPr>
          <w:p w14:paraId="14815312">
            <w:pPr>
              <w:spacing w:line="350" w:lineRule="exact"/>
              <w:ind w:firstLine="0" w:firstLineChars="0"/>
              <w:jc w:val="center"/>
              <w:rPr>
                <w:rFonts w:eastAsia="宋体"/>
                <w:sz w:val="18"/>
                <w:szCs w:val="18"/>
              </w:rPr>
            </w:pPr>
            <w:r>
              <w:rPr>
                <w:rFonts w:hAnsi="宋体" w:eastAsia="宋体"/>
                <w:sz w:val="18"/>
                <w:szCs w:val="18"/>
              </w:rPr>
              <w:t>雨水</w:t>
            </w:r>
          </w:p>
        </w:tc>
        <w:tc>
          <w:tcPr>
            <w:tcW w:w="602" w:type="dxa"/>
            <w:noWrap w:val="0"/>
            <w:vAlign w:val="center"/>
          </w:tcPr>
          <w:p w14:paraId="5EF207B4">
            <w:pPr>
              <w:spacing w:line="350" w:lineRule="exact"/>
              <w:ind w:firstLine="0" w:firstLineChars="0"/>
              <w:jc w:val="center"/>
              <w:rPr>
                <w:rFonts w:eastAsia="宋体"/>
                <w:sz w:val="18"/>
                <w:szCs w:val="18"/>
              </w:rPr>
            </w:pPr>
          </w:p>
        </w:tc>
        <w:tc>
          <w:tcPr>
            <w:tcW w:w="706" w:type="dxa"/>
            <w:noWrap w:val="0"/>
            <w:vAlign w:val="center"/>
          </w:tcPr>
          <w:p w14:paraId="1E227665">
            <w:pPr>
              <w:spacing w:line="350" w:lineRule="exact"/>
              <w:ind w:firstLine="0" w:firstLineChars="0"/>
              <w:jc w:val="center"/>
              <w:rPr>
                <w:rFonts w:eastAsia="宋体"/>
                <w:sz w:val="18"/>
                <w:szCs w:val="18"/>
              </w:rPr>
            </w:pPr>
            <w:r>
              <w:rPr>
                <w:rFonts w:hAnsi="宋体" w:eastAsia="宋体"/>
                <w:sz w:val="18"/>
                <w:szCs w:val="18"/>
              </w:rPr>
              <w:t>东湖路</w:t>
            </w:r>
          </w:p>
        </w:tc>
        <w:tc>
          <w:tcPr>
            <w:tcW w:w="633" w:type="dxa"/>
            <w:noWrap w:val="0"/>
            <w:vAlign w:val="center"/>
          </w:tcPr>
          <w:p w14:paraId="7DD8E0A0">
            <w:pPr>
              <w:spacing w:line="350" w:lineRule="exact"/>
              <w:ind w:firstLine="0" w:firstLineChars="0"/>
              <w:jc w:val="center"/>
              <w:rPr>
                <w:rFonts w:eastAsia="宋体"/>
                <w:sz w:val="18"/>
                <w:szCs w:val="18"/>
              </w:rPr>
            </w:pPr>
          </w:p>
        </w:tc>
        <w:tc>
          <w:tcPr>
            <w:tcW w:w="605" w:type="dxa"/>
            <w:noWrap w:val="0"/>
            <w:vAlign w:val="center"/>
          </w:tcPr>
          <w:p w14:paraId="501ADB26">
            <w:pPr>
              <w:spacing w:line="350" w:lineRule="exact"/>
              <w:ind w:firstLine="0" w:firstLineChars="0"/>
              <w:jc w:val="center"/>
              <w:rPr>
                <w:rFonts w:eastAsia="宋体"/>
                <w:sz w:val="18"/>
                <w:szCs w:val="18"/>
              </w:rPr>
            </w:pPr>
          </w:p>
        </w:tc>
        <w:tc>
          <w:tcPr>
            <w:tcW w:w="1070" w:type="dxa"/>
            <w:noWrap w:val="0"/>
            <w:vAlign w:val="center"/>
          </w:tcPr>
          <w:p w14:paraId="0829DCBC">
            <w:pPr>
              <w:spacing w:line="340" w:lineRule="exact"/>
              <w:ind w:firstLine="0" w:firstLineChars="0"/>
              <w:rPr>
                <w:rFonts w:eastAsia="宋体"/>
                <w:sz w:val="18"/>
                <w:szCs w:val="18"/>
              </w:rPr>
            </w:pPr>
            <w:r>
              <w:rPr>
                <w:rFonts w:hAnsi="宋体" w:eastAsia="宋体"/>
                <w:sz w:val="18"/>
                <w:szCs w:val="18"/>
              </w:rPr>
              <w:t>广东省广州市越秀区白云街道东湖路新河浦历史文化街区</w:t>
            </w:r>
          </w:p>
        </w:tc>
        <w:tc>
          <w:tcPr>
            <w:tcW w:w="913" w:type="dxa"/>
            <w:noWrap w:val="0"/>
            <w:vAlign w:val="center"/>
          </w:tcPr>
          <w:p w14:paraId="116BD8ED">
            <w:pPr>
              <w:spacing w:line="350" w:lineRule="exact"/>
              <w:ind w:firstLine="0" w:firstLineChars="0"/>
              <w:jc w:val="center"/>
              <w:rPr>
                <w:rFonts w:eastAsia="宋体"/>
                <w:sz w:val="18"/>
                <w:szCs w:val="18"/>
              </w:rPr>
            </w:pPr>
            <w:r>
              <w:rPr>
                <w:rFonts w:hAnsi="宋体" w:eastAsia="宋体"/>
                <w:sz w:val="18"/>
                <w:szCs w:val="18"/>
              </w:rPr>
              <w:t>广州市市政维修处有限公司</w:t>
            </w:r>
          </w:p>
        </w:tc>
        <w:tc>
          <w:tcPr>
            <w:tcW w:w="839" w:type="dxa"/>
            <w:noWrap w:val="0"/>
            <w:vAlign w:val="center"/>
          </w:tcPr>
          <w:p w14:paraId="25569D10">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04110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463" w:type="dxa"/>
            <w:noWrap w:val="0"/>
            <w:vAlign w:val="center"/>
          </w:tcPr>
          <w:p w14:paraId="47DE26D6">
            <w:pPr>
              <w:spacing w:line="350" w:lineRule="exact"/>
              <w:ind w:firstLine="0" w:firstLineChars="0"/>
              <w:jc w:val="center"/>
              <w:rPr>
                <w:rFonts w:eastAsia="宋体"/>
                <w:sz w:val="18"/>
                <w:szCs w:val="18"/>
              </w:rPr>
            </w:pPr>
            <w:r>
              <w:rPr>
                <w:rFonts w:eastAsia="宋体"/>
                <w:sz w:val="18"/>
                <w:szCs w:val="18"/>
              </w:rPr>
              <w:t>10</w:t>
            </w:r>
          </w:p>
        </w:tc>
        <w:tc>
          <w:tcPr>
            <w:tcW w:w="626" w:type="dxa"/>
            <w:noWrap w:val="0"/>
            <w:vAlign w:val="center"/>
          </w:tcPr>
          <w:p w14:paraId="7F2B0301">
            <w:pPr>
              <w:spacing w:line="350" w:lineRule="exact"/>
              <w:ind w:firstLine="0" w:firstLineChars="0"/>
              <w:rPr>
                <w:rFonts w:eastAsia="宋体"/>
                <w:sz w:val="18"/>
                <w:szCs w:val="18"/>
              </w:rPr>
            </w:pPr>
            <w:r>
              <w:rPr>
                <w:rFonts w:hAnsi="宋体" w:eastAsia="宋体"/>
                <w:sz w:val="18"/>
                <w:szCs w:val="18"/>
              </w:rPr>
              <w:t>沿江路竖井</w:t>
            </w:r>
          </w:p>
        </w:tc>
        <w:tc>
          <w:tcPr>
            <w:tcW w:w="929" w:type="dxa"/>
            <w:noWrap w:val="0"/>
            <w:vAlign w:val="center"/>
          </w:tcPr>
          <w:p w14:paraId="3CBDA730">
            <w:pPr>
              <w:spacing w:line="350" w:lineRule="exact"/>
              <w:ind w:firstLine="0" w:firstLineChars="0"/>
              <w:jc w:val="center"/>
              <w:rPr>
                <w:rFonts w:eastAsia="宋体"/>
                <w:sz w:val="18"/>
                <w:szCs w:val="18"/>
              </w:rPr>
            </w:pPr>
            <w:r>
              <w:rPr>
                <w:rFonts w:eastAsia="宋体"/>
                <w:sz w:val="18"/>
                <w:szCs w:val="18"/>
              </w:rPr>
              <w:t>62100685</w:t>
            </w:r>
            <w:r>
              <w:rPr>
                <w:rFonts w:ascii="宋体" w:hAnsi="宋体" w:eastAsia="宋体"/>
                <w:spacing w:val="-8"/>
                <w:sz w:val="18"/>
                <w:szCs w:val="18"/>
              </w:rPr>
              <w:t>-</w:t>
            </w:r>
            <w:r>
              <w:rPr>
                <w:rFonts w:eastAsia="宋体"/>
                <w:sz w:val="18"/>
                <w:szCs w:val="18"/>
              </w:rPr>
              <w:t>7e35</w:t>
            </w:r>
            <w:r>
              <w:rPr>
                <w:rFonts w:ascii="宋体" w:hAnsi="宋体" w:eastAsia="宋体"/>
                <w:spacing w:val="-8"/>
                <w:sz w:val="18"/>
                <w:szCs w:val="18"/>
              </w:rPr>
              <w:t>-</w:t>
            </w:r>
            <w:r>
              <w:rPr>
                <w:rFonts w:eastAsia="宋体"/>
                <w:sz w:val="18"/>
                <w:szCs w:val="18"/>
              </w:rPr>
              <w:t>4176</w:t>
            </w:r>
            <w:r>
              <w:rPr>
                <w:rFonts w:ascii="宋体" w:hAnsi="宋体" w:eastAsia="宋体"/>
                <w:spacing w:val="-8"/>
                <w:sz w:val="18"/>
                <w:szCs w:val="18"/>
              </w:rPr>
              <w:t>-</w:t>
            </w:r>
            <w:r>
              <w:rPr>
                <w:rFonts w:eastAsia="宋体"/>
                <w:sz w:val="18"/>
                <w:szCs w:val="18"/>
              </w:rPr>
              <w:t>b7ab</w:t>
            </w:r>
            <w:r>
              <w:rPr>
                <w:rFonts w:ascii="宋体" w:hAnsi="宋体" w:eastAsia="宋体"/>
                <w:spacing w:val="-8"/>
                <w:sz w:val="18"/>
                <w:szCs w:val="18"/>
              </w:rPr>
              <w:t>-</w:t>
            </w:r>
            <w:r>
              <w:rPr>
                <w:rFonts w:eastAsia="宋体"/>
                <w:sz w:val="18"/>
                <w:szCs w:val="18"/>
              </w:rPr>
              <w:t>95ea899b699a</w:t>
            </w:r>
          </w:p>
        </w:tc>
        <w:tc>
          <w:tcPr>
            <w:tcW w:w="583" w:type="dxa"/>
            <w:noWrap w:val="0"/>
            <w:vAlign w:val="center"/>
          </w:tcPr>
          <w:p w14:paraId="5A86E69F">
            <w:pPr>
              <w:spacing w:line="350" w:lineRule="exact"/>
              <w:ind w:firstLine="0" w:firstLineChars="0"/>
              <w:jc w:val="center"/>
              <w:rPr>
                <w:rFonts w:eastAsia="宋体"/>
                <w:sz w:val="18"/>
                <w:szCs w:val="18"/>
              </w:rPr>
            </w:pPr>
            <w:r>
              <w:rPr>
                <w:rFonts w:hAnsi="宋体" w:eastAsia="宋体"/>
                <w:sz w:val="18"/>
                <w:szCs w:val="18"/>
              </w:rPr>
              <w:t>雨污合流</w:t>
            </w:r>
          </w:p>
        </w:tc>
        <w:tc>
          <w:tcPr>
            <w:tcW w:w="602" w:type="dxa"/>
            <w:noWrap w:val="0"/>
            <w:vAlign w:val="center"/>
          </w:tcPr>
          <w:p w14:paraId="223DA4A6">
            <w:pPr>
              <w:spacing w:line="350" w:lineRule="exact"/>
              <w:ind w:firstLine="0" w:firstLineChars="0"/>
              <w:jc w:val="center"/>
              <w:rPr>
                <w:rFonts w:eastAsia="宋体"/>
                <w:sz w:val="18"/>
                <w:szCs w:val="18"/>
              </w:rPr>
            </w:pPr>
            <w:r>
              <w:rPr>
                <w:rFonts w:hAnsi="宋体" w:eastAsia="宋体"/>
                <w:sz w:val="18"/>
                <w:szCs w:val="18"/>
              </w:rPr>
              <w:t>东濠涌</w:t>
            </w:r>
          </w:p>
        </w:tc>
        <w:tc>
          <w:tcPr>
            <w:tcW w:w="706" w:type="dxa"/>
            <w:noWrap w:val="0"/>
            <w:vAlign w:val="center"/>
          </w:tcPr>
          <w:p w14:paraId="64CF651A">
            <w:pPr>
              <w:spacing w:line="350" w:lineRule="exact"/>
              <w:ind w:firstLine="0" w:firstLineChars="0"/>
              <w:jc w:val="center"/>
              <w:rPr>
                <w:rFonts w:eastAsia="宋体"/>
                <w:sz w:val="18"/>
                <w:szCs w:val="18"/>
              </w:rPr>
            </w:pPr>
            <w:r>
              <w:rPr>
                <w:rFonts w:hAnsi="宋体" w:eastAsia="宋体"/>
                <w:sz w:val="18"/>
                <w:szCs w:val="18"/>
              </w:rPr>
              <w:t>沿江东路</w:t>
            </w:r>
          </w:p>
        </w:tc>
        <w:tc>
          <w:tcPr>
            <w:tcW w:w="633" w:type="dxa"/>
            <w:noWrap w:val="0"/>
            <w:vAlign w:val="center"/>
          </w:tcPr>
          <w:p w14:paraId="60EEDAD4">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6AACFE33">
            <w:pPr>
              <w:spacing w:line="350" w:lineRule="exact"/>
              <w:ind w:firstLine="0" w:firstLineChars="0"/>
              <w:jc w:val="center"/>
              <w:rPr>
                <w:rFonts w:eastAsia="宋体"/>
                <w:sz w:val="18"/>
                <w:szCs w:val="18"/>
              </w:rPr>
            </w:pPr>
            <w:r>
              <w:rPr>
                <w:rFonts w:hAnsi="宋体" w:eastAsia="宋体"/>
                <w:sz w:val="18"/>
                <w:szCs w:val="18"/>
              </w:rPr>
              <w:t>猎德系统</w:t>
            </w:r>
          </w:p>
        </w:tc>
        <w:tc>
          <w:tcPr>
            <w:tcW w:w="1070" w:type="dxa"/>
            <w:noWrap w:val="0"/>
            <w:vAlign w:val="center"/>
          </w:tcPr>
          <w:p w14:paraId="72FA19E0">
            <w:pPr>
              <w:spacing w:line="350" w:lineRule="exact"/>
              <w:ind w:firstLine="0" w:firstLineChars="0"/>
              <w:rPr>
                <w:rFonts w:eastAsia="宋体"/>
                <w:spacing w:val="-6"/>
                <w:sz w:val="18"/>
                <w:szCs w:val="18"/>
              </w:rPr>
            </w:pPr>
            <w:r>
              <w:rPr>
                <w:rFonts w:hAnsi="宋体" w:eastAsia="宋体"/>
                <w:spacing w:val="-6"/>
                <w:sz w:val="18"/>
                <w:szCs w:val="18"/>
              </w:rPr>
              <w:t>广东省广州市越秀区白云街道沿江东路广州市净水有限公司天河管网分公司</w:t>
            </w:r>
          </w:p>
        </w:tc>
        <w:tc>
          <w:tcPr>
            <w:tcW w:w="913" w:type="dxa"/>
            <w:noWrap w:val="0"/>
            <w:vAlign w:val="center"/>
          </w:tcPr>
          <w:p w14:paraId="6FC22067">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c>
          <w:tcPr>
            <w:tcW w:w="839" w:type="dxa"/>
            <w:noWrap w:val="0"/>
            <w:vAlign w:val="center"/>
          </w:tcPr>
          <w:p w14:paraId="57E4FD4D">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r>
      <w:tr w14:paraId="658DD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463" w:type="dxa"/>
            <w:noWrap w:val="0"/>
            <w:vAlign w:val="center"/>
          </w:tcPr>
          <w:p w14:paraId="49E5E56A">
            <w:pPr>
              <w:spacing w:line="350" w:lineRule="exact"/>
              <w:ind w:firstLine="0" w:firstLineChars="0"/>
              <w:jc w:val="center"/>
              <w:rPr>
                <w:rFonts w:eastAsia="宋体"/>
                <w:sz w:val="18"/>
                <w:szCs w:val="18"/>
              </w:rPr>
            </w:pPr>
            <w:r>
              <w:rPr>
                <w:rFonts w:eastAsia="宋体"/>
                <w:sz w:val="18"/>
                <w:szCs w:val="18"/>
              </w:rPr>
              <w:t>11</w:t>
            </w:r>
          </w:p>
        </w:tc>
        <w:tc>
          <w:tcPr>
            <w:tcW w:w="626" w:type="dxa"/>
            <w:noWrap w:val="0"/>
            <w:vAlign w:val="center"/>
          </w:tcPr>
          <w:p w14:paraId="7EA9EEF6">
            <w:pPr>
              <w:spacing w:line="350" w:lineRule="exact"/>
              <w:ind w:firstLine="0" w:firstLineChars="0"/>
              <w:rPr>
                <w:rFonts w:eastAsia="宋体"/>
                <w:sz w:val="18"/>
                <w:szCs w:val="18"/>
              </w:rPr>
            </w:pPr>
            <w:r>
              <w:rPr>
                <w:rFonts w:hAnsi="宋体" w:eastAsia="宋体"/>
                <w:sz w:val="18"/>
                <w:szCs w:val="18"/>
              </w:rPr>
              <w:t>中山三路竖井</w:t>
            </w:r>
          </w:p>
        </w:tc>
        <w:tc>
          <w:tcPr>
            <w:tcW w:w="929" w:type="dxa"/>
            <w:noWrap w:val="0"/>
            <w:vAlign w:val="center"/>
          </w:tcPr>
          <w:p w14:paraId="73A1867D">
            <w:pPr>
              <w:spacing w:line="350" w:lineRule="exact"/>
              <w:ind w:firstLine="0" w:firstLineChars="0"/>
              <w:jc w:val="center"/>
              <w:rPr>
                <w:rFonts w:eastAsia="宋体"/>
                <w:sz w:val="18"/>
                <w:szCs w:val="18"/>
              </w:rPr>
            </w:pPr>
            <w:r>
              <w:rPr>
                <w:rFonts w:eastAsia="宋体"/>
                <w:sz w:val="18"/>
                <w:szCs w:val="18"/>
              </w:rPr>
              <w:t>85025b3c</w:t>
            </w:r>
            <w:r>
              <w:rPr>
                <w:rFonts w:ascii="宋体" w:hAnsi="宋体" w:eastAsia="宋体"/>
                <w:spacing w:val="-8"/>
                <w:sz w:val="18"/>
                <w:szCs w:val="18"/>
              </w:rPr>
              <w:t>-</w:t>
            </w:r>
            <w:r>
              <w:rPr>
                <w:rFonts w:eastAsia="宋体"/>
                <w:sz w:val="18"/>
                <w:szCs w:val="18"/>
              </w:rPr>
              <w:t>823d</w:t>
            </w:r>
            <w:r>
              <w:rPr>
                <w:rFonts w:ascii="宋体" w:hAnsi="宋体" w:eastAsia="宋体"/>
                <w:spacing w:val="-8"/>
                <w:sz w:val="18"/>
                <w:szCs w:val="18"/>
              </w:rPr>
              <w:t>-</w:t>
            </w:r>
            <w:r>
              <w:rPr>
                <w:rFonts w:eastAsia="宋体"/>
                <w:sz w:val="18"/>
                <w:szCs w:val="18"/>
              </w:rPr>
              <w:t>4acf</w:t>
            </w:r>
            <w:r>
              <w:rPr>
                <w:rFonts w:ascii="宋体" w:hAnsi="宋体" w:eastAsia="宋体"/>
                <w:spacing w:val="-8"/>
                <w:sz w:val="18"/>
                <w:szCs w:val="18"/>
              </w:rPr>
              <w:t>-</w:t>
            </w:r>
            <w:r>
              <w:rPr>
                <w:rFonts w:eastAsia="宋体"/>
                <w:sz w:val="18"/>
                <w:szCs w:val="18"/>
              </w:rPr>
              <w:t>9b77</w:t>
            </w:r>
            <w:r>
              <w:rPr>
                <w:rFonts w:ascii="宋体" w:hAnsi="宋体" w:eastAsia="宋体"/>
                <w:spacing w:val="-8"/>
                <w:sz w:val="18"/>
                <w:szCs w:val="18"/>
              </w:rPr>
              <w:t>-</w:t>
            </w:r>
            <w:r>
              <w:rPr>
                <w:rFonts w:eastAsia="宋体"/>
                <w:sz w:val="18"/>
                <w:szCs w:val="18"/>
              </w:rPr>
              <w:t>217aad242a0c</w:t>
            </w:r>
          </w:p>
        </w:tc>
        <w:tc>
          <w:tcPr>
            <w:tcW w:w="583" w:type="dxa"/>
            <w:noWrap w:val="0"/>
            <w:vAlign w:val="center"/>
          </w:tcPr>
          <w:p w14:paraId="75C059F9">
            <w:pPr>
              <w:spacing w:line="350" w:lineRule="exact"/>
              <w:ind w:firstLine="0" w:firstLineChars="0"/>
              <w:jc w:val="center"/>
              <w:rPr>
                <w:rFonts w:eastAsia="宋体"/>
                <w:sz w:val="18"/>
                <w:szCs w:val="18"/>
              </w:rPr>
            </w:pPr>
            <w:r>
              <w:rPr>
                <w:rFonts w:hAnsi="宋体" w:eastAsia="宋体"/>
                <w:sz w:val="18"/>
                <w:szCs w:val="18"/>
              </w:rPr>
              <w:t>雨污合流</w:t>
            </w:r>
          </w:p>
        </w:tc>
        <w:tc>
          <w:tcPr>
            <w:tcW w:w="602" w:type="dxa"/>
            <w:noWrap w:val="0"/>
            <w:vAlign w:val="center"/>
          </w:tcPr>
          <w:p w14:paraId="5FFEF64E">
            <w:pPr>
              <w:spacing w:line="350" w:lineRule="exact"/>
              <w:ind w:firstLine="0" w:firstLineChars="0"/>
              <w:jc w:val="center"/>
              <w:rPr>
                <w:rFonts w:eastAsia="宋体"/>
                <w:sz w:val="18"/>
                <w:szCs w:val="18"/>
              </w:rPr>
            </w:pPr>
            <w:r>
              <w:rPr>
                <w:rFonts w:hAnsi="宋体" w:eastAsia="宋体"/>
                <w:sz w:val="18"/>
                <w:szCs w:val="18"/>
              </w:rPr>
              <w:t>东濠涌</w:t>
            </w:r>
          </w:p>
        </w:tc>
        <w:tc>
          <w:tcPr>
            <w:tcW w:w="706" w:type="dxa"/>
            <w:noWrap w:val="0"/>
            <w:vAlign w:val="center"/>
          </w:tcPr>
          <w:p w14:paraId="64F87769">
            <w:pPr>
              <w:spacing w:line="350" w:lineRule="exact"/>
              <w:ind w:firstLine="0" w:firstLineChars="0"/>
              <w:jc w:val="center"/>
              <w:rPr>
                <w:rFonts w:eastAsia="宋体"/>
                <w:sz w:val="18"/>
                <w:szCs w:val="18"/>
              </w:rPr>
            </w:pPr>
            <w:r>
              <w:rPr>
                <w:rFonts w:hAnsi="宋体" w:eastAsia="宋体"/>
                <w:sz w:val="18"/>
                <w:szCs w:val="18"/>
              </w:rPr>
              <w:t>越秀中路</w:t>
            </w:r>
          </w:p>
        </w:tc>
        <w:tc>
          <w:tcPr>
            <w:tcW w:w="633" w:type="dxa"/>
            <w:noWrap w:val="0"/>
            <w:vAlign w:val="center"/>
          </w:tcPr>
          <w:p w14:paraId="1B640AE7">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654F9917">
            <w:pPr>
              <w:spacing w:line="350" w:lineRule="exact"/>
              <w:ind w:firstLine="0" w:firstLineChars="0"/>
              <w:jc w:val="center"/>
              <w:rPr>
                <w:rFonts w:eastAsia="宋体"/>
                <w:sz w:val="18"/>
                <w:szCs w:val="18"/>
              </w:rPr>
            </w:pPr>
            <w:r>
              <w:rPr>
                <w:rFonts w:hAnsi="宋体" w:eastAsia="宋体"/>
                <w:sz w:val="18"/>
                <w:szCs w:val="18"/>
              </w:rPr>
              <w:t>猎德系统</w:t>
            </w:r>
          </w:p>
        </w:tc>
        <w:tc>
          <w:tcPr>
            <w:tcW w:w="1070" w:type="dxa"/>
            <w:noWrap w:val="0"/>
            <w:vAlign w:val="center"/>
          </w:tcPr>
          <w:p w14:paraId="50C07660">
            <w:pPr>
              <w:spacing w:line="340" w:lineRule="exact"/>
              <w:ind w:firstLine="0" w:firstLineChars="0"/>
              <w:rPr>
                <w:rFonts w:eastAsia="宋体"/>
                <w:spacing w:val="-6"/>
                <w:sz w:val="18"/>
                <w:szCs w:val="18"/>
              </w:rPr>
            </w:pPr>
            <w:r>
              <w:rPr>
                <w:rFonts w:hAnsi="宋体" w:eastAsia="宋体"/>
                <w:spacing w:val="-6"/>
                <w:sz w:val="18"/>
                <w:szCs w:val="18"/>
              </w:rPr>
              <w:t>广东省广州市越秀区大塘街道越秀北路</w:t>
            </w:r>
            <w:r>
              <w:rPr>
                <w:rFonts w:eastAsia="宋体"/>
                <w:spacing w:val="-6"/>
                <w:sz w:val="18"/>
                <w:szCs w:val="18"/>
              </w:rPr>
              <w:t>60</w:t>
            </w:r>
            <w:r>
              <w:rPr>
                <w:rFonts w:hAnsi="宋体" w:eastAsia="宋体"/>
                <w:spacing w:val="-6"/>
                <w:sz w:val="18"/>
                <w:szCs w:val="18"/>
              </w:rPr>
              <w:t>号广东实验中学（初中部）</w:t>
            </w:r>
          </w:p>
        </w:tc>
        <w:tc>
          <w:tcPr>
            <w:tcW w:w="913" w:type="dxa"/>
            <w:noWrap w:val="0"/>
            <w:vAlign w:val="center"/>
          </w:tcPr>
          <w:p w14:paraId="3B5C095A">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c>
          <w:tcPr>
            <w:tcW w:w="839" w:type="dxa"/>
            <w:noWrap w:val="0"/>
            <w:vAlign w:val="center"/>
          </w:tcPr>
          <w:p w14:paraId="2BBFF0E2">
            <w:pPr>
              <w:spacing w:line="350" w:lineRule="exact"/>
              <w:ind w:firstLine="0" w:firstLineChars="0"/>
              <w:jc w:val="center"/>
              <w:rPr>
                <w:rFonts w:eastAsia="宋体"/>
                <w:sz w:val="18"/>
                <w:szCs w:val="18"/>
              </w:rPr>
            </w:pPr>
            <w:r>
              <w:rPr>
                <w:rFonts w:hAnsi="宋体" w:eastAsia="宋体"/>
                <w:sz w:val="18"/>
                <w:szCs w:val="18"/>
              </w:rPr>
              <w:t>广州排水公司大型设施管理中心</w:t>
            </w:r>
          </w:p>
        </w:tc>
      </w:tr>
      <w:tr w14:paraId="6BD61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1EC1B5CB">
            <w:pPr>
              <w:spacing w:line="350" w:lineRule="exact"/>
              <w:ind w:firstLine="0" w:firstLineChars="0"/>
              <w:jc w:val="center"/>
              <w:rPr>
                <w:rFonts w:eastAsia="宋体"/>
                <w:sz w:val="18"/>
                <w:szCs w:val="18"/>
              </w:rPr>
            </w:pPr>
            <w:r>
              <w:rPr>
                <w:rFonts w:eastAsia="宋体"/>
                <w:sz w:val="18"/>
                <w:szCs w:val="18"/>
              </w:rPr>
              <w:t>12</w:t>
            </w:r>
          </w:p>
        </w:tc>
        <w:tc>
          <w:tcPr>
            <w:tcW w:w="626" w:type="dxa"/>
            <w:noWrap w:val="0"/>
            <w:vAlign w:val="center"/>
          </w:tcPr>
          <w:p w14:paraId="0D2B06CD">
            <w:pPr>
              <w:spacing w:line="350" w:lineRule="exact"/>
              <w:ind w:firstLine="0" w:firstLineChars="0"/>
              <w:rPr>
                <w:rFonts w:eastAsia="宋体"/>
                <w:sz w:val="18"/>
                <w:szCs w:val="18"/>
              </w:rPr>
            </w:pPr>
            <w:r>
              <w:rPr>
                <w:rFonts w:hAnsi="宋体" w:eastAsia="宋体"/>
                <w:sz w:val="18"/>
                <w:szCs w:val="18"/>
              </w:rPr>
              <w:t>百子涌入流井</w:t>
            </w:r>
          </w:p>
        </w:tc>
        <w:tc>
          <w:tcPr>
            <w:tcW w:w="929" w:type="dxa"/>
            <w:noWrap w:val="0"/>
            <w:vAlign w:val="center"/>
          </w:tcPr>
          <w:p w14:paraId="6D9E4F50">
            <w:pPr>
              <w:spacing w:line="340" w:lineRule="exact"/>
              <w:ind w:firstLine="0" w:firstLineChars="0"/>
              <w:jc w:val="center"/>
              <w:rPr>
                <w:rFonts w:eastAsia="宋体"/>
                <w:sz w:val="18"/>
                <w:szCs w:val="18"/>
              </w:rPr>
            </w:pPr>
            <w:r>
              <w:rPr>
                <w:rFonts w:eastAsia="宋体"/>
                <w:sz w:val="18"/>
                <w:szCs w:val="18"/>
              </w:rPr>
              <w:t>98b066f1</w:t>
            </w:r>
            <w:r>
              <w:rPr>
                <w:rFonts w:ascii="宋体" w:hAnsi="宋体" w:eastAsia="宋体"/>
                <w:spacing w:val="-8"/>
                <w:sz w:val="18"/>
                <w:szCs w:val="18"/>
              </w:rPr>
              <w:t>-</w:t>
            </w:r>
            <w:r>
              <w:rPr>
                <w:rFonts w:eastAsia="宋体"/>
                <w:sz w:val="18"/>
                <w:szCs w:val="18"/>
              </w:rPr>
              <w:t>a05b</w:t>
            </w:r>
            <w:r>
              <w:rPr>
                <w:rFonts w:ascii="宋体" w:hAnsi="宋体" w:eastAsia="宋体"/>
                <w:spacing w:val="-8"/>
                <w:sz w:val="18"/>
                <w:szCs w:val="18"/>
              </w:rPr>
              <w:t>-</w:t>
            </w:r>
            <w:r>
              <w:rPr>
                <w:rFonts w:eastAsia="宋体"/>
                <w:sz w:val="18"/>
                <w:szCs w:val="18"/>
              </w:rPr>
              <w:t>4eec</w:t>
            </w:r>
            <w:r>
              <w:rPr>
                <w:rFonts w:ascii="宋体" w:hAnsi="宋体" w:eastAsia="宋体"/>
                <w:spacing w:val="-8"/>
                <w:sz w:val="18"/>
                <w:szCs w:val="18"/>
              </w:rPr>
              <w:t>-</w:t>
            </w:r>
            <w:r>
              <w:rPr>
                <w:rFonts w:eastAsia="宋体"/>
                <w:sz w:val="18"/>
                <w:szCs w:val="18"/>
              </w:rPr>
              <w:t>97a0</w:t>
            </w:r>
            <w:r>
              <w:rPr>
                <w:rFonts w:ascii="宋体" w:hAnsi="宋体" w:eastAsia="宋体"/>
                <w:spacing w:val="-8"/>
                <w:sz w:val="18"/>
                <w:szCs w:val="18"/>
              </w:rPr>
              <w:t>-</w:t>
            </w:r>
            <w:r>
              <w:rPr>
                <w:rFonts w:eastAsia="宋体"/>
                <w:sz w:val="18"/>
                <w:szCs w:val="18"/>
              </w:rPr>
              <w:t>fea36b365ee5</w:t>
            </w:r>
          </w:p>
        </w:tc>
        <w:tc>
          <w:tcPr>
            <w:tcW w:w="583" w:type="dxa"/>
            <w:noWrap w:val="0"/>
            <w:vAlign w:val="center"/>
          </w:tcPr>
          <w:p w14:paraId="10118D53">
            <w:pPr>
              <w:spacing w:line="350" w:lineRule="exact"/>
              <w:ind w:firstLine="0" w:firstLineChars="0"/>
              <w:jc w:val="center"/>
              <w:rPr>
                <w:rFonts w:eastAsia="宋体"/>
                <w:sz w:val="18"/>
                <w:szCs w:val="18"/>
              </w:rPr>
            </w:pPr>
            <w:r>
              <w:rPr>
                <w:rFonts w:hAnsi="宋体" w:eastAsia="宋体"/>
                <w:sz w:val="18"/>
                <w:szCs w:val="18"/>
              </w:rPr>
              <w:t>雨污合流</w:t>
            </w:r>
          </w:p>
        </w:tc>
        <w:tc>
          <w:tcPr>
            <w:tcW w:w="602" w:type="dxa"/>
            <w:noWrap w:val="0"/>
            <w:vAlign w:val="center"/>
          </w:tcPr>
          <w:p w14:paraId="5F2E3BEE">
            <w:pPr>
              <w:spacing w:line="350" w:lineRule="exact"/>
              <w:ind w:firstLine="0" w:firstLineChars="0"/>
              <w:jc w:val="center"/>
              <w:rPr>
                <w:rFonts w:eastAsia="宋体"/>
                <w:sz w:val="18"/>
                <w:szCs w:val="18"/>
              </w:rPr>
            </w:pPr>
            <w:r>
              <w:rPr>
                <w:rFonts w:hAnsi="宋体" w:eastAsia="宋体"/>
                <w:sz w:val="18"/>
                <w:szCs w:val="18"/>
              </w:rPr>
              <w:t>新河浦涌</w:t>
            </w:r>
          </w:p>
        </w:tc>
        <w:tc>
          <w:tcPr>
            <w:tcW w:w="706" w:type="dxa"/>
            <w:noWrap w:val="0"/>
            <w:vAlign w:val="center"/>
          </w:tcPr>
          <w:p w14:paraId="7AC68AA6">
            <w:pPr>
              <w:spacing w:line="350" w:lineRule="exact"/>
              <w:ind w:firstLine="0" w:firstLineChars="0"/>
              <w:jc w:val="center"/>
              <w:rPr>
                <w:rFonts w:eastAsia="宋体"/>
                <w:sz w:val="18"/>
                <w:szCs w:val="18"/>
              </w:rPr>
            </w:pPr>
            <w:r>
              <w:rPr>
                <w:rFonts w:hAnsi="宋体" w:eastAsia="宋体"/>
                <w:sz w:val="18"/>
                <w:szCs w:val="18"/>
              </w:rPr>
              <w:t>东华东路</w:t>
            </w:r>
          </w:p>
        </w:tc>
        <w:tc>
          <w:tcPr>
            <w:tcW w:w="633" w:type="dxa"/>
            <w:noWrap w:val="0"/>
            <w:vAlign w:val="center"/>
          </w:tcPr>
          <w:p w14:paraId="47D7921A">
            <w:pPr>
              <w:spacing w:line="350" w:lineRule="exact"/>
              <w:ind w:firstLine="0" w:firstLineChars="0"/>
              <w:jc w:val="center"/>
              <w:rPr>
                <w:rFonts w:eastAsia="宋体"/>
                <w:sz w:val="18"/>
                <w:szCs w:val="18"/>
              </w:rPr>
            </w:pPr>
            <w:r>
              <w:rPr>
                <w:rFonts w:hAnsi="宋体" w:eastAsia="宋体"/>
                <w:sz w:val="18"/>
                <w:szCs w:val="18"/>
              </w:rPr>
              <w:t>猎德系统</w:t>
            </w:r>
          </w:p>
        </w:tc>
        <w:tc>
          <w:tcPr>
            <w:tcW w:w="605" w:type="dxa"/>
            <w:noWrap w:val="0"/>
            <w:vAlign w:val="center"/>
          </w:tcPr>
          <w:p w14:paraId="4E51645C">
            <w:pPr>
              <w:spacing w:line="350" w:lineRule="exact"/>
              <w:ind w:firstLine="0" w:firstLineChars="0"/>
              <w:jc w:val="center"/>
              <w:rPr>
                <w:rFonts w:eastAsia="宋体"/>
                <w:sz w:val="18"/>
                <w:szCs w:val="18"/>
              </w:rPr>
            </w:pPr>
            <w:r>
              <w:rPr>
                <w:rFonts w:hAnsi="宋体" w:eastAsia="宋体"/>
                <w:sz w:val="18"/>
                <w:szCs w:val="18"/>
              </w:rPr>
              <w:t>猎德系统</w:t>
            </w:r>
          </w:p>
        </w:tc>
        <w:tc>
          <w:tcPr>
            <w:tcW w:w="1070" w:type="dxa"/>
            <w:noWrap w:val="0"/>
            <w:vAlign w:val="center"/>
          </w:tcPr>
          <w:p w14:paraId="5C8A51BB">
            <w:pPr>
              <w:spacing w:line="340" w:lineRule="exact"/>
              <w:ind w:firstLine="0" w:firstLineChars="0"/>
              <w:rPr>
                <w:rFonts w:eastAsia="宋体"/>
                <w:sz w:val="18"/>
                <w:szCs w:val="18"/>
              </w:rPr>
            </w:pPr>
            <w:r>
              <w:rPr>
                <w:rFonts w:hAnsi="宋体" w:eastAsia="宋体"/>
                <w:sz w:val="18"/>
                <w:szCs w:val="18"/>
              </w:rPr>
              <w:t>广东省广州市越秀区大东街道东华东路</w:t>
            </w:r>
          </w:p>
        </w:tc>
        <w:tc>
          <w:tcPr>
            <w:tcW w:w="913" w:type="dxa"/>
            <w:noWrap w:val="0"/>
            <w:vAlign w:val="center"/>
          </w:tcPr>
          <w:p w14:paraId="1789B109">
            <w:pPr>
              <w:spacing w:line="340" w:lineRule="exact"/>
              <w:ind w:firstLine="0" w:firstLineChars="0"/>
              <w:jc w:val="center"/>
              <w:rPr>
                <w:rFonts w:eastAsia="宋体"/>
                <w:sz w:val="18"/>
                <w:szCs w:val="18"/>
              </w:rPr>
            </w:pPr>
            <w:r>
              <w:rPr>
                <w:rFonts w:hAnsi="宋体" w:eastAsia="宋体"/>
                <w:sz w:val="18"/>
                <w:szCs w:val="18"/>
              </w:rPr>
              <w:t>广州排水公司大型设施管理中心</w:t>
            </w:r>
          </w:p>
        </w:tc>
        <w:tc>
          <w:tcPr>
            <w:tcW w:w="839" w:type="dxa"/>
            <w:noWrap w:val="0"/>
            <w:vAlign w:val="center"/>
          </w:tcPr>
          <w:p w14:paraId="0FB14A1B">
            <w:pPr>
              <w:spacing w:line="340" w:lineRule="exact"/>
              <w:ind w:firstLine="0" w:firstLineChars="0"/>
              <w:jc w:val="center"/>
              <w:rPr>
                <w:rFonts w:eastAsia="宋体"/>
                <w:sz w:val="18"/>
                <w:szCs w:val="18"/>
              </w:rPr>
            </w:pPr>
            <w:r>
              <w:rPr>
                <w:rFonts w:hAnsi="宋体" w:eastAsia="宋体"/>
                <w:sz w:val="18"/>
                <w:szCs w:val="18"/>
              </w:rPr>
              <w:t>广州排水公司大型设施管理中心</w:t>
            </w:r>
          </w:p>
        </w:tc>
      </w:tr>
      <w:tr w14:paraId="3FF34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63" w:type="dxa"/>
            <w:noWrap w:val="0"/>
            <w:vAlign w:val="center"/>
          </w:tcPr>
          <w:p w14:paraId="0E0D1E33">
            <w:pPr>
              <w:spacing w:line="350" w:lineRule="exact"/>
              <w:ind w:firstLine="0" w:firstLineChars="0"/>
              <w:jc w:val="center"/>
              <w:rPr>
                <w:rFonts w:eastAsia="宋体"/>
                <w:sz w:val="18"/>
                <w:szCs w:val="18"/>
              </w:rPr>
            </w:pPr>
            <w:r>
              <w:rPr>
                <w:rFonts w:eastAsia="宋体"/>
                <w:sz w:val="18"/>
                <w:szCs w:val="18"/>
              </w:rPr>
              <w:t>13</w:t>
            </w:r>
          </w:p>
        </w:tc>
        <w:tc>
          <w:tcPr>
            <w:tcW w:w="626" w:type="dxa"/>
            <w:noWrap w:val="0"/>
            <w:vAlign w:val="center"/>
          </w:tcPr>
          <w:p w14:paraId="4EF209E9">
            <w:pPr>
              <w:spacing w:line="350" w:lineRule="exact"/>
              <w:ind w:firstLine="0" w:firstLineChars="0"/>
              <w:rPr>
                <w:rFonts w:eastAsia="宋体"/>
                <w:sz w:val="18"/>
                <w:szCs w:val="18"/>
              </w:rPr>
            </w:pPr>
            <w:r>
              <w:rPr>
                <w:rFonts w:hAnsi="宋体" w:eastAsia="宋体"/>
                <w:sz w:val="18"/>
                <w:szCs w:val="18"/>
              </w:rPr>
              <w:t>流花湖</w:t>
            </w:r>
            <w:r>
              <w:rPr>
                <w:rFonts w:eastAsia="宋体"/>
                <w:sz w:val="18"/>
                <w:szCs w:val="18"/>
              </w:rPr>
              <w:t>3</w:t>
            </w:r>
            <w:r>
              <w:rPr>
                <w:rFonts w:hAnsi="宋体" w:eastAsia="宋体"/>
                <w:sz w:val="18"/>
                <w:szCs w:val="18"/>
              </w:rPr>
              <w:t>号闸</w:t>
            </w:r>
          </w:p>
        </w:tc>
        <w:tc>
          <w:tcPr>
            <w:tcW w:w="929" w:type="dxa"/>
            <w:noWrap w:val="0"/>
            <w:vAlign w:val="center"/>
          </w:tcPr>
          <w:p w14:paraId="13B5AF59">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0000000130</w:t>
            </w:r>
          </w:p>
        </w:tc>
        <w:tc>
          <w:tcPr>
            <w:tcW w:w="583" w:type="dxa"/>
            <w:noWrap w:val="0"/>
            <w:vAlign w:val="center"/>
          </w:tcPr>
          <w:p w14:paraId="2C2BF43B">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448280B7">
            <w:pPr>
              <w:spacing w:line="350" w:lineRule="exact"/>
              <w:ind w:firstLine="0" w:firstLineChars="0"/>
              <w:jc w:val="center"/>
              <w:rPr>
                <w:rFonts w:eastAsia="宋体"/>
                <w:sz w:val="18"/>
                <w:szCs w:val="18"/>
              </w:rPr>
            </w:pPr>
            <w:r>
              <w:rPr>
                <w:rFonts w:hAnsi="宋体" w:eastAsia="宋体"/>
                <w:sz w:val="18"/>
                <w:szCs w:val="18"/>
              </w:rPr>
              <w:t>流花湖</w:t>
            </w:r>
          </w:p>
        </w:tc>
        <w:tc>
          <w:tcPr>
            <w:tcW w:w="706" w:type="dxa"/>
            <w:noWrap w:val="0"/>
            <w:vAlign w:val="center"/>
          </w:tcPr>
          <w:p w14:paraId="1050061B">
            <w:pPr>
              <w:spacing w:line="350" w:lineRule="exact"/>
              <w:ind w:firstLine="0" w:firstLineChars="0"/>
              <w:jc w:val="center"/>
              <w:rPr>
                <w:rFonts w:eastAsia="宋体"/>
                <w:sz w:val="18"/>
                <w:szCs w:val="18"/>
              </w:rPr>
            </w:pPr>
            <w:r>
              <w:rPr>
                <w:rFonts w:hAnsi="宋体" w:eastAsia="宋体"/>
                <w:sz w:val="18"/>
                <w:szCs w:val="18"/>
              </w:rPr>
              <w:t>人民北路辅路</w:t>
            </w:r>
          </w:p>
        </w:tc>
        <w:tc>
          <w:tcPr>
            <w:tcW w:w="633" w:type="dxa"/>
            <w:noWrap w:val="0"/>
            <w:vAlign w:val="center"/>
          </w:tcPr>
          <w:p w14:paraId="3D748713">
            <w:pPr>
              <w:spacing w:line="340" w:lineRule="exact"/>
              <w:ind w:firstLine="0" w:firstLineChars="0"/>
              <w:jc w:val="center"/>
              <w:rPr>
                <w:rFonts w:eastAsia="宋体"/>
                <w:sz w:val="18"/>
                <w:szCs w:val="18"/>
              </w:rPr>
            </w:pPr>
            <w:r>
              <w:rPr>
                <w:rFonts w:hAnsi="宋体" w:eastAsia="宋体"/>
                <w:sz w:val="18"/>
                <w:szCs w:val="18"/>
              </w:rPr>
              <w:t>大坦沙污水处理系统</w:t>
            </w:r>
          </w:p>
        </w:tc>
        <w:tc>
          <w:tcPr>
            <w:tcW w:w="605" w:type="dxa"/>
            <w:noWrap w:val="0"/>
            <w:vAlign w:val="center"/>
          </w:tcPr>
          <w:p w14:paraId="751300A7">
            <w:pPr>
              <w:spacing w:line="350" w:lineRule="exact"/>
              <w:ind w:firstLine="0" w:firstLineChars="0"/>
              <w:jc w:val="center"/>
              <w:rPr>
                <w:rFonts w:eastAsia="宋体"/>
                <w:sz w:val="18"/>
                <w:szCs w:val="18"/>
              </w:rPr>
            </w:pPr>
          </w:p>
        </w:tc>
        <w:tc>
          <w:tcPr>
            <w:tcW w:w="1070" w:type="dxa"/>
            <w:noWrap w:val="0"/>
            <w:vAlign w:val="center"/>
          </w:tcPr>
          <w:p w14:paraId="7477852A">
            <w:pPr>
              <w:spacing w:line="340" w:lineRule="exact"/>
              <w:ind w:firstLine="0" w:firstLineChars="0"/>
              <w:rPr>
                <w:rFonts w:eastAsia="宋体"/>
                <w:sz w:val="18"/>
                <w:szCs w:val="18"/>
              </w:rPr>
            </w:pPr>
            <w:r>
              <w:rPr>
                <w:rFonts w:hAnsi="宋体" w:eastAsia="宋体"/>
                <w:sz w:val="18"/>
                <w:szCs w:val="18"/>
              </w:rPr>
              <w:t>广东省广州市越秀区六榕街道流花湖公园</w:t>
            </w:r>
          </w:p>
        </w:tc>
        <w:tc>
          <w:tcPr>
            <w:tcW w:w="913" w:type="dxa"/>
            <w:noWrap w:val="0"/>
            <w:vAlign w:val="center"/>
          </w:tcPr>
          <w:p w14:paraId="3055B12D">
            <w:pPr>
              <w:spacing w:line="350" w:lineRule="exact"/>
              <w:ind w:firstLine="0" w:firstLineChars="0"/>
              <w:jc w:val="center"/>
              <w:rPr>
                <w:rFonts w:eastAsia="宋体"/>
                <w:sz w:val="18"/>
                <w:szCs w:val="18"/>
              </w:rPr>
            </w:pPr>
            <w:r>
              <w:rPr>
                <w:rFonts w:hAnsi="宋体" w:eastAsia="宋体"/>
                <w:sz w:val="18"/>
                <w:szCs w:val="18"/>
              </w:rPr>
              <w:t>广州排水公司西区分公司</w:t>
            </w:r>
          </w:p>
        </w:tc>
        <w:tc>
          <w:tcPr>
            <w:tcW w:w="839" w:type="dxa"/>
            <w:noWrap w:val="0"/>
            <w:vAlign w:val="center"/>
          </w:tcPr>
          <w:p w14:paraId="198CAD9C">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7FCCE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5A7233BA">
            <w:pPr>
              <w:spacing w:line="350" w:lineRule="exact"/>
              <w:ind w:firstLine="0" w:firstLineChars="0"/>
              <w:jc w:val="center"/>
              <w:rPr>
                <w:rFonts w:eastAsia="宋体"/>
                <w:sz w:val="18"/>
                <w:szCs w:val="18"/>
              </w:rPr>
            </w:pPr>
            <w:r>
              <w:rPr>
                <w:rFonts w:eastAsia="宋体"/>
                <w:sz w:val="18"/>
                <w:szCs w:val="18"/>
              </w:rPr>
              <w:t>14</w:t>
            </w:r>
          </w:p>
        </w:tc>
        <w:tc>
          <w:tcPr>
            <w:tcW w:w="626" w:type="dxa"/>
            <w:noWrap w:val="0"/>
            <w:vAlign w:val="center"/>
          </w:tcPr>
          <w:p w14:paraId="04368961">
            <w:pPr>
              <w:spacing w:line="350" w:lineRule="exact"/>
              <w:ind w:firstLine="0" w:firstLineChars="0"/>
              <w:rPr>
                <w:rFonts w:eastAsia="宋体"/>
                <w:sz w:val="18"/>
                <w:szCs w:val="18"/>
              </w:rPr>
            </w:pPr>
            <w:r>
              <w:rPr>
                <w:rFonts w:hAnsi="宋体" w:eastAsia="宋体"/>
                <w:sz w:val="18"/>
                <w:szCs w:val="18"/>
              </w:rPr>
              <w:t>法政路截污闸</w:t>
            </w:r>
          </w:p>
        </w:tc>
        <w:tc>
          <w:tcPr>
            <w:tcW w:w="929" w:type="dxa"/>
            <w:noWrap w:val="0"/>
            <w:vAlign w:val="center"/>
          </w:tcPr>
          <w:p w14:paraId="390C1AB1">
            <w:pPr>
              <w:spacing w:line="350" w:lineRule="exact"/>
              <w:ind w:firstLine="0" w:firstLineChars="0"/>
              <w:jc w:val="center"/>
              <w:rPr>
                <w:rFonts w:eastAsia="宋体"/>
                <w:sz w:val="18"/>
                <w:szCs w:val="18"/>
              </w:rPr>
            </w:pPr>
            <w:r>
              <w:rPr>
                <w:rFonts w:eastAsia="宋体"/>
                <w:sz w:val="18"/>
                <w:szCs w:val="18"/>
              </w:rPr>
              <w:t>200d2081</w:t>
            </w:r>
            <w:r>
              <w:rPr>
                <w:rFonts w:ascii="宋体" w:hAnsi="宋体" w:eastAsia="宋体"/>
                <w:spacing w:val="-8"/>
                <w:sz w:val="18"/>
                <w:szCs w:val="18"/>
              </w:rPr>
              <w:t>-</w:t>
            </w:r>
            <w:r>
              <w:rPr>
                <w:rFonts w:eastAsia="宋体"/>
                <w:sz w:val="18"/>
                <w:szCs w:val="18"/>
              </w:rPr>
              <w:t>294a</w:t>
            </w:r>
            <w:r>
              <w:rPr>
                <w:rFonts w:ascii="宋体" w:hAnsi="宋体" w:eastAsia="宋体"/>
                <w:spacing w:val="-8"/>
                <w:sz w:val="18"/>
                <w:szCs w:val="18"/>
              </w:rPr>
              <w:t>-</w:t>
            </w:r>
            <w:r>
              <w:rPr>
                <w:rFonts w:eastAsia="宋体"/>
                <w:sz w:val="18"/>
                <w:szCs w:val="18"/>
              </w:rPr>
              <w:t>4031</w:t>
            </w:r>
            <w:r>
              <w:rPr>
                <w:rFonts w:ascii="宋体" w:hAnsi="宋体" w:eastAsia="宋体"/>
                <w:spacing w:val="-8"/>
                <w:sz w:val="18"/>
                <w:szCs w:val="18"/>
              </w:rPr>
              <w:t>-</w:t>
            </w:r>
            <w:r>
              <w:rPr>
                <w:rFonts w:eastAsia="宋体"/>
                <w:sz w:val="18"/>
                <w:szCs w:val="18"/>
              </w:rPr>
              <w:t>b00b</w:t>
            </w:r>
            <w:r>
              <w:rPr>
                <w:rFonts w:ascii="宋体" w:hAnsi="宋体" w:eastAsia="宋体"/>
                <w:spacing w:val="-8"/>
                <w:sz w:val="18"/>
                <w:szCs w:val="18"/>
              </w:rPr>
              <w:t>-</w:t>
            </w:r>
            <w:r>
              <w:rPr>
                <w:rFonts w:eastAsia="宋体"/>
                <w:sz w:val="18"/>
                <w:szCs w:val="18"/>
              </w:rPr>
              <w:t>6c637aaeda5a</w:t>
            </w:r>
          </w:p>
        </w:tc>
        <w:tc>
          <w:tcPr>
            <w:tcW w:w="583" w:type="dxa"/>
            <w:noWrap w:val="0"/>
            <w:vAlign w:val="center"/>
          </w:tcPr>
          <w:p w14:paraId="5B2E3F24">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79F0161B">
            <w:pPr>
              <w:spacing w:line="350" w:lineRule="exact"/>
              <w:ind w:firstLine="0" w:firstLineChars="0"/>
              <w:jc w:val="center"/>
              <w:rPr>
                <w:rFonts w:eastAsia="宋体"/>
                <w:sz w:val="18"/>
                <w:szCs w:val="18"/>
              </w:rPr>
            </w:pPr>
          </w:p>
        </w:tc>
        <w:tc>
          <w:tcPr>
            <w:tcW w:w="706" w:type="dxa"/>
            <w:noWrap w:val="0"/>
            <w:vAlign w:val="center"/>
          </w:tcPr>
          <w:p w14:paraId="30A00CB2">
            <w:pPr>
              <w:spacing w:line="350" w:lineRule="exact"/>
              <w:ind w:firstLine="0" w:firstLineChars="0"/>
              <w:jc w:val="center"/>
              <w:rPr>
                <w:rFonts w:eastAsia="宋体"/>
                <w:sz w:val="18"/>
                <w:szCs w:val="18"/>
              </w:rPr>
            </w:pPr>
            <w:r>
              <w:rPr>
                <w:rFonts w:hAnsi="宋体" w:eastAsia="宋体"/>
                <w:sz w:val="18"/>
                <w:szCs w:val="18"/>
              </w:rPr>
              <w:t>东濠涌高架路</w:t>
            </w:r>
          </w:p>
        </w:tc>
        <w:tc>
          <w:tcPr>
            <w:tcW w:w="633" w:type="dxa"/>
            <w:noWrap w:val="0"/>
            <w:vAlign w:val="center"/>
          </w:tcPr>
          <w:p w14:paraId="6DF8BE16">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62FA2B38">
            <w:pPr>
              <w:spacing w:line="350" w:lineRule="exact"/>
              <w:ind w:firstLine="0" w:firstLineChars="0"/>
              <w:jc w:val="center"/>
              <w:rPr>
                <w:rFonts w:eastAsia="宋体"/>
                <w:sz w:val="18"/>
                <w:szCs w:val="18"/>
              </w:rPr>
            </w:pPr>
            <w:r>
              <w:rPr>
                <w:rFonts w:hAnsi="宋体" w:eastAsia="宋体"/>
                <w:sz w:val="18"/>
                <w:szCs w:val="18"/>
              </w:rPr>
              <w:t>东濠涌分区</w:t>
            </w:r>
          </w:p>
        </w:tc>
        <w:tc>
          <w:tcPr>
            <w:tcW w:w="1070" w:type="dxa"/>
            <w:noWrap w:val="0"/>
            <w:vAlign w:val="center"/>
          </w:tcPr>
          <w:p w14:paraId="25F3A44D">
            <w:pPr>
              <w:spacing w:line="340" w:lineRule="exact"/>
              <w:ind w:firstLine="0" w:firstLineChars="0"/>
              <w:rPr>
                <w:rFonts w:eastAsia="宋体"/>
                <w:sz w:val="18"/>
                <w:szCs w:val="18"/>
              </w:rPr>
            </w:pPr>
            <w:r>
              <w:rPr>
                <w:rFonts w:hAnsi="宋体" w:eastAsia="宋体"/>
                <w:sz w:val="18"/>
                <w:szCs w:val="18"/>
              </w:rPr>
              <w:t>广东省广州市越秀区洪桥街道东濠涌高架路广州雕塑院</w:t>
            </w:r>
          </w:p>
        </w:tc>
        <w:tc>
          <w:tcPr>
            <w:tcW w:w="913" w:type="dxa"/>
            <w:noWrap w:val="0"/>
            <w:vAlign w:val="center"/>
          </w:tcPr>
          <w:p w14:paraId="6FBB78BF">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444BFBA3">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1BAA5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463" w:type="dxa"/>
            <w:noWrap w:val="0"/>
            <w:vAlign w:val="center"/>
          </w:tcPr>
          <w:p w14:paraId="61521C9A">
            <w:pPr>
              <w:spacing w:line="350" w:lineRule="exact"/>
              <w:ind w:firstLine="0" w:firstLineChars="0"/>
              <w:jc w:val="center"/>
              <w:rPr>
                <w:rFonts w:eastAsia="宋体"/>
                <w:sz w:val="18"/>
                <w:szCs w:val="18"/>
              </w:rPr>
            </w:pPr>
            <w:r>
              <w:rPr>
                <w:rFonts w:eastAsia="宋体"/>
                <w:sz w:val="18"/>
                <w:szCs w:val="18"/>
              </w:rPr>
              <w:t>15</w:t>
            </w:r>
          </w:p>
        </w:tc>
        <w:tc>
          <w:tcPr>
            <w:tcW w:w="626" w:type="dxa"/>
            <w:noWrap w:val="0"/>
            <w:vAlign w:val="center"/>
          </w:tcPr>
          <w:p w14:paraId="186F0EFF">
            <w:pPr>
              <w:spacing w:line="340" w:lineRule="exact"/>
              <w:ind w:firstLine="0" w:firstLineChars="0"/>
              <w:rPr>
                <w:rFonts w:eastAsia="宋体"/>
                <w:sz w:val="18"/>
                <w:szCs w:val="18"/>
              </w:rPr>
            </w:pPr>
            <w:r>
              <w:rPr>
                <w:rFonts w:hAnsi="宋体" w:eastAsia="宋体"/>
                <w:sz w:val="18"/>
                <w:szCs w:val="18"/>
              </w:rPr>
              <w:t>东濠涌小北路截污闸</w:t>
            </w:r>
          </w:p>
        </w:tc>
        <w:tc>
          <w:tcPr>
            <w:tcW w:w="929" w:type="dxa"/>
            <w:noWrap w:val="0"/>
            <w:vAlign w:val="center"/>
          </w:tcPr>
          <w:p w14:paraId="5DD5C4AF">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0000000158</w:t>
            </w:r>
          </w:p>
        </w:tc>
        <w:tc>
          <w:tcPr>
            <w:tcW w:w="583" w:type="dxa"/>
            <w:noWrap w:val="0"/>
            <w:vAlign w:val="center"/>
          </w:tcPr>
          <w:p w14:paraId="41E564EE">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5D625EA8">
            <w:pPr>
              <w:spacing w:line="350" w:lineRule="exact"/>
              <w:ind w:firstLine="0" w:firstLineChars="0"/>
              <w:jc w:val="center"/>
              <w:rPr>
                <w:rFonts w:eastAsia="宋体"/>
                <w:sz w:val="18"/>
                <w:szCs w:val="18"/>
              </w:rPr>
            </w:pPr>
            <w:r>
              <w:rPr>
                <w:rFonts w:hAnsi="宋体" w:eastAsia="宋体"/>
                <w:sz w:val="18"/>
                <w:szCs w:val="18"/>
              </w:rPr>
              <w:t>东濠涌</w:t>
            </w:r>
          </w:p>
        </w:tc>
        <w:tc>
          <w:tcPr>
            <w:tcW w:w="706" w:type="dxa"/>
            <w:noWrap w:val="0"/>
            <w:vAlign w:val="center"/>
          </w:tcPr>
          <w:p w14:paraId="73FA839E">
            <w:pPr>
              <w:spacing w:line="350" w:lineRule="exact"/>
              <w:ind w:firstLine="0" w:firstLineChars="0"/>
              <w:jc w:val="center"/>
              <w:rPr>
                <w:rFonts w:eastAsia="宋体"/>
                <w:sz w:val="18"/>
                <w:szCs w:val="18"/>
              </w:rPr>
            </w:pPr>
            <w:r>
              <w:rPr>
                <w:rFonts w:hAnsi="宋体" w:eastAsia="宋体"/>
                <w:sz w:val="18"/>
                <w:szCs w:val="18"/>
              </w:rPr>
              <w:t>环市中路</w:t>
            </w:r>
          </w:p>
        </w:tc>
        <w:tc>
          <w:tcPr>
            <w:tcW w:w="633" w:type="dxa"/>
            <w:noWrap w:val="0"/>
            <w:vAlign w:val="center"/>
          </w:tcPr>
          <w:p w14:paraId="291C5D24">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59B4B1B7">
            <w:pPr>
              <w:spacing w:line="350" w:lineRule="exact"/>
              <w:ind w:firstLine="0" w:firstLineChars="0"/>
              <w:jc w:val="center"/>
              <w:rPr>
                <w:rFonts w:eastAsia="宋体"/>
                <w:sz w:val="18"/>
                <w:szCs w:val="18"/>
              </w:rPr>
            </w:pPr>
            <w:r>
              <w:rPr>
                <w:rFonts w:hAnsi="宋体" w:eastAsia="宋体"/>
                <w:sz w:val="18"/>
                <w:szCs w:val="18"/>
              </w:rPr>
              <w:t>东濠涌分区</w:t>
            </w:r>
          </w:p>
        </w:tc>
        <w:tc>
          <w:tcPr>
            <w:tcW w:w="1070" w:type="dxa"/>
            <w:noWrap w:val="0"/>
            <w:vAlign w:val="center"/>
          </w:tcPr>
          <w:p w14:paraId="5C08CC38">
            <w:pPr>
              <w:spacing w:line="340" w:lineRule="exact"/>
              <w:ind w:firstLine="0" w:firstLineChars="0"/>
              <w:rPr>
                <w:rFonts w:eastAsia="宋体"/>
                <w:spacing w:val="-6"/>
                <w:sz w:val="18"/>
                <w:szCs w:val="18"/>
              </w:rPr>
            </w:pPr>
            <w:r>
              <w:rPr>
                <w:rFonts w:hAnsi="宋体" w:eastAsia="宋体"/>
                <w:spacing w:val="-6"/>
                <w:sz w:val="18"/>
                <w:szCs w:val="18"/>
              </w:rPr>
              <w:t>广东省广州市越秀区洪桥街道环市中路北秀大厦（小北路）</w:t>
            </w:r>
          </w:p>
        </w:tc>
        <w:tc>
          <w:tcPr>
            <w:tcW w:w="913" w:type="dxa"/>
            <w:noWrap w:val="0"/>
            <w:vAlign w:val="center"/>
          </w:tcPr>
          <w:p w14:paraId="48E85947">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772C89A1">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4AD7F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45080475">
            <w:pPr>
              <w:spacing w:line="350" w:lineRule="exact"/>
              <w:ind w:firstLine="0" w:firstLineChars="0"/>
              <w:jc w:val="center"/>
              <w:rPr>
                <w:rFonts w:eastAsia="宋体"/>
                <w:sz w:val="18"/>
                <w:szCs w:val="18"/>
              </w:rPr>
            </w:pPr>
            <w:r>
              <w:rPr>
                <w:rFonts w:eastAsia="宋体"/>
                <w:sz w:val="18"/>
                <w:szCs w:val="18"/>
              </w:rPr>
              <w:t>16</w:t>
            </w:r>
          </w:p>
        </w:tc>
        <w:tc>
          <w:tcPr>
            <w:tcW w:w="626" w:type="dxa"/>
            <w:noWrap w:val="0"/>
            <w:vAlign w:val="center"/>
          </w:tcPr>
          <w:p w14:paraId="794F49D1">
            <w:pPr>
              <w:spacing w:line="340" w:lineRule="exact"/>
              <w:ind w:firstLine="0" w:firstLineChars="0"/>
              <w:rPr>
                <w:rFonts w:eastAsia="宋体"/>
                <w:sz w:val="18"/>
                <w:szCs w:val="18"/>
              </w:rPr>
            </w:pPr>
            <w:r>
              <w:rPr>
                <w:rFonts w:hAnsi="宋体" w:eastAsia="宋体"/>
                <w:sz w:val="18"/>
                <w:szCs w:val="18"/>
              </w:rPr>
              <w:t>沙河涌中山一路以南西侧</w:t>
            </w:r>
            <w:r>
              <w:rPr>
                <w:rFonts w:eastAsia="宋体"/>
                <w:sz w:val="18"/>
                <w:szCs w:val="18"/>
              </w:rPr>
              <w:t>5#</w:t>
            </w:r>
            <w:r>
              <w:rPr>
                <w:rFonts w:hAnsi="宋体" w:eastAsia="宋体"/>
                <w:sz w:val="18"/>
                <w:szCs w:val="18"/>
              </w:rPr>
              <w:t>闸</w:t>
            </w:r>
          </w:p>
        </w:tc>
        <w:tc>
          <w:tcPr>
            <w:tcW w:w="929" w:type="dxa"/>
            <w:noWrap w:val="0"/>
            <w:vAlign w:val="center"/>
          </w:tcPr>
          <w:p w14:paraId="235AD6AB">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0000000139</w:t>
            </w:r>
          </w:p>
        </w:tc>
        <w:tc>
          <w:tcPr>
            <w:tcW w:w="583" w:type="dxa"/>
            <w:noWrap w:val="0"/>
            <w:vAlign w:val="center"/>
          </w:tcPr>
          <w:p w14:paraId="1EC39598">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078D697C">
            <w:pPr>
              <w:spacing w:line="350" w:lineRule="exact"/>
              <w:ind w:firstLine="0" w:firstLineChars="0"/>
              <w:jc w:val="center"/>
              <w:rPr>
                <w:rFonts w:eastAsia="宋体"/>
                <w:sz w:val="18"/>
                <w:szCs w:val="18"/>
              </w:rPr>
            </w:pPr>
            <w:r>
              <w:rPr>
                <w:rFonts w:hAnsi="宋体" w:eastAsia="宋体"/>
                <w:sz w:val="18"/>
                <w:szCs w:val="18"/>
              </w:rPr>
              <w:t>沙河涌</w:t>
            </w:r>
          </w:p>
        </w:tc>
        <w:tc>
          <w:tcPr>
            <w:tcW w:w="706" w:type="dxa"/>
            <w:noWrap w:val="0"/>
            <w:vAlign w:val="center"/>
          </w:tcPr>
          <w:p w14:paraId="48D97F66">
            <w:pPr>
              <w:spacing w:line="350" w:lineRule="exact"/>
              <w:ind w:firstLine="0" w:firstLineChars="0"/>
              <w:jc w:val="center"/>
              <w:rPr>
                <w:rFonts w:eastAsia="宋体"/>
                <w:sz w:val="18"/>
                <w:szCs w:val="18"/>
              </w:rPr>
            </w:pPr>
            <w:r>
              <w:rPr>
                <w:rFonts w:hAnsi="宋体" w:eastAsia="宋体"/>
                <w:sz w:val="18"/>
                <w:szCs w:val="18"/>
              </w:rPr>
              <w:t>中山一路</w:t>
            </w:r>
          </w:p>
        </w:tc>
        <w:tc>
          <w:tcPr>
            <w:tcW w:w="633" w:type="dxa"/>
            <w:noWrap w:val="0"/>
            <w:vAlign w:val="center"/>
          </w:tcPr>
          <w:p w14:paraId="08FAA5C7">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395CDC96">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0A330ECC">
            <w:pPr>
              <w:spacing w:line="350" w:lineRule="exact"/>
              <w:ind w:firstLine="0" w:firstLineChars="0"/>
              <w:rPr>
                <w:rFonts w:eastAsia="宋体"/>
                <w:sz w:val="18"/>
                <w:szCs w:val="18"/>
              </w:rPr>
            </w:pPr>
            <w:r>
              <w:rPr>
                <w:rFonts w:hAnsi="宋体" w:eastAsia="宋体"/>
                <w:sz w:val="18"/>
                <w:szCs w:val="18"/>
              </w:rPr>
              <w:t>广东省广州市越秀区梅花村街道中山一路天兴大厦东塔</w:t>
            </w:r>
          </w:p>
        </w:tc>
        <w:tc>
          <w:tcPr>
            <w:tcW w:w="913" w:type="dxa"/>
            <w:noWrap w:val="0"/>
            <w:vAlign w:val="center"/>
          </w:tcPr>
          <w:p w14:paraId="00C8ADA3">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35500CCE">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6C477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463" w:type="dxa"/>
            <w:noWrap w:val="0"/>
            <w:vAlign w:val="center"/>
          </w:tcPr>
          <w:p w14:paraId="66360225">
            <w:pPr>
              <w:spacing w:line="350" w:lineRule="exact"/>
              <w:ind w:firstLine="0" w:firstLineChars="0"/>
              <w:jc w:val="center"/>
              <w:rPr>
                <w:rFonts w:eastAsia="宋体"/>
                <w:sz w:val="18"/>
                <w:szCs w:val="18"/>
              </w:rPr>
            </w:pPr>
            <w:r>
              <w:rPr>
                <w:rFonts w:eastAsia="宋体"/>
                <w:sz w:val="18"/>
                <w:szCs w:val="18"/>
              </w:rPr>
              <w:t>17</w:t>
            </w:r>
          </w:p>
        </w:tc>
        <w:tc>
          <w:tcPr>
            <w:tcW w:w="626" w:type="dxa"/>
            <w:noWrap w:val="0"/>
            <w:vAlign w:val="center"/>
          </w:tcPr>
          <w:p w14:paraId="013A54D6">
            <w:pPr>
              <w:spacing w:line="350" w:lineRule="exact"/>
              <w:ind w:firstLine="0" w:firstLineChars="0"/>
              <w:rPr>
                <w:rFonts w:eastAsia="宋体"/>
                <w:sz w:val="18"/>
                <w:szCs w:val="18"/>
              </w:rPr>
            </w:pPr>
            <w:r>
              <w:rPr>
                <w:rFonts w:hAnsi="宋体" w:eastAsia="宋体"/>
                <w:sz w:val="18"/>
                <w:szCs w:val="18"/>
              </w:rPr>
              <w:t>东濠涌防潮闸</w:t>
            </w:r>
          </w:p>
        </w:tc>
        <w:tc>
          <w:tcPr>
            <w:tcW w:w="929" w:type="dxa"/>
            <w:noWrap w:val="0"/>
            <w:vAlign w:val="center"/>
          </w:tcPr>
          <w:p w14:paraId="440B13EC">
            <w:pPr>
              <w:spacing w:line="350" w:lineRule="exact"/>
              <w:ind w:firstLine="0" w:firstLineChars="0"/>
              <w:jc w:val="center"/>
              <w:rPr>
                <w:rFonts w:eastAsia="宋体"/>
                <w:sz w:val="18"/>
                <w:szCs w:val="18"/>
              </w:rPr>
            </w:pPr>
            <w:r>
              <w:rPr>
                <w:rFonts w:eastAsia="宋体"/>
                <w:sz w:val="18"/>
                <w:szCs w:val="18"/>
              </w:rPr>
              <w:t>1ae271e2</w:t>
            </w:r>
            <w:r>
              <w:rPr>
                <w:rFonts w:ascii="宋体" w:hAnsi="宋体" w:eastAsia="宋体"/>
                <w:spacing w:val="-8"/>
                <w:sz w:val="18"/>
                <w:szCs w:val="18"/>
              </w:rPr>
              <w:t>-</w:t>
            </w:r>
            <w:r>
              <w:rPr>
                <w:rFonts w:eastAsia="宋体"/>
                <w:sz w:val="18"/>
                <w:szCs w:val="18"/>
              </w:rPr>
              <w:t>7545</w:t>
            </w:r>
            <w:r>
              <w:rPr>
                <w:rFonts w:ascii="宋体" w:hAnsi="宋体" w:eastAsia="宋体"/>
                <w:spacing w:val="-8"/>
                <w:sz w:val="18"/>
                <w:szCs w:val="18"/>
              </w:rPr>
              <w:t>-</w:t>
            </w:r>
            <w:r>
              <w:rPr>
                <w:rFonts w:eastAsia="宋体"/>
                <w:sz w:val="18"/>
                <w:szCs w:val="18"/>
              </w:rPr>
              <w:t>4138</w:t>
            </w:r>
            <w:r>
              <w:rPr>
                <w:rFonts w:ascii="宋体" w:hAnsi="宋体" w:eastAsia="宋体"/>
                <w:spacing w:val="-8"/>
                <w:sz w:val="18"/>
                <w:szCs w:val="18"/>
              </w:rPr>
              <w:t>-</w:t>
            </w:r>
            <w:r>
              <w:rPr>
                <w:rFonts w:eastAsia="宋体"/>
                <w:sz w:val="18"/>
                <w:szCs w:val="18"/>
              </w:rPr>
              <w:t>bef8</w:t>
            </w:r>
            <w:r>
              <w:rPr>
                <w:rFonts w:ascii="宋体" w:hAnsi="宋体" w:eastAsia="宋体"/>
                <w:spacing w:val="-8"/>
                <w:sz w:val="18"/>
                <w:szCs w:val="18"/>
              </w:rPr>
              <w:t>-</w:t>
            </w:r>
            <w:r>
              <w:rPr>
                <w:rFonts w:eastAsia="宋体"/>
                <w:sz w:val="18"/>
                <w:szCs w:val="18"/>
              </w:rPr>
              <w:t>64f6bb4f99d2</w:t>
            </w:r>
          </w:p>
        </w:tc>
        <w:tc>
          <w:tcPr>
            <w:tcW w:w="583" w:type="dxa"/>
            <w:noWrap w:val="0"/>
            <w:vAlign w:val="center"/>
          </w:tcPr>
          <w:p w14:paraId="254F2548">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7026F552">
            <w:pPr>
              <w:spacing w:line="350" w:lineRule="exact"/>
              <w:ind w:firstLine="0" w:firstLineChars="0"/>
              <w:jc w:val="center"/>
              <w:rPr>
                <w:rFonts w:eastAsia="宋体"/>
                <w:sz w:val="18"/>
                <w:szCs w:val="18"/>
              </w:rPr>
            </w:pPr>
            <w:r>
              <w:rPr>
                <w:rFonts w:hAnsi="宋体" w:eastAsia="宋体"/>
                <w:sz w:val="18"/>
                <w:szCs w:val="18"/>
              </w:rPr>
              <w:t>东濠涌</w:t>
            </w:r>
          </w:p>
        </w:tc>
        <w:tc>
          <w:tcPr>
            <w:tcW w:w="706" w:type="dxa"/>
            <w:noWrap w:val="0"/>
            <w:vAlign w:val="center"/>
          </w:tcPr>
          <w:p w14:paraId="5D645C56">
            <w:pPr>
              <w:spacing w:line="350" w:lineRule="exact"/>
              <w:ind w:firstLine="0" w:firstLineChars="0"/>
              <w:jc w:val="center"/>
              <w:rPr>
                <w:rFonts w:eastAsia="宋体"/>
                <w:sz w:val="18"/>
                <w:szCs w:val="18"/>
              </w:rPr>
            </w:pPr>
            <w:r>
              <w:rPr>
                <w:rFonts w:hAnsi="宋体" w:eastAsia="宋体"/>
                <w:sz w:val="18"/>
                <w:szCs w:val="18"/>
              </w:rPr>
              <w:t>内环路</w:t>
            </w:r>
          </w:p>
        </w:tc>
        <w:tc>
          <w:tcPr>
            <w:tcW w:w="633" w:type="dxa"/>
            <w:noWrap w:val="0"/>
            <w:vAlign w:val="center"/>
          </w:tcPr>
          <w:p w14:paraId="4396905C">
            <w:pPr>
              <w:spacing w:line="350" w:lineRule="exact"/>
              <w:ind w:firstLine="0" w:firstLineChars="0"/>
              <w:jc w:val="center"/>
              <w:rPr>
                <w:rFonts w:eastAsia="宋体"/>
                <w:sz w:val="18"/>
                <w:szCs w:val="18"/>
              </w:rPr>
            </w:pPr>
          </w:p>
        </w:tc>
        <w:tc>
          <w:tcPr>
            <w:tcW w:w="605" w:type="dxa"/>
            <w:noWrap w:val="0"/>
            <w:vAlign w:val="center"/>
          </w:tcPr>
          <w:p w14:paraId="12559571">
            <w:pPr>
              <w:spacing w:line="350" w:lineRule="exact"/>
              <w:ind w:firstLine="0" w:firstLineChars="0"/>
              <w:jc w:val="center"/>
              <w:rPr>
                <w:rFonts w:eastAsia="宋体"/>
                <w:sz w:val="18"/>
                <w:szCs w:val="18"/>
              </w:rPr>
            </w:pPr>
          </w:p>
        </w:tc>
        <w:tc>
          <w:tcPr>
            <w:tcW w:w="1070" w:type="dxa"/>
            <w:noWrap w:val="0"/>
            <w:vAlign w:val="center"/>
          </w:tcPr>
          <w:p w14:paraId="666B41D9">
            <w:pPr>
              <w:spacing w:line="330" w:lineRule="exact"/>
              <w:ind w:firstLine="0" w:firstLineChars="0"/>
              <w:rPr>
                <w:rFonts w:eastAsia="宋体"/>
                <w:sz w:val="18"/>
                <w:szCs w:val="18"/>
              </w:rPr>
            </w:pPr>
            <w:r>
              <w:rPr>
                <w:rFonts w:hAnsi="宋体" w:eastAsia="宋体"/>
                <w:sz w:val="18"/>
                <w:szCs w:val="18"/>
              </w:rPr>
              <w:t>广东省广州市越秀区白云街道内环路广州市净水有限公司天河管网分公司</w:t>
            </w:r>
          </w:p>
        </w:tc>
        <w:tc>
          <w:tcPr>
            <w:tcW w:w="913" w:type="dxa"/>
            <w:noWrap w:val="0"/>
            <w:vAlign w:val="center"/>
          </w:tcPr>
          <w:p w14:paraId="7FC73F7B">
            <w:pPr>
              <w:spacing w:line="350" w:lineRule="exact"/>
              <w:ind w:firstLine="0" w:firstLineChars="0"/>
              <w:jc w:val="center"/>
              <w:rPr>
                <w:rFonts w:eastAsia="宋体"/>
                <w:sz w:val="18"/>
                <w:szCs w:val="18"/>
              </w:rPr>
            </w:pPr>
            <w:r>
              <w:rPr>
                <w:rFonts w:hAnsi="宋体" w:eastAsia="宋体"/>
                <w:sz w:val="18"/>
                <w:szCs w:val="18"/>
              </w:rPr>
              <w:t>广州排水公司中区分司</w:t>
            </w:r>
          </w:p>
        </w:tc>
        <w:tc>
          <w:tcPr>
            <w:tcW w:w="839" w:type="dxa"/>
            <w:noWrap w:val="0"/>
            <w:vAlign w:val="center"/>
          </w:tcPr>
          <w:p w14:paraId="0607C457">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69731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63" w:type="dxa"/>
            <w:noWrap w:val="0"/>
            <w:vAlign w:val="center"/>
          </w:tcPr>
          <w:p w14:paraId="5E13D202">
            <w:pPr>
              <w:spacing w:line="350" w:lineRule="exact"/>
              <w:ind w:firstLine="0" w:firstLineChars="0"/>
              <w:jc w:val="center"/>
              <w:rPr>
                <w:rFonts w:eastAsia="宋体"/>
                <w:sz w:val="18"/>
                <w:szCs w:val="18"/>
              </w:rPr>
            </w:pPr>
            <w:r>
              <w:rPr>
                <w:rFonts w:eastAsia="宋体"/>
                <w:sz w:val="18"/>
                <w:szCs w:val="18"/>
              </w:rPr>
              <w:t>18</w:t>
            </w:r>
          </w:p>
        </w:tc>
        <w:tc>
          <w:tcPr>
            <w:tcW w:w="626" w:type="dxa"/>
            <w:noWrap w:val="0"/>
            <w:vAlign w:val="center"/>
          </w:tcPr>
          <w:p w14:paraId="2DA07A87">
            <w:pPr>
              <w:spacing w:line="350" w:lineRule="exact"/>
              <w:ind w:firstLine="0" w:firstLineChars="0"/>
              <w:rPr>
                <w:rFonts w:eastAsia="宋体"/>
                <w:sz w:val="18"/>
                <w:szCs w:val="18"/>
              </w:rPr>
            </w:pPr>
            <w:r>
              <w:rPr>
                <w:rFonts w:hAnsi="宋体" w:eastAsia="宋体"/>
                <w:sz w:val="18"/>
                <w:szCs w:val="18"/>
              </w:rPr>
              <w:t>东濠涌越秀中路截污闸</w:t>
            </w:r>
          </w:p>
        </w:tc>
        <w:tc>
          <w:tcPr>
            <w:tcW w:w="929" w:type="dxa"/>
            <w:noWrap w:val="0"/>
            <w:vAlign w:val="center"/>
          </w:tcPr>
          <w:p w14:paraId="24C74A69">
            <w:pPr>
              <w:spacing w:line="350" w:lineRule="exact"/>
              <w:ind w:firstLine="0" w:firstLineChars="0"/>
              <w:jc w:val="center"/>
              <w:rPr>
                <w:rFonts w:eastAsia="宋体"/>
                <w:sz w:val="18"/>
                <w:szCs w:val="18"/>
              </w:rPr>
            </w:pPr>
            <w:r>
              <w:rPr>
                <w:rFonts w:eastAsia="宋体"/>
                <w:sz w:val="18"/>
                <w:szCs w:val="18"/>
              </w:rPr>
              <w:t>c42f1bb3</w:t>
            </w:r>
            <w:r>
              <w:rPr>
                <w:rFonts w:ascii="宋体" w:hAnsi="宋体" w:eastAsia="宋体"/>
                <w:spacing w:val="-8"/>
                <w:sz w:val="18"/>
                <w:szCs w:val="18"/>
              </w:rPr>
              <w:t>-</w:t>
            </w:r>
            <w:r>
              <w:rPr>
                <w:rFonts w:eastAsia="宋体"/>
                <w:sz w:val="18"/>
                <w:szCs w:val="18"/>
              </w:rPr>
              <w:t>54ee</w:t>
            </w:r>
            <w:r>
              <w:rPr>
                <w:rFonts w:ascii="宋体" w:hAnsi="宋体" w:eastAsia="宋体"/>
                <w:spacing w:val="-8"/>
                <w:sz w:val="18"/>
                <w:szCs w:val="18"/>
              </w:rPr>
              <w:t>-</w:t>
            </w:r>
            <w:r>
              <w:rPr>
                <w:rFonts w:eastAsia="宋体"/>
                <w:sz w:val="18"/>
                <w:szCs w:val="18"/>
              </w:rPr>
              <w:t>49ee</w:t>
            </w:r>
            <w:r>
              <w:rPr>
                <w:rFonts w:ascii="宋体" w:hAnsi="宋体" w:eastAsia="宋体"/>
                <w:spacing w:val="-8"/>
                <w:sz w:val="18"/>
                <w:szCs w:val="18"/>
              </w:rPr>
              <w:t>-</w:t>
            </w:r>
            <w:r>
              <w:rPr>
                <w:rFonts w:eastAsia="宋体"/>
                <w:sz w:val="18"/>
                <w:szCs w:val="18"/>
              </w:rPr>
              <w:t>a6d4</w:t>
            </w:r>
            <w:r>
              <w:rPr>
                <w:rFonts w:ascii="宋体" w:hAnsi="宋体" w:eastAsia="宋体"/>
                <w:spacing w:val="-8"/>
                <w:sz w:val="18"/>
                <w:szCs w:val="18"/>
              </w:rPr>
              <w:t>-</w:t>
            </w:r>
            <w:r>
              <w:rPr>
                <w:rFonts w:eastAsia="宋体"/>
                <w:sz w:val="18"/>
                <w:szCs w:val="18"/>
              </w:rPr>
              <w:t>b013273db117</w:t>
            </w:r>
          </w:p>
        </w:tc>
        <w:tc>
          <w:tcPr>
            <w:tcW w:w="583" w:type="dxa"/>
            <w:noWrap w:val="0"/>
            <w:vAlign w:val="center"/>
          </w:tcPr>
          <w:p w14:paraId="7FDB927F">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0F278F64">
            <w:pPr>
              <w:spacing w:line="350" w:lineRule="exact"/>
              <w:ind w:firstLine="0" w:firstLineChars="0"/>
              <w:jc w:val="center"/>
              <w:rPr>
                <w:rFonts w:eastAsia="宋体"/>
                <w:sz w:val="18"/>
                <w:szCs w:val="18"/>
              </w:rPr>
            </w:pPr>
          </w:p>
        </w:tc>
        <w:tc>
          <w:tcPr>
            <w:tcW w:w="706" w:type="dxa"/>
            <w:noWrap w:val="0"/>
            <w:vAlign w:val="center"/>
          </w:tcPr>
          <w:p w14:paraId="153CEDED">
            <w:pPr>
              <w:spacing w:line="350" w:lineRule="exact"/>
              <w:ind w:firstLine="0" w:firstLineChars="0"/>
              <w:jc w:val="center"/>
              <w:rPr>
                <w:rFonts w:eastAsia="宋体"/>
                <w:sz w:val="18"/>
                <w:szCs w:val="18"/>
              </w:rPr>
            </w:pPr>
            <w:r>
              <w:rPr>
                <w:rFonts w:hAnsi="宋体" w:eastAsia="宋体"/>
                <w:sz w:val="18"/>
                <w:szCs w:val="18"/>
              </w:rPr>
              <w:t>东濠涌高架路</w:t>
            </w:r>
          </w:p>
        </w:tc>
        <w:tc>
          <w:tcPr>
            <w:tcW w:w="633" w:type="dxa"/>
            <w:noWrap w:val="0"/>
            <w:vAlign w:val="center"/>
          </w:tcPr>
          <w:p w14:paraId="0F7688DB">
            <w:pPr>
              <w:spacing w:line="350" w:lineRule="exact"/>
              <w:ind w:firstLine="0" w:firstLineChars="0"/>
              <w:jc w:val="center"/>
              <w:rPr>
                <w:rFonts w:eastAsia="宋体"/>
                <w:sz w:val="18"/>
                <w:szCs w:val="18"/>
              </w:rPr>
            </w:pPr>
          </w:p>
        </w:tc>
        <w:tc>
          <w:tcPr>
            <w:tcW w:w="605" w:type="dxa"/>
            <w:noWrap w:val="0"/>
            <w:vAlign w:val="center"/>
          </w:tcPr>
          <w:p w14:paraId="5709ADD2">
            <w:pPr>
              <w:spacing w:line="350" w:lineRule="exact"/>
              <w:ind w:firstLine="0" w:firstLineChars="0"/>
              <w:jc w:val="center"/>
              <w:rPr>
                <w:rFonts w:eastAsia="宋体"/>
                <w:sz w:val="18"/>
                <w:szCs w:val="18"/>
              </w:rPr>
            </w:pPr>
          </w:p>
        </w:tc>
        <w:tc>
          <w:tcPr>
            <w:tcW w:w="1070" w:type="dxa"/>
            <w:noWrap w:val="0"/>
            <w:vAlign w:val="center"/>
          </w:tcPr>
          <w:p w14:paraId="0DC0CAE7">
            <w:pPr>
              <w:spacing w:line="330" w:lineRule="exact"/>
              <w:ind w:firstLine="0" w:firstLineChars="0"/>
              <w:rPr>
                <w:rFonts w:eastAsia="宋体"/>
                <w:sz w:val="18"/>
                <w:szCs w:val="18"/>
              </w:rPr>
            </w:pPr>
            <w:r>
              <w:rPr>
                <w:rFonts w:hAnsi="宋体" w:eastAsia="宋体"/>
                <w:sz w:val="18"/>
                <w:szCs w:val="18"/>
              </w:rPr>
              <w:t>广东省广州市越秀区大塘街道东濠涌高架路粤海集团大厦</w:t>
            </w:r>
          </w:p>
        </w:tc>
        <w:tc>
          <w:tcPr>
            <w:tcW w:w="913" w:type="dxa"/>
            <w:noWrap w:val="0"/>
            <w:vAlign w:val="center"/>
          </w:tcPr>
          <w:p w14:paraId="6D2F6863">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60B02A74">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2D574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7EA68D50">
            <w:pPr>
              <w:spacing w:line="350" w:lineRule="exact"/>
              <w:ind w:firstLine="0" w:firstLineChars="0"/>
              <w:jc w:val="center"/>
              <w:rPr>
                <w:rFonts w:eastAsia="宋体"/>
                <w:sz w:val="18"/>
                <w:szCs w:val="18"/>
              </w:rPr>
            </w:pPr>
            <w:r>
              <w:rPr>
                <w:rFonts w:eastAsia="宋体"/>
                <w:sz w:val="18"/>
                <w:szCs w:val="18"/>
              </w:rPr>
              <w:t>19</w:t>
            </w:r>
          </w:p>
        </w:tc>
        <w:tc>
          <w:tcPr>
            <w:tcW w:w="626" w:type="dxa"/>
            <w:noWrap w:val="0"/>
            <w:vAlign w:val="center"/>
          </w:tcPr>
          <w:p w14:paraId="11BC02CD">
            <w:pPr>
              <w:spacing w:line="330" w:lineRule="exact"/>
              <w:ind w:firstLine="0" w:firstLineChars="0"/>
              <w:rPr>
                <w:rFonts w:eastAsia="宋体"/>
                <w:spacing w:val="-12"/>
                <w:sz w:val="18"/>
                <w:szCs w:val="18"/>
              </w:rPr>
            </w:pPr>
            <w:r>
              <w:rPr>
                <w:rFonts w:hAnsi="宋体" w:eastAsia="宋体"/>
                <w:spacing w:val="-12"/>
                <w:sz w:val="18"/>
                <w:szCs w:val="18"/>
              </w:rPr>
              <w:t>水均岗涌截污闸（水均岗支涌水闸）</w:t>
            </w:r>
          </w:p>
        </w:tc>
        <w:tc>
          <w:tcPr>
            <w:tcW w:w="929" w:type="dxa"/>
            <w:noWrap w:val="0"/>
            <w:vAlign w:val="center"/>
          </w:tcPr>
          <w:p w14:paraId="21091FA7">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0000000157</w:t>
            </w:r>
          </w:p>
        </w:tc>
        <w:tc>
          <w:tcPr>
            <w:tcW w:w="583" w:type="dxa"/>
            <w:noWrap w:val="0"/>
            <w:vAlign w:val="center"/>
          </w:tcPr>
          <w:p w14:paraId="1D9DB335">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49B3DFE0">
            <w:pPr>
              <w:spacing w:line="350" w:lineRule="exact"/>
              <w:ind w:firstLine="0" w:firstLineChars="0"/>
              <w:jc w:val="center"/>
              <w:rPr>
                <w:rFonts w:eastAsia="宋体"/>
                <w:sz w:val="18"/>
                <w:szCs w:val="18"/>
              </w:rPr>
            </w:pPr>
            <w:r>
              <w:rPr>
                <w:rFonts w:hAnsi="宋体" w:eastAsia="宋体"/>
                <w:sz w:val="18"/>
                <w:szCs w:val="18"/>
              </w:rPr>
              <w:t>沙河涌</w:t>
            </w:r>
          </w:p>
        </w:tc>
        <w:tc>
          <w:tcPr>
            <w:tcW w:w="706" w:type="dxa"/>
            <w:noWrap w:val="0"/>
            <w:vAlign w:val="center"/>
          </w:tcPr>
          <w:p w14:paraId="2D9A3049">
            <w:pPr>
              <w:spacing w:line="350" w:lineRule="exact"/>
              <w:ind w:firstLine="0" w:firstLineChars="0"/>
              <w:jc w:val="center"/>
              <w:rPr>
                <w:rFonts w:eastAsia="宋体"/>
                <w:sz w:val="18"/>
                <w:szCs w:val="18"/>
              </w:rPr>
            </w:pPr>
            <w:r>
              <w:rPr>
                <w:rFonts w:hAnsi="宋体" w:eastAsia="宋体"/>
                <w:sz w:val="18"/>
                <w:szCs w:val="18"/>
              </w:rPr>
              <w:t>金羊一街</w:t>
            </w:r>
          </w:p>
        </w:tc>
        <w:tc>
          <w:tcPr>
            <w:tcW w:w="633" w:type="dxa"/>
            <w:noWrap w:val="0"/>
            <w:vAlign w:val="center"/>
          </w:tcPr>
          <w:p w14:paraId="27195B3B">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7A55C507">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6156D36C">
            <w:pPr>
              <w:spacing w:line="350" w:lineRule="exact"/>
              <w:ind w:firstLine="0" w:firstLineChars="0"/>
              <w:rPr>
                <w:rFonts w:eastAsia="宋体"/>
                <w:sz w:val="18"/>
                <w:szCs w:val="18"/>
              </w:rPr>
            </w:pPr>
            <w:r>
              <w:rPr>
                <w:rFonts w:hAnsi="宋体" w:eastAsia="宋体"/>
                <w:sz w:val="18"/>
                <w:szCs w:val="18"/>
              </w:rPr>
              <w:t>广东省广州市越秀区梅花村街道金羊一街东山领汇广场</w:t>
            </w:r>
          </w:p>
        </w:tc>
        <w:tc>
          <w:tcPr>
            <w:tcW w:w="913" w:type="dxa"/>
            <w:noWrap w:val="0"/>
            <w:vAlign w:val="center"/>
          </w:tcPr>
          <w:p w14:paraId="6D8B5A67">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35561BA1">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115E0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2DB0CD5A">
            <w:pPr>
              <w:spacing w:line="350" w:lineRule="exact"/>
              <w:ind w:firstLine="0" w:firstLineChars="0"/>
              <w:jc w:val="center"/>
              <w:rPr>
                <w:rFonts w:eastAsia="宋体"/>
                <w:sz w:val="18"/>
                <w:szCs w:val="18"/>
              </w:rPr>
            </w:pPr>
            <w:r>
              <w:rPr>
                <w:rFonts w:eastAsia="宋体"/>
                <w:sz w:val="18"/>
                <w:szCs w:val="18"/>
              </w:rPr>
              <w:t>20</w:t>
            </w:r>
          </w:p>
        </w:tc>
        <w:tc>
          <w:tcPr>
            <w:tcW w:w="626" w:type="dxa"/>
            <w:noWrap w:val="0"/>
            <w:vAlign w:val="center"/>
          </w:tcPr>
          <w:p w14:paraId="747E3C1C">
            <w:pPr>
              <w:spacing w:line="350" w:lineRule="exact"/>
              <w:ind w:firstLine="0" w:firstLineChars="0"/>
              <w:rPr>
                <w:rFonts w:eastAsia="宋体"/>
                <w:spacing w:val="-24"/>
                <w:sz w:val="18"/>
                <w:szCs w:val="18"/>
              </w:rPr>
            </w:pPr>
            <w:r>
              <w:rPr>
                <w:rFonts w:hAnsi="宋体" w:eastAsia="宋体"/>
                <w:spacing w:val="-24"/>
                <w:sz w:val="18"/>
                <w:szCs w:val="18"/>
              </w:rPr>
              <w:t>沙河涌锦城花园（</w:t>
            </w:r>
            <w:r>
              <w:rPr>
                <w:rFonts w:eastAsia="宋体"/>
                <w:spacing w:val="-24"/>
                <w:sz w:val="18"/>
                <w:szCs w:val="18"/>
              </w:rPr>
              <w:t>6#</w:t>
            </w:r>
            <w:r>
              <w:rPr>
                <w:rFonts w:hAnsi="宋体" w:eastAsia="宋体"/>
                <w:spacing w:val="-24"/>
                <w:sz w:val="18"/>
                <w:szCs w:val="18"/>
              </w:rPr>
              <w:t>）泄洪闸</w:t>
            </w:r>
          </w:p>
        </w:tc>
        <w:tc>
          <w:tcPr>
            <w:tcW w:w="929" w:type="dxa"/>
            <w:noWrap w:val="0"/>
            <w:vAlign w:val="center"/>
          </w:tcPr>
          <w:p w14:paraId="20ED540F">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0000000140</w:t>
            </w:r>
          </w:p>
        </w:tc>
        <w:tc>
          <w:tcPr>
            <w:tcW w:w="583" w:type="dxa"/>
            <w:noWrap w:val="0"/>
            <w:vAlign w:val="center"/>
          </w:tcPr>
          <w:p w14:paraId="52F20100">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426753B3">
            <w:pPr>
              <w:spacing w:line="350" w:lineRule="exact"/>
              <w:ind w:firstLine="0" w:firstLineChars="0"/>
              <w:jc w:val="center"/>
              <w:rPr>
                <w:rFonts w:eastAsia="宋体"/>
                <w:sz w:val="18"/>
                <w:szCs w:val="18"/>
              </w:rPr>
            </w:pPr>
            <w:r>
              <w:rPr>
                <w:rFonts w:hAnsi="宋体" w:eastAsia="宋体"/>
                <w:sz w:val="18"/>
                <w:szCs w:val="18"/>
              </w:rPr>
              <w:t>沙河涌</w:t>
            </w:r>
          </w:p>
        </w:tc>
        <w:tc>
          <w:tcPr>
            <w:tcW w:w="706" w:type="dxa"/>
            <w:noWrap w:val="0"/>
            <w:vAlign w:val="center"/>
          </w:tcPr>
          <w:p w14:paraId="210C5BF8">
            <w:pPr>
              <w:spacing w:line="350" w:lineRule="exact"/>
              <w:ind w:firstLine="0" w:firstLineChars="0"/>
              <w:jc w:val="center"/>
              <w:rPr>
                <w:rFonts w:eastAsia="宋体"/>
                <w:sz w:val="18"/>
                <w:szCs w:val="18"/>
              </w:rPr>
            </w:pPr>
            <w:r>
              <w:rPr>
                <w:rFonts w:hAnsi="宋体" w:eastAsia="宋体"/>
                <w:sz w:val="18"/>
                <w:szCs w:val="18"/>
              </w:rPr>
              <w:t>东风东路辅路</w:t>
            </w:r>
          </w:p>
        </w:tc>
        <w:tc>
          <w:tcPr>
            <w:tcW w:w="633" w:type="dxa"/>
            <w:noWrap w:val="0"/>
            <w:vAlign w:val="center"/>
          </w:tcPr>
          <w:p w14:paraId="6290153B">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434315BF">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5BDF0DFC">
            <w:pPr>
              <w:spacing w:line="330" w:lineRule="exact"/>
              <w:ind w:firstLine="0" w:firstLineChars="0"/>
              <w:rPr>
                <w:rFonts w:eastAsia="宋体"/>
                <w:sz w:val="18"/>
                <w:szCs w:val="18"/>
              </w:rPr>
            </w:pPr>
            <w:r>
              <w:rPr>
                <w:rFonts w:hAnsi="宋体" w:eastAsia="宋体"/>
                <w:sz w:val="18"/>
                <w:szCs w:val="18"/>
              </w:rPr>
              <w:t>广东省广州市越秀区梅花村街道东风东路辅路锦城花园</w:t>
            </w:r>
          </w:p>
        </w:tc>
        <w:tc>
          <w:tcPr>
            <w:tcW w:w="913" w:type="dxa"/>
            <w:noWrap w:val="0"/>
            <w:vAlign w:val="center"/>
          </w:tcPr>
          <w:p w14:paraId="23E455F2">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01A85FE0">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32239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69604599">
            <w:pPr>
              <w:spacing w:line="350" w:lineRule="exact"/>
              <w:ind w:firstLine="0" w:firstLineChars="0"/>
              <w:jc w:val="center"/>
              <w:rPr>
                <w:rFonts w:eastAsia="宋体"/>
                <w:sz w:val="18"/>
                <w:szCs w:val="18"/>
              </w:rPr>
            </w:pPr>
            <w:r>
              <w:rPr>
                <w:rFonts w:eastAsia="宋体"/>
                <w:sz w:val="18"/>
                <w:szCs w:val="18"/>
              </w:rPr>
              <w:t>21</w:t>
            </w:r>
          </w:p>
        </w:tc>
        <w:tc>
          <w:tcPr>
            <w:tcW w:w="626" w:type="dxa"/>
            <w:noWrap w:val="0"/>
            <w:vAlign w:val="center"/>
          </w:tcPr>
          <w:p w14:paraId="06D788D1">
            <w:pPr>
              <w:spacing w:line="330" w:lineRule="exact"/>
              <w:ind w:firstLine="0" w:firstLineChars="0"/>
              <w:rPr>
                <w:rFonts w:eastAsia="宋体"/>
                <w:sz w:val="18"/>
                <w:szCs w:val="18"/>
              </w:rPr>
            </w:pPr>
            <w:r>
              <w:rPr>
                <w:rFonts w:hAnsi="宋体" w:eastAsia="宋体"/>
                <w:sz w:val="18"/>
                <w:szCs w:val="18"/>
              </w:rPr>
              <w:t>沙河涌东风路桥底（</w:t>
            </w:r>
            <w:r>
              <w:rPr>
                <w:rFonts w:eastAsia="宋体"/>
                <w:sz w:val="18"/>
                <w:szCs w:val="18"/>
              </w:rPr>
              <w:t>7#</w:t>
            </w:r>
            <w:r>
              <w:rPr>
                <w:rFonts w:hAnsi="宋体" w:eastAsia="宋体"/>
                <w:sz w:val="18"/>
                <w:szCs w:val="18"/>
              </w:rPr>
              <w:t>）泄洪闸</w:t>
            </w:r>
          </w:p>
        </w:tc>
        <w:tc>
          <w:tcPr>
            <w:tcW w:w="929" w:type="dxa"/>
            <w:noWrap w:val="0"/>
            <w:vAlign w:val="center"/>
          </w:tcPr>
          <w:p w14:paraId="7BC19F24">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0000000141</w:t>
            </w:r>
          </w:p>
        </w:tc>
        <w:tc>
          <w:tcPr>
            <w:tcW w:w="583" w:type="dxa"/>
            <w:noWrap w:val="0"/>
            <w:vAlign w:val="center"/>
          </w:tcPr>
          <w:p w14:paraId="32C4B354">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29D7F395">
            <w:pPr>
              <w:spacing w:line="350" w:lineRule="exact"/>
              <w:ind w:firstLine="0" w:firstLineChars="0"/>
              <w:jc w:val="center"/>
              <w:rPr>
                <w:rFonts w:eastAsia="宋体"/>
                <w:sz w:val="18"/>
                <w:szCs w:val="18"/>
              </w:rPr>
            </w:pPr>
            <w:r>
              <w:rPr>
                <w:rFonts w:hAnsi="宋体" w:eastAsia="宋体"/>
                <w:sz w:val="18"/>
                <w:szCs w:val="18"/>
              </w:rPr>
              <w:t>沙河涌</w:t>
            </w:r>
          </w:p>
        </w:tc>
        <w:tc>
          <w:tcPr>
            <w:tcW w:w="706" w:type="dxa"/>
            <w:noWrap w:val="0"/>
            <w:vAlign w:val="center"/>
          </w:tcPr>
          <w:p w14:paraId="156C94F7">
            <w:pPr>
              <w:spacing w:line="350" w:lineRule="exact"/>
              <w:ind w:firstLine="0" w:firstLineChars="0"/>
              <w:jc w:val="center"/>
              <w:rPr>
                <w:rFonts w:eastAsia="宋体"/>
                <w:sz w:val="18"/>
                <w:szCs w:val="18"/>
              </w:rPr>
            </w:pPr>
            <w:r>
              <w:rPr>
                <w:rFonts w:hAnsi="宋体" w:eastAsia="宋体"/>
                <w:sz w:val="18"/>
                <w:szCs w:val="18"/>
              </w:rPr>
              <w:t>东风东路</w:t>
            </w:r>
          </w:p>
        </w:tc>
        <w:tc>
          <w:tcPr>
            <w:tcW w:w="633" w:type="dxa"/>
            <w:noWrap w:val="0"/>
            <w:vAlign w:val="center"/>
          </w:tcPr>
          <w:p w14:paraId="6D813E54">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470A88C3">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68A67C56">
            <w:pPr>
              <w:spacing w:line="330" w:lineRule="exact"/>
              <w:ind w:firstLine="0" w:firstLineChars="0"/>
              <w:rPr>
                <w:rFonts w:eastAsia="宋体"/>
                <w:sz w:val="18"/>
                <w:szCs w:val="18"/>
              </w:rPr>
            </w:pPr>
            <w:r>
              <w:rPr>
                <w:rFonts w:hAnsi="宋体" w:eastAsia="宋体"/>
                <w:sz w:val="18"/>
                <w:szCs w:val="18"/>
              </w:rPr>
              <w:t>广东省广州市越秀区梅花村街道东风东路锦城花园</w:t>
            </w:r>
          </w:p>
        </w:tc>
        <w:tc>
          <w:tcPr>
            <w:tcW w:w="913" w:type="dxa"/>
            <w:noWrap w:val="0"/>
            <w:vAlign w:val="center"/>
          </w:tcPr>
          <w:p w14:paraId="660FD6C1">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6770BE6B">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467F2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463" w:type="dxa"/>
            <w:noWrap w:val="0"/>
            <w:vAlign w:val="center"/>
          </w:tcPr>
          <w:p w14:paraId="2F8A5BB2">
            <w:pPr>
              <w:spacing w:line="350" w:lineRule="exact"/>
              <w:ind w:firstLine="0" w:firstLineChars="0"/>
              <w:jc w:val="center"/>
              <w:rPr>
                <w:rFonts w:eastAsia="宋体"/>
                <w:sz w:val="18"/>
                <w:szCs w:val="18"/>
              </w:rPr>
            </w:pPr>
            <w:r>
              <w:rPr>
                <w:rFonts w:eastAsia="宋体"/>
                <w:sz w:val="18"/>
                <w:szCs w:val="18"/>
              </w:rPr>
              <w:t>22</w:t>
            </w:r>
          </w:p>
        </w:tc>
        <w:tc>
          <w:tcPr>
            <w:tcW w:w="626" w:type="dxa"/>
            <w:noWrap w:val="0"/>
            <w:vAlign w:val="center"/>
          </w:tcPr>
          <w:p w14:paraId="0D68D21C">
            <w:pPr>
              <w:spacing w:line="350" w:lineRule="exact"/>
              <w:ind w:firstLine="0" w:firstLineChars="0"/>
              <w:rPr>
                <w:rFonts w:eastAsia="宋体"/>
                <w:spacing w:val="-22"/>
                <w:sz w:val="18"/>
                <w:szCs w:val="18"/>
              </w:rPr>
            </w:pPr>
            <w:r>
              <w:rPr>
                <w:rFonts w:hAnsi="宋体" w:eastAsia="宋体"/>
                <w:spacing w:val="-22"/>
                <w:sz w:val="18"/>
                <w:szCs w:val="18"/>
              </w:rPr>
              <w:t>沙河涌天河立交南侧（</w:t>
            </w:r>
            <w:r>
              <w:rPr>
                <w:rFonts w:eastAsia="宋体"/>
                <w:spacing w:val="-22"/>
                <w:sz w:val="18"/>
                <w:szCs w:val="18"/>
              </w:rPr>
              <w:t>9#</w:t>
            </w:r>
            <w:r>
              <w:rPr>
                <w:rFonts w:hAnsi="宋体" w:eastAsia="宋体"/>
                <w:spacing w:val="-22"/>
                <w:sz w:val="18"/>
                <w:szCs w:val="18"/>
              </w:rPr>
              <w:t>）泄洪闸</w:t>
            </w:r>
          </w:p>
        </w:tc>
        <w:tc>
          <w:tcPr>
            <w:tcW w:w="929" w:type="dxa"/>
            <w:noWrap w:val="0"/>
            <w:vAlign w:val="center"/>
          </w:tcPr>
          <w:p w14:paraId="1752A4B4">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0000000142</w:t>
            </w:r>
          </w:p>
        </w:tc>
        <w:tc>
          <w:tcPr>
            <w:tcW w:w="583" w:type="dxa"/>
            <w:noWrap w:val="0"/>
            <w:vAlign w:val="center"/>
          </w:tcPr>
          <w:p w14:paraId="4E696466">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0BB42683">
            <w:pPr>
              <w:spacing w:line="350" w:lineRule="exact"/>
              <w:ind w:firstLine="0" w:firstLineChars="0"/>
              <w:jc w:val="center"/>
              <w:rPr>
                <w:rFonts w:eastAsia="宋体"/>
                <w:sz w:val="18"/>
                <w:szCs w:val="18"/>
              </w:rPr>
            </w:pPr>
            <w:r>
              <w:rPr>
                <w:rFonts w:hAnsi="宋体" w:eastAsia="宋体"/>
                <w:sz w:val="18"/>
                <w:szCs w:val="18"/>
              </w:rPr>
              <w:t>沙河涌</w:t>
            </w:r>
          </w:p>
        </w:tc>
        <w:tc>
          <w:tcPr>
            <w:tcW w:w="706" w:type="dxa"/>
            <w:noWrap w:val="0"/>
            <w:vAlign w:val="center"/>
          </w:tcPr>
          <w:p w14:paraId="040605D4">
            <w:pPr>
              <w:spacing w:line="350" w:lineRule="exact"/>
              <w:ind w:firstLine="0" w:firstLineChars="0"/>
              <w:jc w:val="center"/>
              <w:rPr>
                <w:rFonts w:eastAsia="宋体"/>
                <w:sz w:val="18"/>
                <w:szCs w:val="18"/>
              </w:rPr>
            </w:pPr>
            <w:r>
              <w:rPr>
                <w:rFonts w:hAnsi="宋体" w:eastAsia="宋体"/>
                <w:sz w:val="18"/>
                <w:szCs w:val="18"/>
              </w:rPr>
              <w:t>广州大道中辅路</w:t>
            </w:r>
          </w:p>
        </w:tc>
        <w:tc>
          <w:tcPr>
            <w:tcW w:w="633" w:type="dxa"/>
            <w:noWrap w:val="0"/>
            <w:vAlign w:val="center"/>
          </w:tcPr>
          <w:p w14:paraId="75D9E0C7">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68A7CC76">
            <w:pPr>
              <w:spacing w:line="350" w:lineRule="exact"/>
              <w:ind w:firstLine="0" w:firstLineChars="0"/>
              <w:jc w:val="center"/>
              <w:rPr>
                <w:rFonts w:eastAsia="宋体"/>
                <w:sz w:val="18"/>
                <w:szCs w:val="18"/>
              </w:rPr>
            </w:pPr>
            <w:r>
              <w:rPr>
                <w:rFonts w:hAnsi="宋体" w:eastAsia="宋体"/>
                <w:sz w:val="18"/>
                <w:szCs w:val="18"/>
              </w:rPr>
              <w:t>沙河涌分区</w:t>
            </w:r>
          </w:p>
        </w:tc>
        <w:tc>
          <w:tcPr>
            <w:tcW w:w="1070" w:type="dxa"/>
            <w:noWrap w:val="0"/>
            <w:vAlign w:val="center"/>
          </w:tcPr>
          <w:p w14:paraId="36713119">
            <w:pPr>
              <w:spacing w:line="340" w:lineRule="exact"/>
              <w:ind w:firstLine="0" w:firstLineChars="0"/>
              <w:rPr>
                <w:rFonts w:eastAsia="宋体"/>
                <w:sz w:val="18"/>
                <w:szCs w:val="18"/>
              </w:rPr>
            </w:pPr>
            <w:r>
              <w:rPr>
                <w:rFonts w:hAnsi="宋体" w:eastAsia="宋体"/>
                <w:sz w:val="18"/>
                <w:szCs w:val="18"/>
              </w:rPr>
              <w:t>广东省广州市越秀区梅花村街道广州大道中辅路南部战区空军医院</w:t>
            </w:r>
          </w:p>
        </w:tc>
        <w:tc>
          <w:tcPr>
            <w:tcW w:w="913" w:type="dxa"/>
            <w:noWrap w:val="0"/>
            <w:vAlign w:val="center"/>
          </w:tcPr>
          <w:p w14:paraId="2A3D3A80">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02F0F150">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3C69D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63" w:type="dxa"/>
            <w:noWrap w:val="0"/>
            <w:vAlign w:val="center"/>
          </w:tcPr>
          <w:p w14:paraId="54E73EAD">
            <w:pPr>
              <w:spacing w:line="350" w:lineRule="exact"/>
              <w:ind w:firstLine="0" w:firstLineChars="0"/>
              <w:jc w:val="center"/>
              <w:rPr>
                <w:rFonts w:eastAsia="宋体"/>
                <w:sz w:val="18"/>
                <w:szCs w:val="18"/>
              </w:rPr>
            </w:pPr>
            <w:r>
              <w:rPr>
                <w:rFonts w:eastAsia="宋体"/>
                <w:sz w:val="18"/>
                <w:szCs w:val="18"/>
              </w:rPr>
              <w:t>23</w:t>
            </w:r>
          </w:p>
        </w:tc>
        <w:tc>
          <w:tcPr>
            <w:tcW w:w="626" w:type="dxa"/>
            <w:noWrap w:val="0"/>
            <w:vAlign w:val="center"/>
          </w:tcPr>
          <w:p w14:paraId="61031784">
            <w:pPr>
              <w:spacing w:line="350" w:lineRule="exact"/>
              <w:ind w:firstLine="0" w:firstLineChars="0"/>
              <w:rPr>
                <w:rFonts w:eastAsia="宋体"/>
                <w:sz w:val="18"/>
                <w:szCs w:val="18"/>
              </w:rPr>
            </w:pPr>
            <w:r>
              <w:rPr>
                <w:rFonts w:hAnsi="宋体" w:eastAsia="宋体"/>
                <w:sz w:val="18"/>
                <w:szCs w:val="18"/>
              </w:rPr>
              <w:t>东湖</w:t>
            </w:r>
            <w:r>
              <w:rPr>
                <w:rFonts w:eastAsia="宋体"/>
                <w:sz w:val="18"/>
                <w:szCs w:val="18"/>
              </w:rPr>
              <w:t>9</w:t>
            </w:r>
            <w:r>
              <w:rPr>
                <w:rFonts w:hAnsi="宋体" w:eastAsia="宋体"/>
                <w:sz w:val="18"/>
                <w:szCs w:val="18"/>
              </w:rPr>
              <w:t>号闸</w:t>
            </w:r>
          </w:p>
        </w:tc>
        <w:tc>
          <w:tcPr>
            <w:tcW w:w="929" w:type="dxa"/>
            <w:noWrap w:val="0"/>
            <w:vAlign w:val="center"/>
          </w:tcPr>
          <w:p w14:paraId="6BD352A8">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0000000156</w:t>
            </w:r>
          </w:p>
        </w:tc>
        <w:tc>
          <w:tcPr>
            <w:tcW w:w="583" w:type="dxa"/>
            <w:noWrap w:val="0"/>
            <w:vAlign w:val="center"/>
          </w:tcPr>
          <w:p w14:paraId="1D4978E3">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1269EE9F">
            <w:pPr>
              <w:spacing w:line="350" w:lineRule="exact"/>
              <w:ind w:firstLine="0" w:firstLineChars="0"/>
              <w:jc w:val="center"/>
              <w:rPr>
                <w:rFonts w:eastAsia="宋体"/>
                <w:sz w:val="18"/>
                <w:szCs w:val="18"/>
              </w:rPr>
            </w:pPr>
            <w:r>
              <w:rPr>
                <w:rFonts w:hAnsi="宋体" w:eastAsia="宋体"/>
                <w:sz w:val="18"/>
                <w:szCs w:val="18"/>
              </w:rPr>
              <w:t>橙基涌</w:t>
            </w:r>
          </w:p>
        </w:tc>
        <w:tc>
          <w:tcPr>
            <w:tcW w:w="706" w:type="dxa"/>
            <w:noWrap w:val="0"/>
            <w:vAlign w:val="center"/>
          </w:tcPr>
          <w:p w14:paraId="7C9A442B">
            <w:pPr>
              <w:spacing w:line="340" w:lineRule="exact"/>
              <w:ind w:firstLine="0" w:firstLineChars="0"/>
              <w:jc w:val="center"/>
              <w:rPr>
                <w:rFonts w:eastAsia="宋体"/>
                <w:sz w:val="18"/>
                <w:szCs w:val="18"/>
              </w:rPr>
            </w:pPr>
            <w:r>
              <w:rPr>
                <w:rFonts w:hAnsi="宋体" w:eastAsia="宋体"/>
                <w:sz w:val="18"/>
                <w:szCs w:val="18"/>
              </w:rPr>
              <w:t>东山街道美华北路广东珠岛宾馆</w:t>
            </w:r>
          </w:p>
        </w:tc>
        <w:tc>
          <w:tcPr>
            <w:tcW w:w="633" w:type="dxa"/>
            <w:noWrap w:val="0"/>
            <w:vAlign w:val="center"/>
          </w:tcPr>
          <w:p w14:paraId="6472C7D5">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3D753FC8">
            <w:pPr>
              <w:spacing w:line="350" w:lineRule="exact"/>
              <w:ind w:firstLine="0" w:firstLineChars="0"/>
              <w:jc w:val="center"/>
              <w:rPr>
                <w:rFonts w:eastAsia="宋体"/>
                <w:sz w:val="18"/>
                <w:szCs w:val="18"/>
              </w:rPr>
            </w:pPr>
          </w:p>
        </w:tc>
        <w:tc>
          <w:tcPr>
            <w:tcW w:w="1070" w:type="dxa"/>
            <w:noWrap w:val="0"/>
            <w:vAlign w:val="center"/>
          </w:tcPr>
          <w:p w14:paraId="6EE7C0F4">
            <w:pPr>
              <w:spacing w:line="350" w:lineRule="exact"/>
              <w:ind w:firstLine="0" w:firstLineChars="0"/>
              <w:rPr>
                <w:rFonts w:eastAsia="宋体"/>
                <w:sz w:val="18"/>
                <w:szCs w:val="18"/>
              </w:rPr>
            </w:pPr>
            <w:r>
              <w:rPr>
                <w:rFonts w:hAnsi="宋体" w:eastAsia="宋体"/>
                <w:sz w:val="18"/>
                <w:szCs w:val="18"/>
              </w:rPr>
              <w:t>广东省广州市越秀区东山街道美华北路广东珠岛宾馆</w:t>
            </w:r>
          </w:p>
        </w:tc>
        <w:tc>
          <w:tcPr>
            <w:tcW w:w="913" w:type="dxa"/>
            <w:noWrap w:val="0"/>
            <w:vAlign w:val="center"/>
          </w:tcPr>
          <w:p w14:paraId="3E4B1AB1">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6E4C17DC">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4CC03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5809EDF2">
            <w:pPr>
              <w:spacing w:line="350" w:lineRule="exact"/>
              <w:ind w:firstLine="0" w:firstLineChars="0"/>
              <w:jc w:val="center"/>
              <w:rPr>
                <w:rFonts w:eastAsia="宋体"/>
                <w:sz w:val="18"/>
                <w:szCs w:val="18"/>
              </w:rPr>
            </w:pPr>
            <w:r>
              <w:rPr>
                <w:rFonts w:eastAsia="宋体"/>
                <w:sz w:val="18"/>
                <w:szCs w:val="18"/>
              </w:rPr>
              <w:t>24</w:t>
            </w:r>
          </w:p>
        </w:tc>
        <w:tc>
          <w:tcPr>
            <w:tcW w:w="626" w:type="dxa"/>
            <w:noWrap w:val="0"/>
            <w:vAlign w:val="center"/>
          </w:tcPr>
          <w:p w14:paraId="0DB0833A">
            <w:pPr>
              <w:spacing w:line="350" w:lineRule="exact"/>
              <w:ind w:firstLine="0" w:firstLineChars="0"/>
              <w:rPr>
                <w:rFonts w:eastAsia="宋体"/>
                <w:sz w:val="18"/>
                <w:szCs w:val="18"/>
              </w:rPr>
            </w:pPr>
            <w:r>
              <w:rPr>
                <w:rFonts w:hAnsi="宋体" w:eastAsia="宋体"/>
                <w:sz w:val="18"/>
                <w:szCs w:val="18"/>
              </w:rPr>
              <w:t>东湖</w:t>
            </w:r>
            <w:r>
              <w:rPr>
                <w:rFonts w:eastAsia="宋体"/>
                <w:sz w:val="18"/>
                <w:szCs w:val="18"/>
              </w:rPr>
              <w:t>8</w:t>
            </w:r>
            <w:r>
              <w:rPr>
                <w:rFonts w:hAnsi="宋体" w:eastAsia="宋体"/>
                <w:sz w:val="18"/>
                <w:szCs w:val="18"/>
              </w:rPr>
              <w:t>号闸</w:t>
            </w:r>
          </w:p>
        </w:tc>
        <w:tc>
          <w:tcPr>
            <w:tcW w:w="929" w:type="dxa"/>
            <w:noWrap w:val="0"/>
            <w:vAlign w:val="center"/>
          </w:tcPr>
          <w:p w14:paraId="6070D278">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0000000155</w:t>
            </w:r>
          </w:p>
        </w:tc>
        <w:tc>
          <w:tcPr>
            <w:tcW w:w="583" w:type="dxa"/>
            <w:noWrap w:val="0"/>
            <w:vAlign w:val="center"/>
          </w:tcPr>
          <w:p w14:paraId="0CF28C0D">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72CEAF1C">
            <w:pPr>
              <w:spacing w:line="350" w:lineRule="exact"/>
              <w:ind w:firstLine="0" w:firstLineChars="0"/>
              <w:jc w:val="center"/>
              <w:rPr>
                <w:rFonts w:eastAsia="宋体"/>
                <w:sz w:val="18"/>
                <w:szCs w:val="18"/>
              </w:rPr>
            </w:pPr>
            <w:r>
              <w:rPr>
                <w:rFonts w:hAnsi="宋体" w:eastAsia="宋体"/>
                <w:sz w:val="18"/>
                <w:szCs w:val="18"/>
              </w:rPr>
              <w:t>橙基涌</w:t>
            </w:r>
          </w:p>
        </w:tc>
        <w:tc>
          <w:tcPr>
            <w:tcW w:w="706" w:type="dxa"/>
            <w:noWrap w:val="0"/>
            <w:vAlign w:val="center"/>
          </w:tcPr>
          <w:p w14:paraId="0461E095">
            <w:pPr>
              <w:spacing w:line="340" w:lineRule="exact"/>
              <w:ind w:firstLine="0" w:firstLineChars="0"/>
              <w:jc w:val="center"/>
              <w:rPr>
                <w:rFonts w:eastAsia="宋体"/>
                <w:sz w:val="18"/>
                <w:szCs w:val="18"/>
              </w:rPr>
            </w:pPr>
            <w:r>
              <w:rPr>
                <w:rFonts w:hAnsi="宋体" w:eastAsia="宋体"/>
                <w:sz w:val="18"/>
                <w:szCs w:val="18"/>
              </w:rPr>
              <w:t>东山街道晴澜路广东珠岛宾馆</w:t>
            </w:r>
          </w:p>
        </w:tc>
        <w:tc>
          <w:tcPr>
            <w:tcW w:w="633" w:type="dxa"/>
            <w:noWrap w:val="0"/>
            <w:vAlign w:val="center"/>
          </w:tcPr>
          <w:p w14:paraId="65D9D863">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0036B43D">
            <w:pPr>
              <w:spacing w:line="350" w:lineRule="exact"/>
              <w:ind w:firstLine="0" w:firstLineChars="0"/>
              <w:jc w:val="center"/>
              <w:rPr>
                <w:rFonts w:eastAsia="宋体"/>
                <w:sz w:val="18"/>
                <w:szCs w:val="18"/>
              </w:rPr>
            </w:pPr>
          </w:p>
        </w:tc>
        <w:tc>
          <w:tcPr>
            <w:tcW w:w="1070" w:type="dxa"/>
            <w:noWrap w:val="0"/>
            <w:vAlign w:val="center"/>
          </w:tcPr>
          <w:p w14:paraId="635D9640">
            <w:pPr>
              <w:spacing w:line="350" w:lineRule="exact"/>
              <w:ind w:firstLine="0" w:firstLineChars="0"/>
              <w:rPr>
                <w:rFonts w:eastAsia="宋体"/>
                <w:sz w:val="18"/>
                <w:szCs w:val="18"/>
              </w:rPr>
            </w:pPr>
            <w:r>
              <w:rPr>
                <w:rFonts w:hAnsi="宋体" w:eastAsia="宋体"/>
                <w:sz w:val="18"/>
                <w:szCs w:val="18"/>
              </w:rPr>
              <w:t>广东省广州市越秀区东山街道晴澜路广东珠岛宾馆</w:t>
            </w:r>
          </w:p>
        </w:tc>
        <w:tc>
          <w:tcPr>
            <w:tcW w:w="913" w:type="dxa"/>
            <w:noWrap w:val="0"/>
            <w:vAlign w:val="center"/>
          </w:tcPr>
          <w:p w14:paraId="56872A33">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1295ECA9">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68C76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323CDC00">
            <w:pPr>
              <w:spacing w:line="350" w:lineRule="exact"/>
              <w:ind w:firstLine="0" w:firstLineChars="0"/>
              <w:jc w:val="center"/>
              <w:rPr>
                <w:rFonts w:eastAsia="宋体"/>
                <w:sz w:val="18"/>
                <w:szCs w:val="18"/>
              </w:rPr>
            </w:pPr>
            <w:r>
              <w:rPr>
                <w:rFonts w:eastAsia="宋体"/>
                <w:sz w:val="18"/>
                <w:szCs w:val="18"/>
              </w:rPr>
              <w:t>25</w:t>
            </w:r>
          </w:p>
        </w:tc>
        <w:tc>
          <w:tcPr>
            <w:tcW w:w="626" w:type="dxa"/>
            <w:noWrap w:val="0"/>
            <w:vAlign w:val="center"/>
          </w:tcPr>
          <w:p w14:paraId="20F0C701">
            <w:pPr>
              <w:spacing w:line="350" w:lineRule="exact"/>
              <w:ind w:firstLine="0" w:firstLineChars="0"/>
              <w:rPr>
                <w:rFonts w:eastAsia="宋体"/>
                <w:sz w:val="18"/>
                <w:szCs w:val="18"/>
              </w:rPr>
            </w:pPr>
            <w:r>
              <w:rPr>
                <w:rFonts w:hAnsi="宋体" w:eastAsia="宋体"/>
                <w:sz w:val="18"/>
                <w:szCs w:val="18"/>
              </w:rPr>
              <w:t>东濠涌孖鱼岗涌截污闸</w:t>
            </w:r>
          </w:p>
        </w:tc>
        <w:tc>
          <w:tcPr>
            <w:tcW w:w="929" w:type="dxa"/>
            <w:noWrap w:val="0"/>
            <w:vAlign w:val="center"/>
          </w:tcPr>
          <w:p w14:paraId="52617FED">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0000000159</w:t>
            </w:r>
          </w:p>
        </w:tc>
        <w:tc>
          <w:tcPr>
            <w:tcW w:w="583" w:type="dxa"/>
            <w:noWrap w:val="0"/>
            <w:vAlign w:val="center"/>
          </w:tcPr>
          <w:p w14:paraId="3AFDC034">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56D731B2">
            <w:pPr>
              <w:spacing w:line="350" w:lineRule="exact"/>
              <w:ind w:firstLine="0" w:firstLineChars="0"/>
              <w:jc w:val="center"/>
              <w:rPr>
                <w:rFonts w:eastAsia="宋体"/>
                <w:sz w:val="18"/>
                <w:szCs w:val="18"/>
              </w:rPr>
            </w:pPr>
            <w:r>
              <w:rPr>
                <w:rFonts w:hAnsi="宋体" w:eastAsia="宋体"/>
                <w:sz w:val="18"/>
                <w:szCs w:val="18"/>
              </w:rPr>
              <w:t>东濠涌</w:t>
            </w:r>
          </w:p>
        </w:tc>
        <w:tc>
          <w:tcPr>
            <w:tcW w:w="706" w:type="dxa"/>
            <w:noWrap w:val="0"/>
            <w:vAlign w:val="center"/>
          </w:tcPr>
          <w:p w14:paraId="521E7202">
            <w:pPr>
              <w:spacing w:line="350" w:lineRule="exact"/>
              <w:ind w:firstLine="0" w:firstLineChars="0"/>
              <w:jc w:val="center"/>
              <w:rPr>
                <w:rFonts w:eastAsia="宋体"/>
                <w:sz w:val="18"/>
                <w:szCs w:val="18"/>
              </w:rPr>
            </w:pPr>
            <w:r>
              <w:rPr>
                <w:rFonts w:hAnsi="宋体" w:eastAsia="宋体"/>
                <w:sz w:val="18"/>
                <w:szCs w:val="18"/>
              </w:rPr>
              <w:t>东风中路</w:t>
            </w:r>
          </w:p>
        </w:tc>
        <w:tc>
          <w:tcPr>
            <w:tcW w:w="633" w:type="dxa"/>
            <w:noWrap w:val="0"/>
            <w:vAlign w:val="center"/>
          </w:tcPr>
          <w:p w14:paraId="27D334BE">
            <w:pPr>
              <w:spacing w:line="350" w:lineRule="exact"/>
              <w:ind w:firstLine="0" w:firstLineChars="0"/>
              <w:jc w:val="center"/>
              <w:rPr>
                <w:rFonts w:eastAsia="宋体"/>
                <w:sz w:val="18"/>
                <w:szCs w:val="18"/>
              </w:rPr>
            </w:pPr>
            <w:r>
              <w:rPr>
                <w:rFonts w:hAnsi="宋体" w:eastAsia="宋体"/>
                <w:sz w:val="18"/>
                <w:szCs w:val="18"/>
              </w:rPr>
              <w:t>猎德污水处理系统</w:t>
            </w:r>
          </w:p>
        </w:tc>
        <w:tc>
          <w:tcPr>
            <w:tcW w:w="605" w:type="dxa"/>
            <w:noWrap w:val="0"/>
            <w:vAlign w:val="center"/>
          </w:tcPr>
          <w:p w14:paraId="0890ADE0">
            <w:pPr>
              <w:spacing w:line="350" w:lineRule="exact"/>
              <w:ind w:firstLine="0" w:firstLineChars="0"/>
              <w:jc w:val="center"/>
              <w:rPr>
                <w:rFonts w:eastAsia="宋体"/>
                <w:sz w:val="18"/>
                <w:szCs w:val="18"/>
              </w:rPr>
            </w:pPr>
          </w:p>
        </w:tc>
        <w:tc>
          <w:tcPr>
            <w:tcW w:w="1070" w:type="dxa"/>
            <w:noWrap w:val="0"/>
            <w:vAlign w:val="center"/>
          </w:tcPr>
          <w:p w14:paraId="10972748">
            <w:pPr>
              <w:spacing w:line="340" w:lineRule="exact"/>
              <w:ind w:firstLine="0" w:firstLineChars="0"/>
              <w:rPr>
                <w:rFonts w:eastAsia="宋体"/>
                <w:sz w:val="18"/>
                <w:szCs w:val="18"/>
              </w:rPr>
            </w:pPr>
            <w:r>
              <w:rPr>
                <w:rFonts w:hAnsi="宋体" w:eastAsia="宋体"/>
                <w:sz w:val="18"/>
                <w:szCs w:val="18"/>
              </w:rPr>
              <w:t>广东省广州市越秀区大塘街道东风中路粤海集团大厦</w:t>
            </w:r>
          </w:p>
        </w:tc>
        <w:tc>
          <w:tcPr>
            <w:tcW w:w="913" w:type="dxa"/>
            <w:noWrap w:val="0"/>
            <w:vAlign w:val="center"/>
          </w:tcPr>
          <w:p w14:paraId="4BC0B019">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4F36EC3C">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34D37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1D4B9383">
            <w:pPr>
              <w:spacing w:line="350" w:lineRule="exact"/>
              <w:ind w:firstLine="0" w:firstLineChars="0"/>
              <w:jc w:val="center"/>
              <w:rPr>
                <w:rFonts w:eastAsia="宋体"/>
                <w:sz w:val="18"/>
                <w:szCs w:val="18"/>
              </w:rPr>
            </w:pPr>
            <w:r>
              <w:rPr>
                <w:rFonts w:eastAsia="宋体"/>
                <w:sz w:val="18"/>
                <w:szCs w:val="18"/>
              </w:rPr>
              <w:t>26</w:t>
            </w:r>
          </w:p>
        </w:tc>
        <w:tc>
          <w:tcPr>
            <w:tcW w:w="626" w:type="dxa"/>
            <w:noWrap w:val="0"/>
            <w:vAlign w:val="center"/>
          </w:tcPr>
          <w:p w14:paraId="7E3EDB57">
            <w:pPr>
              <w:spacing w:line="350" w:lineRule="exact"/>
              <w:ind w:firstLine="0" w:firstLineChars="0"/>
              <w:rPr>
                <w:rFonts w:eastAsia="宋体"/>
                <w:sz w:val="18"/>
                <w:szCs w:val="18"/>
              </w:rPr>
            </w:pPr>
            <w:r>
              <w:rPr>
                <w:rFonts w:hAnsi="宋体" w:eastAsia="宋体"/>
                <w:sz w:val="18"/>
                <w:szCs w:val="18"/>
              </w:rPr>
              <w:t>沙河涌防潮闸</w:t>
            </w:r>
          </w:p>
        </w:tc>
        <w:tc>
          <w:tcPr>
            <w:tcW w:w="929" w:type="dxa"/>
            <w:noWrap w:val="0"/>
            <w:vAlign w:val="center"/>
          </w:tcPr>
          <w:p w14:paraId="7BC7C910">
            <w:pPr>
              <w:spacing w:line="350" w:lineRule="exact"/>
              <w:ind w:firstLine="0" w:firstLineChars="0"/>
              <w:jc w:val="center"/>
              <w:rPr>
                <w:rFonts w:eastAsia="宋体"/>
                <w:sz w:val="18"/>
                <w:szCs w:val="18"/>
              </w:rPr>
            </w:pPr>
            <w:r>
              <w:rPr>
                <w:rFonts w:eastAsia="宋体"/>
                <w:sz w:val="18"/>
                <w:szCs w:val="18"/>
              </w:rPr>
              <w:t>a5f9571a</w:t>
            </w:r>
            <w:r>
              <w:rPr>
                <w:rFonts w:ascii="宋体" w:hAnsi="宋体" w:eastAsia="宋体"/>
                <w:spacing w:val="-8"/>
                <w:sz w:val="18"/>
                <w:szCs w:val="18"/>
              </w:rPr>
              <w:t>-</w:t>
            </w:r>
            <w:r>
              <w:rPr>
                <w:rFonts w:eastAsia="宋体"/>
                <w:sz w:val="18"/>
                <w:szCs w:val="18"/>
              </w:rPr>
              <w:t>5160</w:t>
            </w:r>
            <w:r>
              <w:rPr>
                <w:rFonts w:ascii="宋体" w:hAnsi="宋体" w:eastAsia="宋体"/>
                <w:spacing w:val="-8"/>
                <w:sz w:val="18"/>
                <w:szCs w:val="18"/>
              </w:rPr>
              <w:t>-</w:t>
            </w:r>
            <w:r>
              <w:rPr>
                <w:rFonts w:eastAsia="宋体"/>
                <w:sz w:val="18"/>
                <w:szCs w:val="18"/>
              </w:rPr>
              <w:t>4efe</w:t>
            </w:r>
            <w:r>
              <w:rPr>
                <w:rFonts w:ascii="宋体" w:hAnsi="宋体" w:eastAsia="宋体"/>
                <w:spacing w:val="-8"/>
                <w:sz w:val="18"/>
                <w:szCs w:val="18"/>
              </w:rPr>
              <w:t>-</w:t>
            </w:r>
            <w:r>
              <w:rPr>
                <w:rFonts w:eastAsia="宋体"/>
                <w:sz w:val="18"/>
                <w:szCs w:val="18"/>
              </w:rPr>
              <w:t>81b6</w:t>
            </w:r>
            <w:r>
              <w:rPr>
                <w:rFonts w:ascii="宋体" w:hAnsi="宋体" w:eastAsia="宋体"/>
                <w:spacing w:val="-8"/>
                <w:sz w:val="18"/>
                <w:szCs w:val="18"/>
              </w:rPr>
              <w:t>-</w:t>
            </w:r>
            <w:r>
              <w:rPr>
                <w:rFonts w:eastAsia="宋体"/>
                <w:sz w:val="18"/>
                <w:szCs w:val="18"/>
              </w:rPr>
              <w:t>3b371255675a</w:t>
            </w:r>
          </w:p>
        </w:tc>
        <w:tc>
          <w:tcPr>
            <w:tcW w:w="583" w:type="dxa"/>
            <w:noWrap w:val="0"/>
            <w:vAlign w:val="center"/>
          </w:tcPr>
          <w:p w14:paraId="49B5526B">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1423F901">
            <w:pPr>
              <w:spacing w:line="350" w:lineRule="exact"/>
              <w:ind w:firstLine="0" w:firstLineChars="0"/>
              <w:jc w:val="center"/>
              <w:rPr>
                <w:rFonts w:eastAsia="宋体"/>
                <w:sz w:val="18"/>
                <w:szCs w:val="18"/>
              </w:rPr>
            </w:pPr>
            <w:r>
              <w:rPr>
                <w:rFonts w:hAnsi="宋体" w:eastAsia="宋体"/>
                <w:sz w:val="18"/>
                <w:szCs w:val="18"/>
              </w:rPr>
              <w:t>沙河涌</w:t>
            </w:r>
          </w:p>
        </w:tc>
        <w:tc>
          <w:tcPr>
            <w:tcW w:w="706" w:type="dxa"/>
            <w:noWrap w:val="0"/>
            <w:vAlign w:val="center"/>
          </w:tcPr>
          <w:p w14:paraId="26AAFC86">
            <w:pPr>
              <w:spacing w:line="350" w:lineRule="exact"/>
              <w:ind w:firstLine="0" w:firstLineChars="0"/>
              <w:jc w:val="center"/>
              <w:rPr>
                <w:rFonts w:eastAsia="宋体"/>
                <w:sz w:val="18"/>
                <w:szCs w:val="18"/>
              </w:rPr>
            </w:pPr>
            <w:r>
              <w:rPr>
                <w:rFonts w:hAnsi="宋体" w:eastAsia="宋体"/>
                <w:sz w:val="18"/>
                <w:szCs w:val="18"/>
              </w:rPr>
              <w:t>寺右南马路</w:t>
            </w:r>
          </w:p>
        </w:tc>
        <w:tc>
          <w:tcPr>
            <w:tcW w:w="633" w:type="dxa"/>
            <w:noWrap w:val="0"/>
            <w:vAlign w:val="center"/>
          </w:tcPr>
          <w:p w14:paraId="557F2D16">
            <w:pPr>
              <w:spacing w:line="350" w:lineRule="exact"/>
              <w:ind w:firstLine="0" w:firstLineChars="0"/>
              <w:jc w:val="center"/>
              <w:rPr>
                <w:rFonts w:eastAsia="宋体"/>
                <w:sz w:val="18"/>
                <w:szCs w:val="18"/>
              </w:rPr>
            </w:pPr>
          </w:p>
        </w:tc>
        <w:tc>
          <w:tcPr>
            <w:tcW w:w="605" w:type="dxa"/>
            <w:noWrap w:val="0"/>
            <w:vAlign w:val="center"/>
          </w:tcPr>
          <w:p w14:paraId="78A61968">
            <w:pPr>
              <w:spacing w:line="350" w:lineRule="exact"/>
              <w:ind w:firstLine="0" w:firstLineChars="0"/>
              <w:jc w:val="center"/>
              <w:rPr>
                <w:rFonts w:eastAsia="宋体"/>
                <w:sz w:val="18"/>
                <w:szCs w:val="18"/>
              </w:rPr>
            </w:pPr>
          </w:p>
        </w:tc>
        <w:tc>
          <w:tcPr>
            <w:tcW w:w="1070" w:type="dxa"/>
            <w:noWrap w:val="0"/>
            <w:vAlign w:val="center"/>
          </w:tcPr>
          <w:p w14:paraId="762C0674">
            <w:pPr>
              <w:spacing w:line="340" w:lineRule="exact"/>
              <w:ind w:firstLine="0" w:firstLineChars="0"/>
              <w:rPr>
                <w:rFonts w:eastAsia="宋体"/>
                <w:sz w:val="18"/>
                <w:szCs w:val="18"/>
              </w:rPr>
            </w:pPr>
            <w:r>
              <w:rPr>
                <w:rFonts w:hAnsi="宋体" w:eastAsia="宋体"/>
                <w:sz w:val="18"/>
                <w:szCs w:val="18"/>
              </w:rPr>
              <w:t>广东省广州市越秀区东山街道寺右南马路明月路小区</w:t>
            </w:r>
          </w:p>
        </w:tc>
        <w:tc>
          <w:tcPr>
            <w:tcW w:w="913" w:type="dxa"/>
            <w:noWrap w:val="0"/>
            <w:vAlign w:val="center"/>
          </w:tcPr>
          <w:p w14:paraId="568C0551">
            <w:pPr>
              <w:spacing w:line="350" w:lineRule="exact"/>
              <w:ind w:firstLine="0" w:firstLineChars="0"/>
              <w:jc w:val="center"/>
              <w:rPr>
                <w:rFonts w:eastAsia="宋体"/>
                <w:sz w:val="18"/>
                <w:szCs w:val="18"/>
              </w:rPr>
            </w:pPr>
            <w:r>
              <w:rPr>
                <w:rFonts w:hAnsi="宋体" w:eastAsia="宋体"/>
                <w:sz w:val="18"/>
                <w:szCs w:val="18"/>
              </w:rPr>
              <w:t>广州排水公司中区分公司</w:t>
            </w:r>
          </w:p>
        </w:tc>
        <w:tc>
          <w:tcPr>
            <w:tcW w:w="839" w:type="dxa"/>
            <w:noWrap w:val="0"/>
            <w:vAlign w:val="center"/>
          </w:tcPr>
          <w:p w14:paraId="6E08BEED">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43161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5DE743D0">
            <w:pPr>
              <w:spacing w:line="350" w:lineRule="exact"/>
              <w:ind w:firstLine="0" w:firstLineChars="0"/>
              <w:jc w:val="center"/>
              <w:rPr>
                <w:rFonts w:eastAsia="宋体"/>
                <w:sz w:val="18"/>
                <w:szCs w:val="18"/>
              </w:rPr>
            </w:pPr>
            <w:r>
              <w:rPr>
                <w:rFonts w:eastAsia="宋体"/>
                <w:sz w:val="18"/>
                <w:szCs w:val="18"/>
              </w:rPr>
              <w:t>27</w:t>
            </w:r>
          </w:p>
        </w:tc>
        <w:tc>
          <w:tcPr>
            <w:tcW w:w="626" w:type="dxa"/>
            <w:noWrap w:val="0"/>
            <w:vAlign w:val="center"/>
          </w:tcPr>
          <w:p w14:paraId="678EA80B">
            <w:pPr>
              <w:spacing w:line="350" w:lineRule="exact"/>
              <w:ind w:firstLine="0" w:firstLineChars="0"/>
              <w:rPr>
                <w:rFonts w:eastAsia="宋体"/>
                <w:sz w:val="18"/>
                <w:szCs w:val="18"/>
              </w:rPr>
            </w:pPr>
            <w:r>
              <w:rPr>
                <w:rFonts w:hAnsi="宋体" w:eastAsia="宋体"/>
                <w:sz w:val="18"/>
                <w:szCs w:val="18"/>
              </w:rPr>
              <w:t>瑶台北涌</w:t>
            </w:r>
            <w:r>
              <w:rPr>
                <w:rFonts w:eastAsia="宋体"/>
                <w:sz w:val="18"/>
                <w:szCs w:val="18"/>
              </w:rPr>
              <w:t>2</w:t>
            </w:r>
            <w:r>
              <w:rPr>
                <w:rFonts w:hAnsi="宋体" w:eastAsia="宋体"/>
                <w:sz w:val="18"/>
                <w:szCs w:val="18"/>
              </w:rPr>
              <w:t>号闸站</w:t>
            </w:r>
          </w:p>
        </w:tc>
        <w:tc>
          <w:tcPr>
            <w:tcW w:w="929" w:type="dxa"/>
            <w:noWrap w:val="0"/>
            <w:vAlign w:val="center"/>
          </w:tcPr>
          <w:p w14:paraId="7552090C">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0000000122</w:t>
            </w:r>
          </w:p>
        </w:tc>
        <w:tc>
          <w:tcPr>
            <w:tcW w:w="583" w:type="dxa"/>
            <w:noWrap w:val="0"/>
            <w:vAlign w:val="center"/>
          </w:tcPr>
          <w:p w14:paraId="3E70CC83">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2CEF0318">
            <w:pPr>
              <w:spacing w:line="350" w:lineRule="exact"/>
              <w:ind w:firstLine="0" w:firstLineChars="0"/>
              <w:jc w:val="center"/>
              <w:rPr>
                <w:rFonts w:eastAsia="宋体"/>
                <w:sz w:val="18"/>
                <w:szCs w:val="18"/>
              </w:rPr>
            </w:pPr>
            <w:r>
              <w:rPr>
                <w:rFonts w:hAnsi="宋体" w:eastAsia="宋体"/>
                <w:sz w:val="18"/>
                <w:szCs w:val="18"/>
              </w:rPr>
              <w:t>景泰涌</w:t>
            </w:r>
          </w:p>
        </w:tc>
        <w:tc>
          <w:tcPr>
            <w:tcW w:w="706" w:type="dxa"/>
            <w:noWrap w:val="0"/>
            <w:vAlign w:val="center"/>
          </w:tcPr>
          <w:p w14:paraId="61087632">
            <w:pPr>
              <w:spacing w:line="350" w:lineRule="exact"/>
              <w:ind w:firstLine="0" w:firstLineChars="0"/>
              <w:jc w:val="center"/>
              <w:rPr>
                <w:rFonts w:eastAsia="宋体"/>
                <w:sz w:val="18"/>
                <w:szCs w:val="18"/>
              </w:rPr>
            </w:pPr>
            <w:r>
              <w:rPr>
                <w:rFonts w:hAnsi="宋体" w:eastAsia="宋体"/>
                <w:sz w:val="18"/>
                <w:szCs w:val="18"/>
              </w:rPr>
              <w:t>瑶华中街</w:t>
            </w:r>
          </w:p>
        </w:tc>
        <w:tc>
          <w:tcPr>
            <w:tcW w:w="633" w:type="dxa"/>
            <w:noWrap w:val="0"/>
            <w:vAlign w:val="center"/>
          </w:tcPr>
          <w:p w14:paraId="33B674B4">
            <w:pPr>
              <w:spacing w:line="350" w:lineRule="exact"/>
              <w:ind w:firstLine="0" w:firstLineChars="0"/>
              <w:jc w:val="center"/>
              <w:rPr>
                <w:rFonts w:eastAsia="宋体"/>
                <w:sz w:val="18"/>
                <w:szCs w:val="18"/>
              </w:rPr>
            </w:pPr>
            <w:r>
              <w:rPr>
                <w:rFonts w:hAnsi="宋体" w:eastAsia="宋体"/>
                <w:sz w:val="18"/>
                <w:szCs w:val="18"/>
              </w:rPr>
              <w:t>石井净污水处理系统</w:t>
            </w:r>
          </w:p>
        </w:tc>
        <w:tc>
          <w:tcPr>
            <w:tcW w:w="605" w:type="dxa"/>
            <w:noWrap w:val="0"/>
            <w:vAlign w:val="center"/>
          </w:tcPr>
          <w:p w14:paraId="26C476BA">
            <w:pPr>
              <w:spacing w:line="350" w:lineRule="exact"/>
              <w:ind w:firstLine="0" w:firstLineChars="0"/>
              <w:jc w:val="center"/>
              <w:rPr>
                <w:rFonts w:eastAsia="宋体"/>
                <w:sz w:val="18"/>
                <w:szCs w:val="18"/>
              </w:rPr>
            </w:pPr>
            <w:r>
              <w:rPr>
                <w:rFonts w:hAnsi="宋体" w:eastAsia="宋体"/>
                <w:sz w:val="18"/>
                <w:szCs w:val="18"/>
              </w:rPr>
              <w:t>增埗河流域</w:t>
            </w:r>
          </w:p>
        </w:tc>
        <w:tc>
          <w:tcPr>
            <w:tcW w:w="1070" w:type="dxa"/>
            <w:noWrap w:val="0"/>
            <w:vAlign w:val="center"/>
          </w:tcPr>
          <w:p w14:paraId="547CD66A">
            <w:pPr>
              <w:spacing w:line="350" w:lineRule="exact"/>
              <w:ind w:firstLine="0" w:firstLineChars="0"/>
              <w:rPr>
                <w:rFonts w:eastAsia="宋体"/>
                <w:sz w:val="18"/>
                <w:szCs w:val="18"/>
              </w:rPr>
            </w:pPr>
            <w:r>
              <w:rPr>
                <w:rFonts w:hAnsi="宋体" w:eastAsia="宋体"/>
                <w:sz w:val="18"/>
                <w:szCs w:val="18"/>
              </w:rPr>
              <w:t>广东省广州市越秀区矿泉街道瑶华中街瑶台新苑</w:t>
            </w:r>
          </w:p>
        </w:tc>
        <w:tc>
          <w:tcPr>
            <w:tcW w:w="913" w:type="dxa"/>
            <w:noWrap w:val="0"/>
            <w:vAlign w:val="center"/>
          </w:tcPr>
          <w:p w14:paraId="60B9D277">
            <w:pPr>
              <w:spacing w:line="350" w:lineRule="exact"/>
              <w:ind w:firstLine="0" w:firstLineChars="0"/>
              <w:jc w:val="center"/>
              <w:rPr>
                <w:rFonts w:eastAsia="宋体"/>
                <w:sz w:val="18"/>
                <w:szCs w:val="18"/>
              </w:rPr>
            </w:pPr>
            <w:r>
              <w:rPr>
                <w:rFonts w:hAnsi="宋体" w:eastAsia="宋体"/>
                <w:sz w:val="18"/>
                <w:szCs w:val="18"/>
              </w:rPr>
              <w:t>广州排水公司西区分公司</w:t>
            </w:r>
          </w:p>
        </w:tc>
        <w:tc>
          <w:tcPr>
            <w:tcW w:w="839" w:type="dxa"/>
            <w:noWrap w:val="0"/>
            <w:vAlign w:val="center"/>
          </w:tcPr>
          <w:p w14:paraId="4B64D4A5">
            <w:pPr>
              <w:spacing w:line="350" w:lineRule="exact"/>
              <w:ind w:firstLine="0" w:firstLineChars="0"/>
              <w:jc w:val="center"/>
              <w:rPr>
                <w:rFonts w:eastAsia="宋体"/>
                <w:sz w:val="18"/>
                <w:szCs w:val="18"/>
              </w:rPr>
            </w:pPr>
            <w:r>
              <w:rPr>
                <w:rFonts w:hAnsi="宋体" w:eastAsia="宋体"/>
                <w:sz w:val="18"/>
                <w:szCs w:val="18"/>
              </w:rPr>
              <w:t>越秀区建设和水务局</w:t>
            </w:r>
          </w:p>
        </w:tc>
      </w:tr>
      <w:tr w14:paraId="255A6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63" w:type="dxa"/>
            <w:noWrap w:val="0"/>
            <w:vAlign w:val="center"/>
          </w:tcPr>
          <w:p w14:paraId="22D1C21C">
            <w:pPr>
              <w:spacing w:line="350" w:lineRule="exact"/>
              <w:ind w:firstLine="0" w:firstLineChars="0"/>
              <w:jc w:val="center"/>
              <w:rPr>
                <w:rFonts w:eastAsia="宋体"/>
                <w:sz w:val="18"/>
                <w:szCs w:val="18"/>
              </w:rPr>
            </w:pPr>
            <w:r>
              <w:rPr>
                <w:rFonts w:eastAsia="宋体"/>
                <w:sz w:val="18"/>
                <w:szCs w:val="18"/>
              </w:rPr>
              <w:t>28</w:t>
            </w:r>
          </w:p>
        </w:tc>
        <w:tc>
          <w:tcPr>
            <w:tcW w:w="626" w:type="dxa"/>
            <w:noWrap w:val="0"/>
            <w:vAlign w:val="center"/>
          </w:tcPr>
          <w:p w14:paraId="5CFCF4B4">
            <w:pPr>
              <w:spacing w:line="350" w:lineRule="exact"/>
              <w:ind w:firstLine="0" w:firstLineChars="0"/>
              <w:rPr>
                <w:rFonts w:eastAsia="宋体"/>
                <w:sz w:val="18"/>
                <w:szCs w:val="18"/>
              </w:rPr>
            </w:pPr>
            <w:r>
              <w:rPr>
                <w:rFonts w:hAnsi="宋体" w:eastAsia="宋体"/>
                <w:sz w:val="18"/>
                <w:szCs w:val="18"/>
              </w:rPr>
              <w:t>瑶台北涌</w:t>
            </w:r>
            <w:r>
              <w:rPr>
                <w:rFonts w:eastAsia="宋体"/>
                <w:sz w:val="18"/>
                <w:szCs w:val="18"/>
              </w:rPr>
              <w:t>1</w:t>
            </w:r>
            <w:r>
              <w:rPr>
                <w:rFonts w:hAnsi="宋体" w:eastAsia="宋体"/>
                <w:sz w:val="18"/>
                <w:szCs w:val="18"/>
              </w:rPr>
              <w:t>号闸站</w:t>
            </w:r>
          </w:p>
        </w:tc>
        <w:tc>
          <w:tcPr>
            <w:tcW w:w="929" w:type="dxa"/>
            <w:noWrap w:val="0"/>
            <w:vAlign w:val="center"/>
          </w:tcPr>
          <w:p w14:paraId="17657C85">
            <w:pPr>
              <w:spacing w:line="350" w:lineRule="exact"/>
              <w:ind w:firstLine="0" w:firstLineChars="0"/>
              <w:jc w:val="center"/>
              <w:rPr>
                <w:rFonts w:eastAsia="宋体"/>
                <w:sz w:val="18"/>
                <w:szCs w:val="18"/>
              </w:rPr>
            </w:pPr>
            <w:r>
              <w:rPr>
                <w:rFonts w:eastAsia="宋体"/>
                <w:sz w:val="18"/>
                <w:szCs w:val="18"/>
              </w:rPr>
              <w:t>060211</w:t>
            </w:r>
            <w:r>
              <w:rPr>
                <w:rFonts w:ascii="宋体" w:hAnsi="宋体" w:eastAsia="宋体"/>
                <w:spacing w:val="-8"/>
                <w:sz w:val="18"/>
                <w:szCs w:val="18"/>
              </w:rPr>
              <w:t>-</w:t>
            </w:r>
            <w:r>
              <w:rPr>
                <w:rFonts w:eastAsia="宋体"/>
                <w:sz w:val="18"/>
                <w:szCs w:val="18"/>
              </w:rPr>
              <w:t>0000000121</w:t>
            </w:r>
          </w:p>
        </w:tc>
        <w:tc>
          <w:tcPr>
            <w:tcW w:w="583" w:type="dxa"/>
            <w:noWrap w:val="0"/>
            <w:vAlign w:val="center"/>
          </w:tcPr>
          <w:p w14:paraId="7BE3A6FC">
            <w:pPr>
              <w:spacing w:line="350" w:lineRule="exact"/>
              <w:ind w:firstLine="0" w:firstLineChars="0"/>
              <w:jc w:val="center"/>
              <w:rPr>
                <w:rFonts w:eastAsia="宋体"/>
                <w:sz w:val="18"/>
                <w:szCs w:val="18"/>
              </w:rPr>
            </w:pPr>
            <w:r>
              <w:rPr>
                <w:rFonts w:hAnsi="宋体" w:eastAsia="宋体"/>
                <w:sz w:val="18"/>
                <w:szCs w:val="18"/>
              </w:rPr>
              <w:t>其他</w:t>
            </w:r>
          </w:p>
        </w:tc>
        <w:tc>
          <w:tcPr>
            <w:tcW w:w="602" w:type="dxa"/>
            <w:noWrap w:val="0"/>
            <w:vAlign w:val="center"/>
          </w:tcPr>
          <w:p w14:paraId="1878AF76">
            <w:pPr>
              <w:spacing w:line="350" w:lineRule="exact"/>
              <w:ind w:firstLine="0" w:firstLineChars="0"/>
              <w:jc w:val="center"/>
              <w:rPr>
                <w:rFonts w:eastAsia="宋体"/>
                <w:sz w:val="18"/>
                <w:szCs w:val="18"/>
              </w:rPr>
            </w:pPr>
            <w:r>
              <w:rPr>
                <w:rFonts w:hAnsi="宋体" w:eastAsia="宋体"/>
                <w:sz w:val="18"/>
                <w:szCs w:val="18"/>
              </w:rPr>
              <w:t>景泰涌</w:t>
            </w:r>
          </w:p>
        </w:tc>
        <w:tc>
          <w:tcPr>
            <w:tcW w:w="706" w:type="dxa"/>
            <w:noWrap w:val="0"/>
            <w:vAlign w:val="center"/>
          </w:tcPr>
          <w:p w14:paraId="77551564">
            <w:pPr>
              <w:spacing w:line="350" w:lineRule="exact"/>
              <w:ind w:firstLine="0" w:firstLineChars="0"/>
              <w:jc w:val="center"/>
              <w:rPr>
                <w:rFonts w:eastAsia="宋体"/>
                <w:sz w:val="18"/>
                <w:szCs w:val="18"/>
              </w:rPr>
            </w:pPr>
            <w:r>
              <w:rPr>
                <w:rFonts w:hAnsi="宋体" w:eastAsia="宋体"/>
                <w:sz w:val="18"/>
                <w:szCs w:val="18"/>
              </w:rPr>
              <w:t>瑶台前进北街</w:t>
            </w:r>
          </w:p>
        </w:tc>
        <w:tc>
          <w:tcPr>
            <w:tcW w:w="633" w:type="dxa"/>
            <w:noWrap w:val="0"/>
            <w:vAlign w:val="center"/>
          </w:tcPr>
          <w:p w14:paraId="529601A6">
            <w:pPr>
              <w:spacing w:line="350" w:lineRule="exact"/>
              <w:ind w:firstLine="0" w:firstLineChars="0"/>
              <w:jc w:val="center"/>
              <w:rPr>
                <w:rFonts w:eastAsia="宋体"/>
                <w:sz w:val="18"/>
                <w:szCs w:val="18"/>
              </w:rPr>
            </w:pPr>
            <w:r>
              <w:rPr>
                <w:rFonts w:hAnsi="宋体" w:eastAsia="宋体"/>
                <w:sz w:val="18"/>
                <w:szCs w:val="18"/>
              </w:rPr>
              <w:t>石井净污水处理系统</w:t>
            </w:r>
          </w:p>
        </w:tc>
        <w:tc>
          <w:tcPr>
            <w:tcW w:w="605" w:type="dxa"/>
            <w:noWrap w:val="0"/>
            <w:vAlign w:val="center"/>
          </w:tcPr>
          <w:p w14:paraId="1E4BE761">
            <w:pPr>
              <w:spacing w:line="350" w:lineRule="exact"/>
              <w:ind w:firstLine="0" w:firstLineChars="0"/>
              <w:jc w:val="center"/>
              <w:rPr>
                <w:rFonts w:eastAsia="宋体"/>
                <w:sz w:val="18"/>
                <w:szCs w:val="18"/>
              </w:rPr>
            </w:pPr>
            <w:r>
              <w:rPr>
                <w:rFonts w:hAnsi="宋体" w:eastAsia="宋体"/>
                <w:sz w:val="18"/>
                <w:szCs w:val="18"/>
              </w:rPr>
              <w:t>增埗河流域</w:t>
            </w:r>
          </w:p>
        </w:tc>
        <w:tc>
          <w:tcPr>
            <w:tcW w:w="1070" w:type="dxa"/>
            <w:noWrap w:val="0"/>
            <w:vAlign w:val="center"/>
          </w:tcPr>
          <w:p w14:paraId="56489A36">
            <w:pPr>
              <w:spacing w:line="350" w:lineRule="exact"/>
              <w:ind w:firstLine="0" w:firstLineChars="0"/>
              <w:rPr>
                <w:rFonts w:eastAsia="宋体"/>
                <w:sz w:val="18"/>
                <w:szCs w:val="18"/>
              </w:rPr>
            </w:pPr>
            <w:r>
              <w:rPr>
                <w:rFonts w:hAnsi="宋体" w:eastAsia="宋体"/>
                <w:sz w:val="18"/>
                <w:szCs w:val="18"/>
              </w:rPr>
              <w:t>广东省广州市越秀区矿泉街道瑶台前进北街瑶台新苑</w:t>
            </w:r>
          </w:p>
        </w:tc>
        <w:tc>
          <w:tcPr>
            <w:tcW w:w="913" w:type="dxa"/>
            <w:noWrap w:val="0"/>
            <w:vAlign w:val="center"/>
          </w:tcPr>
          <w:p w14:paraId="5E4744CE">
            <w:pPr>
              <w:spacing w:line="350" w:lineRule="exact"/>
              <w:ind w:firstLine="0" w:firstLineChars="0"/>
              <w:jc w:val="center"/>
              <w:rPr>
                <w:rFonts w:eastAsia="宋体"/>
                <w:sz w:val="18"/>
                <w:szCs w:val="18"/>
              </w:rPr>
            </w:pPr>
            <w:r>
              <w:rPr>
                <w:rFonts w:hAnsi="宋体" w:eastAsia="宋体"/>
                <w:sz w:val="18"/>
                <w:szCs w:val="18"/>
              </w:rPr>
              <w:t>广州排水公司西区分公司</w:t>
            </w:r>
          </w:p>
        </w:tc>
        <w:tc>
          <w:tcPr>
            <w:tcW w:w="839" w:type="dxa"/>
            <w:noWrap w:val="0"/>
            <w:vAlign w:val="center"/>
          </w:tcPr>
          <w:p w14:paraId="5E6E287C">
            <w:pPr>
              <w:spacing w:line="350" w:lineRule="exact"/>
              <w:ind w:firstLine="0" w:firstLineChars="0"/>
              <w:jc w:val="center"/>
              <w:rPr>
                <w:rFonts w:eastAsia="宋体"/>
                <w:sz w:val="18"/>
                <w:szCs w:val="18"/>
              </w:rPr>
            </w:pPr>
            <w:r>
              <w:rPr>
                <w:rFonts w:hAnsi="宋体" w:eastAsia="宋体"/>
                <w:sz w:val="18"/>
                <w:szCs w:val="18"/>
              </w:rPr>
              <w:t>越秀区建设和水务局</w:t>
            </w:r>
          </w:p>
        </w:tc>
      </w:tr>
    </w:tbl>
    <w:p w14:paraId="37EC337A">
      <w:pPr>
        <w:spacing w:line="240" w:lineRule="auto"/>
        <w:ind w:firstLine="0" w:firstLineChars="0"/>
        <w:sectPr>
          <w:type w:val="continuous"/>
          <w:pgSz w:w="11906" w:h="16838"/>
          <w:pgMar w:top="2098" w:right="1474" w:bottom="1985" w:left="1588" w:header="851" w:footer="1588" w:gutter="0"/>
          <w:cols w:space="720" w:num="1"/>
          <w:docGrid w:type="linesAndChars" w:linePitch="579" w:charSpace="-849"/>
        </w:sectPr>
      </w:pPr>
    </w:p>
    <w:p w14:paraId="7188B2A2">
      <w:pPr>
        <w:pStyle w:val="3"/>
        <w:keepNext w:val="0"/>
        <w:keepLines w:val="0"/>
        <w:numPr>
          <w:ilvl w:val="0"/>
          <w:numId w:val="0"/>
        </w:numPr>
        <w:spacing w:before="173" w:beforeLines="30" w:line="240" w:lineRule="auto"/>
        <w:ind w:firstLine="632" w:firstLineChars="200"/>
        <w:rPr>
          <w:rFonts w:hint="eastAsia" w:eastAsia="楷体_GB2312"/>
        </w:rPr>
      </w:pPr>
      <w:bookmarkStart w:id="10" w:name="_Toc192520837"/>
      <w:r>
        <w:rPr>
          <w:rFonts w:hint="eastAsia" w:eastAsia="楷体_GB2312"/>
        </w:rPr>
        <w:t>9.6 环境应急资源分布图</w:t>
      </w:r>
      <w:bookmarkEnd w:id="10"/>
    </w:p>
    <w:p w14:paraId="40683312">
      <w:pPr>
        <w:spacing w:line="240" w:lineRule="auto"/>
        <w:ind w:firstLine="0" w:firstLineChars="0"/>
        <w:jc w:val="center"/>
      </w:pPr>
      <w:r>
        <w:drawing>
          <wp:inline distT="0" distB="0" distL="114300" distR="114300">
            <wp:extent cx="5619115" cy="4038600"/>
            <wp:effectExtent l="0" t="0" r="63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619115" cy="4038600"/>
                    </a:xfrm>
                    <a:prstGeom prst="rect">
                      <a:avLst/>
                    </a:prstGeom>
                    <a:noFill/>
                    <a:ln>
                      <a:noFill/>
                    </a:ln>
                  </pic:spPr>
                </pic:pic>
              </a:graphicData>
            </a:graphic>
          </wp:inline>
        </w:drawing>
      </w:r>
    </w:p>
    <w:p w14:paraId="11A68996">
      <w:pPr>
        <w:pStyle w:val="3"/>
        <w:keepNext w:val="0"/>
        <w:keepLines w:val="0"/>
        <w:spacing w:line="240" w:lineRule="auto"/>
        <w:sectPr>
          <w:type w:val="continuous"/>
          <w:pgSz w:w="11906" w:h="16838"/>
          <w:pgMar w:top="2098" w:right="1474" w:bottom="1985" w:left="1588" w:header="851" w:footer="1588" w:gutter="0"/>
          <w:cols w:space="720" w:num="1"/>
          <w:docGrid w:type="linesAndChars" w:linePitch="579" w:charSpace="-849"/>
        </w:sectPr>
      </w:pPr>
    </w:p>
    <w:p w14:paraId="5B2A432E">
      <w:pPr>
        <w:pStyle w:val="3"/>
        <w:keepNext w:val="0"/>
        <w:keepLines w:val="0"/>
        <w:numPr>
          <w:ilvl w:val="0"/>
          <w:numId w:val="0"/>
        </w:numPr>
        <w:spacing w:line="240" w:lineRule="auto"/>
        <w:ind w:firstLine="632" w:firstLineChars="200"/>
        <w:rPr>
          <w:rFonts w:hint="eastAsia" w:eastAsia="楷体_GB2312"/>
        </w:rPr>
      </w:pPr>
      <w:bookmarkStart w:id="11" w:name="_Toc192520838"/>
      <w:r>
        <w:rPr>
          <w:rFonts w:hint="eastAsia" w:eastAsia="楷体_GB2312"/>
        </w:rPr>
        <w:t>9.7 应急监测方案</w:t>
      </w:r>
      <w:bookmarkEnd w:id="11"/>
    </w:p>
    <w:p w14:paraId="22D86578">
      <w:pPr>
        <w:spacing w:line="240" w:lineRule="auto"/>
        <w:ind w:firstLine="632"/>
        <w:rPr>
          <w:rFonts w:hint="eastAsia"/>
        </w:rPr>
      </w:pPr>
      <w:r>
        <w:rPr>
          <w:rFonts w:hint="eastAsia"/>
        </w:rPr>
        <w:t>一般情况下可分三个阶段制定不同的应急监测实施方案，即污染物定性阶段，定量和定污染范围阶段，监控污染状况进展并评价阶段，各阶段方案应明确监测对象，监测点位，监测项目，监测方法，监测频次，质控要求，数据管理和结果报告等，报突发环境事件应急领导小组批准后实施。</w:t>
      </w:r>
    </w:p>
    <w:p w14:paraId="31430908">
      <w:pPr>
        <w:spacing w:line="240" w:lineRule="auto"/>
        <w:ind w:firstLine="632"/>
        <w:rPr>
          <w:rFonts w:hint="eastAsia"/>
        </w:rPr>
      </w:pPr>
      <w:r>
        <w:rPr>
          <w:rFonts w:hint="eastAsia"/>
        </w:rPr>
        <w:t>当发生跨界污染时，各级应急监测小组必须在上一级环境监测站的统一组织协调下开展应急监测工作，不得擅自改动监测方案或跨界监测。</w:t>
      </w:r>
    </w:p>
    <w:p w14:paraId="2E62C395">
      <w:pPr>
        <w:spacing w:line="240" w:lineRule="auto"/>
        <w:ind w:firstLine="632"/>
        <w:rPr>
          <w:rFonts w:hint="eastAsia"/>
        </w:rPr>
      </w:pPr>
      <w:r>
        <w:rPr>
          <w:rFonts w:hint="eastAsia"/>
        </w:rPr>
        <w:t>（1）监测点位确定原则。</w:t>
      </w:r>
    </w:p>
    <w:p w14:paraId="0E70DA0D">
      <w:pPr>
        <w:spacing w:line="240" w:lineRule="auto"/>
        <w:ind w:firstLine="632"/>
        <w:rPr>
          <w:rFonts w:hint="eastAsia"/>
        </w:rPr>
      </w:pPr>
      <w:r>
        <w:t>①</w:t>
      </w:r>
      <w:r>
        <w:rPr>
          <w:rFonts w:hint="eastAsia"/>
        </w:rPr>
        <w:t>应急监测污染物定性阶段采样点位的设置一般以事故发生地及其附近为主，同时必须关注人群和生活环境，重点监控污染对湖泊、河涌/河流、居民住宅区空气等区域的影响，还要合理设置参照点。</w:t>
      </w:r>
    </w:p>
    <w:p w14:paraId="4305CBB7">
      <w:pPr>
        <w:spacing w:line="240" w:lineRule="auto"/>
        <w:ind w:firstLine="632"/>
        <w:rPr>
          <w:rFonts w:hint="eastAsia"/>
        </w:rPr>
      </w:pPr>
      <w:r>
        <w:t>②</w:t>
      </w:r>
      <w:r>
        <w:rPr>
          <w:rFonts w:hint="eastAsia"/>
        </w:rPr>
        <w:t>应急监测定量和定污染范围阶段，监控污染状况阶段应根据污染事故的特点，由污染物的扩散速度和时间，污染发生地的水文，气象和地域特点，经模拟计算预测污染物可能的扩散范围，在此范围内科学地布设相应数量的监测点位，以便反映事故发生区域环境的污染程度和污染范围。</w:t>
      </w:r>
    </w:p>
    <w:p w14:paraId="56C22D07">
      <w:pPr>
        <w:spacing w:line="240" w:lineRule="auto"/>
        <w:ind w:firstLine="632"/>
        <w:rPr>
          <w:rFonts w:hint="eastAsia"/>
        </w:rPr>
      </w:pPr>
      <w:r>
        <w:rPr>
          <w:rFonts w:hint="eastAsia"/>
        </w:rPr>
        <w:t>（2）监测项目确定原则。</w:t>
      </w:r>
    </w:p>
    <w:p w14:paraId="7E5E155A">
      <w:pPr>
        <w:spacing w:line="240" w:lineRule="auto"/>
        <w:ind w:firstLine="632"/>
        <w:rPr>
          <w:rFonts w:hint="eastAsia"/>
        </w:rPr>
      </w:pPr>
      <w:r>
        <w:t>①</w:t>
      </w:r>
      <w:r>
        <w:rPr>
          <w:rFonts w:hint="eastAsia"/>
        </w:rPr>
        <w:t>若已知污染事故的污染物，则可以立即根据污染物的特点，确定监测项目。</w:t>
      </w:r>
    </w:p>
    <w:p w14:paraId="29466EE1">
      <w:pPr>
        <w:spacing w:line="240" w:lineRule="auto"/>
        <w:ind w:firstLine="632"/>
        <w:rPr>
          <w:rFonts w:hint="eastAsia"/>
        </w:rPr>
      </w:pPr>
      <w:r>
        <w:t>②</w:t>
      </w:r>
      <w:r>
        <w:rPr>
          <w:rFonts w:hint="eastAsia"/>
        </w:rPr>
        <w:t>若未知污染事故的污染物，则应根据事故发生单位的生产，储存或运输情况及遭遇危害的人群和生物的表象等信息，采取快速，简便的技术手段进行定性分析来确定污染物的种类，再依此确定应该监测的项目。</w:t>
      </w:r>
    </w:p>
    <w:p w14:paraId="48F130A7">
      <w:pPr>
        <w:spacing w:line="240" w:lineRule="auto"/>
        <w:ind w:firstLine="632"/>
        <w:rPr>
          <w:rFonts w:hint="eastAsia"/>
        </w:rPr>
      </w:pPr>
      <w:r>
        <w:rPr>
          <w:rFonts w:hint="eastAsia"/>
        </w:rPr>
        <w:t>（3）监测方法确定原则。</w:t>
      </w:r>
    </w:p>
    <w:p w14:paraId="73FFE12C">
      <w:pPr>
        <w:spacing w:line="240" w:lineRule="auto"/>
        <w:ind w:firstLine="632"/>
        <w:rPr>
          <w:rFonts w:hint="eastAsia"/>
        </w:rPr>
      </w:pPr>
      <w:r>
        <w:t>①</w:t>
      </w:r>
      <w:r>
        <w:rPr>
          <w:rFonts w:hint="eastAsia"/>
        </w:rPr>
        <w:t>污染物定性阶段，为迅速查明突发环境事件污染物的种类，污染程度，应充分利用现场快速监测方法。</w:t>
      </w:r>
    </w:p>
    <w:p w14:paraId="74A4C86B">
      <w:pPr>
        <w:spacing w:line="240" w:lineRule="auto"/>
        <w:ind w:firstLine="632"/>
        <w:rPr>
          <w:rFonts w:hint="eastAsia"/>
        </w:rPr>
      </w:pPr>
      <w:r>
        <w:rPr>
          <w:rFonts w:hint="eastAsia"/>
        </w:rPr>
        <w:t>A．对于环境空气污染事故，应优先考虑采用气体检测管法，便携式气体检测仪法，便携式气相色谱仪法，便携式气</w:t>
      </w:r>
      <w:r>
        <w:rPr>
          <w:rFonts w:hint="eastAsia" w:ascii="仿宋_GB2312"/>
        </w:rPr>
        <w:t>—</w:t>
      </w:r>
      <w:r>
        <w:rPr>
          <w:rFonts w:hint="eastAsia"/>
        </w:rPr>
        <w:t>质联用仪法和便携式红外光谱法等。</w:t>
      </w:r>
    </w:p>
    <w:p w14:paraId="54F44284">
      <w:pPr>
        <w:spacing w:line="240" w:lineRule="auto"/>
        <w:ind w:firstLine="632"/>
        <w:rPr>
          <w:rFonts w:hint="eastAsia"/>
        </w:rPr>
      </w:pPr>
      <w:r>
        <w:rPr>
          <w:rFonts w:hint="eastAsia"/>
        </w:rPr>
        <w:t>B．对于地表水，地下水，海水和土壤污染事故，应优先考虑选用检测试纸法，水质检测管法，化学比色法，便携式水质检测仪法，便携式分光光度法，便携式电化学检测仪法，便携式气相色谱仪法，便携式红外光谱法等。</w:t>
      </w:r>
    </w:p>
    <w:p w14:paraId="02EFF4C5">
      <w:pPr>
        <w:spacing w:line="240" w:lineRule="auto"/>
        <w:ind w:firstLine="632"/>
        <w:rPr>
          <w:rFonts w:hint="eastAsia"/>
        </w:rPr>
      </w:pPr>
      <w:r>
        <w:t>②</w:t>
      </w:r>
      <w:r>
        <w:rPr>
          <w:rFonts w:hint="eastAsia"/>
        </w:rPr>
        <w:t>定量和定污染范围阶段，为确定污染程度和污染范围，可采取现场快速监测方法和室内标准分析方法相结合的方式。</w:t>
      </w:r>
    </w:p>
    <w:p w14:paraId="3093210F">
      <w:pPr>
        <w:spacing w:line="240" w:lineRule="auto"/>
        <w:ind w:firstLine="632"/>
        <w:rPr>
          <w:rFonts w:hint="eastAsia"/>
        </w:rPr>
      </w:pPr>
      <w:r>
        <w:t>③</w:t>
      </w:r>
      <w:r>
        <w:rPr>
          <w:rFonts w:hint="eastAsia"/>
        </w:rPr>
        <w:t>监控污染状况阶段，应尽可能采用现场采样、室内标准方法分析的形式。对污染进行全面、科学的评价。</w:t>
      </w:r>
    </w:p>
    <w:p w14:paraId="2C69A527">
      <w:pPr>
        <w:spacing w:line="240" w:lineRule="auto"/>
        <w:ind w:firstLine="632"/>
        <w:rPr>
          <w:rFonts w:hint="eastAsia"/>
        </w:rPr>
      </w:pPr>
      <w:r>
        <w:rPr>
          <w:rFonts w:hint="eastAsia"/>
        </w:rPr>
        <w:t>（4）监测频次确定原则。</w:t>
      </w:r>
    </w:p>
    <w:p w14:paraId="5E5D8D5D">
      <w:pPr>
        <w:spacing w:line="240" w:lineRule="auto"/>
        <w:ind w:firstLine="632"/>
        <w:rPr>
          <w:rFonts w:hint="eastAsia"/>
        </w:rPr>
      </w:pPr>
      <w:r>
        <w:rPr>
          <w:rFonts w:hint="eastAsia"/>
        </w:rPr>
        <w:t>事故刚发生时，可根据现场的水文，气象情况，适当加密采样频次，待摸清污染物变化规律后，可逐步减少采样频次，事故初期，监测频率原则上不得低于2小时一次。</w:t>
      </w:r>
    </w:p>
    <w:p w14:paraId="60EB00EF">
      <w:pPr>
        <w:spacing w:line="240" w:lineRule="auto"/>
        <w:ind w:firstLine="632"/>
        <w:rPr>
          <w:rFonts w:hint="eastAsia"/>
        </w:rPr>
      </w:pPr>
      <w:r>
        <w:rPr>
          <w:rFonts w:hint="eastAsia"/>
        </w:rPr>
        <w:t>（5）质控要求。</w:t>
      </w:r>
    </w:p>
    <w:p w14:paraId="0187EB50">
      <w:pPr>
        <w:spacing w:line="240" w:lineRule="auto"/>
        <w:ind w:firstLine="632"/>
        <w:rPr>
          <w:rFonts w:hint="eastAsia"/>
        </w:rPr>
      </w:pPr>
      <w:r>
        <w:rPr>
          <w:rFonts w:hint="eastAsia"/>
        </w:rPr>
        <w:t>在实施应急监测时，各应急监测小组应尽可能采取足够的质控措施，确保数据准确可靠。</w:t>
      </w:r>
    </w:p>
    <w:p w14:paraId="5C68DEE5">
      <w:pPr>
        <w:spacing w:line="240" w:lineRule="auto"/>
        <w:ind w:firstLine="632"/>
        <w:rPr>
          <w:rFonts w:hint="eastAsia"/>
        </w:rPr>
      </w:pPr>
      <w:r>
        <w:t>①</w:t>
      </w:r>
      <w:r>
        <w:rPr>
          <w:rFonts w:hint="eastAsia"/>
        </w:rPr>
        <w:t>分析人员在现场监测时，要确保使用器材的合格，有效。</w:t>
      </w:r>
    </w:p>
    <w:p w14:paraId="0D743107">
      <w:pPr>
        <w:spacing w:line="240" w:lineRule="auto"/>
        <w:ind w:firstLine="632"/>
        <w:rPr>
          <w:rFonts w:hint="eastAsia"/>
        </w:rPr>
      </w:pPr>
      <w:r>
        <w:t>②</w:t>
      </w:r>
      <w:r>
        <w:rPr>
          <w:rFonts w:hint="eastAsia"/>
        </w:rPr>
        <w:t>现场采集的样品应具有代表性，可比性和完整性，能真实地反映污染状况。</w:t>
      </w:r>
    </w:p>
    <w:p w14:paraId="5B0F8DC4">
      <w:pPr>
        <w:spacing w:line="240" w:lineRule="auto"/>
        <w:ind w:firstLine="632"/>
        <w:rPr>
          <w:rFonts w:hint="eastAsia"/>
        </w:rPr>
      </w:pPr>
      <w:r>
        <w:t>③</w:t>
      </w:r>
      <w:r>
        <w:rPr>
          <w:rFonts w:hint="eastAsia"/>
        </w:rPr>
        <w:t>当采用现场快速测定方法时，有条件的应采集平行双样，一份供现场快速测定，一份送实验室分析。</w:t>
      </w:r>
    </w:p>
    <w:p w14:paraId="0B377AB3">
      <w:pPr>
        <w:spacing w:line="240" w:lineRule="auto"/>
        <w:ind w:firstLine="632"/>
        <w:rPr>
          <w:rFonts w:hint="eastAsia"/>
        </w:rPr>
      </w:pPr>
      <w:r>
        <w:t>④</w:t>
      </w:r>
      <w:r>
        <w:rPr>
          <w:rFonts w:hint="eastAsia"/>
        </w:rPr>
        <w:t>当国家标准监测方法不能满足应急监测要求时，可等效采</w:t>
      </w:r>
      <w:r>
        <w:rPr>
          <w:rFonts w:hint="eastAsia"/>
          <w:snapToGrid/>
        </w:rPr>
        <w:t>用ISO方法和EPA方法，但必须用加标回收或平行双样等质控手</w:t>
      </w:r>
      <w:r>
        <w:rPr>
          <w:rFonts w:hint="eastAsia"/>
        </w:rPr>
        <w:t>段检验方法的适用性。</w:t>
      </w:r>
    </w:p>
    <w:p w14:paraId="1C12617D">
      <w:pPr>
        <w:spacing w:line="240" w:lineRule="auto"/>
        <w:ind w:firstLine="632"/>
        <w:rPr>
          <w:rFonts w:hint="eastAsia"/>
        </w:rPr>
      </w:pPr>
      <w:r>
        <w:t>⑤</w:t>
      </w:r>
      <w:r>
        <w:rPr>
          <w:rFonts w:hint="eastAsia"/>
        </w:rPr>
        <w:t>室内分析人员须按照相关标准，规范要求制作校准曲线。</w:t>
      </w:r>
    </w:p>
    <w:p w14:paraId="39A251DB">
      <w:pPr>
        <w:spacing w:line="240" w:lineRule="auto"/>
        <w:ind w:firstLine="632"/>
        <w:rPr>
          <w:rFonts w:hint="eastAsia"/>
        </w:rPr>
      </w:pPr>
      <w:r>
        <w:t>⑥</w:t>
      </w:r>
      <w:r>
        <w:rPr>
          <w:rFonts w:hint="eastAsia"/>
        </w:rPr>
        <w:t>在条件允许时，分析人员在分析每批样品前应分析一个已知保证值的质控样，合格后方可进行样品分析。</w:t>
      </w:r>
    </w:p>
    <w:p w14:paraId="76B1227E">
      <w:pPr>
        <w:spacing w:line="240" w:lineRule="auto"/>
        <w:ind w:firstLine="632"/>
        <w:rPr>
          <w:rFonts w:hint="eastAsia"/>
        </w:rPr>
      </w:pPr>
      <w:r>
        <w:t>⑦</w:t>
      </w:r>
      <w:r>
        <w:rPr>
          <w:rFonts w:hint="eastAsia"/>
        </w:rPr>
        <w:t>室内分析每批样品时，除全量转移的项目外，必须同步分析不少于10%的平行样，10%的加标样和两个空白样，各种测试值应满足相关标准，规范要求。</w:t>
      </w:r>
    </w:p>
    <w:p w14:paraId="3E4DAF7C">
      <w:pPr>
        <w:spacing w:line="240" w:lineRule="auto"/>
        <w:ind w:firstLine="632"/>
        <w:rPr>
          <w:rFonts w:hint="eastAsia"/>
        </w:rPr>
        <w:sectPr>
          <w:type w:val="continuous"/>
          <w:pgSz w:w="11906" w:h="16838"/>
          <w:pgMar w:top="2098" w:right="1474" w:bottom="1985" w:left="1588" w:header="851" w:footer="1588" w:gutter="0"/>
          <w:cols w:space="720" w:num="1"/>
          <w:docGrid w:type="linesAndChars" w:linePitch="579" w:charSpace="-849"/>
        </w:sectPr>
      </w:pPr>
    </w:p>
    <w:p w14:paraId="2B82520E">
      <w:pPr>
        <w:pStyle w:val="3"/>
        <w:keepNext w:val="0"/>
        <w:keepLines w:val="0"/>
        <w:numPr>
          <w:ilvl w:val="0"/>
          <w:numId w:val="0"/>
        </w:numPr>
        <w:spacing w:line="240" w:lineRule="auto"/>
        <w:ind w:firstLine="632" w:firstLineChars="200"/>
        <w:rPr>
          <w:rFonts w:hint="eastAsia" w:ascii="楷体_GB2312" w:eastAsia="楷体_GB2312"/>
        </w:rPr>
      </w:pPr>
      <w:bookmarkStart w:id="12" w:name="_Toc192520839"/>
      <w:r>
        <w:rPr>
          <w:rFonts w:hint="eastAsia" w:eastAsia="楷体_GB2312"/>
        </w:rPr>
        <w:t xml:space="preserve">9.8 </w:t>
      </w:r>
      <w:r>
        <w:rPr>
          <w:rFonts w:hint="eastAsia" w:ascii="楷体_GB2312" w:eastAsia="楷体_GB2312"/>
        </w:rPr>
        <w:t>越秀区水体基础信息</w:t>
      </w:r>
      <w:bookmarkEnd w:id="12"/>
    </w:p>
    <w:p w14:paraId="1F238C32">
      <w:pPr>
        <w:pStyle w:val="6"/>
        <w:spacing w:after="0" w:afterLines="0" w:line="240" w:lineRule="auto"/>
        <w:ind w:firstLine="0" w:firstLineChars="0"/>
        <w:rPr>
          <w:rFonts w:hint="eastAsia"/>
        </w:rPr>
      </w:pPr>
      <w:r>
        <w:rPr>
          <w:rFonts w:hint="eastAsia" w:hAnsi="黑体"/>
        </w:rPr>
        <w:t>表</w:t>
      </w:r>
      <w:r>
        <w:rPr>
          <w:rFonts w:hint="eastAsia"/>
        </w:rPr>
        <w:t xml:space="preserve"> 9</w:t>
      </w:r>
      <w:r>
        <w:rPr>
          <w:rFonts w:hint="eastAsia" w:ascii="黑体" w:hAnsi="黑体"/>
        </w:rPr>
        <w:noBreakHyphen/>
      </w:r>
      <w:r>
        <w:rPr>
          <w:rFonts w:hint="eastAsia"/>
        </w:rPr>
        <w:fldChar w:fldCharType="begin"/>
      </w:r>
      <w:r>
        <w:rPr>
          <w:rFonts w:hint="eastAsia"/>
        </w:rPr>
        <w:instrText xml:space="preserve"> SEQ </w:instrText>
      </w:r>
      <w:r>
        <w:rPr>
          <w:rFonts w:hint="eastAsia" w:hAnsi="黑体"/>
        </w:rPr>
        <w:instrText xml:space="preserve">表</w:instrText>
      </w:r>
      <w:r>
        <w:rPr>
          <w:rFonts w:hint="eastAsia"/>
        </w:rPr>
        <w:instrText xml:space="preserve"> \* ARABIC \s 1 </w:instrText>
      </w:r>
      <w:r>
        <w:rPr>
          <w:rFonts w:hint="eastAsia"/>
        </w:rPr>
        <w:fldChar w:fldCharType="separate"/>
      </w:r>
      <w:r>
        <w:t>5</w:t>
      </w:r>
      <w:r>
        <w:rPr>
          <w:rFonts w:hint="eastAsia"/>
        </w:rPr>
        <w:fldChar w:fldCharType="end"/>
      </w:r>
      <w:r>
        <w:rPr>
          <w:rFonts w:hint="eastAsia"/>
        </w:rPr>
        <w:t xml:space="preserve"> </w:t>
      </w:r>
      <w:r>
        <w:rPr>
          <w:rFonts w:hint="eastAsia" w:hAnsi="黑体"/>
        </w:rPr>
        <w:t>越秀区河涌基础信息</w:t>
      </w:r>
    </w:p>
    <w:tbl>
      <w:tblPr>
        <w:tblStyle w:val="8"/>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2074"/>
        <w:gridCol w:w="1693"/>
        <w:gridCol w:w="2061"/>
        <w:gridCol w:w="2338"/>
      </w:tblGrid>
      <w:tr w14:paraId="0AF3E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tblHeader/>
        </w:trPr>
        <w:tc>
          <w:tcPr>
            <w:tcW w:w="492" w:type="pct"/>
            <w:noWrap w:val="0"/>
            <w:vAlign w:val="center"/>
          </w:tcPr>
          <w:p w14:paraId="3ADD0A6C">
            <w:pPr>
              <w:spacing w:line="320" w:lineRule="exact"/>
              <w:ind w:firstLine="0" w:firstLineChars="0"/>
              <w:rPr>
                <w:rFonts w:eastAsia="黑体"/>
                <w:sz w:val="21"/>
                <w:szCs w:val="21"/>
              </w:rPr>
            </w:pPr>
            <w:r>
              <w:rPr>
                <w:rFonts w:hAnsi="黑体" w:eastAsia="黑体"/>
                <w:bCs/>
                <w:sz w:val="21"/>
                <w:szCs w:val="21"/>
              </w:rPr>
              <w:t>序号</w:t>
            </w:r>
          </w:p>
        </w:tc>
        <w:tc>
          <w:tcPr>
            <w:tcW w:w="1144" w:type="pct"/>
            <w:noWrap w:val="0"/>
            <w:vAlign w:val="center"/>
          </w:tcPr>
          <w:p w14:paraId="2FC091C1">
            <w:pPr>
              <w:spacing w:line="320" w:lineRule="exact"/>
              <w:ind w:firstLine="0" w:firstLineChars="0"/>
              <w:jc w:val="center"/>
              <w:rPr>
                <w:rFonts w:eastAsia="黑体"/>
                <w:sz w:val="21"/>
                <w:szCs w:val="21"/>
              </w:rPr>
            </w:pPr>
            <w:r>
              <w:rPr>
                <w:rFonts w:hAnsi="黑体" w:eastAsia="黑体"/>
                <w:bCs/>
                <w:sz w:val="21"/>
                <w:szCs w:val="21"/>
              </w:rPr>
              <w:t>水体名称</w:t>
            </w:r>
          </w:p>
        </w:tc>
        <w:tc>
          <w:tcPr>
            <w:tcW w:w="934" w:type="pct"/>
            <w:noWrap w:val="0"/>
            <w:vAlign w:val="center"/>
          </w:tcPr>
          <w:p w14:paraId="57EAF950">
            <w:pPr>
              <w:spacing w:line="320" w:lineRule="exact"/>
              <w:ind w:firstLine="0" w:firstLineChars="0"/>
              <w:jc w:val="center"/>
              <w:rPr>
                <w:rFonts w:eastAsia="黑体"/>
                <w:sz w:val="21"/>
                <w:szCs w:val="21"/>
              </w:rPr>
            </w:pPr>
            <w:r>
              <w:rPr>
                <w:rFonts w:hAnsi="黑体" w:eastAsia="黑体"/>
                <w:bCs/>
                <w:sz w:val="21"/>
                <w:szCs w:val="21"/>
              </w:rPr>
              <w:t>长度</w:t>
            </w:r>
          </w:p>
        </w:tc>
        <w:tc>
          <w:tcPr>
            <w:tcW w:w="1137" w:type="pct"/>
            <w:noWrap w:val="0"/>
            <w:vAlign w:val="center"/>
          </w:tcPr>
          <w:p w14:paraId="49EE314C">
            <w:pPr>
              <w:spacing w:line="320" w:lineRule="exact"/>
              <w:ind w:firstLine="0" w:firstLineChars="0"/>
              <w:jc w:val="center"/>
              <w:rPr>
                <w:rFonts w:eastAsia="黑体"/>
                <w:sz w:val="21"/>
                <w:szCs w:val="21"/>
              </w:rPr>
            </w:pPr>
            <w:r>
              <w:rPr>
                <w:rFonts w:hAnsi="黑体" w:eastAsia="黑体"/>
                <w:bCs/>
                <w:sz w:val="21"/>
                <w:szCs w:val="21"/>
              </w:rPr>
              <w:t>范围</w:t>
            </w:r>
          </w:p>
        </w:tc>
        <w:tc>
          <w:tcPr>
            <w:tcW w:w="1290" w:type="pct"/>
            <w:noWrap w:val="0"/>
            <w:vAlign w:val="center"/>
          </w:tcPr>
          <w:p w14:paraId="318EA912">
            <w:pPr>
              <w:spacing w:line="320" w:lineRule="exact"/>
              <w:ind w:firstLine="0" w:firstLineChars="0"/>
              <w:jc w:val="center"/>
              <w:rPr>
                <w:rFonts w:eastAsia="黑体"/>
                <w:sz w:val="21"/>
                <w:szCs w:val="21"/>
              </w:rPr>
            </w:pPr>
            <w:r>
              <w:rPr>
                <w:rFonts w:hAnsi="黑体" w:eastAsia="黑体"/>
                <w:bCs/>
                <w:sz w:val="21"/>
                <w:szCs w:val="21"/>
              </w:rPr>
              <w:t>横跨街道</w:t>
            </w:r>
          </w:p>
        </w:tc>
      </w:tr>
      <w:tr w14:paraId="14692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92" w:type="pct"/>
            <w:noWrap w:val="0"/>
            <w:vAlign w:val="center"/>
          </w:tcPr>
          <w:p w14:paraId="72CE5EE7">
            <w:pPr>
              <w:spacing w:line="320" w:lineRule="exact"/>
              <w:ind w:firstLine="0" w:firstLineChars="0"/>
              <w:jc w:val="center"/>
              <w:rPr>
                <w:rFonts w:eastAsia="宋体"/>
                <w:sz w:val="21"/>
                <w:szCs w:val="21"/>
              </w:rPr>
            </w:pPr>
            <w:r>
              <w:rPr>
                <w:rFonts w:eastAsia="宋体"/>
                <w:sz w:val="21"/>
                <w:szCs w:val="21"/>
              </w:rPr>
              <w:t>1</w:t>
            </w:r>
          </w:p>
        </w:tc>
        <w:tc>
          <w:tcPr>
            <w:tcW w:w="1144" w:type="pct"/>
            <w:noWrap w:val="0"/>
            <w:vAlign w:val="center"/>
          </w:tcPr>
          <w:p w14:paraId="6C673356">
            <w:pPr>
              <w:spacing w:line="320" w:lineRule="exact"/>
              <w:ind w:firstLine="0" w:firstLineChars="0"/>
              <w:jc w:val="center"/>
              <w:rPr>
                <w:rFonts w:eastAsia="宋体"/>
                <w:sz w:val="21"/>
                <w:szCs w:val="21"/>
              </w:rPr>
            </w:pPr>
            <w:r>
              <w:rPr>
                <w:rFonts w:hAnsi="宋体" w:eastAsia="宋体"/>
                <w:sz w:val="21"/>
                <w:szCs w:val="21"/>
              </w:rPr>
              <w:t>东濠涌</w:t>
            </w:r>
          </w:p>
        </w:tc>
        <w:tc>
          <w:tcPr>
            <w:tcW w:w="934" w:type="pct"/>
            <w:noWrap w:val="0"/>
            <w:vAlign w:val="center"/>
          </w:tcPr>
          <w:p w14:paraId="6FCB9649">
            <w:pPr>
              <w:spacing w:line="320" w:lineRule="exact"/>
              <w:ind w:firstLine="0" w:firstLineChars="0"/>
              <w:jc w:val="center"/>
              <w:rPr>
                <w:rFonts w:eastAsia="宋体"/>
                <w:sz w:val="21"/>
                <w:szCs w:val="21"/>
              </w:rPr>
            </w:pPr>
            <w:r>
              <w:rPr>
                <w:rFonts w:eastAsia="宋体"/>
                <w:sz w:val="21"/>
                <w:szCs w:val="21"/>
              </w:rPr>
              <w:t>1.9km</w:t>
            </w:r>
          </w:p>
        </w:tc>
        <w:tc>
          <w:tcPr>
            <w:tcW w:w="1137" w:type="pct"/>
            <w:noWrap w:val="0"/>
            <w:vAlign w:val="center"/>
          </w:tcPr>
          <w:p w14:paraId="1BDAAD6B">
            <w:pPr>
              <w:spacing w:line="320" w:lineRule="exact"/>
              <w:ind w:firstLine="0" w:firstLineChars="0"/>
              <w:jc w:val="center"/>
              <w:rPr>
                <w:rFonts w:eastAsia="宋体"/>
                <w:sz w:val="21"/>
                <w:szCs w:val="21"/>
              </w:rPr>
            </w:pPr>
            <w:r>
              <w:rPr>
                <w:rFonts w:hAnsi="宋体" w:eastAsia="宋体"/>
                <w:sz w:val="21"/>
                <w:szCs w:val="21"/>
              </w:rPr>
              <w:t>中山四路至珠江口</w:t>
            </w:r>
          </w:p>
        </w:tc>
        <w:tc>
          <w:tcPr>
            <w:tcW w:w="1290" w:type="pct"/>
            <w:noWrap w:val="0"/>
            <w:vAlign w:val="center"/>
          </w:tcPr>
          <w:p w14:paraId="79513D56">
            <w:pPr>
              <w:spacing w:line="260" w:lineRule="exact"/>
              <w:ind w:firstLine="0" w:firstLineChars="0"/>
              <w:jc w:val="center"/>
              <w:rPr>
                <w:rFonts w:eastAsia="宋体"/>
                <w:sz w:val="21"/>
                <w:szCs w:val="21"/>
              </w:rPr>
            </w:pPr>
            <w:r>
              <w:rPr>
                <w:rFonts w:hAnsi="宋体" w:eastAsia="宋体"/>
                <w:sz w:val="21"/>
                <w:szCs w:val="21"/>
              </w:rPr>
              <w:t>大塘街道、大东街道、白云街道、珠光街道</w:t>
            </w:r>
          </w:p>
        </w:tc>
      </w:tr>
      <w:tr w14:paraId="3E235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92" w:type="pct"/>
            <w:noWrap w:val="0"/>
            <w:vAlign w:val="center"/>
          </w:tcPr>
          <w:p w14:paraId="15975BAB">
            <w:pPr>
              <w:spacing w:line="320" w:lineRule="exact"/>
              <w:ind w:firstLine="0" w:firstLineChars="0"/>
              <w:jc w:val="center"/>
              <w:rPr>
                <w:rFonts w:eastAsia="宋体"/>
                <w:sz w:val="21"/>
                <w:szCs w:val="21"/>
              </w:rPr>
            </w:pPr>
            <w:r>
              <w:rPr>
                <w:rFonts w:eastAsia="宋体"/>
                <w:sz w:val="21"/>
                <w:szCs w:val="21"/>
              </w:rPr>
              <w:t>2</w:t>
            </w:r>
          </w:p>
        </w:tc>
        <w:tc>
          <w:tcPr>
            <w:tcW w:w="1144" w:type="pct"/>
            <w:noWrap w:val="0"/>
            <w:vAlign w:val="center"/>
          </w:tcPr>
          <w:p w14:paraId="5D891EB9">
            <w:pPr>
              <w:spacing w:line="320" w:lineRule="exact"/>
              <w:ind w:firstLine="0" w:firstLineChars="0"/>
              <w:jc w:val="center"/>
              <w:rPr>
                <w:rFonts w:eastAsia="宋体"/>
                <w:sz w:val="21"/>
                <w:szCs w:val="21"/>
              </w:rPr>
            </w:pPr>
            <w:r>
              <w:rPr>
                <w:rFonts w:hAnsi="宋体" w:eastAsia="宋体"/>
                <w:sz w:val="21"/>
                <w:szCs w:val="21"/>
              </w:rPr>
              <w:t>新河浦涌</w:t>
            </w:r>
          </w:p>
        </w:tc>
        <w:tc>
          <w:tcPr>
            <w:tcW w:w="934" w:type="pct"/>
            <w:noWrap w:val="0"/>
            <w:vAlign w:val="center"/>
          </w:tcPr>
          <w:p w14:paraId="22221DC7">
            <w:pPr>
              <w:spacing w:line="320" w:lineRule="exact"/>
              <w:ind w:firstLine="0" w:firstLineChars="0"/>
              <w:jc w:val="center"/>
              <w:rPr>
                <w:rFonts w:eastAsia="宋体"/>
                <w:sz w:val="21"/>
                <w:szCs w:val="21"/>
              </w:rPr>
            </w:pPr>
            <w:r>
              <w:rPr>
                <w:rFonts w:eastAsia="宋体"/>
                <w:sz w:val="21"/>
                <w:szCs w:val="21"/>
              </w:rPr>
              <w:t>2.18km</w:t>
            </w:r>
          </w:p>
        </w:tc>
        <w:tc>
          <w:tcPr>
            <w:tcW w:w="1137" w:type="pct"/>
            <w:noWrap w:val="0"/>
            <w:vAlign w:val="center"/>
          </w:tcPr>
          <w:p w14:paraId="420F11B0">
            <w:pPr>
              <w:spacing w:line="260" w:lineRule="exact"/>
              <w:ind w:firstLine="0" w:firstLineChars="0"/>
              <w:jc w:val="center"/>
              <w:rPr>
                <w:rFonts w:eastAsia="宋体"/>
                <w:spacing w:val="-8"/>
                <w:sz w:val="21"/>
                <w:szCs w:val="21"/>
              </w:rPr>
            </w:pPr>
            <w:r>
              <w:rPr>
                <w:rFonts w:hAnsi="宋体" w:eastAsia="宋体"/>
                <w:spacing w:val="-8"/>
                <w:sz w:val="21"/>
                <w:szCs w:val="21"/>
              </w:rPr>
              <w:t>省委到广州市十六中东华校区</w:t>
            </w:r>
          </w:p>
        </w:tc>
        <w:tc>
          <w:tcPr>
            <w:tcW w:w="1290" w:type="pct"/>
            <w:noWrap w:val="0"/>
            <w:vAlign w:val="center"/>
          </w:tcPr>
          <w:p w14:paraId="2C61FCFC">
            <w:pPr>
              <w:spacing w:line="260" w:lineRule="exact"/>
              <w:ind w:firstLine="0" w:firstLineChars="0"/>
              <w:jc w:val="center"/>
              <w:rPr>
                <w:rFonts w:eastAsia="宋体"/>
                <w:sz w:val="21"/>
                <w:szCs w:val="21"/>
              </w:rPr>
            </w:pPr>
            <w:r>
              <w:rPr>
                <w:rFonts w:hAnsi="宋体" w:eastAsia="宋体"/>
                <w:sz w:val="21"/>
                <w:szCs w:val="21"/>
              </w:rPr>
              <w:t>大东街道、东山街道、白云街道</w:t>
            </w:r>
          </w:p>
        </w:tc>
      </w:tr>
      <w:tr w14:paraId="6CA8D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92" w:type="pct"/>
            <w:noWrap w:val="0"/>
            <w:vAlign w:val="center"/>
          </w:tcPr>
          <w:p w14:paraId="6144DD37">
            <w:pPr>
              <w:spacing w:line="320" w:lineRule="exact"/>
              <w:ind w:firstLine="0" w:firstLineChars="0"/>
              <w:jc w:val="center"/>
              <w:rPr>
                <w:rFonts w:eastAsia="宋体"/>
                <w:sz w:val="21"/>
                <w:szCs w:val="21"/>
              </w:rPr>
            </w:pPr>
            <w:r>
              <w:rPr>
                <w:rFonts w:eastAsia="宋体"/>
                <w:sz w:val="21"/>
                <w:szCs w:val="21"/>
              </w:rPr>
              <w:t>3</w:t>
            </w:r>
          </w:p>
        </w:tc>
        <w:tc>
          <w:tcPr>
            <w:tcW w:w="1144" w:type="pct"/>
            <w:noWrap w:val="0"/>
            <w:vAlign w:val="center"/>
          </w:tcPr>
          <w:p w14:paraId="0A0134BE">
            <w:pPr>
              <w:spacing w:line="320" w:lineRule="exact"/>
              <w:ind w:firstLine="0" w:firstLineChars="0"/>
              <w:jc w:val="center"/>
              <w:rPr>
                <w:rFonts w:eastAsia="宋体"/>
                <w:sz w:val="21"/>
                <w:szCs w:val="21"/>
              </w:rPr>
            </w:pPr>
            <w:r>
              <w:rPr>
                <w:rFonts w:hAnsi="宋体" w:eastAsia="宋体"/>
                <w:sz w:val="21"/>
                <w:szCs w:val="21"/>
              </w:rPr>
              <w:t>水均岗涌</w:t>
            </w:r>
          </w:p>
        </w:tc>
        <w:tc>
          <w:tcPr>
            <w:tcW w:w="934" w:type="pct"/>
            <w:noWrap w:val="0"/>
            <w:vAlign w:val="center"/>
          </w:tcPr>
          <w:p w14:paraId="613D887F">
            <w:pPr>
              <w:spacing w:line="320" w:lineRule="exact"/>
              <w:ind w:firstLine="0" w:firstLineChars="0"/>
              <w:jc w:val="center"/>
              <w:rPr>
                <w:rFonts w:eastAsia="宋体"/>
                <w:sz w:val="21"/>
                <w:szCs w:val="21"/>
              </w:rPr>
            </w:pPr>
            <w:r>
              <w:rPr>
                <w:rFonts w:eastAsia="宋体"/>
                <w:sz w:val="21"/>
                <w:szCs w:val="21"/>
              </w:rPr>
              <w:t>0.33km</w:t>
            </w:r>
          </w:p>
        </w:tc>
        <w:tc>
          <w:tcPr>
            <w:tcW w:w="1137" w:type="pct"/>
            <w:noWrap w:val="0"/>
            <w:vAlign w:val="center"/>
          </w:tcPr>
          <w:p w14:paraId="0BEDF00F">
            <w:pPr>
              <w:spacing w:line="260" w:lineRule="exact"/>
              <w:ind w:firstLine="0" w:firstLineChars="0"/>
              <w:jc w:val="center"/>
              <w:rPr>
                <w:rFonts w:eastAsia="宋体"/>
                <w:sz w:val="21"/>
                <w:szCs w:val="21"/>
              </w:rPr>
            </w:pPr>
            <w:r>
              <w:rPr>
                <w:rFonts w:hAnsi="宋体" w:eastAsia="宋体"/>
                <w:sz w:val="21"/>
                <w:szCs w:val="21"/>
              </w:rPr>
              <w:t>中山一路到富力东堤湾</w:t>
            </w:r>
          </w:p>
        </w:tc>
        <w:tc>
          <w:tcPr>
            <w:tcW w:w="1290" w:type="pct"/>
            <w:noWrap w:val="0"/>
            <w:vAlign w:val="center"/>
          </w:tcPr>
          <w:p w14:paraId="320170D2">
            <w:pPr>
              <w:spacing w:line="320" w:lineRule="exact"/>
              <w:ind w:firstLine="0" w:firstLineChars="0"/>
              <w:jc w:val="center"/>
              <w:rPr>
                <w:rFonts w:eastAsia="宋体"/>
                <w:sz w:val="21"/>
                <w:szCs w:val="21"/>
              </w:rPr>
            </w:pPr>
            <w:r>
              <w:rPr>
                <w:rFonts w:hAnsi="宋体" w:eastAsia="宋体"/>
                <w:sz w:val="21"/>
                <w:szCs w:val="21"/>
              </w:rPr>
              <w:t>梅花村街道</w:t>
            </w:r>
          </w:p>
        </w:tc>
      </w:tr>
      <w:tr w14:paraId="7C323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92" w:type="pct"/>
            <w:noWrap w:val="0"/>
            <w:vAlign w:val="center"/>
          </w:tcPr>
          <w:p w14:paraId="5FB052E3">
            <w:pPr>
              <w:spacing w:line="320" w:lineRule="exact"/>
              <w:ind w:firstLine="0" w:firstLineChars="0"/>
              <w:jc w:val="center"/>
              <w:rPr>
                <w:rFonts w:eastAsia="宋体"/>
                <w:sz w:val="21"/>
                <w:szCs w:val="21"/>
              </w:rPr>
            </w:pPr>
            <w:r>
              <w:rPr>
                <w:rFonts w:eastAsia="宋体"/>
                <w:sz w:val="21"/>
                <w:szCs w:val="21"/>
              </w:rPr>
              <w:t>4</w:t>
            </w:r>
          </w:p>
        </w:tc>
        <w:tc>
          <w:tcPr>
            <w:tcW w:w="1144" w:type="pct"/>
            <w:noWrap w:val="0"/>
            <w:vAlign w:val="center"/>
          </w:tcPr>
          <w:p w14:paraId="0C515684">
            <w:pPr>
              <w:spacing w:line="320" w:lineRule="exact"/>
              <w:ind w:firstLine="0" w:firstLineChars="0"/>
              <w:jc w:val="center"/>
              <w:rPr>
                <w:rFonts w:eastAsia="宋体"/>
                <w:sz w:val="21"/>
                <w:szCs w:val="21"/>
              </w:rPr>
            </w:pPr>
            <w:r>
              <w:rPr>
                <w:rFonts w:hAnsi="宋体" w:eastAsia="宋体"/>
                <w:sz w:val="21"/>
                <w:szCs w:val="21"/>
              </w:rPr>
              <w:t>景泰涌越秀段</w:t>
            </w:r>
          </w:p>
        </w:tc>
        <w:tc>
          <w:tcPr>
            <w:tcW w:w="934" w:type="pct"/>
            <w:noWrap w:val="0"/>
            <w:vAlign w:val="center"/>
          </w:tcPr>
          <w:p w14:paraId="578AA5FA">
            <w:pPr>
              <w:spacing w:line="320" w:lineRule="exact"/>
              <w:ind w:firstLine="0" w:firstLineChars="0"/>
              <w:jc w:val="center"/>
              <w:rPr>
                <w:rFonts w:eastAsia="宋体"/>
                <w:sz w:val="21"/>
                <w:szCs w:val="21"/>
              </w:rPr>
            </w:pPr>
            <w:r>
              <w:rPr>
                <w:rFonts w:eastAsia="宋体"/>
                <w:sz w:val="21"/>
                <w:szCs w:val="21"/>
              </w:rPr>
              <w:t>1.28km</w:t>
            </w:r>
          </w:p>
        </w:tc>
        <w:tc>
          <w:tcPr>
            <w:tcW w:w="1137" w:type="pct"/>
            <w:noWrap w:val="0"/>
            <w:vAlign w:val="center"/>
          </w:tcPr>
          <w:p w14:paraId="2BD5FEBC">
            <w:pPr>
              <w:spacing w:line="260" w:lineRule="exact"/>
              <w:ind w:firstLine="0" w:firstLineChars="0"/>
              <w:jc w:val="center"/>
              <w:rPr>
                <w:rFonts w:eastAsia="宋体"/>
                <w:sz w:val="21"/>
                <w:szCs w:val="21"/>
              </w:rPr>
            </w:pPr>
            <w:r>
              <w:rPr>
                <w:rFonts w:hAnsi="宋体" w:eastAsia="宋体"/>
                <w:sz w:val="21"/>
                <w:szCs w:val="21"/>
              </w:rPr>
              <w:t>三元里大道到粤溪北路</w:t>
            </w:r>
          </w:p>
        </w:tc>
        <w:tc>
          <w:tcPr>
            <w:tcW w:w="1290" w:type="pct"/>
            <w:noWrap w:val="0"/>
            <w:vAlign w:val="center"/>
          </w:tcPr>
          <w:p w14:paraId="21C24250">
            <w:pPr>
              <w:spacing w:line="320" w:lineRule="exact"/>
              <w:ind w:firstLine="0" w:firstLineChars="0"/>
              <w:jc w:val="center"/>
              <w:rPr>
                <w:rFonts w:eastAsia="宋体"/>
                <w:sz w:val="21"/>
                <w:szCs w:val="21"/>
              </w:rPr>
            </w:pPr>
            <w:r>
              <w:rPr>
                <w:rFonts w:hAnsi="宋体" w:eastAsia="宋体"/>
                <w:sz w:val="21"/>
                <w:szCs w:val="21"/>
              </w:rPr>
              <w:t>矿泉街道</w:t>
            </w:r>
          </w:p>
        </w:tc>
      </w:tr>
      <w:tr w14:paraId="68229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92" w:type="pct"/>
            <w:noWrap w:val="0"/>
            <w:vAlign w:val="center"/>
          </w:tcPr>
          <w:p w14:paraId="5FAAD78F">
            <w:pPr>
              <w:spacing w:line="320" w:lineRule="exact"/>
              <w:ind w:firstLine="0" w:firstLineChars="0"/>
              <w:jc w:val="center"/>
              <w:rPr>
                <w:rFonts w:eastAsia="宋体"/>
                <w:sz w:val="21"/>
                <w:szCs w:val="21"/>
              </w:rPr>
            </w:pPr>
            <w:r>
              <w:rPr>
                <w:rFonts w:eastAsia="宋体"/>
                <w:sz w:val="21"/>
                <w:szCs w:val="21"/>
              </w:rPr>
              <w:t>5</w:t>
            </w:r>
          </w:p>
        </w:tc>
        <w:tc>
          <w:tcPr>
            <w:tcW w:w="1144" w:type="pct"/>
            <w:noWrap w:val="0"/>
            <w:vAlign w:val="center"/>
          </w:tcPr>
          <w:p w14:paraId="4EE237E3">
            <w:pPr>
              <w:spacing w:line="320" w:lineRule="exact"/>
              <w:ind w:firstLine="0" w:firstLineChars="0"/>
              <w:jc w:val="center"/>
              <w:rPr>
                <w:rFonts w:eastAsia="宋体"/>
                <w:sz w:val="21"/>
                <w:szCs w:val="21"/>
              </w:rPr>
            </w:pPr>
            <w:r>
              <w:rPr>
                <w:rFonts w:hAnsi="宋体" w:eastAsia="宋体"/>
                <w:sz w:val="21"/>
                <w:szCs w:val="21"/>
              </w:rPr>
              <w:t>沙河涌越秀段</w:t>
            </w:r>
          </w:p>
        </w:tc>
        <w:tc>
          <w:tcPr>
            <w:tcW w:w="934" w:type="pct"/>
            <w:noWrap w:val="0"/>
            <w:vAlign w:val="center"/>
          </w:tcPr>
          <w:p w14:paraId="06B7CD47">
            <w:pPr>
              <w:spacing w:line="320" w:lineRule="exact"/>
              <w:ind w:firstLine="0" w:firstLineChars="0"/>
              <w:jc w:val="center"/>
              <w:rPr>
                <w:rFonts w:eastAsia="宋体"/>
                <w:sz w:val="21"/>
                <w:szCs w:val="21"/>
              </w:rPr>
            </w:pPr>
            <w:r>
              <w:rPr>
                <w:rFonts w:eastAsia="宋体"/>
                <w:sz w:val="21"/>
                <w:szCs w:val="21"/>
              </w:rPr>
              <w:t>2.96km</w:t>
            </w:r>
          </w:p>
        </w:tc>
        <w:tc>
          <w:tcPr>
            <w:tcW w:w="1137" w:type="pct"/>
            <w:noWrap w:val="0"/>
            <w:vAlign w:val="center"/>
          </w:tcPr>
          <w:p w14:paraId="16BE772E">
            <w:pPr>
              <w:spacing w:line="260" w:lineRule="exact"/>
              <w:ind w:firstLine="0" w:firstLineChars="0"/>
              <w:jc w:val="center"/>
              <w:rPr>
                <w:rFonts w:eastAsia="宋体"/>
                <w:sz w:val="21"/>
                <w:szCs w:val="21"/>
              </w:rPr>
            </w:pPr>
            <w:r>
              <w:rPr>
                <w:rFonts w:hAnsi="宋体" w:eastAsia="宋体"/>
                <w:sz w:val="21"/>
                <w:szCs w:val="21"/>
              </w:rPr>
              <w:t>南部战区医院到江月路</w:t>
            </w:r>
          </w:p>
        </w:tc>
        <w:tc>
          <w:tcPr>
            <w:tcW w:w="1290" w:type="pct"/>
            <w:noWrap w:val="0"/>
            <w:vAlign w:val="center"/>
          </w:tcPr>
          <w:p w14:paraId="7E9D8F60">
            <w:pPr>
              <w:spacing w:line="260" w:lineRule="exact"/>
              <w:ind w:firstLine="0" w:firstLineChars="0"/>
              <w:jc w:val="center"/>
              <w:rPr>
                <w:rFonts w:eastAsia="宋体"/>
                <w:sz w:val="21"/>
                <w:szCs w:val="21"/>
              </w:rPr>
            </w:pPr>
            <w:r>
              <w:rPr>
                <w:rFonts w:hAnsi="宋体" w:eastAsia="宋体"/>
                <w:sz w:val="21"/>
                <w:szCs w:val="21"/>
              </w:rPr>
              <w:t>梅花村街道、东山街道</w:t>
            </w:r>
          </w:p>
        </w:tc>
      </w:tr>
      <w:tr w14:paraId="0DD01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92" w:type="pct"/>
            <w:noWrap w:val="0"/>
            <w:vAlign w:val="center"/>
          </w:tcPr>
          <w:p w14:paraId="2FB87F2F">
            <w:pPr>
              <w:spacing w:line="320" w:lineRule="exact"/>
              <w:ind w:firstLine="0" w:firstLineChars="0"/>
              <w:jc w:val="center"/>
              <w:rPr>
                <w:rFonts w:eastAsia="宋体"/>
                <w:sz w:val="21"/>
                <w:szCs w:val="21"/>
              </w:rPr>
            </w:pPr>
            <w:r>
              <w:rPr>
                <w:rFonts w:eastAsia="宋体"/>
                <w:sz w:val="21"/>
                <w:szCs w:val="21"/>
              </w:rPr>
              <w:t>6</w:t>
            </w:r>
          </w:p>
        </w:tc>
        <w:tc>
          <w:tcPr>
            <w:tcW w:w="1144" w:type="pct"/>
            <w:noWrap w:val="0"/>
            <w:vAlign w:val="center"/>
          </w:tcPr>
          <w:p w14:paraId="3CEA697B">
            <w:pPr>
              <w:spacing w:line="320" w:lineRule="exact"/>
              <w:ind w:firstLine="0" w:firstLineChars="0"/>
              <w:jc w:val="center"/>
              <w:rPr>
                <w:rFonts w:eastAsia="宋体"/>
                <w:sz w:val="21"/>
                <w:szCs w:val="21"/>
                <w:lang w:bidi="ar"/>
              </w:rPr>
            </w:pPr>
            <w:r>
              <w:rPr>
                <w:rFonts w:hAnsi="宋体" w:eastAsia="宋体"/>
                <w:sz w:val="21"/>
                <w:szCs w:val="21"/>
                <w:lang w:bidi="ar"/>
              </w:rPr>
              <w:t>西航道前航道</w:t>
            </w:r>
          </w:p>
          <w:p w14:paraId="19B0C25F">
            <w:pPr>
              <w:spacing w:line="320" w:lineRule="exact"/>
              <w:ind w:firstLine="0" w:firstLineChars="0"/>
              <w:jc w:val="center"/>
              <w:rPr>
                <w:rFonts w:eastAsia="宋体"/>
                <w:sz w:val="21"/>
                <w:szCs w:val="21"/>
              </w:rPr>
            </w:pPr>
            <w:r>
              <w:rPr>
                <w:rFonts w:hAnsi="宋体" w:eastAsia="宋体"/>
                <w:sz w:val="21"/>
                <w:szCs w:val="21"/>
                <w:lang w:bidi="ar"/>
              </w:rPr>
              <w:t>（越秀区段）</w:t>
            </w:r>
          </w:p>
        </w:tc>
        <w:tc>
          <w:tcPr>
            <w:tcW w:w="934" w:type="pct"/>
            <w:noWrap w:val="0"/>
            <w:vAlign w:val="center"/>
          </w:tcPr>
          <w:p w14:paraId="0CA60D77">
            <w:pPr>
              <w:spacing w:line="260" w:lineRule="exact"/>
              <w:ind w:firstLine="0" w:firstLineChars="0"/>
              <w:jc w:val="center"/>
              <w:rPr>
                <w:rFonts w:eastAsia="宋体"/>
                <w:sz w:val="21"/>
                <w:szCs w:val="21"/>
              </w:rPr>
            </w:pPr>
            <w:r>
              <w:rPr>
                <w:rFonts w:hAnsi="宋体" w:eastAsia="宋体"/>
                <w:sz w:val="21"/>
                <w:szCs w:val="21"/>
              </w:rPr>
              <w:t>流经越秀区段长约</w:t>
            </w:r>
            <w:r>
              <w:rPr>
                <w:rFonts w:eastAsia="宋体"/>
                <w:sz w:val="21"/>
                <w:szCs w:val="21"/>
              </w:rPr>
              <w:t>6.6km</w:t>
            </w:r>
          </w:p>
        </w:tc>
        <w:tc>
          <w:tcPr>
            <w:tcW w:w="1137" w:type="pct"/>
            <w:noWrap w:val="0"/>
            <w:vAlign w:val="center"/>
          </w:tcPr>
          <w:p w14:paraId="4A0F3FA5">
            <w:pPr>
              <w:spacing w:line="260" w:lineRule="exact"/>
              <w:ind w:firstLine="0" w:firstLineChars="0"/>
              <w:jc w:val="center"/>
              <w:rPr>
                <w:rFonts w:eastAsia="宋体"/>
                <w:sz w:val="21"/>
                <w:szCs w:val="21"/>
              </w:rPr>
            </w:pPr>
            <w:r>
              <w:rPr>
                <w:rFonts w:hAnsi="宋体" w:eastAsia="宋体"/>
                <w:sz w:val="21"/>
                <w:szCs w:val="21"/>
              </w:rPr>
              <w:t>璟和国际电子数码城到广州大桥</w:t>
            </w:r>
          </w:p>
        </w:tc>
        <w:tc>
          <w:tcPr>
            <w:tcW w:w="1290" w:type="pct"/>
            <w:noWrap w:val="0"/>
            <w:vAlign w:val="center"/>
          </w:tcPr>
          <w:p w14:paraId="07EE0F2A">
            <w:pPr>
              <w:spacing w:line="260" w:lineRule="exact"/>
              <w:ind w:firstLine="0" w:firstLineChars="0"/>
              <w:jc w:val="center"/>
              <w:rPr>
                <w:rFonts w:eastAsia="宋体"/>
                <w:sz w:val="21"/>
                <w:szCs w:val="21"/>
              </w:rPr>
            </w:pPr>
            <w:r>
              <w:rPr>
                <w:rFonts w:hAnsi="宋体" w:eastAsia="宋体"/>
                <w:sz w:val="21"/>
                <w:szCs w:val="21"/>
              </w:rPr>
              <w:t>人民街道、东山街道、珠光街道、白云街道</w:t>
            </w:r>
          </w:p>
        </w:tc>
      </w:tr>
      <w:tr w14:paraId="1CE2E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92" w:type="pct"/>
            <w:noWrap w:val="0"/>
            <w:vAlign w:val="center"/>
          </w:tcPr>
          <w:p w14:paraId="587461A0">
            <w:pPr>
              <w:spacing w:line="320" w:lineRule="exact"/>
              <w:ind w:firstLine="0" w:firstLineChars="0"/>
              <w:jc w:val="center"/>
              <w:rPr>
                <w:rFonts w:eastAsia="宋体"/>
                <w:sz w:val="21"/>
                <w:szCs w:val="21"/>
              </w:rPr>
            </w:pPr>
            <w:r>
              <w:rPr>
                <w:rFonts w:eastAsia="宋体"/>
                <w:sz w:val="21"/>
                <w:szCs w:val="21"/>
              </w:rPr>
              <w:t>7</w:t>
            </w:r>
          </w:p>
        </w:tc>
        <w:tc>
          <w:tcPr>
            <w:tcW w:w="1144" w:type="pct"/>
            <w:noWrap w:val="0"/>
            <w:vAlign w:val="center"/>
          </w:tcPr>
          <w:p w14:paraId="6D8680A2">
            <w:pPr>
              <w:spacing w:line="320" w:lineRule="exact"/>
              <w:ind w:firstLine="0" w:firstLineChars="0"/>
              <w:jc w:val="center"/>
              <w:rPr>
                <w:rFonts w:eastAsia="宋体"/>
                <w:spacing w:val="-10"/>
                <w:sz w:val="21"/>
                <w:szCs w:val="21"/>
              </w:rPr>
            </w:pPr>
            <w:r>
              <w:rPr>
                <w:rFonts w:hAnsi="宋体" w:eastAsia="宋体"/>
                <w:spacing w:val="-10"/>
                <w:sz w:val="21"/>
                <w:szCs w:val="21"/>
              </w:rPr>
              <w:t>广州河段前航道</w:t>
            </w:r>
          </w:p>
          <w:p w14:paraId="7B37134A">
            <w:pPr>
              <w:spacing w:line="320" w:lineRule="exact"/>
              <w:ind w:firstLine="0" w:firstLineChars="0"/>
              <w:jc w:val="center"/>
              <w:rPr>
                <w:rFonts w:eastAsia="宋体"/>
                <w:sz w:val="21"/>
                <w:szCs w:val="21"/>
              </w:rPr>
            </w:pPr>
            <w:r>
              <w:rPr>
                <w:rFonts w:hAnsi="宋体" w:eastAsia="宋体"/>
                <w:sz w:val="21"/>
                <w:szCs w:val="21"/>
                <w:lang w:bidi="ar"/>
              </w:rPr>
              <w:t>（越秀区段）</w:t>
            </w:r>
          </w:p>
        </w:tc>
        <w:tc>
          <w:tcPr>
            <w:tcW w:w="934" w:type="pct"/>
            <w:noWrap w:val="0"/>
            <w:vAlign w:val="center"/>
          </w:tcPr>
          <w:p w14:paraId="5FFC2B72">
            <w:pPr>
              <w:spacing w:line="260" w:lineRule="exact"/>
              <w:ind w:firstLine="0" w:firstLineChars="0"/>
              <w:jc w:val="center"/>
              <w:rPr>
                <w:rFonts w:eastAsia="宋体"/>
                <w:sz w:val="21"/>
                <w:szCs w:val="21"/>
              </w:rPr>
            </w:pPr>
            <w:r>
              <w:rPr>
                <w:rFonts w:hAnsi="宋体" w:eastAsia="宋体"/>
                <w:sz w:val="21"/>
                <w:szCs w:val="21"/>
              </w:rPr>
              <w:t>流经越秀区段长约</w:t>
            </w:r>
            <w:r>
              <w:rPr>
                <w:rFonts w:eastAsia="宋体"/>
                <w:sz w:val="21"/>
                <w:szCs w:val="21"/>
              </w:rPr>
              <w:t>780m</w:t>
            </w:r>
          </w:p>
        </w:tc>
        <w:tc>
          <w:tcPr>
            <w:tcW w:w="1137" w:type="pct"/>
            <w:noWrap w:val="0"/>
            <w:vAlign w:val="center"/>
          </w:tcPr>
          <w:p w14:paraId="7EEA18DF">
            <w:pPr>
              <w:spacing w:line="320" w:lineRule="exact"/>
              <w:ind w:firstLine="0" w:firstLineChars="0"/>
              <w:jc w:val="center"/>
              <w:rPr>
                <w:rFonts w:eastAsia="宋体"/>
                <w:sz w:val="21"/>
                <w:szCs w:val="21"/>
              </w:rPr>
            </w:pPr>
            <w:r>
              <w:rPr>
                <w:rFonts w:hAnsi="宋体" w:eastAsia="宋体"/>
                <w:sz w:val="21"/>
                <w:szCs w:val="21"/>
              </w:rPr>
              <w:t>广州大桥到海心沙码头</w:t>
            </w:r>
          </w:p>
        </w:tc>
        <w:tc>
          <w:tcPr>
            <w:tcW w:w="1290" w:type="pct"/>
            <w:noWrap w:val="0"/>
            <w:vAlign w:val="center"/>
          </w:tcPr>
          <w:p w14:paraId="77756A69">
            <w:pPr>
              <w:spacing w:line="320" w:lineRule="exact"/>
              <w:ind w:firstLine="0" w:firstLineChars="0"/>
              <w:jc w:val="center"/>
              <w:rPr>
                <w:rFonts w:eastAsia="宋体"/>
                <w:sz w:val="21"/>
                <w:szCs w:val="21"/>
              </w:rPr>
            </w:pPr>
            <w:r>
              <w:rPr>
                <w:rFonts w:hAnsi="宋体" w:eastAsia="宋体"/>
                <w:sz w:val="21"/>
                <w:szCs w:val="21"/>
              </w:rPr>
              <w:t>白云街道</w:t>
            </w:r>
          </w:p>
        </w:tc>
      </w:tr>
    </w:tbl>
    <w:p w14:paraId="7361E438">
      <w:pPr>
        <w:pStyle w:val="6"/>
        <w:spacing w:after="0" w:afterLines="0" w:line="120" w:lineRule="exact"/>
        <w:ind w:firstLine="0" w:firstLineChars="0"/>
        <w:rPr>
          <w:rFonts w:hint="eastAsia" w:hAnsi="黑体"/>
        </w:rPr>
      </w:pPr>
    </w:p>
    <w:p w14:paraId="336E4FC6">
      <w:pPr>
        <w:pStyle w:val="6"/>
        <w:spacing w:after="0" w:afterLines="0" w:line="240" w:lineRule="auto"/>
        <w:ind w:firstLine="0" w:firstLineChars="0"/>
        <w:rPr>
          <w:rFonts w:hint="eastAsia"/>
        </w:rPr>
      </w:pPr>
      <w:r>
        <w:rPr>
          <w:rFonts w:hint="eastAsia" w:hAnsi="黑体"/>
        </w:rPr>
        <w:t>表</w:t>
      </w:r>
      <w:r>
        <w:rPr>
          <w:rFonts w:hint="eastAsia"/>
        </w:rPr>
        <w:t xml:space="preserve"> 9</w:t>
      </w:r>
      <w:r>
        <w:rPr>
          <w:rFonts w:hint="eastAsia" w:ascii="黑体" w:hAnsi="黑体"/>
        </w:rPr>
        <w:noBreakHyphen/>
      </w:r>
      <w:r>
        <w:rPr>
          <w:rFonts w:hint="eastAsia"/>
        </w:rPr>
        <w:fldChar w:fldCharType="begin"/>
      </w:r>
      <w:r>
        <w:rPr>
          <w:rFonts w:hint="eastAsia"/>
        </w:rPr>
        <w:instrText xml:space="preserve"> SEQ </w:instrText>
      </w:r>
      <w:r>
        <w:rPr>
          <w:rFonts w:hint="eastAsia" w:hAnsi="黑体"/>
        </w:rPr>
        <w:instrText xml:space="preserve">表</w:instrText>
      </w:r>
      <w:r>
        <w:rPr>
          <w:rFonts w:hint="eastAsia"/>
        </w:rPr>
        <w:instrText xml:space="preserve"> \* ARABIC \s 1 </w:instrText>
      </w:r>
      <w:r>
        <w:rPr>
          <w:rFonts w:hint="eastAsia"/>
        </w:rPr>
        <w:fldChar w:fldCharType="separate"/>
      </w:r>
      <w:r>
        <w:t>6</w:t>
      </w:r>
      <w:r>
        <w:rPr>
          <w:rFonts w:hint="eastAsia"/>
        </w:rPr>
        <w:fldChar w:fldCharType="end"/>
      </w:r>
      <w:r>
        <w:rPr>
          <w:rFonts w:hint="eastAsia"/>
        </w:rPr>
        <w:t xml:space="preserve"> </w:t>
      </w:r>
      <w:r>
        <w:rPr>
          <w:rFonts w:hint="eastAsia" w:hAnsi="黑体"/>
        </w:rPr>
        <w:t>越秀区人工湖主要基本信息</w:t>
      </w:r>
    </w:p>
    <w:tbl>
      <w:tblPr>
        <w:tblStyle w:val="8"/>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2325"/>
        <w:gridCol w:w="2325"/>
        <w:gridCol w:w="2327"/>
      </w:tblGrid>
      <w:tr w14:paraId="10B33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7" w:type="pct"/>
            <w:noWrap w:val="0"/>
            <w:vAlign w:val="center"/>
          </w:tcPr>
          <w:p w14:paraId="33E8493E">
            <w:pPr>
              <w:spacing w:line="340" w:lineRule="exact"/>
              <w:ind w:firstLine="0" w:firstLineChars="0"/>
              <w:jc w:val="center"/>
              <w:rPr>
                <w:rFonts w:eastAsia="黑体"/>
                <w:bCs/>
                <w:sz w:val="21"/>
                <w:szCs w:val="21"/>
              </w:rPr>
            </w:pPr>
            <w:r>
              <w:rPr>
                <w:rFonts w:hAnsi="黑体" w:eastAsia="黑体"/>
                <w:bCs/>
                <w:sz w:val="21"/>
                <w:szCs w:val="21"/>
              </w:rPr>
              <w:t>名称</w:t>
            </w:r>
          </w:p>
        </w:tc>
        <w:tc>
          <w:tcPr>
            <w:tcW w:w="1283" w:type="pct"/>
            <w:noWrap w:val="0"/>
            <w:vAlign w:val="center"/>
          </w:tcPr>
          <w:p w14:paraId="04337555">
            <w:pPr>
              <w:spacing w:line="340" w:lineRule="exact"/>
              <w:ind w:firstLine="0" w:firstLineChars="0"/>
              <w:jc w:val="center"/>
              <w:rPr>
                <w:rFonts w:eastAsia="黑体"/>
                <w:bCs/>
                <w:sz w:val="21"/>
                <w:szCs w:val="21"/>
              </w:rPr>
            </w:pPr>
            <w:r>
              <w:rPr>
                <w:rFonts w:hAnsi="黑体" w:eastAsia="黑体"/>
                <w:bCs/>
                <w:sz w:val="21"/>
                <w:szCs w:val="21"/>
              </w:rPr>
              <w:t>所在街道</w:t>
            </w:r>
          </w:p>
        </w:tc>
        <w:tc>
          <w:tcPr>
            <w:tcW w:w="1283" w:type="pct"/>
            <w:noWrap w:val="0"/>
            <w:vAlign w:val="center"/>
          </w:tcPr>
          <w:p w14:paraId="51A294CF">
            <w:pPr>
              <w:spacing w:line="340" w:lineRule="exact"/>
              <w:ind w:firstLine="0" w:firstLineChars="0"/>
              <w:jc w:val="center"/>
              <w:rPr>
                <w:rFonts w:ascii="Times New Roman" w:hAnsi="Times New Roman" w:eastAsia="黑体"/>
                <w:bCs/>
                <w:snapToGrid w:val="0"/>
                <w:kern w:val="2"/>
                <w:sz w:val="21"/>
                <w:szCs w:val="21"/>
                <w:lang w:val="en-US" w:eastAsia="zh-CN" w:bidi="ar-SA"/>
              </w:rPr>
            </w:pPr>
            <w:r>
              <w:rPr>
                <w:rFonts w:hAnsi="黑体" w:eastAsia="黑体"/>
                <w:bCs/>
                <w:sz w:val="21"/>
                <w:szCs w:val="21"/>
              </w:rPr>
              <w:t>名称</w:t>
            </w:r>
          </w:p>
        </w:tc>
        <w:tc>
          <w:tcPr>
            <w:tcW w:w="1284" w:type="pct"/>
            <w:noWrap w:val="0"/>
            <w:vAlign w:val="center"/>
          </w:tcPr>
          <w:p w14:paraId="6C2BC5FF">
            <w:pPr>
              <w:spacing w:line="340" w:lineRule="exact"/>
              <w:ind w:firstLine="0" w:firstLineChars="0"/>
              <w:jc w:val="center"/>
              <w:rPr>
                <w:rFonts w:ascii="Times New Roman" w:hAnsi="Times New Roman" w:eastAsia="黑体"/>
                <w:bCs/>
                <w:snapToGrid w:val="0"/>
                <w:kern w:val="2"/>
                <w:sz w:val="21"/>
                <w:szCs w:val="21"/>
                <w:lang w:val="en-US" w:eastAsia="zh-CN" w:bidi="ar-SA"/>
              </w:rPr>
            </w:pPr>
            <w:r>
              <w:rPr>
                <w:rFonts w:hAnsi="黑体" w:eastAsia="黑体"/>
                <w:bCs/>
                <w:sz w:val="21"/>
                <w:szCs w:val="21"/>
              </w:rPr>
              <w:t>所在街道</w:t>
            </w:r>
          </w:p>
        </w:tc>
      </w:tr>
      <w:tr w14:paraId="1FE8D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7" w:type="pct"/>
            <w:noWrap w:val="0"/>
            <w:vAlign w:val="center"/>
          </w:tcPr>
          <w:p w14:paraId="4039030B">
            <w:pPr>
              <w:spacing w:line="340" w:lineRule="exact"/>
              <w:ind w:firstLine="0" w:firstLineChars="0"/>
              <w:jc w:val="center"/>
              <w:rPr>
                <w:rFonts w:eastAsia="宋体"/>
                <w:sz w:val="21"/>
                <w:szCs w:val="21"/>
              </w:rPr>
            </w:pPr>
            <w:r>
              <w:rPr>
                <w:rFonts w:hAnsi="宋体" w:eastAsia="宋体"/>
                <w:sz w:val="21"/>
                <w:szCs w:val="21"/>
              </w:rPr>
              <w:t>东山湖</w:t>
            </w:r>
          </w:p>
        </w:tc>
        <w:tc>
          <w:tcPr>
            <w:tcW w:w="1283" w:type="pct"/>
            <w:noWrap w:val="0"/>
            <w:vAlign w:val="center"/>
          </w:tcPr>
          <w:p w14:paraId="62F73958">
            <w:pPr>
              <w:spacing w:line="340" w:lineRule="exact"/>
              <w:ind w:firstLine="0" w:firstLineChars="0"/>
              <w:jc w:val="center"/>
              <w:rPr>
                <w:rFonts w:eastAsia="宋体"/>
                <w:sz w:val="21"/>
                <w:szCs w:val="21"/>
              </w:rPr>
            </w:pPr>
            <w:r>
              <w:rPr>
                <w:rFonts w:hAnsi="宋体" w:eastAsia="宋体"/>
                <w:sz w:val="21"/>
                <w:szCs w:val="21"/>
              </w:rPr>
              <w:t>东山街道</w:t>
            </w:r>
          </w:p>
        </w:tc>
        <w:tc>
          <w:tcPr>
            <w:tcW w:w="1283" w:type="pct"/>
            <w:noWrap w:val="0"/>
            <w:vAlign w:val="center"/>
          </w:tcPr>
          <w:p w14:paraId="27781920">
            <w:pPr>
              <w:spacing w:line="340" w:lineRule="exact"/>
              <w:ind w:firstLine="0" w:firstLineChars="0"/>
              <w:jc w:val="center"/>
              <w:rPr>
                <w:rFonts w:ascii="Times New Roman" w:hAnsi="Times New Roman" w:eastAsia="宋体"/>
                <w:snapToGrid w:val="0"/>
                <w:kern w:val="2"/>
                <w:sz w:val="21"/>
                <w:szCs w:val="21"/>
                <w:lang w:val="en-US" w:eastAsia="zh-CN" w:bidi="ar-SA"/>
              </w:rPr>
            </w:pPr>
            <w:r>
              <w:rPr>
                <w:rFonts w:hAnsi="宋体" w:eastAsia="宋体"/>
                <w:sz w:val="21"/>
                <w:szCs w:val="21"/>
              </w:rPr>
              <w:t>南秀湖</w:t>
            </w:r>
          </w:p>
        </w:tc>
        <w:tc>
          <w:tcPr>
            <w:tcW w:w="1284" w:type="pct"/>
            <w:noWrap w:val="0"/>
            <w:vAlign w:val="center"/>
          </w:tcPr>
          <w:p w14:paraId="04B43CB5">
            <w:pPr>
              <w:spacing w:line="340" w:lineRule="exact"/>
              <w:ind w:firstLine="0" w:firstLineChars="0"/>
              <w:jc w:val="center"/>
              <w:rPr>
                <w:rFonts w:ascii="Times New Roman" w:hAnsi="Times New Roman" w:eastAsia="宋体"/>
                <w:snapToGrid w:val="0"/>
                <w:kern w:val="2"/>
                <w:sz w:val="21"/>
                <w:szCs w:val="21"/>
                <w:lang w:val="en-US" w:eastAsia="zh-CN" w:bidi="ar-SA"/>
              </w:rPr>
            </w:pPr>
            <w:r>
              <w:rPr>
                <w:rFonts w:hAnsi="宋体" w:eastAsia="宋体"/>
                <w:sz w:val="21"/>
                <w:szCs w:val="21"/>
              </w:rPr>
              <w:t>洪桥街道</w:t>
            </w:r>
          </w:p>
        </w:tc>
      </w:tr>
      <w:tr w14:paraId="6E876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7" w:type="pct"/>
            <w:noWrap w:val="0"/>
            <w:vAlign w:val="center"/>
          </w:tcPr>
          <w:p w14:paraId="2F2FF7D1">
            <w:pPr>
              <w:spacing w:line="340" w:lineRule="exact"/>
              <w:ind w:firstLine="0" w:firstLineChars="0"/>
              <w:jc w:val="center"/>
              <w:rPr>
                <w:rFonts w:eastAsia="宋体"/>
                <w:sz w:val="21"/>
                <w:szCs w:val="21"/>
              </w:rPr>
            </w:pPr>
            <w:r>
              <w:rPr>
                <w:rFonts w:hAnsi="宋体" w:eastAsia="宋体"/>
                <w:sz w:val="21"/>
                <w:szCs w:val="21"/>
              </w:rPr>
              <w:t>麓湖</w:t>
            </w:r>
          </w:p>
        </w:tc>
        <w:tc>
          <w:tcPr>
            <w:tcW w:w="1283" w:type="pct"/>
            <w:noWrap w:val="0"/>
            <w:vAlign w:val="center"/>
          </w:tcPr>
          <w:p w14:paraId="34A76D08">
            <w:pPr>
              <w:spacing w:line="340" w:lineRule="exact"/>
              <w:ind w:firstLine="0" w:firstLineChars="0"/>
              <w:jc w:val="center"/>
              <w:rPr>
                <w:rFonts w:eastAsia="宋体"/>
                <w:sz w:val="21"/>
                <w:szCs w:val="21"/>
              </w:rPr>
            </w:pPr>
            <w:r>
              <w:rPr>
                <w:rFonts w:hAnsi="宋体" w:eastAsia="宋体"/>
                <w:sz w:val="21"/>
                <w:szCs w:val="21"/>
              </w:rPr>
              <w:t>登峰街道</w:t>
            </w:r>
          </w:p>
        </w:tc>
        <w:tc>
          <w:tcPr>
            <w:tcW w:w="1283" w:type="pct"/>
            <w:noWrap w:val="0"/>
            <w:vAlign w:val="center"/>
          </w:tcPr>
          <w:p w14:paraId="4DE95479">
            <w:pPr>
              <w:spacing w:line="340" w:lineRule="exact"/>
              <w:ind w:firstLine="0" w:firstLineChars="0"/>
              <w:jc w:val="center"/>
              <w:rPr>
                <w:rFonts w:ascii="Times New Roman" w:hAnsi="Times New Roman" w:eastAsia="宋体"/>
                <w:snapToGrid w:val="0"/>
                <w:kern w:val="2"/>
                <w:sz w:val="21"/>
                <w:szCs w:val="21"/>
                <w:lang w:val="en-US" w:eastAsia="zh-CN" w:bidi="ar-SA"/>
              </w:rPr>
            </w:pPr>
            <w:r>
              <w:rPr>
                <w:rFonts w:hAnsi="宋体" w:eastAsia="宋体"/>
                <w:sz w:val="21"/>
                <w:szCs w:val="21"/>
              </w:rPr>
              <w:t>东秀湖</w:t>
            </w:r>
          </w:p>
        </w:tc>
        <w:tc>
          <w:tcPr>
            <w:tcW w:w="1284" w:type="pct"/>
            <w:noWrap w:val="0"/>
            <w:vAlign w:val="center"/>
          </w:tcPr>
          <w:p w14:paraId="17C851CC">
            <w:pPr>
              <w:spacing w:line="340" w:lineRule="exact"/>
              <w:ind w:firstLine="0" w:firstLineChars="0"/>
              <w:jc w:val="center"/>
              <w:rPr>
                <w:rFonts w:ascii="Times New Roman" w:hAnsi="Times New Roman" w:eastAsia="宋体"/>
                <w:snapToGrid w:val="0"/>
                <w:kern w:val="2"/>
                <w:sz w:val="21"/>
                <w:szCs w:val="21"/>
                <w:lang w:val="en-US" w:eastAsia="zh-CN" w:bidi="ar-SA"/>
              </w:rPr>
            </w:pPr>
            <w:r>
              <w:rPr>
                <w:rFonts w:hAnsi="宋体" w:eastAsia="宋体"/>
                <w:sz w:val="21"/>
                <w:szCs w:val="21"/>
              </w:rPr>
              <w:t>洪桥街道</w:t>
            </w:r>
          </w:p>
        </w:tc>
      </w:tr>
      <w:tr w14:paraId="1074D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7" w:type="pct"/>
            <w:noWrap w:val="0"/>
            <w:vAlign w:val="center"/>
          </w:tcPr>
          <w:p w14:paraId="54DE3218">
            <w:pPr>
              <w:spacing w:line="340" w:lineRule="exact"/>
              <w:ind w:firstLine="0" w:firstLineChars="0"/>
              <w:jc w:val="center"/>
              <w:rPr>
                <w:rFonts w:eastAsia="宋体"/>
                <w:sz w:val="21"/>
                <w:szCs w:val="21"/>
              </w:rPr>
            </w:pPr>
            <w:r>
              <w:rPr>
                <w:rFonts w:hAnsi="宋体" w:eastAsia="宋体"/>
                <w:sz w:val="21"/>
                <w:szCs w:val="21"/>
              </w:rPr>
              <w:t>流花湖</w:t>
            </w:r>
          </w:p>
        </w:tc>
        <w:tc>
          <w:tcPr>
            <w:tcW w:w="1283" w:type="pct"/>
            <w:noWrap w:val="0"/>
            <w:vAlign w:val="center"/>
          </w:tcPr>
          <w:p w14:paraId="3577A94A">
            <w:pPr>
              <w:spacing w:line="340" w:lineRule="exact"/>
              <w:ind w:firstLine="0" w:firstLineChars="0"/>
              <w:jc w:val="center"/>
              <w:rPr>
                <w:rFonts w:eastAsia="宋体"/>
                <w:sz w:val="21"/>
                <w:szCs w:val="21"/>
              </w:rPr>
            </w:pPr>
            <w:r>
              <w:rPr>
                <w:rFonts w:hAnsi="宋体" w:eastAsia="宋体"/>
                <w:sz w:val="21"/>
                <w:szCs w:val="21"/>
              </w:rPr>
              <w:t>六榕街道</w:t>
            </w:r>
          </w:p>
        </w:tc>
        <w:tc>
          <w:tcPr>
            <w:tcW w:w="1283" w:type="pct"/>
            <w:noWrap w:val="0"/>
            <w:vAlign w:val="center"/>
          </w:tcPr>
          <w:p w14:paraId="099B956D">
            <w:pPr>
              <w:spacing w:line="340" w:lineRule="exact"/>
              <w:ind w:firstLine="0" w:firstLineChars="0"/>
              <w:jc w:val="center"/>
              <w:rPr>
                <w:rFonts w:ascii="Times New Roman" w:hAnsi="Times New Roman" w:eastAsia="宋体"/>
                <w:snapToGrid w:val="0"/>
                <w:kern w:val="2"/>
                <w:sz w:val="21"/>
                <w:szCs w:val="21"/>
                <w:lang w:val="en-US" w:eastAsia="zh-CN" w:bidi="ar-SA"/>
              </w:rPr>
            </w:pPr>
            <w:r>
              <w:rPr>
                <w:rFonts w:hAnsi="宋体" w:eastAsia="宋体"/>
                <w:sz w:val="21"/>
                <w:szCs w:val="21"/>
              </w:rPr>
              <w:t>北秀湖</w:t>
            </w:r>
          </w:p>
        </w:tc>
        <w:tc>
          <w:tcPr>
            <w:tcW w:w="1284" w:type="pct"/>
            <w:noWrap w:val="0"/>
            <w:vAlign w:val="center"/>
          </w:tcPr>
          <w:p w14:paraId="6B707152">
            <w:pPr>
              <w:spacing w:line="340" w:lineRule="exact"/>
              <w:ind w:firstLine="0" w:firstLineChars="0"/>
              <w:jc w:val="center"/>
              <w:rPr>
                <w:rFonts w:ascii="Times New Roman" w:hAnsi="Times New Roman" w:eastAsia="宋体"/>
                <w:snapToGrid w:val="0"/>
                <w:kern w:val="2"/>
                <w:sz w:val="21"/>
                <w:szCs w:val="21"/>
                <w:lang w:val="en-US" w:eastAsia="zh-CN" w:bidi="ar-SA"/>
              </w:rPr>
            </w:pPr>
            <w:r>
              <w:rPr>
                <w:rFonts w:hAnsi="宋体" w:eastAsia="宋体"/>
                <w:sz w:val="21"/>
                <w:szCs w:val="21"/>
              </w:rPr>
              <w:t>洪桥街道</w:t>
            </w:r>
          </w:p>
        </w:tc>
      </w:tr>
    </w:tbl>
    <w:p w14:paraId="791A9F11">
      <w:pPr>
        <w:spacing w:line="240" w:lineRule="exact"/>
        <w:ind w:firstLine="0" w:firstLineChars="0"/>
        <w:rPr>
          <w:szCs w:val="22"/>
        </w:rPr>
      </w:pPr>
      <w:r>
        <w:drawing>
          <wp:anchor distT="0" distB="0" distL="114300" distR="114300" simplePos="0" relativeHeight="251665408" behindDoc="0" locked="0" layoutInCell="1" allowOverlap="1">
            <wp:simplePos x="0" y="0"/>
            <wp:positionH relativeFrom="column">
              <wp:posOffset>126365</wp:posOffset>
            </wp:positionH>
            <wp:positionV relativeFrom="paragraph">
              <wp:posOffset>198120</wp:posOffset>
            </wp:positionV>
            <wp:extent cx="5274310" cy="3048000"/>
            <wp:effectExtent l="0" t="0" r="254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74310" cy="3048000"/>
                    </a:xfrm>
                    <a:prstGeom prst="rect">
                      <a:avLst/>
                    </a:prstGeom>
                    <a:noFill/>
                    <a:ln>
                      <a:noFill/>
                    </a:ln>
                  </pic:spPr>
                </pic:pic>
              </a:graphicData>
            </a:graphic>
          </wp:anchor>
        </w:drawing>
      </w:r>
    </w:p>
    <w:p w14:paraId="211B9115">
      <w:pPr>
        <w:pStyle w:val="6"/>
        <w:spacing w:after="0" w:afterLines="0" w:line="240" w:lineRule="auto"/>
        <w:ind w:firstLine="0" w:firstLineChars="0"/>
        <w:rPr>
          <w:rFonts w:hint="eastAsia" w:eastAsia="仿宋_GB2312"/>
        </w:rPr>
      </w:pPr>
      <w:r>
        <w:rPr>
          <w:rFonts w:hint="eastAsia" w:eastAsia="仿宋_GB2312"/>
        </w:rPr>
        <w:t>图 9</w:t>
      </w:r>
      <w:r>
        <w:rPr>
          <w:rFonts w:hint="eastAsia" w:ascii="仿宋_GB2312" w:hAnsi="黑体" w:eastAsia="仿宋_GB2312"/>
        </w:rPr>
        <w:noBreakHyphen/>
      </w:r>
      <w:r>
        <w:rPr>
          <w:rFonts w:hint="eastAsia" w:eastAsia="仿宋_GB2312"/>
        </w:rPr>
        <w:fldChar w:fldCharType="begin"/>
      </w:r>
      <w:r>
        <w:rPr>
          <w:rFonts w:hint="eastAsia" w:eastAsia="仿宋_GB2312"/>
        </w:rPr>
        <w:instrText xml:space="preserve"> SEQ 图 \* ARABIC \s 1 </w:instrText>
      </w:r>
      <w:r>
        <w:rPr>
          <w:rFonts w:hint="eastAsia" w:eastAsia="仿宋_GB2312"/>
        </w:rPr>
        <w:fldChar w:fldCharType="separate"/>
      </w:r>
      <w:r>
        <w:rPr>
          <w:rFonts w:eastAsia="仿宋_GB2312"/>
        </w:rPr>
        <w:t>1</w:t>
      </w:r>
      <w:r>
        <w:rPr>
          <w:rFonts w:hint="eastAsia" w:eastAsia="仿宋_GB2312"/>
        </w:rPr>
        <w:fldChar w:fldCharType="end"/>
      </w:r>
      <w:r>
        <w:rPr>
          <w:rFonts w:hint="eastAsia" w:eastAsia="仿宋_GB2312"/>
        </w:rPr>
        <w:t xml:space="preserve"> 越秀区水体分布情况</w:t>
      </w:r>
    </w:p>
    <w:p w14:paraId="79B8F167">
      <w:pPr>
        <w:spacing w:line="240" w:lineRule="auto"/>
        <w:ind w:firstLine="0" w:firstLineChars="0"/>
        <w:jc w:val="center"/>
        <w:rPr>
          <w:rFonts w:hint="eastAsia"/>
          <w:szCs w:val="22"/>
        </w:rPr>
        <w:sectPr>
          <w:type w:val="continuous"/>
          <w:pgSz w:w="11906" w:h="16838"/>
          <w:pgMar w:top="2098" w:right="1474" w:bottom="1985" w:left="1588" w:header="851" w:footer="1588" w:gutter="0"/>
          <w:cols w:space="720" w:num="1"/>
          <w:docGrid w:type="linesAndChars" w:linePitch="579" w:charSpace="-849"/>
        </w:sectPr>
      </w:pPr>
    </w:p>
    <w:p w14:paraId="0FC8FC4D">
      <w:pPr>
        <w:pStyle w:val="3"/>
        <w:keepNext w:val="0"/>
        <w:keepLines w:val="0"/>
        <w:numPr>
          <w:ilvl w:val="0"/>
          <w:numId w:val="0"/>
        </w:numPr>
        <w:spacing w:line="240" w:lineRule="auto"/>
        <w:ind w:firstLine="632" w:firstLineChars="200"/>
        <w:rPr>
          <w:rFonts w:hint="eastAsia" w:eastAsia="楷体_GB2312"/>
        </w:rPr>
      </w:pPr>
      <w:bookmarkStart w:id="13" w:name="_Toc192520840"/>
      <w:r>
        <w:rPr>
          <w:rFonts w:hint="eastAsia" w:eastAsia="楷体_GB2312"/>
        </w:rPr>
        <w:t>9.9 越秀区上下游涉及饮用水源保护区情况</w:t>
      </w:r>
      <w:bookmarkEnd w:id="13"/>
    </w:p>
    <w:p w14:paraId="2DAD279C">
      <w:pPr>
        <w:spacing w:line="240" w:lineRule="auto"/>
        <w:ind w:firstLine="0" w:firstLineChars="0"/>
        <w:jc w:val="center"/>
        <w:rPr>
          <w:rFonts w:hint="eastAsia" w:eastAsia="仿宋_GB2312"/>
          <w:lang w:eastAsia="zh-CN"/>
        </w:rPr>
      </w:pPr>
      <w:r>
        <w:rPr>
          <w:rFonts w:hint="eastAsia"/>
          <w:lang w:eastAsia="zh-CN"/>
        </w:rPr>
        <w:t>（略）</w:t>
      </w:r>
    </w:p>
    <w:p w14:paraId="792E2153">
      <w:pPr>
        <w:spacing w:line="240" w:lineRule="auto"/>
        <w:ind w:firstLine="0" w:firstLineChars="0"/>
        <w:jc w:val="center"/>
      </w:pPr>
    </w:p>
    <w:p w14:paraId="23B55533">
      <w:pPr>
        <w:pStyle w:val="3"/>
        <w:keepNext w:val="0"/>
        <w:keepLines w:val="0"/>
        <w:numPr>
          <w:ilvl w:val="0"/>
          <w:numId w:val="0"/>
        </w:numPr>
        <w:spacing w:line="240" w:lineRule="auto"/>
        <w:ind w:firstLine="632" w:firstLineChars="200"/>
        <w:rPr>
          <w:rFonts w:hint="eastAsia" w:eastAsia="楷体_GB2312"/>
        </w:rPr>
      </w:pPr>
      <w:bookmarkStart w:id="14" w:name="_Toc192520841"/>
      <w:r>
        <w:rPr>
          <w:rFonts w:hint="eastAsia" w:eastAsia="楷体_GB2312"/>
        </w:rPr>
        <w:t>9.10 应急处置技术</w:t>
      </w:r>
      <w:bookmarkEnd w:id="14"/>
    </w:p>
    <w:p w14:paraId="305DD98F">
      <w:pPr>
        <w:pStyle w:val="4"/>
        <w:keepNext w:val="0"/>
        <w:keepLines w:val="0"/>
        <w:numPr>
          <w:ilvl w:val="0"/>
          <w:numId w:val="0"/>
        </w:numPr>
        <w:spacing w:line="240" w:lineRule="auto"/>
        <w:ind w:firstLine="632" w:firstLineChars="200"/>
        <w:rPr>
          <w:rFonts w:hint="eastAsia"/>
        </w:rPr>
      </w:pPr>
      <w:r>
        <w:rPr>
          <w:rFonts w:hint="eastAsia" w:eastAsia="楷体_GB2312"/>
        </w:rPr>
        <w:t xml:space="preserve">9.10.1 </w:t>
      </w:r>
      <w:r>
        <w:rPr>
          <w:rFonts w:hint="eastAsia"/>
        </w:rPr>
        <w:t>8种常用于河道（环境水体）的应急处置技术</w:t>
      </w:r>
    </w:p>
    <w:p w14:paraId="57CF53F9">
      <w:pPr>
        <w:pStyle w:val="6"/>
        <w:spacing w:after="0" w:afterLines="0" w:line="240" w:lineRule="auto"/>
        <w:ind w:firstLine="0" w:firstLineChars="0"/>
        <w:rPr>
          <w:rFonts w:hint="eastAsia"/>
        </w:rPr>
      </w:pPr>
      <w:r>
        <w:rPr>
          <w:rFonts w:hint="eastAsia" w:hAnsi="黑体"/>
        </w:rPr>
        <w:t>表</w:t>
      </w:r>
      <w:r>
        <w:rPr>
          <w:rFonts w:hint="eastAsia"/>
        </w:rPr>
        <w:t xml:space="preserve"> 9</w:t>
      </w:r>
      <w:r>
        <w:rPr>
          <w:rFonts w:hint="eastAsia" w:ascii="黑体" w:hAnsi="黑体"/>
        </w:rPr>
        <w:noBreakHyphen/>
      </w:r>
      <w:r>
        <w:rPr>
          <w:rFonts w:hint="eastAsia"/>
        </w:rPr>
        <w:fldChar w:fldCharType="begin"/>
      </w:r>
      <w:r>
        <w:rPr>
          <w:rFonts w:hint="eastAsia"/>
        </w:rPr>
        <w:instrText xml:space="preserve"> SEQ </w:instrText>
      </w:r>
      <w:r>
        <w:rPr>
          <w:rFonts w:hint="eastAsia" w:hAnsi="黑体"/>
        </w:rPr>
        <w:instrText xml:space="preserve">表</w:instrText>
      </w:r>
      <w:r>
        <w:rPr>
          <w:rFonts w:hint="eastAsia"/>
        </w:rPr>
        <w:instrText xml:space="preserve"> \* ARABIC \s 1 </w:instrText>
      </w:r>
      <w:r>
        <w:rPr>
          <w:rFonts w:hint="eastAsia"/>
        </w:rPr>
        <w:fldChar w:fldCharType="separate"/>
      </w:r>
      <w:r>
        <w:t>7</w:t>
      </w:r>
      <w:r>
        <w:rPr>
          <w:rFonts w:hint="eastAsia"/>
        </w:rPr>
        <w:fldChar w:fldCharType="end"/>
      </w:r>
      <w:r>
        <w:rPr>
          <w:rFonts w:hint="eastAsia"/>
        </w:rPr>
        <w:t xml:space="preserve">  8</w:t>
      </w:r>
      <w:r>
        <w:rPr>
          <w:rFonts w:hint="eastAsia" w:hAnsi="黑体"/>
        </w:rPr>
        <w:t>种常用于河道（环境水体）的应急处置技术</w:t>
      </w:r>
    </w:p>
    <w:tbl>
      <w:tblPr>
        <w:tblStyle w:val="8"/>
        <w:tblW w:w="87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4871"/>
        <w:gridCol w:w="2165"/>
      </w:tblGrid>
      <w:tr w14:paraId="1DF37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363A6CB7">
            <w:pPr>
              <w:spacing w:line="340" w:lineRule="exact"/>
              <w:ind w:firstLine="0" w:firstLineChars="0"/>
              <w:jc w:val="center"/>
              <w:rPr>
                <w:rFonts w:eastAsia="黑体"/>
                <w:bCs/>
                <w:sz w:val="21"/>
                <w:szCs w:val="21"/>
              </w:rPr>
            </w:pPr>
            <w:r>
              <w:rPr>
                <w:rFonts w:hAnsi="黑体" w:eastAsia="黑体"/>
                <w:bCs/>
                <w:sz w:val="21"/>
                <w:szCs w:val="21"/>
              </w:rPr>
              <w:t>应急处置技术</w:t>
            </w:r>
          </w:p>
        </w:tc>
        <w:tc>
          <w:tcPr>
            <w:tcW w:w="4871" w:type="dxa"/>
            <w:noWrap w:val="0"/>
            <w:vAlign w:val="center"/>
          </w:tcPr>
          <w:p w14:paraId="078232BE">
            <w:pPr>
              <w:spacing w:line="340" w:lineRule="exact"/>
              <w:ind w:firstLine="0" w:firstLineChars="0"/>
              <w:jc w:val="center"/>
              <w:rPr>
                <w:rFonts w:eastAsia="黑体"/>
                <w:bCs/>
                <w:sz w:val="21"/>
                <w:szCs w:val="21"/>
              </w:rPr>
            </w:pPr>
            <w:r>
              <w:rPr>
                <w:rFonts w:hAnsi="黑体" w:eastAsia="黑体"/>
                <w:bCs/>
                <w:sz w:val="21"/>
                <w:szCs w:val="21"/>
              </w:rPr>
              <w:t>原理</w:t>
            </w:r>
          </w:p>
        </w:tc>
        <w:tc>
          <w:tcPr>
            <w:tcW w:w="2165" w:type="dxa"/>
            <w:noWrap w:val="0"/>
            <w:vAlign w:val="center"/>
          </w:tcPr>
          <w:p w14:paraId="038FD121">
            <w:pPr>
              <w:spacing w:line="340" w:lineRule="exact"/>
              <w:ind w:firstLine="0" w:firstLineChars="0"/>
              <w:jc w:val="center"/>
              <w:rPr>
                <w:rFonts w:eastAsia="黑体"/>
                <w:bCs/>
                <w:sz w:val="21"/>
                <w:szCs w:val="21"/>
              </w:rPr>
            </w:pPr>
            <w:r>
              <w:rPr>
                <w:rFonts w:hAnsi="黑体" w:eastAsia="黑体"/>
                <w:bCs/>
                <w:sz w:val="21"/>
                <w:szCs w:val="21"/>
              </w:rPr>
              <w:t>去除对象</w:t>
            </w:r>
          </w:p>
        </w:tc>
      </w:tr>
      <w:tr w14:paraId="7EB48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4F182B37">
            <w:pPr>
              <w:spacing w:line="350" w:lineRule="exact"/>
              <w:ind w:firstLine="0" w:firstLineChars="0"/>
              <w:jc w:val="center"/>
              <w:rPr>
                <w:rFonts w:eastAsia="宋体"/>
                <w:sz w:val="21"/>
                <w:szCs w:val="21"/>
              </w:rPr>
            </w:pPr>
            <w:r>
              <w:rPr>
                <w:rFonts w:hAnsi="宋体" w:eastAsia="宋体"/>
                <w:sz w:val="21"/>
                <w:szCs w:val="21"/>
              </w:rPr>
              <w:t>化学沉淀法</w:t>
            </w:r>
          </w:p>
        </w:tc>
        <w:tc>
          <w:tcPr>
            <w:tcW w:w="4871" w:type="dxa"/>
            <w:noWrap w:val="0"/>
            <w:vAlign w:val="center"/>
          </w:tcPr>
          <w:p w14:paraId="132CDC2F">
            <w:pPr>
              <w:spacing w:line="350" w:lineRule="exact"/>
              <w:ind w:firstLine="0" w:firstLineChars="0"/>
              <w:rPr>
                <w:rFonts w:eastAsia="宋体"/>
                <w:sz w:val="21"/>
                <w:szCs w:val="21"/>
              </w:rPr>
            </w:pPr>
            <w:r>
              <w:rPr>
                <w:rFonts w:hAnsi="宋体" w:eastAsia="宋体"/>
                <w:sz w:val="21"/>
                <w:szCs w:val="21"/>
              </w:rPr>
              <w:t>向废水中投加某些化学物质，使它和废水中欲去除的污染物发生直接的化学反应，生成难溶于水的沉淀物而使污染物分离除去的方法。</w:t>
            </w:r>
          </w:p>
        </w:tc>
        <w:tc>
          <w:tcPr>
            <w:tcW w:w="2165" w:type="dxa"/>
            <w:noWrap w:val="0"/>
            <w:vAlign w:val="center"/>
          </w:tcPr>
          <w:p w14:paraId="36E560D1">
            <w:pPr>
              <w:spacing w:line="350" w:lineRule="exact"/>
              <w:ind w:firstLine="0" w:firstLineChars="0"/>
              <w:rPr>
                <w:rFonts w:eastAsia="宋体"/>
                <w:sz w:val="21"/>
                <w:szCs w:val="21"/>
              </w:rPr>
            </w:pPr>
            <w:r>
              <w:rPr>
                <w:rFonts w:hAnsi="宋体" w:eastAsia="宋体"/>
                <w:sz w:val="21"/>
                <w:szCs w:val="21"/>
              </w:rPr>
              <w:t>金属离子、硒、砷等</w:t>
            </w:r>
            <w:r>
              <w:rPr>
                <w:rFonts w:eastAsia="宋体"/>
                <w:sz w:val="21"/>
                <w:szCs w:val="21"/>
              </w:rPr>
              <w:t>2</w:t>
            </w:r>
            <w:r>
              <w:rPr>
                <w:rFonts w:hAnsi="宋体" w:eastAsia="宋体"/>
                <w:sz w:val="21"/>
                <w:szCs w:val="21"/>
              </w:rPr>
              <w:t>种类金属阳离子。</w:t>
            </w:r>
          </w:p>
        </w:tc>
      </w:tr>
      <w:tr w14:paraId="22090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30CD6E46">
            <w:pPr>
              <w:spacing w:line="350" w:lineRule="exact"/>
              <w:ind w:firstLine="0" w:firstLineChars="0"/>
              <w:jc w:val="center"/>
              <w:rPr>
                <w:rFonts w:eastAsia="宋体"/>
                <w:sz w:val="21"/>
                <w:szCs w:val="21"/>
              </w:rPr>
            </w:pPr>
            <w:r>
              <w:rPr>
                <w:rFonts w:hAnsi="宋体" w:eastAsia="宋体"/>
                <w:sz w:val="21"/>
                <w:szCs w:val="21"/>
              </w:rPr>
              <w:t>吸附法</w:t>
            </w:r>
          </w:p>
        </w:tc>
        <w:tc>
          <w:tcPr>
            <w:tcW w:w="4871" w:type="dxa"/>
            <w:noWrap w:val="0"/>
            <w:vAlign w:val="center"/>
          </w:tcPr>
          <w:p w14:paraId="629CF8B3">
            <w:pPr>
              <w:spacing w:line="350" w:lineRule="exact"/>
              <w:ind w:firstLine="0" w:firstLineChars="0"/>
              <w:rPr>
                <w:rFonts w:eastAsia="宋体"/>
                <w:sz w:val="21"/>
                <w:szCs w:val="21"/>
              </w:rPr>
            </w:pPr>
            <w:r>
              <w:rPr>
                <w:rFonts w:hAnsi="宋体" w:eastAsia="宋体"/>
                <w:sz w:val="21"/>
                <w:szCs w:val="21"/>
              </w:rPr>
              <w:t>指利用具有多孔结构的材料来吸附水中污染物质的方法。最常用的吸附材料为活性炭。</w:t>
            </w:r>
          </w:p>
        </w:tc>
        <w:tc>
          <w:tcPr>
            <w:tcW w:w="2165" w:type="dxa"/>
            <w:noWrap w:val="0"/>
            <w:vAlign w:val="center"/>
          </w:tcPr>
          <w:p w14:paraId="23121392">
            <w:pPr>
              <w:spacing w:line="350" w:lineRule="exact"/>
              <w:ind w:firstLine="0" w:firstLineChars="0"/>
              <w:rPr>
                <w:rFonts w:eastAsia="宋体"/>
                <w:sz w:val="21"/>
                <w:szCs w:val="21"/>
              </w:rPr>
            </w:pPr>
            <w:r>
              <w:rPr>
                <w:rFonts w:hAnsi="宋体" w:eastAsia="宋体"/>
                <w:sz w:val="21"/>
                <w:szCs w:val="21"/>
              </w:rPr>
              <w:t>采用活性炭吸附可以有效应对包括芳香族化合物、农药、氯代烃等</w:t>
            </w:r>
            <w:r>
              <w:rPr>
                <w:rFonts w:eastAsia="宋体"/>
                <w:sz w:val="21"/>
                <w:szCs w:val="21"/>
              </w:rPr>
              <w:t>61</w:t>
            </w:r>
            <w:r>
              <w:rPr>
                <w:rFonts w:hAnsi="宋体" w:eastAsia="宋体"/>
                <w:sz w:val="21"/>
                <w:szCs w:val="21"/>
              </w:rPr>
              <w:t>种污染物。</w:t>
            </w:r>
          </w:p>
        </w:tc>
      </w:tr>
      <w:tr w14:paraId="38523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0839DA50">
            <w:pPr>
              <w:spacing w:line="350" w:lineRule="exact"/>
              <w:ind w:firstLine="0" w:firstLineChars="0"/>
              <w:jc w:val="center"/>
              <w:rPr>
                <w:rFonts w:eastAsia="宋体"/>
                <w:sz w:val="21"/>
                <w:szCs w:val="21"/>
              </w:rPr>
            </w:pPr>
            <w:r>
              <w:rPr>
                <w:rFonts w:hAnsi="宋体" w:eastAsia="宋体"/>
                <w:sz w:val="21"/>
                <w:szCs w:val="21"/>
              </w:rPr>
              <w:t>芬顿法</w:t>
            </w:r>
          </w:p>
        </w:tc>
        <w:tc>
          <w:tcPr>
            <w:tcW w:w="4871" w:type="dxa"/>
            <w:noWrap w:val="0"/>
            <w:vAlign w:val="center"/>
          </w:tcPr>
          <w:p w14:paraId="4F946BA7">
            <w:pPr>
              <w:spacing w:line="350" w:lineRule="exact"/>
              <w:ind w:firstLine="0" w:firstLineChars="0"/>
              <w:rPr>
                <w:rFonts w:eastAsia="宋体"/>
                <w:sz w:val="21"/>
                <w:szCs w:val="21"/>
              </w:rPr>
            </w:pPr>
            <w:r>
              <w:rPr>
                <w:rFonts w:hAnsi="宋体" w:eastAsia="宋体"/>
                <w:sz w:val="21"/>
                <w:szCs w:val="21"/>
              </w:rPr>
              <w:t>指以芬顿试剂（硫酸亚铁、双氧水）进行化学氧化的处理方法。原理是在酸性条件下，二价铁离子和双氧水之间的链反应催化生成羟基自由基，具有较强的氧化能力，其氧化电位仅次于氟，高达</w:t>
            </w:r>
            <w:r>
              <w:rPr>
                <w:rFonts w:eastAsia="宋体"/>
                <w:sz w:val="21"/>
                <w:szCs w:val="21"/>
              </w:rPr>
              <w:t>2.80V</w:t>
            </w:r>
            <w:r>
              <w:rPr>
                <w:rFonts w:hAnsi="宋体" w:eastAsia="宋体"/>
                <w:sz w:val="21"/>
                <w:szCs w:val="21"/>
              </w:rPr>
              <w:t>，将有机分子并使其矿化为</w:t>
            </w:r>
            <w:r>
              <w:rPr>
                <w:rFonts w:eastAsia="宋体"/>
                <w:sz w:val="21"/>
                <w:szCs w:val="21"/>
              </w:rPr>
              <w:t>CO</w:t>
            </w:r>
            <w:r>
              <w:rPr>
                <w:rFonts w:eastAsia="宋体"/>
                <w:sz w:val="21"/>
                <w:szCs w:val="21"/>
                <w:vertAlign w:val="subscript"/>
              </w:rPr>
              <w:t>2</w:t>
            </w:r>
            <w:r>
              <w:rPr>
                <w:rFonts w:hAnsi="宋体" w:eastAsia="宋体"/>
                <w:sz w:val="21"/>
                <w:szCs w:val="21"/>
              </w:rPr>
              <w:t>和</w:t>
            </w:r>
            <w:r>
              <w:rPr>
                <w:rFonts w:eastAsia="宋体"/>
                <w:sz w:val="21"/>
                <w:szCs w:val="21"/>
              </w:rPr>
              <w:t>H</w:t>
            </w:r>
            <w:r>
              <w:rPr>
                <w:rFonts w:eastAsia="宋体"/>
                <w:sz w:val="21"/>
                <w:szCs w:val="21"/>
                <w:vertAlign w:val="subscript"/>
              </w:rPr>
              <w:t>2</w:t>
            </w:r>
            <w:r>
              <w:rPr>
                <w:rFonts w:eastAsia="宋体"/>
                <w:sz w:val="21"/>
                <w:szCs w:val="21"/>
              </w:rPr>
              <w:t>O</w:t>
            </w:r>
            <w:r>
              <w:rPr>
                <w:rFonts w:hAnsi="宋体" w:eastAsia="宋体"/>
                <w:sz w:val="21"/>
                <w:szCs w:val="21"/>
              </w:rPr>
              <w:t>等无机物。</w:t>
            </w:r>
          </w:p>
          <w:p w14:paraId="0CB92EDB">
            <w:pPr>
              <w:spacing w:line="350" w:lineRule="exact"/>
              <w:ind w:firstLine="0" w:firstLineChars="0"/>
              <w:rPr>
                <w:rFonts w:eastAsia="宋体"/>
                <w:sz w:val="21"/>
                <w:szCs w:val="21"/>
              </w:rPr>
            </w:pPr>
            <w:r>
              <w:rPr>
                <w:rFonts w:hAnsi="宋体" w:eastAsia="宋体"/>
                <w:sz w:val="21"/>
                <w:szCs w:val="21"/>
              </w:rPr>
              <w:t>（因氧化性较强，且需要两种药剂按一定比例复配，反应条件要求较高，一般在封闭水体使用。）</w:t>
            </w:r>
          </w:p>
        </w:tc>
        <w:tc>
          <w:tcPr>
            <w:tcW w:w="2165" w:type="dxa"/>
            <w:noWrap w:val="0"/>
            <w:vAlign w:val="center"/>
          </w:tcPr>
          <w:p w14:paraId="530B1A4C">
            <w:pPr>
              <w:spacing w:line="350" w:lineRule="exact"/>
              <w:ind w:firstLine="0" w:firstLineChars="0"/>
              <w:rPr>
                <w:rFonts w:eastAsia="宋体"/>
                <w:sz w:val="21"/>
                <w:szCs w:val="21"/>
              </w:rPr>
            </w:pPr>
            <w:r>
              <w:rPr>
                <w:rFonts w:eastAsia="宋体"/>
                <w:sz w:val="21"/>
                <w:szCs w:val="21"/>
              </w:rPr>
              <w:t>Fenton</w:t>
            </w:r>
            <w:r>
              <w:rPr>
                <w:rFonts w:hAnsi="宋体" w:eastAsia="宋体"/>
                <w:sz w:val="21"/>
                <w:szCs w:val="21"/>
              </w:rPr>
              <w:t>试剂可选择氧化水中的大多数有机物，特别适用于生物难降解或一般化学氧化难以奏效的有机废水的氧化处理。</w:t>
            </w:r>
          </w:p>
        </w:tc>
      </w:tr>
      <w:tr w14:paraId="2B82A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775CCFF5">
            <w:pPr>
              <w:spacing w:line="350" w:lineRule="exact"/>
              <w:ind w:firstLine="0" w:firstLineChars="0"/>
              <w:jc w:val="center"/>
              <w:rPr>
                <w:rFonts w:eastAsia="宋体"/>
                <w:sz w:val="21"/>
                <w:szCs w:val="21"/>
              </w:rPr>
            </w:pPr>
            <w:r>
              <w:rPr>
                <w:rFonts w:hAnsi="宋体" w:eastAsia="宋体"/>
                <w:sz w:val="21"/>
                <w:szCs w:val="21"/>
              </w:rPr>
              <w:t>微生物法</w:t>
            </w:r>
          </w:p>
        </w:tc>
        <w:tc>
          <w:tcPr>
            <w:tcW w:w="4871" w:type="dxa"/>
            <w:noWrap w:val="0"/>
            <w:vAlign w:val="center"/>
          </w:tcPr>
          <w:p w14:paraId="301AB34B">
            <w:pPr>
              <w:spacing w:line="350" w:lineRule="exact"/>
              <w:ind w:firstLine="0" w:firstLineChars="0"/>
              <w:rPr>
                <w:rFonts w:eastAsia="宋体"/>
                <w:sz w:val="21"/>
                <w:szCs w:val="21"/>
              </w:rPr>
            </w:pPr>
            <w:r>
              <w:rPr>
                <w:rFonts w:hAnsi="宋体" w:eastAsia="宋体"/>
                <w:sz w:val="21"/>
                <w:szCs w:val="21"/>
              </w:rPr>
              <w:t>指利用微生物的代谢作用，对废水中呈溶解态或胶体状态的有机物进行降解，从而除去废水中有机污染物的一种方法，微生物法分为好氧生物处理法和厌氧生物处理法。</w:t>
            </w:r>
          </w:p>
        </w:tc>
        <w:tc>
          <w:tcPr>
            <w:tcW w:w="2165" w:type="dxa"/>
            <w:noWrap w:val="0"/>
            <w:vAlign w:val="center"/>
          </w:tcPr>
          <w:p w14:paraId="22ADB7C5">
            <w:pPr>
              <w:spacing w:line="350" w:lineRule="exact"/>
              <w:ind w:firstLine="0" w:firstLineChars="0"/>
              <w:rPr>
                <w:rFonts w:hint="eastAsia" w:eastAsia="宋体"/>
                <w:sz w:val="21"/>
                <w:szCs w:val="21"/>
              </w:rPr>
            </w:pPr>
            <w:r>
              <w:rPr>
                <w:rFonts w:hAnsi="宋体" w:eastAsia="宋体"/>
                <w:sz w:val="21"/>
                <w:szCs w:val="21"/>
              </w:rPr>
              <w:t>有机污染物</w:t>
            </w:r>
            <w:r>
              <w:rPr>
                <w:rFonts w:hint="eastAsia" w:hAnsi="宋体" w:eastAsia="宋体"/>
                <w:sz w:val="21"/>
                <w:szCs w:val="21"/>
              </w:rPr>
              <w:t>。</w:t>
            </w:r>
          </w:p>
        </w:tc>
      </w:tr>
      <w:tr w14:paraId="79C10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1F3285F6">
            <w:pPr>
              <w:spacing w:line="350" w:lineRule="exact"/>
              <w:ind w:firstLine="0" w:firstLineChars="0"/>
              <w:jc w:val="center"/>
              <w:rPr>
                <w:rFonts w:eastAsia="宋体"/>
                <w:sz w:val="21"/>
                <w:szCs w:val="21"/>
              </w:rPr>
            </w:pPr>
            <w:r>
              <w:rPr>
                <w:rFonts w:hAnsi="宋体" w:eastAsia="宋体"/>
                <w:sz w:val="21"/>
                <w:szCs w:val="21"/>
              </w:rPr>
              <w:t>臭氧氧化法</w:t>
            </w:r>
          </w:p>
        </w:tc>
        <w:tc>
          <w:tcPr>
            <w:tcW w:w="4871" w:type="dxa"/>
            <w:noWrap w:val="0"/>
            <w:vAlign w:val="center"/>
          </w:tcPr>
          <w:p w14:paraId="5E9F1EEB">
            <w:pPr>
              <w:spacing w:line="350" w:lineRule="exact"/>
              <w:ind w:firstLine="0" w:firstLineChars="0"/>
              <w:rPr>
                <w:rFonts w:eastAsia="宋体"/>
                <w:sz w:val="21"/>
                <w:szCs w:val="21"/>
              </w:rPr>
            </w:pPr>
            <w:r>
              <w:rPr>
                <w:rFonts w:hAnsi="宋体" w:eastAsia="宋体"/>
                <w:sz w:val="21"/>
                <w:szCs w:val="21"/>
              </w:rPr>
              <w:t>是指利用臭氧作为强氧化剂，氧化污水中的有机物或无机物，以去除污染物的方法。</w:t>
            </w:r>
          </w:p>
        </w:tc>
        <w:tc>
          <w:tcPr>
            <w:tcW w:w="2165" w:type="dxa"/>
            <w:noWrap w:val="0"/>
            <w:vAlign w:val="center"/>
          </w:tcPr>
          <w:p w14:paraId="50FB2077">
            <w:pPr>
              <w:spacing w:line="350" w:lineRule="exact"/>
              <w:ind w:firstLine="0" w:firstLineChars="0"/>
              <w:rPr>
                <w:rFonts w:eastAsia="宋体"/>
                <w:sz w:val="21"/>
                <w:szCs w:val="21"/>
              </w:rPr>
            </w:pPr>
            <w:r>
              <w:rPr>
                <w:rFonts w:hAnsi="宋体" w:eastAsia="宋体"/>
                <w:sz w:val="21"/>
                <w:szCs w:val="21"/>
              </w:rPr>
              <w:t>适用于去除水中酚，氰，铁，锰等污染物质。</w:t>
            </w:r>
          </w:p>
        </w:tc>
      </w:tr>
      <w:tr w14:paraId="07503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4419C373">
            <w:pPr>
              <w:spacing w:line="350" w:lineRule="exact"/>
              <w:ind w:firstLine="0" w:firstLineChars="0"/>
              <w:jc w:val="center"/>
              <w:rPr>
                <w:rFonts w:eastAsia="宋体"/>
                <w:sz w:val="21"/>
                <w:szCs w:val="21"/>
              </w:rPr>
            </w:pPr>
            <w:r>
              <w:rPr>
                <w:rFonts w:hAnsi="宋体" w:eastAsia="宋体"/>
                <w:sz w:val="21"/>
                <w:szCs w:val="21"/>
              </w:rPr>
              <w:t>高锰酸钾氧化法</w:t>
            </w:r>
          </w:p>
        </w:tc>
        <w:tc>
          <w:tcPr>
            <w:tcW w:w="4871" w:type="dxa"/>
            <w:noWrap w:val="0"/>
            <w:vAlign w:val="center"/>
          </w:tcPr>
          <w:p w14:paraId="3813172E">
            <w:pPr>
              <w:spacing w:line="350" w:lineRule="exact"/>
              <w:ind w:firstLine="0" w:firstLineChars="0"/>
              <w:rPr>
                <w:rFonts w:eastAsia="宋体"/>
                <w:sz w:val="21"/>
                <w:szCs w:val="21"/>
              </w:rPr>
            </w:pPr>
            <w:r>
              <w:rPr>
                <w:rFonts w:hAnsi="宋体" w:eastAsia="宋体"/>
                <w:sz w:val="21"/>
                <w:szCs w:val="21"/>
              </w:rPr>
              <w:t>是利用高锰酸钾作强氧化剂分解污水中污染物的方法。原理是利用高锰酸钾的强氧化性，通过氧化、沉淀以及离子交换等多种作用去除污染物。</w:t>
            </w:r>
          </w:p>
        </w:tc>
        <w:tc>
          <w:tcPr>
            <w:tcW w:w="2165" w:type="dxa"/>
            <w:noWrap w:val="0"/>
            <w:vAlign w:val="center"/>
          </w:tcPr>
          <w:p w14:paraId="7F331BB2">
            <w:pPr>
              <w:spacing w:line="350" w:lineRule="exact"/>
              <w:ind w:firstLine="0" w:firstLineChars="0"/>
              <w:rPr>
                <w:rFonts w:eastAsia="宋体"/>
                <w:sz w:val="21"/>
                <w:szCs w:val="21"/>
              </w:rPr>
            </w:pPr>
            <w:r>
              <w:rPr>
                <w:rFonts w:hAnsi="宋体" w:eastAsia="宋体"/>
                <w:sz w:val="21"/>
                <w:szCs w:val="21"/>
              </w:rPr>
              <w:t>适用于部分有机物、铁、锰，部分重金属预处理，如铊等。</w:t>
            </w:r>
          </w:p>
        </w:tc>
      </w:tr>
      <w:tr w14:paraId="7DFCA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47016561">
            <w:pPr>
              <w:spacing w:line="350" w:lineRule="exact"/>
              <w:ind w:firstLine="0" w:firstLineChars="0"/>
              <w:jc w:val="center"/>
              <w:rPr>
                <w:rFonts w:eastAsia="宋体"/>
                <w:sz w:val="21"/>
                <w:szCs w:val="21"/>
              </w:rPr>
            </w:pPr>
            <w:r>
              <w:rPr>
                <w:rFonts w:hAnsi="宋体" w:eastAsia="宋体"/>
                <w:sz w:val="21"/>
                <w:szCs w:val="21"/>
              </w:rPr>
              <w:t>氯氧化法</w:t>
            </w:r>
          </w:p>
        </w:tc>
        <w:tc>
          <w:tcPr>
            <w:tcW w:w="4871" w:type="dxa"/>
            <w:noWrap w:val="0"/>
            <w:vAlign w:val="center"/>
          </w:tcPr>
          <w:p w14:paraId="3A00742A">
            <w:pPr>
              <w:spacing w:line="350" w:lineRule="exact"/>
              <w:ind w:firstLine="0" w:firstLineChars="0"/>
              <w:rPr>
                <w:rFonts w:eastAsia="宋体"/>
                <w:sz w:val="21"/>
                <w:szCs w:val="21"/>
              </w:rPr>
            </w:pPr>
            <w:r>
              <w:rPr>
                <w:rFonts w:hAnsi="宋体" w:eastAsia="宋体"/>
                <w:sz w:val="21"/>
                <w:szCs w:val="21"/>
              </w:rPr>
              <w:t>是指利用次氯酸盐、液氯、氯气、二氧化氯等将污染物转化为稳定、低毒性或无毒性的物质的过程。</w:t>
            </w:r>
          </w:p>
        </w:tc>
        <w:tc>
          <w:tcPr>
            <w:tcW w:w="2165" w:type="dxa"/>
            <w:noWrap w:val="0"/>
            <w:vAlign w:val="center"/>
          </w:tcPr>
          <w:p w14:paraId="4ABDA166">
            <w:pPr>
              <w:spacing w:line="350" w:lineRule="exact"/>
              <w:ind w:firstLine="0" w:firstLineChars="0"/>
              <w:rPr>
                <w:rFonts w:eastAsia="宋体"/>
                <w:sz w:val="21"/>
                <w:szCs w:val="21"/>
              </w:rPr>
            </w:pPr>
            <w:r>
              <w:rPr>
                <w:rFonts w:hAnsi="宋体" w:eastAsia="宋体"/>
                <w:sz w:val="21"/>
                <w:szCs w:val="21"/>
              </w:rPr>
              <w:t>适用于含氰、氨氮废水处理、去除色度等。</w:t>
            </w:r>
          </w:p>
        </w:tc>
      </w:tr>
      <w:tr w14:paraId="4A0C0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53" w:type="dxa"/>
            <w:noWrap w:val="0"/>
            <w:vAlign w:val="center"/>
          </w:tcPr>
          <w:p w14:paraId="7651DCC6">
            <w:pPr>
              <w:spacing w:line="350" w:lineRule="exact"/>
              <w:ind w:firstLine="0" w:firstLineChars="0"/>
              <w:jc w:val="center"/>
              <w:rPr>
                <w:rFonts w:eastAsia="宋体"/>
                <w:sz w:val="21"/>
                <w:szCs w:val="21"/>
              </w:rPr>
            </w:pPr>
            <w:r>
              <w:rPr>
                <w:rFonts w:hAnsi="宋体" w:eastAsia="宋体"/>
                <w:sz w:val="21"/>
                <w:szCs w:val="21"/>
              </w:rPr>
              <w:t>酸碱中和法</w:t>
            </w:r>
          </w:p>
        </w:tc>
        <w:tc>
          <w:tcPr>
            <w:tcW w:w="4871" w:type="dxa"/>
            <w:noWrap w:val="0"/>
            <w:vAlign w:val="center"/>
          </w:tcPr>
          <w:p w14:paraId="6255E033">
            <w:pPr>
              <w:spacing w:line="350" w:lineRule="exact"/>
              <w:ind w:firstLine="0" w:firstLineChars="0"/>
              <w:rPr>
                <w:rFonts w:eastAsia="宋体"/>
                <w:sz w:val="21"/>
                <w:szCs w:val="21"/>
              </w:rPr>
            </w:pPr>
            <w:r>
              <w:rPr>
                <w:rFonts w:hAnsi="宋体" w:eastAsia="宋体"/>
                <w:sz w:val="21"/>
                <w:szCs w:val="21"/>
              </w:rPr>
              <w:t>是利用碱性或酸性药剂将水体调整到中性附近的一类处理方法。原理是通过化学方法，使水体中氢离子</w:t>
            </w:r>
            <w:r>
              <w:rPr>
                <w:rFonts w:eastAsia="宋体"/>
                <w:sz w:val="21"/>
                <w:szCs w:val="21"/>
              </w:rPr>
              <w:t>/</w:t>
            </w:r>
            <w:r>
              <w:rPr>
                <w:rFonts w:hAnsi="宋体" w:eastAsia="宋体"/>
                <w:sz w:val="21"/>
                <w:szCs w:val="21"/>
              </w:rPr>
              <w:t>氢氧根离子与外加离子之间相互作用，生成水和盐类，从而调节水体的</w:t>
            </w:r>
            <w:r>
              <w:rPr>
                <w:rFonts w:eastAsia="宋体"/>
                <w:sz w:val="21"/>
                <w:szCs w:val="21"/>
              </w:rPr>
              <w:t>pH</w:t>
            </w:r>
            <w:r>
              <w:rPr>
                <w:rFonts w:hAnsi="宋体" w:eastAsia="宋体"/>
                <w:sz w:val="21"/>
                <w:szCs w:val="21"/>
              </w:rPr>
              <w:t>值。</w:t>
            </w:r>
          </w:p>
        </w:tc>
        <w:tc>
          <w:tcPr>
            <w:tcW w:w="2165" w:type="dxa"/>
            <w:noWrap w:val="0"/>
            <w:vAlign w:val="center"/>
          </w:tcPr>
          <w:p w14:paraId="6F98BDB0">
            <w:pPr>
              <w:spacing w:line="350" w:lineRule="exact"/>
              <w:ind w:firstLine="0" w:firstLineChars="0"/>
              <w:rPr>
                <w:rFonts w:eastAsia="宋体"/>
                <w:sz w:val="21"/>
                <w:szCs w:val="21"/>
              </w:rPr>
            </w:pPr>
            <w:r>
              <w:rPr>
                <w:rFonts w:hAnsi="宋体" w:eastAsia="宋体"/>
                <w:sz w:val="21"/>
                <w:szCs w:val="21"/>
              </w:rPr>
              <w:t>适用于酸，碱污染。</w:t>
            </w:r>
          </w:p>
        </w:tc>
      </w:tr>
    </w:tbl>
    <w:p w14:paraId="04D3DA09">
      <w:pPr>
        <w:pStyle w:val="4"/>
        <w:keepNext w:val="0"/>
        <w:keepLines w:val="0"/>
        <w:numPr>
          <w:ilvl w:val="0"/>
          <w:numId w:val="0"/>
        </w:numPr>
        <w:spacing w:line="240" w:lineRule="auto"/>
        <w:ind w:firstLine="632" w:firstLineChars="200"/>
        <w:rPr>
          <w:rFonts w:hint="eastAsia"/>
        </w:rPr>
      </w:pPr>
      <w:r>
        <w:rPr>
          <w:rFonts w:hint="eastAsia" w:eastAsia="楷体_GB2312"/>
        </w:rPr>
        <w:t xml:space="preserve">9.10.2 </w:t>
      </w:r>
      <w:r>
        <w:rPr>
          <w:rFonts w:hint="eastAsia"/>
        </w:rPr>
        <w:t>典型污染物应急处置技术</w:t>
      </w:r>
    </w:p>
    <w:p w14:paraId="68623A65">
      <w:pPr>
        <w:spacing w:line="240" w:lineRule="auto"/>
        <w:ind w:firstLine="634"/>
        <w:rPr>
          <w:rFonts w:hint="eastAsia"/>
          <w:b/>
          <w:bCs/>
        </w:rPr>
      </w:pPr>
      <w:r>
        <w:rPr>
          <w:rFonts w:hint="eastAsia"/>
          <w:b/>
          <w:bCs/>
        </w:rPr>
        <w:t>1．以柴油为例。</w:t>
      </w:r>
    </w:p>
    <w:p w14:paraId="177AC37A">
      <w:pPr>
        <w:spacing w:line="240" w:lineRule="auto"/>
        <w:ind w:firstLine="632"/>
        <w:rPr>
          <w:rFonts w:hint="eastAsia"/>
        </w:rPr>
      </w:pPr>
      <w:r>
        <w:rPr>
          <w:rFonts w:hint="eastAsia"/>
        </w:rPr>
        <w:t>（1）在流域水体中表面浮油一般用拦截吸附处理工艺处置，为达处置效果一般采用多级拦截吸附，拦截吸附次数越多处置效果越好。</w:t>
      </w:r>
    </w:p>
    <w:p w14:paraId="118F2928">
      <w:pPr>
        <w:spacing w:line="240" w:lineRule="auto"/>
        <w:ind w:firstLine="632"/>
        <w:rPr>
          <w:rFonts w:hint="eastAsia"/>
        </w:rPr>
      </w:pPr>
      <w:r>
        <w:rPr>
          <w:rFonts w:hint="eastAsia"/>
        </w:rPr>
        <w:t>（2）活性炭吸附工艺要点河道中分散油可采用颗粒活性炭</w:t>
      </w:r>
      <w:r>
        <w:rPr>
          <w:rFonts w:hint="eastAsia"/>
          <w:snapToGrid/>
          <w:spacing w:val="-2"/>
        </w:rPr>
        <w:t>吸附，一般情况下，活性炭坝与受污染河水接触时间应超过20分</w:t>
      </w:r>
      <w:r>
        <w:rPr>
          <w:rFonts w:hint="eastAsia"/>
        </w:rPr>
        <w:t>钟，此时污染物去除率可大于50%；当接触时间低于5分钟时，去除效果甚微。</w:t>
      </w:r>
    </w:p>
    <w:p w14:paraId="5C7FE36D">
      <w:pPr>
        <w:spacing w:line="240" w:lineRule="auto"/>
        <w:ind w:firstLine="632"/>
        <w:rPr>
          <w:rFonts w:hint="eastAsia"/>
        </w:rPr>
      </w:pPr>
      <w:r>
        <w:rPr>
          <w:rFonts w:hint="eastAsia"/>
        </w:rPr>
        <w:t>（3）推荐的混凝沉淀处理工艺参数为：混凝剂投加量一般为50</w:t>
      </w:r>
      <w:r>
        <w:rPr>
          <w:rFonts w:hint="eastAsia" w:ascii="仿宋_GB2312"/>
        </w:rPr>
        <w:t>—</w:t>
      </w:r>
      <w:r>
        <w:rPr>
          <w:rFonts w:hint="eastAsia"/>
        </w:rPr>
        <w:t>300mg/L（以Fe计），根据原水中石油类的浓度，实验调整铁盐的投加量，可实现出水石油类达标。</w:t>
      </w:r>
    </w:p>
    <w:p w14:paraId="4D035C43">
      <w:pPr>
        <w:spacing w:line="240" w:lineRule="auto"/>
        <w:ind w:firstLine="632"/>
        <w:rPr>
          <w:rFonts w:hint="eastAsia"/>
        </w:rPr>
      </w:pPr>
      <w:r>
        <w:rPr>
          <w:rFonts w:hint="eastAsia"/>
        </w:rPr>
        <w:t>（4）高浓度溶解态石油类污染，可用强氧化剂氧化处理，如芬顿氧化、次氯酸钠、高铁酸钾等。</w:t>
      </w:r>
    </w:p>
    <w:p w14:paraId="6C1FB6D1">
      <w:pPr>
        <w:spacing w:line="240" w:lineRule="auto"/>
        <w:ind w:firstLine="634"/>
        <w:rPr>
          <w:rFonts w:hint="eastAsia"/>
          <w:b/>
          <w:bCs/>
        </w:rPr>
      </w:pPr>
      <w:r>
        <w:rPr>
          <w:rFonts w:hint="eastAsia"/>
          <w:b/>
          <w:bCs/>
        </w:rPr>
        <w:t>2．以无机酸为例。</w:t>
      </w:r>
    </w:p>
    <w:p w14:paraId="09AE50DA">
      <w:pPr>
        <w:spacing w:line="240" w:lineRule="auto"/>
        <w:ind w:firstLine="632"/>
        <w:rPr>
          <w:rFonts w:hint="eastAsia"/>
        </w:rPr>
      </w:pPr>
      <w:r>
        <w:rPr>
          <w:rFonts w:hint="eastAsia"/>
        </w:rPr>
        <w:t>无机酸是指无机化合物中酸类的总称，包括盐酸、硫酸、硝酸等。</w:t>
      </w:r>
    </w:p>
    <w:p w14:paraId="55CE339C">
      <w:pPr>
        <w:spacing w:line="240" w:lineRule="auto"/>
        <w:ind w:firstLine="632"/>
        <w:rPr>
          <w:rFonts w:hint="eastAsia"/>
        </w:rPr>
      </w:pPr>
      <w:r>
        <w:rPr>
          <w:rFonts w:hint="eastAsia"/>
        </w:rPr>
        <w:drawing>
          <wp:anchor distT="0" distB="0" distL="114300" distR="114300" simplePos="0" relativeHeight="251666432" behindDoc="0" locked="0" layoutInCell="1" allowOverlap="1">
            <wp:simplePos x="0" y="0"/>
            <wp:positionH relativeFrom="column">
              <wp:align>center</wp:align>
            </wp:positionH>
            <wp:positionV relativeFrom="paragraph">
              <wp:posOffset>812165</wp:posOffset>
            </wp:positionV>
            <wp:extent cx="2837815" cy="1026160"/>
            <wp:effectExtent l="0" t="0" r="635" b="2540"/>
            <wp:wrapSquare wrapText="bothSides"/>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0"/>
                    <a:stretch>
                      <a:fillRect/>
                    </a:stretch>
                  </pic:blipFill>
                  <pic:spPr>
                    <a:xfrm>
                      <a:off x="0" y="0"/>
                      <a:ext cx="2837815" cy="1026160"/>
                    </a:xfrm>
                    <a:prstGeom prst="rect">
                      <a:avLst/>
                    </a:prstGeom>
                    <a:noFill/>
                    <a:ln>
                      <a:noFill/>
                    </a:ln>
                  </pic:spPr>
                </pic:pic>
              </a:graphicData>
            </a:graphic>
          </wp:anchor>
        </w:drawing>
      </w:r>
      <w:r>
        <w:rPr>
          <w:rFonts w:hint="eastAsia"/>
        </w:rPr>
        <w:t>污染削减方法：中和处理，投加氢氧化钠或石灰等碱性物质进行中和反应，调节pH至6</w:t>
      </w:r>
      <w:r>
        <w:rPr>
          <w:rFonts w:hint="eastAsia" w:ascii="仿宋_GB2312"/>
        </w:rPr>
        <w:t>—</w:t>
      </w:r>
      <w:r>
        <w:rPr>
          <w:rFonts w:hint="eastAsia"/>
        </w:rPr>
        <w:t>9即可。</w:t>
      </w:r>
    </w:p>
    <w:p w14:paraId="4092DA00">
      <w:pPr>
        <w:pStyle w:val="4"/>
        <w:keepNext w:val="0"/>
        <w:keepLines w:val="0"/>
        <w:spacing w:line="240" w:lineRule="auto"/>
        <w:sectPr>
          <w:type w:val="continuous"/>
          <w:pgSz w:w="11906" w:h="16838"/>
          <w:pgMar w:top="2098" w:right="1474" w:bottom="1985" w:left="1588" w:header="851" w:footer="1588" w:gutter="0"/>
          <w:cols w:space="720" w:num="1"/>
          <w:docGrid w:type="linesAndChars" w:linePitch="579" w:charSpace="-849"/>
        </w:sectPr>
      </w:pPr>
    </w:p>
    <w:p w14:paraId="6841E80F">
      <w:pPr>
        <w:pStyle w:val="4"/>
        <w:keepNext w:val="0"/>
        <w:keepLines w:val="0"/>
        <w:numPr>
          <w:ilvl w:val="0"/>
          <w:numId w:val="0"/>
        </w:numPr>
        <w:spacing w:line="240" w:lineRule="auto"/>
        <w:ind w:firstLine="632" w:firstLineChars="200"/>
        <w:rPr>
          <w:rFonts w:hint="eastAsia"/>
        </w:rPr>
      </w:pPr>
      <w:r>
        <w:rPr>
          <w:rFonts w:hint="eastAsia" w:eastAsia="楷体_GB2312"/>
        </w:rPr>
        <w:t xml:space="preserve">9.10.3 </w:t>
      </w:r>
      <w:r>
        <w:rPr>
          <w:rFonts w:hint="eastAsia"/>
        </w:rPr>
        <w:t>重金属应急处理方法</w:t>
      </w:r>
    </w:p>
    <w:tbl>
      <w:tblPr>
        <w:tblStyle w:val="7"/>
        <w:tblW w:w="8789" w:type="dxa"/>
        <w:jc w:val="center"/>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Layout w:type="fixed"/>
        <w:tblCellMar>
          <w:top w:w="0" w:type="dxa"/>
          <w:left w:w="0" w:type="dxa"/>
          <w:bottom w:w="0" w:type="dxa"/>
          <w:right w:w="0" w:type="dxa"/>
        </w:tblCellMar>
      </w:tblPr>
      <w:tblGrid>
        <w:gridCol w:w="883"/>
        <w:gridCol w:w="4186"/>
        <w:gridCol w:w="3720"/>
      </w:tblGrid>
      <w:tr w14:paraId="4BC16852">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364" w:hRule="atLeast"/>
          <w:jc w:val="center"/>
        </w:trPr>
        <w:tc>
          <w:tcPr>
            <w:tcW w:w="883" w:type="dxa"/>
            <w:noWrap w:val="0"/>
            <w:tcMar>
              <w:top w:w="15" w:type="dxa"/>
              <w:left w:w="108" w:type="dxa"/>
              <w:bottom w:w="0" w:type="dxa"/>
              <w:right w:w="108" w:type="dxa"/>
            </w:tcMar>
            <w:vAlign w:val="center"/>
          </w:tcPr>
          <w:p w14:paraId="7C9C938C">
            <w:pPr>
              <w:spacing w:line="400" w:lineRule="exact"/>
              <w:ind w:firstLine="0" w:firstLineChars="0"/>
              <w:jc w:val="center"/>
              <w:rPr>
                <w:rFonts w:eastAsia="黑体"/>
                <w:bCs/>
                <w:sz w:val="21"/>
                <w:szCs w:val="21"/>
              </w:rPr>
            </w:pPr>
            <w:r>
              <w:rPr>
                <w:rFonts w:hAnsi="黑体" w:eastAsia="黑体"/>
                <w:bCs/>
                <w:sz w:val="21"/>
                <w:szCs w:val="21"/>
              </w:rPr>
              <w:t>污染物</w:t>
            </w:r>
          </w:p>
        </w:tc>
        <w:tc>
          <w:tcPr>
            <w:tcW w:w="4186" w:type="dxa"/>
            <w:noWrap w:val="0"/>
            <w:tcMar>
              <w:top w:w="15" w:type="dxa"/>
              <w:left w:w="108" w:type="dxa"/>
              <w:bottom w:w="0" w:type="dxa"/>
              <w:right w:w="108" w:type="dxa"/>
            </w:tcMar>
            <w:vAlign w:val="center"/>
          </w:tcPr>
          <w:p w14:paraId="00BC5594">
            <w:pPr>
              <w:spacing w:line="400" w:lineRule="exact"/>
              <w:ind w:firstLine="0" w:firstLineChars="0"/>
              <w:jc w:val="center"/>
              <w:rPr>
                <w:rFonts w:eastAsia="黑体"/>
                <w:sz w:val="21"/>
                <w:szCs w:val="21"/>
              </w:rPr>
            </w:pPr>
            <w:r>
              <w:rPr>
                <w:rFonts w:hAnsi="黑体" w:eastAsia="黑体"/>
                <w:bCs/>
                <w:sz w:val="21"/>
                <w:szCs w:val="21"/>
              </w:rPr>
              <w:t>应急处理方法</w:t>
            </w:r>
          </w:p>
        </w:tc>
        <w:tc>
          <w:tcPr>
            <w:tcW w:w="3720" w:type="dxa"/>
            <w:noWrap w:val="0"/>
            <w:tcMar>
              <w:top w:w="15" w:type="dxa"/>
              <w:left w:w="108" w:type="dxa"/>
              <w:bottom w:w="0" w:type="dxa"/>
              <w:right w:w="108" w:type="dxa"/>
            </w:tcMar>
            <w:vAlign w:val="center"/>
          </w:tcPr>
          <w:p w14:paraId="5D82DE57">
            <w:pPr>
              <w:spacing w:line="400" w:lineRule="exact"/>
              <w:ind w:firstLine="0" w:firstLineChars="0"/>
              <w:jc w:val="center"/>
              <w:rPr>
                <w:rFonts w:eastAsia="黑体"/>
                <w:sz w:val="21"/>
                <w:szCs w:val="21"/>
              </w:rPr>
            </w:pPr>
            <w:r>
              <w:rPr>
                <w:rFonts w:hAnsi="黑体" w:eastAsia="黑体"/>
                <w:bCs/>
                <w:sz w:val="21"/>
                <w:szCs w:val="21"/>
              </w:rPr>
              <w:t>常用药剂（试剂）</w:t>
            </w:r>
          </w:p>
        </w:tc>
      </w:tr>
      <w:tr w14:paraId="29738C9A">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34F7A561">
            <w:pPr>
              <w:spacing w:line="400" w:lineRule="exact"/>
              <w:ind w:firstLine="0" w:firstLineChars="0"/>
              <w:jc w:val="center"/>
              <w:rPr>
                <w:rFonts w:eastAsia="宋体"/>
                <w:sz w:val="21"/>
                <w:szCs w:val="21"/>
              </w:rPr>
            </w:pPr>
            <w:r>
              <w:rPr>
                <w:rFonts w:hAnsi="宋体" w:eastAsia="宋体"/>
                <w:sz w:val="21"/>
                <w:szCs w:val="21"/>
              </w:rPr>
              <w:t>钡</w:t>
            </w:r>
          </w:p>
        </w:tc>
        <w:tc>
          <w:tcPr>
            <w:tcW w:w="4186" w:type="dxa"/>
            <w:noWrap w:val="0"/>
            <w:tcMar>
              <w:top w:w="15" w:type="dxa"/>
              <w:left w:w="108" w:type="dxa"/>
              <w:bottom w:w="0" w:type="dxa"/>
              <w:right w:w="108" w:type="dxa"/>
            </w:tcMar>
            <w:vAlign w:val="center"/>
          </w:tcPr>
          <w:p w14:paraId="5997B88F">
            <w:pPr>
              <w:spacing w:line="400" w:lineRule="exact"/>
              <w:ind w:firstLine="0" w:firstLineChars="0"/>
              <w:rPr>
                <w:rFonts w:eastAsia="宋体"/>
                <w:sz w:val="21"/>
                <w:szCs w:val="21"/>
              </w:rPr>
            </w:pPr>
            <w:r>
              <w:rPr>
                <w:rFonts w:hAnsi="宋体" w:eastAsia="宋体"/>
                <w:sz w:val="21"/>
                <w:szCs w:val="21"/>
              </w:rPr>
              <w:t>碱性混凝沉淀、硫酸盐混沉法</w:t>
            </w:r>
          </w:p>
        </w:tc>
        <w:tc>
          <w:tcPr>
            <w:tcW w:w="3720" w:type="dxa"/>
            <w:noWrap w:val="0"/>
            <w:tcMar>
              <w:top w:w="15" w:type="dxa"/>
              <w:left w:w="108" w:type="dxa"/>
              <w:bottom w:w="0" w:type="dxa"/>
              <w:right w:w="108" w:type="dxa"/>
            </w:tcMar>
            <w:vAlign w:val="center"/>
          </w:tcPr>
          <w:p w14:paraId="62128B44">
            <w:pPr>
              <w:spacing w:line="400" w:lineRule="exact"/>
              <w:ind w:firstLine="0" w:firstLineChars="0"/>
              <w:rPr>
                <w:rFonts w:eastAsia="宋体"/>
                <w:sz w:val="21"/>
                <w:szCs w:val="21"/>
              </w:rPr>
            </w:pPr>
            <w:r>
              <w:rPr>
                <w:rFonts w:hAnsi="宋体" w:eastAsia="宋体"/>
                <w:sz w:val="21"/>
                <w:szCs w:val="21"/>
              </w:rPr>
              <w:t>氢氧化钠（俗称烧碱、片碱）、硫酸钠</w:t>
            </w:r>
          </w:p>
        </w:tc>
      </w:tr>
      <w:tr w14:paraId="072BBE35">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661778EC">
            <w:pPr>
              <w:spacing w:line="400" w:lineRule="exact"/>
              <w:ind w:firstLine="0" w:firstLineChars="0"/>
              <w:jc w:val="center"/>
              <w:rPr>
                <w:rFonts w:eastAsia="宋体"/>
                <w:sz w:val="21"/>
                <w:szCs w:val="21"/>
              </w:rPr>
            </w:pPr>
            <w:r>
              <w:rPr>
                <w:rFonts w:hAnsi="宋体" w:eastAsia="宋体"/>
                <w:sz w:val="21"/>
                <w:szCs w:val="21"/>
              </w:rPr>
              <w:t>钒</w:t>
            </w:r>
          </w:p>
        </w:tc>
        <w:tc>
          <w:tcPr>
            <w:tcW w:w="4186" w:type="dxa"/>
            <w:noWrap w:val="0"/>
            <w:tcMar>
              <w:top w:w="15" w:type="dxa"/>
              <w:left w:w="108" w:type="dxa"/>
              <w:bottom w:w="0" w:type="dxa"/>
              <w:right w:w="108" w:type="dxa"/>
            </w:tcMar>
            <w:vAlign w:val="center"/>
          </w:tcPr>
          <w:p w14:paraId="09E984A7">
            <w:pPr>
              <w:spacing w:line="400" w:lineRule="exact"/>
              <w:ind w:firstLine="0" w:firstLineChars="0"/>
              <w:rPr>
                <w:rFonts w:eastAsia="宋体"/>
                <w:sz w:val="21"/>
                <w:szCs w:val="21"/>
              </w:rPr>
            </w:pPr>
            <w:r>
              <w:rPr>
                <w:rFonts w:hAnsi="宋体" w:eastAsia="宋体"/>
                <w:sz w:val="21"/>
                <w:szCs w:val="21"/>
              </w:rPr>
              <w:t>碱性混凝沉淀、铁盐混凝沉淀</w:t>
            </w:r>
          </w:p>
        </w:tc>
        <w:tc>
          <w:tcPr>
            <w:tcW w:w="3720" w:type="dxa"/>
            <w:noWrap w:val="0"/>
            <w:tcMar>
              <w:top w:w="15" w:type="dxa"/>
              <w:left w:w="108" w:type="dxa"/>
              <w:bottom w:w="0" w:type="dxa"/>
              <w:right w:w="108" w:type="dxa"/>
            </w:tcMar>
            <w:vAlign w:val="center"/>
          </w:tcPr>
          <w:p w14:paraId="35B51760">
            <w:pPr>
              <w:spacing w:line="400" w:lineRule="exact"/>
              <w:ind w:firstLine="0" w:firstLineChars="0"/>
              <w:rPr>
                <w:rFonts w:eastAsia="宋体"/>
                <w:sz w:val="21"/>
                <w:szCs w:val="21"/>
              </w:rPr>
            </w:pPr>
            <w:r>
              <w:rPr>
                <w:rFonts w:hAnsi="宋体" w:eastAsia="宋体"/>
                <w:sz w:val="21"/>
                <w:szCs w:val="21"/>
              </w:rPr>
              <w:t>氢氧化钠、氯化铁或硫酸铁</w:t>
            </w:r>
          </w:p>
        </w:tc>
      </w:tr>
      <w:tr w14:paraId="67992F3D">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7E8F69C8">
            <w:pPr>
              <w:spacing w:line="400" w:lineRule="exact"/>
              <w:ind w:firstLine="0" w:firstLineChars="0"/>
              <w:jc w:val="center"/>
              <w:rPr>
                <w:rFonts w:eastAsia="宋体"/>
                <w:sz w:val="21"/>
                <w:szCs w:val="21"/>
              </w:rPr>
            </w:pPr>
            <w:r>
              <w:rPr>
                <w:rFonts w:hAnsi="宋体" w:eastAsia="宋体"/>
                <w:sz w:val="21"/>
                <w:szCs w:val="21"/>
              </w:rPr>
              <w:t>铬</w:t>
            </w:r>
          </w:p>
        </w:tc>
        <w:tc>
          <w:tcPr>
            <w:tcW w:w="4186" w:type="dxa"/>
            <w:noWrap w:val="0"/>
            <w:tcMar>
              <w:top w:w="15" w:type="dxa"/>
              <w:left w:w="108" w:type="dxa"/>
              <w:bottom w:w="0" w:type="dxa"/>
              <w:right w:w="108" w:type="dxa"/>
            </w:tcMar>
            <w:vAlign w:val="center"/>
          </w:tcPr>
          <w:p w14:paraId="560DF2F5">
            <w:pPr>
              <w:spacing w:line="400" w:lineRule="exact"/>
              <w:ind w:firstLine="0" w:firstLineChars="0"/>
              <w:rPr>
                <w:rFonts w:eastAsia="宋体"/>
                <w:sz w:val="21"/>
                <w:szCs w:val="21"/>
              </w:rPr>
            </w:pPr>
            <w:r>
              <w:rPr>
                <w:rFonts w:eastAsia="宋体"/>
                <w:sz w:val="21"/>
                <w:szCs w:val="21"/>
              </w:rPr>
              <w:t>FeSO</w:t>
            </w:r>
            <w:r>
              <w:rPr>
                <w:rFonts w:eastAsia="宋体"/>
                <w:sz w:val="21"/>
                <w:szCs w:val="21"/>
                <w:vertAlign w:val="subscript"/>
              </w:rPr>
              <w:t>4</w:t>
            </w:r>
            <w:r>
              <w:rPr>
                <w:rFonts w:hAnsi="宋体" w:eastAsia="宋体"/>
                <w:sz w:val="21"/>
                <w:szCs w:val="21"/>
              </w:rPr>
              <w:t>还原沉淀</w:t>
            </w:r>
          </w:p>
        </w:tc>
        <w:tc>
          <w:tcPr>
            <w:tcW w:w="3720" w:type="dxa"/>
            <w:noWrap w:val="0"/>
            <w:tcMar>
              <w:top w:w="15" w:type="dxa"/>
              <w:left w:w="108" w:type="dxa"/>
              <w:bottom w:w="0" w:type="dxa"/>
              <w:right w:w="108" w:type="dxa"/>
            </w:tcMar>
            <w:vAlign w:val="center"/>
          </w:tcPr>
          <w:p w14:paraId="4211CEE7">
            <w:pPr>
              <w:spacing w:line="400" w:lineRule="exact"/>
              <w:ind w:firstLine="0" w:firstLineChars="0"/>
              <w:rPr>
                <w:rFonts w:eastAsia="宋体"/>
                <w:sz w:val="21"/>
                <w:szCs w:val="21"/>
              </w:rPr>
            </w:pPr>
            <w:r>
              <w:rPr>
                <w:rFonts w:hAnsi="宋体" w:eastAsia="宋体"/>
                <w:sz w:val="21"/>
                <w:szCs w:val="21"/>
              </w:rPr>
              <w:t>硫酸亚铁</w:t>
            </w:r>
          </w:p>
        </w:tc>
      </w:tr>
      <w:tr w14:paraId="14562617">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02ACCB5D">
            <w:pPr>
              <w:spacing w:line="400" w:lineRule="exact"/>
              <w:ind w:firstLine="0" w:firstLineChars="0"/>
              <w:jc w:val="center"/>
              <w:rPr>
                <w:rFonts w:eastAsia="宋体"/>
                <w:sz w:val="21"/>
                <w:szCs w:val="21"/>
              </w:rPr>
            </w:pPr>
            <w:r>
              <w:rPr>
                <w:rFonts w:hAnsi="宋体" w:eastAsia="宋体"/>
                <w:sz w:val="21"/>
                <w:szCs w:val="21"/>
              </w:rPr>
              <w:t>镉</w:t>
            </w:r>
          </w:p>
        </w:tc>
        <w:tc>
          <w:tcPr>
            <w:tcW w:w="4186" w:type="dxa"/>
            <w:noWrap w:val="0"/>
            <w:tcMar>
              <w:top w:w="15" w:type="dxa"/>
              <w:left w:w="108" w:type="dxa"/>
              <w:bottom w:w="0" w:type="dxa"/>
              <w:right w:w="108" w:type="dxa"/>
            </w:tcMar>
            <w:vAlign w:val="center"/>
          </w:tcPr>
          <w:p w14:paraId="4A577123">
            <w:pPr>
              <w:spacing w:line="400" w:lineRule="exact"/>
              <w:ind w:firstLine="0" w:firstLineChars="0"/>
              <w:rPr>
                <w:rFonts w:eastAsia="宋体"/>
                <w:sz w:val="21"/>
                <w:szCs w:val="21"/>
              </w:rPr>
            </w:pPr>
            <w:r>
              <w:rPr>
                <w:rFonts w:hAnsi="宋体" w:eastAsia="宋体"/>
                <w:sz w:val="21"/>
                <w:szCs w:val="21"/>
              </w:rPr>
              <w:t>碱性混沉法、硫酸盐沉淀法、硫化物沉淀法</w:t>
            </w:r>
          </w:p>
        </w:tc>
        <w:tc>
          <w:tcPr>
            <w:tcW w:w="3720" w:type="dxa"/>
            <w:noWrap w:val="0"/>
            <w:tcMar>
              <w:top w:w="15" w:type="dxa"/>
              <w:left w:w="108" w:type="dxa"/>
              <w:bottom w:w="0" w:type="dxa"/>
              <w:right w:w="108" w:type="dxa"/>
            </w:tcMar>
            <w:vAlign w:val="center"/>
          </w:tcPr>
          <w:p w14:paraId="45570C46">
            <w:pPr>
              <w:spacing w:line="400" w:lineRule="exact"/>
              <w:ind w:firstLine="0" w:firstLineChars="0"/>
              <w:rPr>
                <w:rFonts w:eastAsia="宋体"/>
                <w:sz w:val="21"/>
                <w:szCs w:val="21"/>
              </w:rPr>
            </w:pPr>
            <w:r>
              <w:rPr>
                <w:rFonts w:hAnsi="宋体" w:eastAsia="宋体"/>
                <w:sz w:val="21"/>
                <w:szCs w:val="21"/>
              </w:rPr>
              <w:t>氢氧化钠、硫酸钠、硫化钠</w:t>
            </w:r>
          </w:p>
        </w:tc>
      </w:tr>
      <w:tr w14:paraId="03910F29">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3F66960C">
            <w:pPr>
              <w:spacing w:line="400" w:lineRule="exact"/>
              <w:ind w:firstLine="0" w:firstLineChars="0"/>
              <w:jc w:val="center"/>
              <w:rPr>
                <w:rFonts w:eastAsia="宋体"/>
                <w:sz w:val="21"/>
                <w:szCs w:val="21"/>
              </w:rPr>
            </w:pPr>
            <w:r>
              <w:rPr>
                <w:rFonts w:hAnsi="宋体" w:eastAsia="宋体"/>
                <w:sz w:val="21"/>
                <w:szCs w:val="21"/>
              </w:rPr>
              <w:t>汞</w:t>
            </w:r>
          </w:p>
        </w:tc>
        <w:tc>
          <w:tcPr>
            <w:tcW w:w="4186" w:type="dxa"/>
            <w:noWrap w:val="0"/>
            <w:tcMar>
              <w:top w:w="15" w:type="dxa"/>
              <w:left w:w="108" w:type="dxa"/>
              <w:bottom w:w="0" w:type="dxa"/>
              <w:right w:w="108" w:type="dxa"/>
            </w:tcMar>
            <w:vAlign w:val="center"/>
          </w:tcPr>
          <w:p w14:paraId="6A2DD381">
            <w:pPr>
              <w:spacing w:line="400" w:lineRule="exact"/>
              <w:ind w:firstLine="0" w:firstLineChars="0"/>
              <w:rPr>
                <w:rFonts w:eastAsia="宋体"/>
                <w:sz w:val="21"/>
                <w:szCs w:val="21"/>
              </w:rPr>
            </w:pPr>
            <w:r>
              <w:rPr>
                <w:rFonts w:hAnsi="宋体" w:eastAsia="宋体"/>
                <w:sz w:val="21"/>
                <w:szCs w:val="21"/>
              </w:rPr>
              <w:t>碱性沉淀、硫化物沉淀法</w:t>
            </w:r>
          </w:p>
        </w:tc>
        <w:tc>
          <w:tcPr>
            <w:tcW w:w="3720" w:type="dxa"/>
            <w:noWrap w:val="0"/>
            <w:tcMar>
              <w:top w:w="15" w:type="dxa"/>
              <w:left w:w="108" w:type="dxa"/>
              <w:bottom w:w="0" w:type="dxa"/>
              <w:right w:w="108" w:type="dxa"/>
            </w:tcMar>
            <w:vAlign w:val="center"/>
          </w:tcPr>
          <w:p w14:paraId="0137A738">
            <w:pPr>
              <w:spacing w:line="400" w:lineRule="exact"/>
              <w:ind w:firstLine="0" w:firstLineChars="0"/>
              <w:rPr>
                <w:rFonts w:eastAsia="宋体"/>
                <w:sz w:val="21"/>
                <w:szCs w:val="21"/>
              </w:rPr>
            </w:pPr>
            <w:r>
              <w:rPr>
                <w:rFonts w:hAnsi="宋体" w:eastAsia="宋体"/>
                <w:sz w:val="21"/>
                <w:szCs w:val="21"/>
              </w:rPr>
              <w:t>氢氧化钠、硫化钠</w:t>
            </w:r>
          </w:p>
        </w:tc>
      </w:tr>
      <w:tr w14:paraId="50A3F575">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0A4F0FBB">
            <w:pPr>
              <w:spacing w:line="400" w:lineRule="exact"/>
              <w:ind w:firstLine="0" w:firstLineChars="0"/>
              <w:jc w:val="center"/>
              <w:rPr>
                <w:rFonts w:eastAsia="宋体"/>
                <w:sz w:val="21"/>
                <w:szCs w:val="21"/>
              </w:rPr>
            </w:pPr>
            <w:r>
              <w:rPr>
                <w:rFonts w:hAnsi="宋体" w:eastAsia="宋体"/>
                <w:sz w:val="21"/>
                <w:szCs w:val="21"/>
              </w:rPr>
              <w:t>钴</w:t>
            </w:r>
          </w:p>
        </w:tc>
        <w:tc>
          <w:tcPr>
            <w:tcW w:w="4186" w:type="dxa"/>
            <w:noWrap w:val="0"/>
            <w:tcMar>
              <w:top w:w="15" w:type="dxa"/>
              <w:left w:w="108" w:type="dxa"/>
              <w:bottom w:w="0" w:type="dxa"/>
              <w:right w:w="108" w:type="dxa"/>
            </w:tcMar>
            <w:vAlign w:val="center"/>
          </w:tcPr>
          <w:p w14:paraId="4D61265F">
            <w:pPr>
              <w:spacing w:line="400" w:lineRule="exact"/>
              <w:ind w:firstLine="0" w:firstLineChars="0"/>
              <w:rPr>
                <w:rFonts w:eastAsia="宋体"/>
                <w:sz w:val="21"/>
                <w:szCs w:val="21"/>
              </w:rPr>
            </w:pPr>
            <w:r>
              <w:rPr>
                <w:rFonts w:hAnsi="宋体" w:eastAsia="宋体"/>
                <w:sz w:val="21"/>
                <w:szCs w:val="21"/>
              </w:rPr>
              <w:t>碱性沉淀、硫酸盐沉淀法</w:t>
            </w:r>
          </w:p>
        </w:tc>
        <w:tc>
          <w:tcPr>
            <w:tcW w:w="3720" w:type="dxa"/>
            <w:noWrap w:val="0"/>
            <w:tcMar>
              <w:top w:w="15" w:type="dxa"/>
              <w:left w:w="108" w:type="dxa"/>
              <w:bottom w:w="0" w:type="dxa"/>
              <w:right w:w="108" w:type="dxa"/>
            </w:tcMar>
            <w:vAlign w:val="center"/>
          </w:tcPr>
          <w:p w14:paraId="19FD0361">
            <w:pPr>
              <w:spacing w:line="400" w:lineRule="exact"/>
              <w:ind w:firstLine="0" w:firstLineChars="0"/>
              <w:rPr>
                <w:rFonts w:eastAsia="宋体"/>
                <w:sz w:val="21"/>
                <w:szCs w:val="21"/>
              </w:rPr>
            </w:pPr>
            <w:r>
              <w:rPr>
                <w:rFonts w:hAnsi="宋体" w:eastAsia="宋体"/>
                <w:sz w:val="21"/>
                <w:szCs w:val="21"/>
              </w:rPr>
              <w:t>氢氧化钠、硫酸钠</w:t>
            </w:r>
          </w:p>
        </w:tc>
      </w:tr>
      <w:tr w14:paraId="1201934E">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703061AB">
            <w:pPr>
              <w:spacing w:line="400" w:lineRule="exact"/>
              <w:ind w:firstLine="0" w:firstLineChars="0"/>
              <w:jc w:val="center"/>
              <w:rPr>
                <w:rFonts w:eastAsia="宋体"/>
                <w:sz w:val="21"/>
                <w:szCs w:val="21"/>
              </w:rPr>
            </w:pPr>
            <w:r>
              <w:rPr>
                <w:rFonts w:hAnsi="宋体" w:eastAsia="宋体"/>
                <w:sz w:val="21"/>
                <w:szCs w:val="21"/>
              </w:rPr>
              <w:t>锰</w:t>
            </w:r>
          </w:p>
        </w:tc>
        <w:tc>
          <w:tcPr>
            <w:tcW w:w="4186" w:type="dxa"/>
            <w:noWrap w:val="0"/>
            <w:tcMar>
              <w:top w:w="15" w:type="dxa"/>
              <w:left w:w="108" w:type="dxa"/>
              <w:bottom w:w="0" w:type="dxa"/>
              <w:right w:w="108" w:type="dxa"/>
            </w:tcMar>
            <w:vAlign w:val="center"/>
          </w:tcPr>
          <w:p w14:paraId="39FCE9A5">
            <w:pPr>
              <w:spacing w:line="400" w:lineRule="exact"/>
              <w:ind w:firstLine="0" w:firstLineChars="0"/>
              <w:rPr>
                <w:rFonts w:eastAsia="宋体"/>
                <w:sz w:val="21"/>
                <w:szCs w:val="21"/>
              </w:rPr>
            </w:pPr>
            <w:r>
              <w:rPr>
                <w:rFonts w:hAnsi="宋体" w:eastAsia="宋体"/>
                <w:sz w:val="21"/>
                <w:szCs w:val="21"/>
              </w:rPr>
              <w:t>碱性沉淀</w:t>
            </w:r>
          </w:p>
        </w:tc>
        <w:tc>
          <w:tcPr>
            <w:tcW w:w="3720" w:type="dxa"/>
            <w:noWrap w:val="0"/>
            <w:tcMar>
              <w:top w:w="15" w:type="dxa"/>
              <w:left w:w="108" w:type="dxa"/>
              <w:bottom w:w="0" w:type="dxa"/>
              <w:right w:w="108" w:type="dxa"/>
            </w:tcMar>
            <w:vAlign w:val="center"/>
          </w:tcPr>
          <w:p w14:paraId="12F9699A">
            <w:pPr>
              <w:spacing w:line="400" w:lineRule="exact"/>
              <w:ind w:firstLine="0" w:firstLineChars="0"/>
              <w:rPr>
                <w:rFonts w:eastAsia="宋体"/>
                <w:sz w:val="21"/>
                <w:szCs w:val="21"/>
              </w:rPr>
            </w:pPr>
            <w:r>
              <w:rPr>
                <w:rFonts w:hAnsi="宋体" w:eastAsia="宋体"/>
                <w:sz w:val="21"/>
                <w:szCs w:val="21"/>
              </w:rPr>
              <w:t>氢氧化钠</w:t>
            </w:r>
          </w:p>
        </w:tc>
      </w:tr>
      <w:tr w14:paraId="5EDDCF01">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002E8E23">
            <w:pPr>
              <w:spacing w:line="400" w:lineRule="exact"/>
              <w:ind w:firstLine="0" w:firstLineChars="0"/>
              <w:jc w:val="center"/>
              <w:rPr>
                <w:rFonts w:eastAsia="宋体"/>
                <w:sz w:val="21"/>
                <w:szCs w:val="21"/>
              </w:rPr>
            </w:pPr>
            <w:r>
              <w:rPr>
                <w:rFonts w:hAnsi="宋体" w:eastAsia="宋体"/>
                <w:sz w:val="21"/>
                <w:szCs w:val="21"/>
              </w:rPr>
              <w:t>钼</w:t>
            </w:r>
          </w:p>
        </w:tc>
        <w:tc>
          <w:tcPr>
            <w:tcW w:w="4186" w:type="dxa"/>
            <w:noWrap w:val="0"/>
            <w:tcMar>
              <w:top w:w="15" w:type="dxa"/>
              <w:left w:w="108" w:type="dxa"/>
              <w:bottom w:w="0" w:type="dxa"/>
              <w:right w:w="108" w:type="dxa"/>
            </w:tcMar>
            <w:vAlign w:val="center"/>
          </w:tcPr>
          <w:p w14:paraId="42043A04">
            <w:pPr>
              <w:spacing w:line="400" w:lineRule="exact"/>
              <w:ind w:firstLine="0" w:firstLineChars="0"/>
              <w:rPr>
                <w:rFonts w:eastAsia="宋体"/>
                <w:sz w:val="21"/>
                <w:szCs w:val="21"/>
              </w:rPr>
            </w:pPr>
            <w:r>
              <w:rPr>
                <w:rFonts w:hAnsi="宋体" w:eastAsia="宋体"/>
                <w:sz w:val="21"/>
                <w:szCs w:val="21"/>
              </w:rPr>
              <w:t>铁盐混凝沉淀</w:t>
            </w:r>
          </w:p>
        </w:tc>
        <w:tc>
          <w:tcPr>
            <w:tcW w:w="3720" w:type="dxa"/>
            <w:noWrap w:val="0"/>
            <w:tcMar>
              <w:top w:w="15" w:type="dxa"/>
              <w:left w:w="108" w:type="dxa"/>
              <w:bottom w:w="0" w:type="dxa"/>
              <w:right w:w="108" w:type="dxa"/>
            </w:tcMar>
            <w:vAlign w:val="center"/>
          </w:tcPr>
          <w:p w14:paraId="5D1ED7A4">
            <w:pPr>
              <w:spacing w:line="400" w:lineRule="exact"/>
              <w:ind w:firstLine="0" w:firstLineChars="0"/>
              <w:rPr>
                <w:rFonts w:eastAsia="宋体"/>
                <w:sz w:val="21"/>
                <w:szCs w:val="21"/>
              </w:rPr>
            </w:pPr>
            <w:r>
              <w:rPr>
                <w:rFonts w:hAnsi="宋体" w:eastAsia="宋体"/>
                <w:sz w:val="21"/>
                <w:szCs w:val="21"/>
              </w:rPr>
              <w:t>聚合硫酸铁</w:t>
            </w:r>
          </w:p>
        </w:tc>
      </w:tr>
      <w:tr w14:paraId="4D53077D">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783878C6">
            <w:pPr>
              <w:spacing w:line="400" w:lineRule="exact"/>
              <w:ind w:firstLine="0" w:firstLineChars="0"/>
              <w:jc w:val="center"/>
              <w:rPr>
                <w:rFonts w:eastAsia="宋体"/>
                <w:sz w:val="21"/>
                <w:szCs w:val="21"/>
              </w:rPr>
            </w:pPr>
            <w:r>
              <w:rPr>
                <w:rFonts w:hAnsi="宋体" w:eastAsia="宋体"/>
                <w:sz w:val="21"/>
                <w:szCs w:val="21"/>
              </w:rPr>
              <w:t>镍</w:t>
            </w:r>
          </w:p>
        </w:tc>
        <w:tc>
          <w:tcPr>
            <w:tcW w:w="4186" w:type="dxa"/>
            <w:noWrap w:val="0"/>
            <w:tcMar>
              <w:top w:w="15" w:type="dxa"/>
              <w:left w:w="108" w:type="dxa"/>
              <w:bottom w:w="0" w:type="dxa"/>
              <w:right w:w="108" w:type="dxa"/>
            </w:tcMar>
            <w:vAlign w:val="center"/>
          </w:tcPr>
          <w:p w14:paraId="598DD90E">
            <w:pPr>
              <w:spacing w:line="400" w:lineRule="exact"/>
              <w:ind w:firstLine="0" w:firstLineChars="0"/>
              <w:rPr>
                <w:rFonts w:eastAsia="宋体"/>
                <w:sz w:val="21"/>
                <w:szCs w:val="21"/>
              </w:rPr>
            </w:pPr>
            <w:r>
              <w:rPr>
                <w:rFonts w:hAnsi="宋体" w:eastAsia="宋体"/>
                <w:sz w:val="21"/>
                <w:szCs w:val="21"/>
              </w:rPr>
              <w:t>碱性沉淀、硫酸盐沉淀法、硫化物沉淀法</w:t>
            </w:r>
          </w:p>
        </w:tc>
        <w:tc>
          <w:tcPr>
            <w:tcW w:w="3720" w:type="dxa"/>
            <w:noWrap w:val="0"/>
            <w:tcMar>
              <w:top w:w="15" w:type="dxa"/>
              <w:left w:w="108" w:type="dxa"/>
              <w:bottom w:w="0" w:type="dxa"/>
              <w:right w:w="108" w:type="dxa"/>
            </w:tcMar>
            <w:vAlign w:val="center"/>
          </w:tcPr>
          <w:p w14:paraId="2818E439">
            <w:pPr>
              <w:spacing w:line="400" w:lineRule="exact"/>
              <w:ind w:firstLine="0" w:firstLineChars="0"/>
              <w:rPr>
                <w:rFonts w:eastAsia="宋体"/>
                <w:sz w:val="21"/>
                <w:szCs w:val="21"/>
              </w:rPr>
            </w:pPr>
            <w:r>
              <w:rPr>
                <w:rFonts w:hAnsi="宋体" w:eastAsia="宋体"/>
                <w:sz w:val="21"/>
                <w:szCs w:val="21"/>
              </w:rPr>
              <w:t>氢氧化钠、硫酸钠、硫化钠</w:t>
            </w:r>
          </w:p>
        </w:tc>
      </w:tr>
      <w:tr w14:paraId="7BC2A7BD">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29F6D46A">
            <w:pPr>
              <w:spacing w:line="400" w:lineRule="exact"/>
              <w:ind w:firstLine="0" w:firstLineChars="0"/>
              <w:jc w:val="center"/>
              <w:rPr>
                <w:rFonts w:eastAsia="宋体"/>
                <w:sz w:val="21"/>
                <w:szCs w:val="21"/>
              </w:rPr>
            </w:pPr>
            <w:r>
              <w:rPr>
                <w:rFonts w:hAnsi="宋体" w:eastAsia="宋体"/>
                <w:sz w:val="21"/>
                <w:szCs w:val="21"/>
              </w:rPr>
              <w:t>铍</w:t>
            </w:r>
          </w:p>
        </w:tc>
        <w:tc>
          <w:tcPr>
            <w:tcW w:w="4186" w:type="dxa"/>
            <w:noWrap w:val="0"/>
            <w:tcMar>
              <w:top w:w="15" w:type="dxa"/>
              <w:left w:w="108" w:type="dxa"/>
              <w:bottom w:w="0" w:type="dxa"/>
              <w:right w:w="108" w:type="dxa"/>
            </w:tcMar>
            <w:vAlign w:val="center"/>
          </w:tcPr>
          <w:p w14:paraId="4B455DDF">
            <w:pPr>
              <w:spacing w:line="400" w:lineRule="exact"/>
              <w:ind w:firstLine="0" w:firstLineChars="0"/>
              <w:rPr>
                <w:rFonts w:eastAsia="宋体"/>
                <w:sz w:val="21"/>
                <w:szCs w:val="21"/>
              </w:rPr>
            </w:pPr>
            <w:r>
              <w:rPr>
                <w:rFonts w:hAnsi="宋体" w:eastAsia="宋体"/>
                <w:sz w:val="21"/>
                <w:szCs w:val="21"/>
              </w:rPr>
              <w:t>碱性沉淀</w:t>
            </w:r>
          </w:p>
        </w:tc>
        <w:tc>
          <w:tcPr>
            <w:tcW w:w="3720" w:type="dxa"/>
            <w:noWrap w:val="0"/>
            <w:tcMar>
              <w:top w:w="15" w:type="dxa"/>
              <w:left w:w="108" w:type="dxa"/>
              <w:bottom w:w="0" w:type="dxa"/>
              <w:right w:w="108" w:type="dxa"/>
            </w:tcMar>
            <w:vAlign w:val="center"/>
          </w:tcPr>
          <w:p w14:paraId="477F0503">
            <w:pPr>
              <w:spacing w:line="400" w:lineRule="exact"/>
              <w:ind w:firstLine="0" w:firstLineChars="0"/>
              <w:rPr>
                <w:rFonts w:eastAsia="宋体"/>
                <w:sz w:val="21"/>
                <w:szCs w:val="21"/>
              </w:rPr>
            </w:pPr>
            <w:r>
              <w:rPr>
                <w:rFonts w:hAnsi="宋体" w:eastAsia="宋体"/>
                <w:sz w:val="21"/>
                <w:szCs w:val="21"/>
              </w:rPr>
              <w:t>氢氧化钠</w:t>
            </w:r>
          </w:p>
        </w:tc>
      </w:tr>
      <w:tr w14:paraId="09FAEDCC">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1E8D2953">
            <w:pPr>
              <w:spacing w:line="400" w:lineRule="exact"/>
              <w:ind w:firstLine="0" w:firstLineChars="0"/>
              <w:jc w:val="center"/>
              <w:rPr>
                <w:rFonts w:eastAsia="宋体"/>
                <w:sz w:val="21"/>
                <w:szCs w:val="21"/>
              </w:rPr>
            </w:pPr>
            <w:r>
              <w:rPr>
                <w:rFonts w:hAnsi="宋体" w:eastAsia="宋体"/>
                <w:sz w:val="21"/>
                <w:szCs w:val="21"/>
              </w:rPr>
              <w:t>铅</w:t>
            </w:r>
          </w:p>
        </w:tc>
        <w:tc>
          <w:tcPr>
            <w:tcW w:w="4186" w:type="dxa"/>
            <w:noWrap w:val="0"/>
            <w:tcMar>
              <w:top w:w="15" w:type="dxa"/>
              <w:left w:w="108" w:type="dxa"/>
              <w:bottom w:w="0" w:type="dxa"/>
              <w:right w:w="108" w:type="dxa"/>
            </w:tcMar>
            <w:vAlign w:val="center"/>
          </w:tcPr>
          <w:p w14:paraId="1F1D1126">
            <w:pPr>
              <w:spacing w:line="400" w:lineRule="exact"/>
              <w:ind w:firstLine="0" w:firstLineChars="0"/>
              <w:rPr>
                <w:rFonts w:eastAsia="宋体"/>
                <w:sz w:val="21"/>
                <w:szCs w:val="21"/>
              </w:rPr>
            </w:pPr>
            <w:r>
              <w:rPr>
                <w:rFonts w:hAnsi="宋体" w:eastAsia="宋体"/>
                <w:sz w:val="21"/>
                <w:szCs w:val="21"/>
              </w:rPr>
              <w:t>碱性沉淀、硫化物沉淀法</w:t>
            </w:r>
          </w:p>
        </w:tc>
        <w:tc>
          <w:tcPr>
            <w:tcW w:w="3720" w:type="dxa"/>
            <w:noWrap w:val="0"/>
            <w:tcMar>
              <w:top w:w="15" w:type="dxa"/>
              <w:left w:w="108" w:type="dxa"/>
              <w:bottom w:w="0" w:type="dxa"/>
              <w:right w:w="108" w:type="dxa"/>
            </w:tcMar>
            <w:vAlign w:val="center"/>
          </w:tcPr>
          <w:p w14:paraId="577F1FD7">
            <w:pPr>
              <w:spacing w:line="400" w:lineRule="exact"/>
              <w:ind w:firstLine="0" w:firstLineChars="0"/>
              <w:rPr>
                <w:rFonts w:eastAsia="宋体"/>
                <w:sz w:val="21"/>
                <w:szCs w:val="21"/>
              </w:rPr>
            </w:pPr>
            <w:r>
              <w:rPr>
                <w:rFonts w:hAnsi="宋体" w:eastAsia="宋体"/>
                <w:sz w:val="21"/>
                <w:szCs w:val="21"/>
              </w:rPr>
              <w:t>氢氧化钠、硫酸钠</w:t>
            </w:r>
          </w:p>
        </w:tc>
      </w:tr>
      <w:tr w14:paraId="17F81F91">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06A20F4B">
            <w:pPr>
              <w:spacing w:line="400" w:lineRule="exact"/>
              <w:ind w:firstLine="0" w:firstLineChars="0"/>
              <w:jc w:val="center"/>
              <w:rPr>
                <w:rFonts w:eastAsia="宋体"/>
                <w:sz w:val="21"/>
                <w:szCs w:val="21"/>
              </w:rPr>
            </w:pPr>
            <w:r>
              <w:rPr>
                <w:rFonts w:hAnsi="宋体" w:eastAsia="宋体"/>
                <w:sz w:val="21"/>
                <w:szCs w:val="21"/>
              </w:rPr>
              <w:t>铊</w:t>
            </w:r>
          </w:p>
        </w:tc>
        <w:tc>
          <w:tcPr>
            <w:tcW w:w="4186" w:type="dxa"/>
            <w:noWrap w:val="0"/>
            <w:tcMar>
              <w:top w:w="15" w:type="dxa"/>
              <w:left w:w="108" w:type="dxa"/>
              <w:bottom w:w="0" w:type="dxa"/>
              <w:right w:w="108" w:type="dxa"/>
            </w:tcMar>
            <w:vAlign w:val="center"/>
          </w:tcPr>
          <w:p w14:paraId="69046043">
            <w:pPr>
              <w:spacing w:line="400" w:lineRule="exact"/>
              <w:ind w:firstLine="0" w:firstLineChars="0"/>
              <w:rPr>
                <w:rFonts w:eastAsia="宋体"/>
                <w:sz w:val="21"/>
                <w:szCs w:val="21"/>
              </w:rPr>
            </w:pPr>
            <w:r>
              <w:rPr>
                <w:rFonts w:hAnsi="宋体" w:eastAsia="宋体"/>
                <w:sz w:val="21"/>
                <w:szCs w:val="21"/>
              </w:rPr>
              <w:t>氧化</w:t>
            </w:r>
            <w:r>
              <w:rPr>
                <w:rFonts w:eastAsia="宋体"/>
                <w:sz w:val="21"/>
                <w:szCs w:val="21"/>
              </w:rPr>
              <w:t>+</w:t>
            </w:r>
            <w:r>
              <w:rPr>
                <w:rFonts w:hAnsi="宋体" w:eastAsia="宋体"/>
                <w:sz w:val="21"/>
                <w:szCs w:val="21"/>
              </w:rPr>
              <w:t>铁盐混凝沉淀、硫化物沉淀</w:t>
            </w:r>
          </w:p>
        </w:tc>
        <w:tc>
          <w:tcPr>
            <w:tcW w:w="3720" w:type="dxa"/>
            <w:noWrap w:val="0"/>
            <w:tcMar>
              <w:top w:w="15" w:type="dxa"/>
              <w:left w:w="108" w:type="dxa"/>
              <w:bottom w:w="0" w:type="dxa"/>
              <w:right w:w="108" w:type="dxa"/>
            </w:tcMar>
            <w:vAlign w:val="center"/>
          </w:tcPr>
          <w:p w14:paraId="301B9930">
            <w:pPr>
              <w:spacing w:line="400" w:lineRule="exact"/>
              <w:ind w:firstLine="0" w:firstLineChars="0"/>
              <w:rPr>
                <w:rFonts w:eastAsia="宋体"/>
                <w:sz w:val="21"/>
                <w:szCs w:val="21"/>
              </w:rPr>
            </w:pPr>
            <w:r>
              <w:rPr>
                <w:rFonts w:hAnsi="宋体" w:eastAsia="宋体"/>
                <w:sz w:val="21"/>
                <w:szCs w:val="21"/>
              </w:rPr>
              <w:t>高锰酸钾</w:t>
            </w:r>
            <w:r>
              <w:rPr>
                <w:rFonts w:eastAsia="宋体"/>
                <w:sz w:val="21"/>
                <w:szCs w:val="21"/>
              </w:rPr>
              <w:t>+</w:t>
            </w:r>
            <w:r>
              <w:rPr>
                <w:rFonts w:hAnsi="宋体" w:eastAsia="宋体"/>
                <w:sz w:val="21"/>
                <w:szCs w:val="21"/>
              </w:rPr>
              <w:t>聚合硫酸铁、硫化钠</w:t>
            </w:r>
          </w:p>
        </w:tc>
      </w:tr>
      <w:tr w14:paraId="540EE1E3">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355" w:hRule="atLeast"/>
          <w:jc w:val="center"/>
        </w:trPr>
        <w:tc>
          <w:tcPr>
            <w:tcW w:w="883" w:type="dxa"/>
            <w:noWrap w:val="0"/>
            <w:tcMar>
              <w:top w:w="15" w:type="dxa"/>
              <w:left w:w="108" w:type="dxa"/>
              <w:bottom w:w="0" w:type="dxa"/>
              <w:right w:w="108" w:type="dxa"/>
            </w:tcMar>
            <w:vAlign w:val="center"/>
          </w:tcPr>
          <w:p w14:paraId="54534B66">
            <w:pPr>
              <w:spacing w:line="400" w:lineRule="exact"/>
              <w:ind w:firstLine="0" w:firstLineChars="0"/>
              <w:jc w:val="center"/>
              <w:rPr>
                <w:rFonts w:eastAsia="宋体"/>
                <w:sz w:val="21"/>
                <w:szCs w:val="21"/>
              </w:rPr>
            </w:pPr>
            <w:r>
              <w:rPr>
                <w:rFonts w:hAnsi="宋体" w:eastAsia="宋体"/>
                <w:sz w:val="21"/>
                <w:szCs w:val="21"/>
              </w:rPr>
              <w:t>钛</w:t>
            </w:r>
          </w:p>
        </w:tc>
        <w:tc>
          <w:tcPr>
            <w:tcW w:w="4186" w:type="dxa"/>
            <w:noWrap w:val="0"/>
            <w:tcMar>
              <w:top w:w="15" w:type="dxa"/>
              <w:left w:w="108" w:type="dxa"/>
              <w:bottom w:w="0" w:type="dxa"/>
              <w:right w:w="108" w:type="dxa"/>
            </w:tcMar>
            <w:vAlign w:val="center"/>
          </w:tcPr>
          <w:p w14:paraId="56C1CAE9">
            <w:pPr>
              <w:spacing w:line="400" w:lineRule="exact"/>
              <w:ind w:firstLine="0" w:firstLineChars="0"/>
              <w:rPr>
                <w:rFonts w:eastAsia="宋体"/>
                <w:sz w:val="21"/>
                <w:szCs w:val="21"/>
              </w:rPr>
            </w:pPr>
            <w:r>
              <w:rPr>
                <w:rFonts w:hAnsi="宋体" w:eastAsia="宋体"/>
                <w:sz w:val="21"/>
                <w:szCs w:val="21"/>
              </w:rPr>
              <w:t>中性和碱性混凝沉淀</w:t>
            </w:r>
          </w:p>
        </w:tc>
        <w:tc>
          <w:tcPr>
            <w:tcW w:w="3720" w:type="dxa"/>
            <w:noWrap w:val="0"/>
            <w:tcMar>
              <w:top w:w="15" w:type="dxa"/>
              <w:left w:w="108" w:type="dxa"/>
              <w:bottom w:w="0" w:type="dxa"/>
              <w:right w:w="108" w:type="dxa"/>
            </w:tcMar>
            <w:vAlign w:val="center"/>
          </w:tcPr>
          <w:p w14:paraId="788FE05A">
            <w:pPr>
              <w:spacing w:line="340" w:lineRule="exact"/>
              <w:ind w:firstLine="0" w:firstLineChars="0"/>
              <w:rPr>
                <w:rFonts w:eastAsia="宋体"/>
                <w:sz w:val="21"/>
                <w:szCs w:val="21"/>
              </w:rPr>
            </w:pPr>
            <w:r>
              <w:rPr>
                <w:rFonts w:hAnsi="宋体" w:eastAsia="宋体"/>
                <w:sz w:val="21"/>
                <w:szCs w:val="21"/>
              </w:rPr>
              <w:t>三氯化铁、聚合氯化铝、聚合硫酸铁、聚合氯化铁、氢氧化钠</w:t>
            </w:r>
          </w:p>
        </w:tc>
      </w:tr>
      <w:tr w14:paraId="69CF0715">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4583C5EC">
            <w:pPr>
              <w:spacing w:line="400" w:lineRule="exact"/>
              <w:ind w:firstLine="0" w:firstLineChars="0"/>
              <w:jc w:val="center"/>
              <w:rPr>
                <w:rFonts w:eastAsia="宋体"/>
                <w:sz w:val="21"/>
                <w:szCs w:val="21"/>
              </w:rPr>
            </w:pPr>
            <w:r>
              <w:rPr>
                <w:rFonts w:hAnsi="宋体" w:eastAsia="宋体"/>
                <w:sz w:val="21"/>
                <w:szCs w:val="21"/>
              </w:rPr>
              <w:t>锑</w:t>
            </w:r>
          </w:p>
        </w:tc>
        <w:tc>
          <w:tcPr>
            <w:tcW w:w="4186" w:type="dxa"/>
            <w:noWrap w:val="0"/>
            <w:tcMar>
              <w:top w:w="15" w:type="dxa"/>
              <w:left w:w="108" w:type="dxa"/>
              <w:bottom w:w="0" w:type="dxa"/>
              <w:right w:w="108" w:type="dxa"/>
            </w:tcMar>
            <w:vAlign w:val="center"/>
          </w:tcPr>
          <w:p w14:paraId="5EBAC7CA">
            <w:pPr>
              <w:spacing w:line="400" w:lineRule="exact"/>
              <w:ind w:firstLine="0" w:firstLineChars="0"/>
              <w:rPr>
                <w:rFonts w:eastAsia="宋体"/>
                <w:sz w:val="21"/>
                <w:szCs w:val="21"/>
              </w:rPr>
            </w:pPr>
            <w:r>
              <w:rPr>
                <w:rFonts w:hAnsi="宋体" w:eastAsia="宋体"/>
                <w:sz w:val="21"/>
                <w:szCs w:val="21"/>
              </w:rPr>
              <w:t>铁盐混凝沉淀</w:t>
            </w:r>
          </w:p>
        </w:tc>
        <w:tc>
          <w:tcPr>
            <w:tcW w:w="3720" w:type="dxa"/>
            <w:noWrap w:val="0"/>
            <w:tcMar>
              <w:top w:w="15" w:type="dxa"/>
              <w:left w:w="108" w:type="dxa"/>
              <w:bottom w:w="0" w:type="dxa"/>
              <w:right w:w="108" w:type="dxa"/>
            </w:tcMar>
            <w:vAlign w:val="center"/>
          </w:tcPr>
          <w:p w14:paraId="4A96CF1A">
            <w:pPr>
              <w:spacing w:line="400" w:lineRule="exact"/>
              <w:ind w:firstLine="0" w:firstLineChars="0"/>
              <w:rPr>
                <w:rFonts w:eastAsia="宋体"/>
                <w:sz w:val="21"/>
                <w:szCs w:val="21"/>
              </w:rPr>
            </w:pPr>
            <w:r>
              <w:rPr>
                <w:rFonts w:hAnsi="宋体" w:eastAsia="宋体"/>
                <w:sz w:val="21"/>
                <w:szCs w:val="21"/>
              </w:rPr>
              <w:t>聚合硫酸铁</w:t>
            </w:r>
          </w:p>
        </w:tc>
      </w:tr>
      <w:tr w14:paraId="36ADA7FE">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3214A083">
            <w:pPr>
              <w:spacing w:line="400" w:lineRule="exact"/>
              <w:ind w:firstLine="0" w:firstLineChars="0"/>
              <w:jc w:val="center"/>
              <w:rPr>
                <w:rFonts w:eastAsia="宋体"/>
                <w:sz w:val="21"/>
                <w:szCs w:val="21"/>
              </w:rPr>
            </w:pPr>
            <w:r>
              <w:rPr>
                <w:rFonts w:hAnsi="宋体" w:eastAsia="宋体"/>
                <w:sz w:val="21"/>
                <w:szCs w:val="21"/>
              </w:rPr>
              <w:t>铜</w:t>
            </w:r>
          </w:p>
        </w:tc>
        <w:tc>
          <w:tcPr>
            <w:tcW w:w="4186" w:type="dxa"/>
            <w:noWrap w:val="0"/>
            <w:tcMar>
              <w:top w:w="15" w:type="dxa"/>
              <w:left w:w="108" w:type="dxa"/>
              <w:bottom w:w="0" w:type="dxa"/>
              <w:right w:w="108" w:type="dxa"/>
            </w:tcMar>
            <w:vAlign w:val="center"/>
          </w:tcPr>
          <w:p w14:paraId="5BC28578">
            <w:pPr>
              <w:spacing w:line="400" w:lineRule="exact"/>
              <w:ind w:firstLine="0" w:firstLineChars="0"/>
              <w:rPr>
                <w:rFonts w:eastAsia="宋体"/>
                <w:sz w:val="21"/>
                <w:szCs w:val="21"/>
              </w:rPr>
            </w:pPr>
            <w:r>
              <w:rPr>
                <w:rFonts w:hAnsi="宋体" w:eastAsia="宋体"/>
                <w:sz w:val="21"/>
                <w:szCs w:val="21"/>
              </w:rPr>
              <w:t>碱性沉淀、硫化物沉淀法</w:t>
            </w:r>
          </w:p>
        </w:tc>
        <w:tc>
          <w:tcPr>
            <w:tcW w:w="3720" w:type="dxa"/>
            <w:noWrap w:val="0"/>
            <w:tcMar>
              <w:top w:w="15" w:type="dxa"/>
              <w:left w:w="108" w:type="dxa"/>
              <w:bottom w:w="0" w:type="dxa"/>
              <w:right w:w="108" w:type="dxa"/>
            </w:tcMar>
            <w:vAlign w:val="center"/>
          </w:tcPr>
          <w:p w14:paraId="3BC3C037">
            <w:pPr>
              <w:spacing w:line="400" w:lineRule="exact"/>
              <w:ind w:firstLine="0" w:firstLineChars="0"/>
              <w:rPr>
                <w:rFonts w:eastAsia="宋体"/>
                <w:sz w:val="21"/>
                <w:szCs w:val="21"/>
              </w:rPr>
            </w:pPr>
            <w:r>
              <w:rPr>
                <w:rFonts w:hAnsi="宋体" w:eastAsia="宋体"/>
                <w:sz w:val="21"/>
                <w:szCs w:val="21"/>
              </w:rPr>
              <w:t>氢氧化钠、硫化钠</w:t>
            </w:r>
          </w:p>
        </w:tc>
      </w:tr>
      <w:tr w14:paraId="18AB9CCD">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615527BB">
            <w:pPr>
              <w:spacing w:line="400" w:lineRule="exact"/>
              <w:ind w:firstLine="0" w:firstLineChars="0"/>
              <w:jc w:val="center"/>
              <w:rPr>
                <w:rFonts w:eastAsia="宋体"/>
                <w:sz w:val="21"/>
                <w:szCs w:val="21"/>
              </w:rPr>
            </w:pPr>
            <w:r>
              <w:rPr>
                <w:rFonts w:hAnsi="宋体" w:eastAsia="宋体"/>
                <w:sz w:val="21"/>
                <w:szCs w:val="21"/>
              </w:rPr>
              <w:t>锌</w:t>
            </w:r>
          </w:p>
        </w:tc>
        <w:tc>
          <w:tcPr>
            <w:tcW w:w="4186" w:type="dxa"/>
            <w:noWrap w:val="0"/>
            <w:tcMar>
              <w:top w:w="15" w:type="dxa"/>
              <w:left w:w="108" w:type="dxa"/>
              <w:bottom w:w="0" w:type="dxa"/>
              <w:right w:w="108" w:type="dxa"/>
            </w:tcMar>
            <w:vAlign w:val="center"/>
          </w:tcPr>
          <w:p w14:paraId="47C5CD93">
            <w:pPr>
              <w:spacing w:line="400" w:lineRule="exact"/>
              <w:ind w:firstLine="0" w:firstLineChars="0"/>
              <w:rPr>
                <w:rFonts w:eastAsia="宋体"/>
                <w:sz w:val="21"/>
                <w:szCs w:val="21"/>
              </w:rPr>
            </w:pPr>
            <w:r>
              <w:rPr>
                <w:rFonts w:hAnsi="宋体" w:eastAsia="宋体"/>
                <w:sz w:val="21"/>
                <w:szCs w:val="21"/>
              </w:rPr>
              <w:t>碱性沉淀、硫酸盐沉淀法、硫化物沉淀法</w:t>
            </w:r>
          </w:p>
        </w:tc>
        <w:tc>
          <w:tcPr>
            <w:tcW w:w="3720" w:type="dxa"/>
            <w:noWrap w:val="0"/>
            <w:tcMar>
              <w:top w:w="15" w:type="dxa"/>
              <w:left w:w="108" w:type="dxa"/>
              <w:bottom w:w="0" w:type="dxa"/>
              <w:right w:w="108" w:type="dxa"/>
            </w:tcMar>
            <w:vAlign w:val="center"/>
          </w:tcPr>
          <w:p w14:paraId="6A66D283">
            <w:pPr>
              <w:spacing w:line="400" w:lineRule="exact"/>
              <w:ind w:firstLine="0" w:firstLineChars="0"/>
              <w:rPr>
                <w:rFonts w:eastAsia="宋体"/>
                <w:sz w:val="21"/>
                <w:szCs w:val="21"/>
              </w:rPr>
            </w:pPr>
            <w:r>
              <w:rPr>
                <w:rFonts w:hAnsi="宋体" w:eastAsia="宋体"/>
                <w:sz w:val="21"/>
                <w:szCs w:val="21"/>
              </w:rPr>
              <w:t>氢氧化钠、硫酸钠、硫化钠</w:t>
            </w:r>
          </w:p>
        </w:tc>
      </w:tr>
      <w:tr w14:paraId="6043B98F">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2CB3600B">
            <w:pPr>
              <w:spacing w:line="400" w:lineRule="exact"/>
              <w:ind w:firstLine="0" w:firstLineChars="0"/>
              <w:jc w:val="center"/>
              <w:rPr>
                <w:rFonts w:eastAsia="宋体"/>
                <w:sz w:val="21"/>
                <w:szCs w:val="21"/>
              </w:rPr>
            </w:pPr>
            <w:r>
              <w:rPr>
                <w:rFonts w:hAnsi="宋体" w:eastAsia="宋体"/>
                <w:sz w:val="21"/>
                <w:szCs w:val="21"/>
              </w:rPr>
              <w:t>银</w:t>
            </w:r>
          </w:p>
        </w:tc>
        <w:tc>
          <w:tcPr>
            <w:tcW w:w="4186" w:type="dxa"/>
            <w:noWrap w:val="0"/>
            <w:tcMar>
              <w:top w:w="15" w:type="dxa"/>
              <w:left w:w="108" w:type="dxa"/>
              <w:bottom w:w="0" w:type="dxa"/>
              <w:right w:w="108" w:type="dxa"/>
            </w:tcMar>
            <w:vAlign w:val="center"/>
          </w:tcPr>
          <w:p w14:paraId="7C1DC78E">
            <w:pPr>
              <w:spacing w:line="400" w:lineRule="exact"/>
              <w:ind w:firstLine="0" w:firstLineChars="0"/>
              <w:rPr>
                <w:rFonts w:eastAsia="宋体"/>
                <w:sz w:val="21"/>
                <w:szCs w:val="21"/>
              </w:rPr>
            </w:pPr>
            <w:r>
              <w:rPr>
                <w:rFonts w:hAnsi="宋体" w:eastAsia="宋体"/>
                <w:sz w:val="21"/>
                <w:szCs w:val="21"/>
              </w:rPr>
              <w:t>氯化物沉淀法、碱性沉淀、硫化物沉淀法</w:t>
            </w:r>
          </w:p>
        </w:tc>
        <w:tc>
          <w:tcPr>
            <w:tcW w:w="3720" w:type="dxa"/>
            <w:noWrap w:val="0"/>
            <w:tcMar>
              <w:top w:w="15" w:type="dxa"/>
              <w:left w:w="108" w:type="dxa"/>
              <w:bottom w:w="0" w:type="dxa"/>
              <w:right w:w="108" w:type="dxa"/>
            </w:tcMar>
            <w:vAlign w:val="center"/>
          </w:tcPr>
          <w:p w14:paraId="3C77D01C">
            <w:pPr>
              <w:spacing w:line="400" w:lineRule="exact"/>
              <w:ind w:firstLine="0" w:firstLineChars="0"/>
              <w:rPr>
                <w:rFonts w:eastAsia="宋体"/>
                <w:sz w:val="21"/>
                <w:szCs w:val="21"/>
              </w:rPr>
            </w:pPr>
            <w:r>
              <w:rPr>
                <w:rFonts w:hAnsi="宋体" w:eastAsia="宋体"/>
                <w:sz w:val="21"/>
                <w:szCs w:val="21"/>
              </w:rPr>
              <w:t>氯化钠、氢氧化钠、硫化钠</w:t>
            </w:r>
          </w:p>
        </w:tc>
      </w:tr>
      <w:tr w14:paraId="761F7703">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425" w:hRule="exact"/>
          <w:jc w:val="center"/>
        </w:trPr>
        <w:tc>
          <w:tcPr>
            <w:tcW w:w="883" w:type="dxa"/>
            <w:noWrap w:val="0"/>
            <w:tcMar>
              <w:top w:w="15" w:type="dxa"/>
              <w:left w:w="108" w:type="dxa"/>
              <w:bottom w:w="0" w:type="dxa"/>
              <w:right w:w="108" w:type="dxa"/>
            </w:tcMar>
            <w:vAlign w:val="center"/>
          </w:tcPr>
          <w:p w14:paraId="5D654B40">
            <w:pPr>
              <w:spacing w:line="400" w:lineRule="exact"/>
              <w:ind w:firstLine="0" w:firstLineChars="0"/>
              <w:jc w:val="center"/>
              <w:rPr>
                <w:rFonts w:eastAsia="宋体"/>
                <w:sz w:val="21"/>
                <w:szCs w:val="21"/>
              </w:rPr>
            </w:pPr>
            <w:r>
              <w:rPr>
                <w:rFonts w:hAnsi="宋体" w:eastAsia="宋体"/>
                <w:sz w:val="21"/>
                <w:szCs w:val="21"/>
              </w:rPr>
              <w:t>砷</w:t>
            </w:r>
          </w:p>
        </w:tc>
        <w:tc>
          <w:tcPr>
            <w:tcW w:w="4186" w:type="dxa"/>
            <w:noWrap w:val="0"/>
            <w:tcMar>
              <w:top w:w="15" w:type="dxa"/>
              <w:left w:w="108" w:type="dxa"/>
              <w:bottom w:w="0" w:type="dxa"/>
              <w:right w:w="108" w:type="dxa"/>
            </w:tcMar>
            <w:vAlign w:val="center"/>
          </w:tcPr>
          <w:p w14:paraId="20D89096">
            <w:pPr>
              <w:spacing w:line="400" w:lineRule="exact"/>
              <w:ind w:firstLine="0" w:firstLineChars="0"/>
              <w:rPr>
                <w:rFonts w:eastAsia="宋体"/>
                <w:sz w:val="21"/>
                <w:szCs w:val="21"/>
              </w:rPr>
            </w:pPr>
            <w:r>
              <w:rPr>
                <w:rFonts w:hAnsi="宋体" w:eastAsia="宋体"/>
                <w:sz w:val="21"/>
                <w:szCs w:val="21"/>
              </w:rPr>
              <w:t>氧化</w:t>
            </w:r>
            <w:r>
              <w:rPr>
                <w:rFonts w:eastAsia="宋体"/>
                <w:sz w:val="21"/>
                <w:szCs w:val="21"/>
              </w:rPr>
              <w:t>+</w:t>
            </w:r>
            <w:r>
              <w:rPr>
                <w:rFonts w:hAnsi="宋体" w:eastAsia="宋体"/>
                <w:sz w:val="21"/>
                <w:szCs w:val="21"/>
              </w:rPr>
              <w:t>铁盐混凝沉淀</w:t>
            </w:r>
          </w:p>
        </w:tc>
        <w:tc>
          <w:tcPr>
            <w:tcW w:w="3720" w:type="dxa"/>
            <w:noWrap w:val="0"/>
            <w:tcMar>
              <w:top w:w="15" w:type="dxa"/>
              <w:left w:w="108" w:type="dxa"/>
              <w:bottom w:w="0" w:type="dxa"/>
              <w:right w:w="108" w:type="dxa"/>
            </w:tcMar>
            <w:vAlign w:val="center"/>
          </w:tcPr>
          <w:p w14:paraId="4D98F09A">
            <w:pPr>
              <w:spacing w:line="400" w:lineRule="exact"/>
              <w:ind w:firstLine="0" w:firstLineChars="0"/>
              <w:rPr>
                <w:rFonts w:eastAsia="宋体"/>
                <w:sz w:val="21"/>
                <w:szCs w:val="21"/>
              </w:rPr>
            </w:pPr>
            <w:r>
              <w:rPr>
                <w:rFonts w:hAnsi="宋体" w:eastAsia="宋体"/>
                <w:sz w:val="21"/>
                <w:szCs w:val="21"/>
              </w:rPr>
              <w:t>高锰酸钾聚合硫酸铁</w:t>
            </w:r>
          </w:p>
        </w:tc>
      </w:tr>
      <w:tr w14:paraId="23DE6EDA">
        <w:tblPrEx>
          <w:tblBorders>
            <w:top w:val="single" w:color="080000" w:sz="8" w:space="0"/>
            <w:left w:val="single" w:color="080000" w:sz="8" w:space="0"/>
            <w:bottom w:val="single" w:color="080000" w:sz="8" w:space="0"/>
            <w:right w:val="single" w:color="080000" w:sz="8" w:space="0"/>
            <w:insideH w:val="single" w:color="080000" w:sz="4" w:space="0"/>
            <w:insideV w:val="single" w:color="080000" w:sz="4" w:space="0"/>
          </w:tblBorders>
          <w:tblCellMar>
            <w:top w:w="0" w:type="dxa"/>
            <w:left w:w="0" w:type="dxa"/>
            <w:bottom w:w="0" w:type="dxa"/>
            <w:right w:w="0" w:type="dxa"/>
          </w:tblCellMar>
        </w:tblPrEx>
        <w:trPr>
          <w:trHeight w:val="355" w:hRule="atLeast"/>
          <w:jc w:val="center"/>
        </w:trPr>
        <w:tc>
          <w:tcPr>
            <w:tcW w:w="883" w:type="dxa"/>
            <w:noWrap w:val="0"/>
            <w:tcMar>
              <w:top w:w="15" w:type="dxa"/>
              <w:left w:w="108" w:type="dxa"/>
              <w:bottom w:w="0" w:type="dxa"/>
              <w:right w:w="108" w:type="dxa"/>
            </w:tcMar>
            <w:vAlign w:val="center"/>
          </w:tcPr>
          <w:p w14:paraId="45E0C768">
            <w:pPr>
              <w:spacing w:line="400" w:lineRule="exact"/>
              <w:ind w:firstLine="0" w:firstLineChars="0"/>
              <w:jc w:val="center"/>
              <w:rPr>
                <w:rFonts w:eastAsia="宋体"/>
                <w:sz w:val="21"/>
                <w:szCs w:val="21"/>
              </w:rPr>
            </w:pPr>
            <w:r>
              <w:rPr>
                <w:rFonts w:hAnsi="宋体" w:eastAsia="宋体"/>
                <w:sz w:val="21"/>
                <w:szCs w:val="21"/>
              </w:rPr>
              <w:t>硒</w:t>
            </w:r>
          </w:p>
        </w:tc>
        <w:tc>
          <w:tcPr>
            <w:tcW w:w="4186" w:type="dxa"/>
            <w:noWrap w:val="0"/>
            <w:tcMar>
              <w:top w:w="15" w:type="dxa"/>
              <w:left w:w="108" w:type="dxa"/>
              <w:bottom w:w="0" w:type="dxa"/>
              <w:right w:w="108" w:type="dxa"/>
            </w:tcMar>
            <w:vAlign w:val="center"/>
          </w:tcPr>
          <w:p w14:paraId="1B2CDA54">
            <w:pPr>
              <w:spacing w:line="400" w:lineRule="exact"/>
              <w:ind w:firstLine="0" w:firstLineChars="0"/>
              <w:rPr>
                <w:rFonts w:eastAsia="宋体"/>
                <w:sz w:val="21"/>
                <w:szCs w:val="21"/>
              </w:rPr>
            </w:pPr>
            <w:r>
              <w:rPr>
                <w:rFonts w:hAnsi="宋体" w:eastAsia="宋体"/>
                <w:sz w:val="21"/>
                <w:szCs w:val="21"/>
              </w:rPr>
              <w:t>铁盐混凝沉淀</w:t>
            </w:r>
          </w:p>
        </w:tc>
        <w:tc>
          <w:tcPr>
            <w:tcW w:w="3720" w:type="dxa"/>
            <w:noWrap w:val="0"/>
            <w:tcMar>
              <w:top w:w="15" w:type="dxa"/>
              <w:left w:w="108" w:type="dxa"/>
              <w:bottom w:w="0" w:type="dxa"/>
              <w:right w:w="108" w:type="dxa"/>
            </w:tcMar>
            <w:vAlign w:val="center"/>
          </w:tcPr>
          <w:p w14:paraId="637B134B">
            <w:pPr>
              <w:spacing w:line="340" w:lineRule="exact"/>
              <w:ind w:firstLine="0" w:firstLineChars="0"/>
              <w:rPr>
                <w:rFonts w:eastAsia="宋体"/>
                <w:sz w:val="21"/>
                <w:szCs w:val="21"/>
              </w:rPr>
            </w:pPr>
            <w:r>
              <w:rPr>
                <w:rFonts w:hAnsi="宋体" w:eastAsia="宋体"/>
                <w:sz w:val="21"/>
                <w:szCs w:val="21"/>
              </w:rPr>
              <w:t>聚合硫酸铁、聚合氯化铁、硫酸铁、氯化铁</w:t>
            </w:r>
          </w:p>
        </w:tc>
      </w:tr>
    </w:tbl>
    <w:p w14:paraId="1671C8B6">
      <w:pPr>
        <w:pStyle w:val="3"/>
        <w:keepNext w:val="0"/>
        <w:keepLines w:val="0"/>
        <w:numPr>
          <w:ilvl w:val="0"/>
          <w:numId w:val="0"/>
        </w:numPr>
        <w:spacing w:before="173" w:beforeLines="30" w:line="240" w:lineRule="auto"/>
        <w:ind w:firstLine="632" w:firstLineChars="200"/>
        <w:rPr>
          <w:rFonts w:hint="eastAsia" w:eastAsia="楷体_GB2312"/>
        </w:rPr>
      </w:pPr>
      <w:bookmarkStart w:id="15" w:name="_Toc192520842"/>
      <w:r>
        <w:rPr>
          <w:rFonts w:hint="eastAsia" w:eastAsia="楷体_GB2312"/>
        </w:rPr>
        <w:t>9.11 突发水污染事故情景应急处置卡</w:t>
      </w:r>
      <w:bookmarkEnd w:id="15"/>
    </w:p>
    <w:p w14:paraId="589B9180">
      <w:pPr>
        <w:pStyle w:val="4"/>
        <w:keepNext w:val="0"/>
        <w:keepLines w:val="0"/>
        <w:numPr>
          <w:ilvl w:val="0"/>
          <w:numId w:val="0"/>
        </w:numPr>
        <w:spacing w:line="240" w:lineRule="auto"/>
        <w:ind w:firstLine="632" w:firstLineChars="200"/>
        <w:rPr>
          <w:rFonts w:hint="eastAsia"/>
        </w:rPr>
      </w:pPr>
      <w:r>
        <w:rPr>
          <w:rFonts w:hint="eastAsia" w:eastAsia="楷体_GB2312"/>
        </w:rPr>
        <w:t xml:space="preserve">9.11.1 </w:t>
      </w:r>
      <w:r>
        <w:rPr>
          <w:rFonts w:hint="eastAsia"/>
        </w:rPr>
        <w:t>典型情景分析</w:t>
      </w:r>
    </w:p>
    <w:p w14:paraId="1AB16F49">
      <w:pPr>
        <w:spacing w:line="240" w:lineRule="auto"/>
        <w:ind w:firstLine="632"/>
        <w:rPr>
          <w:rFonts w:hint="eastAsia"/>
          <w:szCs w:val="22"/>
        </w:rPr>
      </w:pPr>
      <w:r>
        <w:rPr>
          <w:rFonts w:hint="eastAsia"/>
          <w:szCs w:val="22"/>
        </w:rPr>
        <w:t>通过资料文献调查及新闻报道，对近年来国内主要突发水质污染事件（2010</w:t>
      </w:r>
      <w:r>
        <w:rPr>
          <w:rFonts w:hint="eastAsia" w:ascii="仿宋_GB2312"/>
          <w:szCs w:val="22"/>
        </w:rPr>
        <w:t>—</w:t>
      </w:r>
      <w:r>
        <w:rPr>
          <w:rFonts w:hint="eastAsia"/>
          <w:szCs w:val="22"/>
        </w:rPr>
        <w:t>2020）进行了总结梳理，包括各类典型事件的原因、污染源类型、主要污染物、事件造成的危害、处理措施等。污染物类型主要包括常规污染物（N、P等）、有毒有害有机物（苯类、酚类、农药等）、酸性碱性溶液、重金属（铬、镉、铜等）。主要事故来源可以归为固定源、移动源和面源三类。其中固定源是指排放有毒有害物质造成或可能造成水源水质恶化的一切工矿企业事业单位以及运输石化、化工产品的管线等；流动源是指运输危险化学品、危险废物及其他影响饮用水安全物质的车辆、船舶等交通工具；面源是指有可能对水源地水质造成影响的没有固定污染排放点的畜禽水产养殖污水、农业灌溉尾水等或暴雨等自然灾害将上游污染物冲到下游的来水。</w:t>
      </w:r>
    </w:p>
    <w:p w14:paraId="65777B8C">
      <w:pPr>
        <w:spacing w:line="240" w:lineRule="auto"/>
        <w:ind w:firstLine="632"/>
        <w:rPr>
          <w:rFonts w:hint="eastAsia"/>
          <w:szCs w:val="22"/>
        </w:rPr>
      </w:pPr>
      <w:r>
        <w:rPr>
          <w:rFonts w:hint="eastAsia"/>
          <w:szCs w:val="22"/>
        </w:rPr>
        <w:t>结合越秀区实际情况，事故主要来源为固定源和移动源，以及恶意违法行为导致的突发水污染事件。</w:t>
      </w:r>
    </w:p>
    <w:p w14:paraId="52362DA0">
      <w:pPr>
        <w:spacing w:line="240" w:lineRule="auto"/>
        <w:ind w:firstLine="632"/>
        <w:rPr>
          <w:rFonts w:hint="eastAsia"/>
          <w:szCs w:val="22"/>
        </w:rPr>
        <w:sectPr>
          <w:type w:val="continuous"/>
          <w:pgSz w:w="11906" w:h="16838"/>
          <w:pgMar w:top="2098" w:right="1474" w:bottom="1985" w:left="1588" w:header="851" w:footer="1588" w:gutter="0"/>
          <w:cols w:space="720" w:num="1"/>
          <w:docGrid w:type="linesAndChars" w:linePitch="579" w:charSpace="-849"/>
        </w:sectPr>
      </w:pPr>
    </w:p>
    <w:p w14:paraId="73277804">
      <w:pPr>
        <w:pStyle w:val="6"/>
        <w:spacing w:after="0" w:afterLines="0" w:line="240" w:lineRule="auto"/>
        <w:ind w:firstLine="0" w:firstLineChars="0"/>
        <w:rPr>
          <w:rFonts w:hint="eastAsia"/>
        </w:rPr>
      </w:pPr>
      <w:r>
        <w:rPr>
          <w:rFonts w:hint="eastAsia" w:hAnsi="黑体"/>
        </w:rPr>
        <w:t>表</w:t>
      </w:r>
      <w:r>
        <w:rPr>
          <w:rFonts w:hint="eastAsia"/>
        </w:rPr>
        <w:t xml:space="preserve"> 9</w:t>
      </w:r>
      <w:r>
        <w:rPr>
          <w:rFonts w:hint="eastAsia" w:ascii="黑体" w:hAnsi="黑体"/>
        </w:rPr>
        <w:t>-</w:t>
      </w:r>
      <w:r>
        <w:rPr>
          <w:rFonts w:hint="eastAsia"/>
        </w:rPr>
        <w:fldChar w:fldCharType="begin"/>
      </w:r>
      <w:r>
        <w:rPr>
          <w:rFonts w:hint="eastAsia"/>
        </w:rPr>
        <w:instrText xml:space="preserve"> SEQ </w:instrText>
      </w:r>
      <w:r>
        <w:rPr>
          <w:rFonts w:hint="eastAsia" w:hAnsi="黑体"/>
        </w:rPr>
        <w:instrText xml:space="preserve">表</w:instrText>
      </w:r>
      <w:r>
        <w:rPr>
          <w:rFonts w:hint="eastAsia"/>
        </w:rPr>
        <w:instrText xml:space="preserve"> \* ARABIC \s 1 </w:instrText>
      </w:r>
      <w:r>
        <w:rPr>
          <w:rFonts w:hint="eastAsia"/>
        </w:rPr>
        <w:fldChar w:fldCharType="separate"/>
      </w:r>
      <w:r>
        <w:t>8</w:t>
      </w:r>
      <w:r>
        <w:rPr>
          <w:rFonts w:hint="eastAsia"/>
        </w:rPr>
        <w:fldChar w:fldCharType="end"/>
      </w:r>
      <w:r>
        <w:rPr>
          <w:rFonts w:hint="eastAsia"/>
        </w:rPr>
        <w:t xml:space="preserve"> </w:t>
      </w:r>
      <w:r>
        <w:rPr>
          <w:rFonts w:hint="eastAsia" w:hAnsi="黑体"/>
        </w:rPr>
        <w:t>近年来国内饮用水水源地水环境污染典型事件</w:t>
      </w:r>
    </w:p>
    <w:p w14:paraId="215C94A4">
      <w:pPr>
        <w:spacing w:line="240" w:lineRule="auto"/>
        <w:ind w:firstLine="0" w:firstLineChars="0"/>
        <w:jc w:val="center"/>
        <w:rPr>
          <w:rFonts w:hint="eastAsia" w:eastAsia="仿宋_GB2312"/>
          <w:lang w:eastAsia="zh-CN"/>
        </w:rPr>
      </w:pPr>
      <w:r>
        <w:rPr>
          <w:rFonts w:hint="eastAsia"/>
          <w:lang w:eastAsia="zh-CN"/>
        </w:rPr>
        <w:t>（略）</w:t>
      </w:r>
    </w:p>
    <w:p w14:paraId="3542B5AF">
      <w:pPr>
        <w:spacing w:line="240" w:lineRule="auto"/>
        <w:ind w:firstLine="632"/>
        <w:rPr>
          <w:rFonts w:hint="eastAsia" w:eastAsia="仿宋_GB2312"/>
          <w:szCs w:val="22"/>
          <w:lang w:eastAsia="zh-CN"/>
        </w:rPr>
      </w:pPr>
    </w:p>
    <w:p w14:paraId="61336F22">
      <w:pPr>
        <w:spacing w:line="240" w:lineRule="auto"/>
        <w:ind w:firstLine="632"/>
        <w:rPr>
          <w:rFonts w:hint="eastAsia" w:eastAsia="仿宋_GB2312"/>
          <w:szCs w:val="22"/>
          <w:lang w:eastAsia="zh-CN"/>
        </w:rPr>
        <w:sectPr>
          <w:type w:val="continuous"/>
          <w:pgSz w:w="11906" w:h="16838"/>
          <w:pgMar w:top="2098" w:right="1474" w:bottom="1985" w:left="1588" w:header="851" w:footer="1588" w:gutter="0"/>
          <w:cols w:space="720" w:num="1"/>
          <w:docGrid w:type="linesAndChars" w:linePitch="579" w:charSpace="-849"/>
        </w:sectPr>
      </w:pPr>
    </w:p>
    <w:p w14:paraId="2831DE8D">
      <w:pPr>
        <w:spacing w:line="240" w:lineRule="auto"/>
        <w:ind w:firstLine="632"/>
        <w:rPr>
          <w:rFonts w:hint="eastAsia"/>
          <w:szCs w:val="22"/>
        </w:rPr>
      </w:pPr>
      <w:r>
        <w:rPr>
          <w:rFonts w:hint="eastAsia"/>
          <w:szCs w:val="22"/>
        </w:rPr>
        <w:t>（1）固定源。</w:t>
      </w:r>
    </w:p>
    <w:p w14:paraId="24AE450C">
      <w:pPr>
        <w:spacing w:line="240" w:lineRule="auto"/>
        <w:ind w:firstLine="632"/>
        <w:rPr>
          <w:rFonts w:hint="eastAsia"/>
          <w:szCs w:val="22"/>
        </w:rPr>
      </w:pPr>
      <w:r>
        <w:rPr>
          <w:rFonts w:hint="eastAsia"/>
          <w:szCs w:val="22"/>
        </w:rPr>
        <w:t>固定源导致的水环境污染事件主要包括由于企业生产安全事故引发的（化学品泄漏或处理处置过程中二次污染）和企业违法排污引发的。</w:t>
      </w:r>
    </w:p>
    <w:p w14:paraId="4A4A04D3">
      <w:pPr>
        <w:spacing w:line="240" w:lineRule="auto"/>
        <w:ind w:firstLine="632"/>
        <w:rPr>
          <w:rFonts w:hint="eastAsia"/>
          <w:szCs w:val="22"/>
        </w:rPr>
      </w:pPr>
      <w:r>
        <w:rPr>
          <w:rFonts w:hint="eastAsia"/>
          <w:szCs w:val="22"/>
        </w:rPr>
        <w:t>如典型事故案例分析所示，企事业单位缺乏环保意识、漠视环保法律法规、肆意违法排污是引发突发环境事件的重要因素，处置此类突发环境事件关键在于迅速查明并切断污染源，同时在事后应当严肃追究肇事企业及监管部门责任，起到警示作用，避免类似事件再次发生。相关管理部门应着力加强风险管控宣传教育，增强企业和相关单位的环境法制与风险防范责任主体意识，同时加强对企业的排污监管和日常排查、监管力度。</w:t>
      </w:r>
    </w:p>
    <w:p w14:paraId="242996C4">
      <w:pPr>
        <w:spacing w:line="240" w:lineRule="auto"/>
        <w:ind w:firstLine="632"/>
        <w:rPr>
          <w:rFonts w:hint="eastAsia"/>
          <w:szCs w:val="22"/>
        </w:rPr>
      </w:pPr>
      <w:r>
        <w:rPr>
          <w:rFonts w:hint="eastAsia"/>
          <w:szCs w:val="22"/>
        </w:rPr>
        <w:t>（2）移动源。</w:t>
      </w:r>
    </w:p>
    <w:p w14:paraId="45A3C530">
      <w:pPr>
        <w:spacing w:line="240" w:lineRule="auto"/>
        <w:ind w:firstLine="632"/>
        <w:rPr>
          <w:rFonts w:hint="eastAsia"/>
          <w:szCs w:val="22"/>
        </w:rPr>
      </w:pPr>
      <w:r>
        <w:rPr>
          <w:rFonts w:hint="eastAsia"/>
          <w:szCs w:val="22"/>
        </w:rPr>
        <w:t>在交通运输过程中，由于发生交通事故导致危化品泄漏，可能对周边的大气、水、土壤环境造成次生污染，引发突发环境事件。此类突发环境事件高发的原因，一是由于车船驾驶员安全防范意识差，或疲劳驾驶等因素，造成车船相撞或侧翻等交通事故，致使装载的危险化学品泄漏；二是由于运输车船不符合危险化学品运输条件，车（船）况差，带“病”上路，致使运输中车（船）解体，装载的危险化学品泄漏；三是因企业违反危险化学品运输规定，未取得危险化学品转移资格，违法运输，致使突发环境事件发生。</w:t>
      </w:r>
    </w:p>
    <w:p w14:paraId="23675E48">
      <w:pPr>
        <w:spacing w:line="240" w:lineRule="auto"/>
        <w:ind w:firstLine="632"/>
        <w:rPr>
          <w:rFonts w:hint="eastAsia"/>
          <w:szCs w:val="22"/>
        </w:rPr>
      </w:pPr>
      <w:r>
        <w:rPr>
          <w:rFonts w:hint="eastAsia"/>
          <w:szCs w:val="22"/>
        </w:rPr>
        <w:t>在交通事故引发的突发环境事件的应急处置过程中，相关部门重在第一时间了解污染物的种类、性质、数量、周边敏感点情况，及时开展现场应急监测和处理处置。</w:t>
      </w:r>
    </w:p>
    <w:p w14:paraId="173292F7">
      <w:pPr>
        <w:pStyle w:val="4"/>
        <w:keepNext w:val="0"/>
        <w:keepLines w:val="0"/>
        <w:numPr>
          <w:ilvl w:val="0"/>
          <w:numId w:val="0"/>
        </w:numPr>
        <w:spacing w:line="240" w:lineRule="auto"/>
        <w:ind w:firstLine="640" w:firstLineChars="200"/>
        <w:rPr>
          <w:rFonts w:hint="eastAsia"/>
        </w:rPr>
      </w:pPr>
      <w:r>
        <w:rPr>
          <w:rFonts w:hint="eastAsia" w:eastAsia="楷体_GB2312"/>
        </w:rPr>
        <w:br w:type="page"/>
      </w:r>
      <w:r>
        <w:rPr>
          <w:rFonts w:hint="eastAsia" w:eastAsia="楷体_GB2312"/>
        </w:rPr>
        <w:t xml:space="preserve">9.11.2 </w:t>
      </w:r>
      <w:r>
        <w:rPr>
          <w:rFonts w:hint="eastAsia"/>
        </w:rPr>
        <w:t>工业企业事故性泄漏排放污染事件应急处置卡</w:t>
      </w:r>
    </w:p>
    <w:p w14:paraId="23560A3F">
      <w:pPr>
        <w:pStyle w:val="6"/>
        <w:spacing w:after="0" w:afterLines="0" w:line="240" w:lineRule="auto"/>
        <w:ind w:firstLine="0" w:firstLineChars="0"/>
        <w:rPr>
          <w:rFonts w:hint="eastAsia"/>
        </w:rPr>
      </w:pPr>
      <w:r>
        <w:rPr>
          <w:rFonts w:hint="eastAsia" w:hAnsi="黑体"/>
        </w:rPr>
        <w:t>表</w:t>
      </w:r>
      <w:r>
        <w:rPr>
          <w:rFonts w:hint="eastAsia"/>
        </w:rPr>
        <w:t xml:space="preserve"> 9</w:t>
      </w:r>
      <w:r>
        <w:rPr>
          <w:rFonts w:hint="eastAsia" w:ascii="黑体" w:hAnsi="黑体"/>
        </w:rPr>
        <w:noBreakHyphen/>
      </w:r>
      <w:r>
        <w:rPr>
          <w:rFonts w:hint="eastAsia"/>
        </w:rPr>
        <w:fldChar w:fldCharType="begin"/>
      </w:r>
      <w:r>
        <w:rPr>
          <w:rFonts w:hint="eastAsia"/>
        </w:rPr>
        <w:instrText xml:space="preserve"> SEQ </w:instrText>
      </w:r>
      <w:r>
        <w:rPr>
          <w:rFonts w:hint="eastAsia" w:hAnsi="黑体"/>
        </w:rPr>
        <w:instrText xml:space="preserve">表</w:instrText>
      </w:r>
      <w:r>
        <w:rPr>
          <w:rFonts w:hint="eastAsia"/>
        </w:rPr>
        <w:instrText xml:space="preserve"> \* ARABIC \s 1 </w:instrText>
      </w:r>
      <w:r>
        <w:rPr>
          <w:rFonts w:hint="eastAsia"/>
        </w:rPr>
        <w:fldChar w:fldCharType="separate"/>
      </w:r>
      <w:r>
        <w:t>9</w:t>
      </w:r>
      <w:r>
        <w:rPr>
          <w:rFonts w:hint="eastAsia"/>
        </w:rPr>
        <w:fldChar w:fldCharType="end"/>
      </w:r>
      <w:r>
        <w:rPr>
          <w:rFonts w:hint="eastAsia"/>
        </w:rPr>
        <w:t xml:space="preserve"> </w:t>
      </w:r>
      <w:r>
        <w:rPr>
          <w:rFonts w:hint="eastAsia" w:hAnsi="黑体"/>
        </w:rPr>
        <w:t>工业企业事故性泄漏排放污染事件应急处置卡</w:t>
      </w:r>
    </w:p>
    <w:tbl>
      <w:tblPr>
        <w:tblStyle w:val="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302"/>
        <w:gridCol w:w="5152"/>
        <w:gridCol w:w="1477"/>
      </w:tblGrid>
      <w:tr w14:paraId="5F17F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2" w:type="dxa"/>
            <w:gridSpan w:val="2"/>
            <w:noWrap w:val="0"/>
            <w:vAlign w:val="center"/>
          </w:tcPr>
          <w:p w14:paraId="1B9619F8">
            <w:pPr>
              <w:spacing w:line="400" w:lineRule="exact"/>
              <w:ind w:firstLine="0" w:firstLineChars="0"/>
              <w:jc w:val="center"/>
              <w:rPr>
                <w:rFonts w:eastAsia="黑体"/>
                <w:bCs/>
                <w:sz w:val="21"/>
                <w:szCs w:val="21"/>
              </w:rPr>
            </w:pPr>
            <w:r>
              <w:rPr>
                <w:rFonts w:hAnsi="黑体" w:eastAsia="黑体"/>
                <w:bCs/>
                <w:sz w:val="21"/>
                <w:szCs w:val="21"/>
              </w:rPr>
              <w:t>工作项</w:t>
            </w:r>
          </w:p>
        </w:tc>
        <w:tc>
          <w:tcPr>
            <w:tcW w:w="5151" w:type="dxa"/>
            <w:noWrap w:val="0"/>
            <w:vAlign w:val="center"/>
          </w:tcPr>
          <w:p w14:paraId="0C413738">
            <w:pPr>
              <w:spacing w:line="400" w:lineRule="exact"/>
              <w:ind w:firstLine="0" w:firstLineChars="0"/>
              <w:jc w:val="center"/>
              <w:rPr>
                <w:rFonts w:eastAsia="黑体"/>
                <w:bCs/>
                <w:sz w:val="21"/>
                <w:szCs w:val="21"/>
              </w:rPr>
            </w:pPr>
            <w:r>
              <w:rPr>
                <w:rFonts w:hAnsi="黑体" w:eastAsia="黑体"/>
                <w:bCs/>
                <w:sz w:val="21"/>
                <w:szCs w:val="21"/>
              </w:rPr>
              <w:t>工作内容</w:t>
            </w:r>
          </w:p>
        </w:tc>
        <w:tc>
          <w:tcPr>
            <w:tcW w:w="1477" w:type="dxa"/>
            <w:noWrap w:val="0"/>
            <w:vAlign w:val="center"/>
          </w:tcPr>
          <w:p w14:paraId="78560581">
            <w:pPr>
              <w:spacing w:line="400" w:lineRule="exact"/>
              <w:ind w:firstLine="0" w:firstLineChars="0"/>
              <w:jc w:val="center"/>
              <w:rPr>
                <w:rFonts w:eastAsia="黑体"/>
                <w:bCs/>
                <w:sz w:val="21"/>
                <w:szCs w:val="21"/>
              </w:rPr>
            </w:pPr>
            <w:r>
              <w:rPr>
                <w:rFonts w:hAnsi="黑体" w:eastAsia="黑体"/>
                <w:bCs/>
                <w:sz w:val="21"/>
                <w:szCs w:val="21"/>
              </w:rPr>
              <w:t>处置队伍</w:t>
            </w:r>
          </w:p>
        </w:tc>
      </w:tr>
      <w:tr w14:paraId="02CCF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30" w:type="dxa"/>
            <w:vMerge w:val="restart"/>
            <w:noWrap w:val="0"/>
            <w:vAlign w:val="center"/>
          </w:tcPr>
          <w:p w14:paraId="26029A5D">
            <w:pPr>
              <w:spacing w:line="400" w:lineRule="exact"/>
              <w:ind w:firstLine="0" w:firstLineChars="0"/>
              <w:jc w:val="center"/>
              <w:rPr>
                <w:rFonts w:eastAsia="宋体"/>
                <w:sz w:val="21"/>
                <w:szCs w:val="21"/>
              </w:rPr>
            </w:pPr>
            <w:r>
              <w:rPr>
                <w:rFonts w:hAnsi="宋体" w:eastAsia="宋体"/>
                <w:sz w:val="21"/>
                <w:szCs w:val="21"/>
              </w:rPr>
              <w:t>污染处置工作</w:t>
            </w:r>
          </w:p>
        </w:tc>
        <w:tc>
          <w:tcPr>
            <w:tcW w:w="1302" w:type="dxa"/>
            <w:vMerge w:val="restart"/>
            <w:noWrap w:val="0"/>
            <w:vAlign w:val="center"/>
          </w:tcPr>
          <w:p w14:paraId="36F93477">
            <w:pPr>
              <w:spacing w:line="400" w:lineRule="exact"/>
              <w:ind w:firstLine="0" w:firstLineChars="0"/>
              <w:jc w:val="center"/>
              <w:rPr>
                <w:rFonts w:eastAsia="宋体"/>
                <w:sz w:val="21"/>
                <w:szCs w:val="21"/>
              </w:rPr>
            </w:pPr>
            <w:r>
              <w:rPr>
                <w:rFonts w:hAnsi="宋体" w:eastAsia="宋体"/>
                <w:sz w:val="21"/>
                <w:szCs w:val="21"/>
              </w:rPr>
              <w:t>截源</w:t>
            </w:r>
          </w:p>
        </w:tc>
        <w:tc>
          <w:tcPr>
            <w:tcW w:w="5151" w:type="dxa"/>
            <w:noWrap w:val="0"/>
            <w:vAlign w:val="center"/>
          </w:tcPr>
          <w:p w14:paraId="240E6E4A">
            <w:pPr>
              <w:spacing w:line="400" w:lineRule="exact"/>
              <w:ind w:firstLine="0" w:firstLineChars="0"/>
              <w:rPr>
                <w:rFonts w:eastAsia="宋体"/>
                <w:sz w:val="21"/>
                <w:szCs w:val="21"/>
              </w:rPr>
            </w:pPr>
            <w:r>
              <w:rPr>
                <w:rFonts w:hAnsi="宋体" w:eastAsia="宋体"/>
                <w:sz w:val="21"/>
                <w:szCs w:val="21"/>
              </w:rPr>
              <w:t>责令事故企业关停事故单元的生产。</w:t>
            </w:r>
          </w:p>
        </w:tc>
        <w:tc>
          <w:tcPr>
            <w:tcW w:w="1477" w:type="dxa"/>
            <w:vMerge w:val="restart"/>
            <w:noWrap w:val="0"/>
            <w:vAlign w:val="center"/>
          </w:tcPr>
          <w:p w14:paraId="737B9155">
            <w:pPr>
              <w:spacing w:line="400" w:lineRule="exact"/>
              <w:ind w:firstLine="0" w:firstLineChars="0"/>
              <w:jc w:val="center"/>
              <w:rPr>
                <w:rFonts w:eastAsia="宋体"/>
                <w:sz w:val="21"/>
                <w:szCs w:val="21"/>
              </w:rPr>
            </w:pPr>
            <w:r>
              <w:rPr>
                <w:rFonts w:hAnsi="宋体" w:eastAsia="宋体"/>
                <w:sz w:val="21"/>
                <w:szCs w:val="21"/>
              </w:rPr>
              <w:t>污染处置组</w:t>
            </w:r>
          </w:p>
        </w:tc>
      </w:tr>
      <w:tr w14:paraId="0E5A9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6AB0315A">
            <w:pPr>
              <w:spacing w:line="400" w:lineRule="exact"/>
              <w:ind w:firstLine="0" w:firstLineChars="0"/>
              <w:jc w:val="center"/>
              <w:rPr>
                <w:rFonts w:eastAsia="宋体"/>
                <w:sz w:val="21"/>
                <w:szCs w:val="21"/>
              </w:rPr>
            </w:pPr>
          </w:p>
        </w:tc>
        <w:tc>
          <w:tcPr>
            <w:tcW w:w="1302" w:type="dxa"/>
            <w:vMerge w:val="continue"/>
            <w:noWrap w:val="0"/>
            <w:vAlign w:val="center"/>
          </w:tcPr>
          <w:p w14:paraId="0AD4F4A2">
            <w:pPr>
              <w:spacing w:line="400" w:lineRule="exact"/>
              <w:ind w:firstLine="0" w:firstLineChars="0"/>
              <w:jc w:val="center"/>
              <w:rPr>
                <w:rFonts w:eastAsia="宋体"/>
                <w:sz w:val="21"/>
                <w:szCs w:val="21"/>
              </w:rPr>
            </w:pPr>
          </w:p>
        </w:tc>
        <w:tc>
          <w:tcPr>
            <w:tcW w:w="5151" w:type="dxa"/>
            <w:noWrap w:val="0"/>
            <w:vAlign w:val="center"/>
          </w:tcPr>
          <w:p w14:paraId="516297F6">
            <w:pPr>
              <w:spacing w:line="400" w:lineRule="exact"/>
              <w:ind w:firstLine="0" w:firstLineChars="0"/>
              <w:rPr>
                <w:rFonts w:eastAsia="宋体"/>
                <w:sz w:val="21"/>
                <w:szCs w:val="21"/>
              </w:rPr>
            </w:pPr>
            <w:r>
              <w:rPr>
                <w:rFonts w:hAnsi="宋体" w:eastAsia="宋体"/>
                <w:sz w:val="21"/>
                <w:szCs w:val="21"/>
              </w:rPr>
              <w:t>关闭物料输送管道截断阀，或封堵泄漏口，防止持续性泄漏。</w:t>
            </w:r>
          </w:p>
        </w:tc>
        <w:tc>
          <w:tcPr>
            <w:tcW w:w="1477" w:type="dxa"/>
            <w:vMerge w:val="continue"/>
            <w:noWrap w:val="0"/>
            <w:vAlign w:val="center"/>
          </w:tcPr>
          <w:p w14:paraId="7A3FDE46">
            <w:pPr>
              <w:spacing w:line="400" w:lineRule="exact"/>
              <w:ind w:firstLine="0" w:firstLineChars="0"/>
              <w:rPr>
                <w:rFonts w:eastAsia="宋体"/>
                <w:sz w:val="21"/>
                <w:szCs w:val="21"/>
              </w:rPr>
            </w:pPr>
          </w:p>
        </w:tc>
      </w:tr>
      <w:tr w14:paraId="3DC8A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3592F7D0">
            <w:pPr>
              <w:spacing w:line="400" w:lineRule="exact"/>
              <w:ind w:firstLine="0" w:firstLineChars="0"/>
              <w:jc w:val="center"/>
              <w:rPr>
                <w:rFonts w:eastAsia="宋体"/>
                <w:sz w:val="21"/>
                <w:szCs w:val="21"/>
              </w:rPr>
            </w:pPr>
          </w:p>
        </w:tc>
        <w:tc>
          <w:tcPr>
            <w:tcW w:w="1302" w:type="dxa"/>
            <w:vMerge w:val="restart"/>
            <w:noWrap w:val="0"/>
            <w:vAlign w:val="center"/>
          </w:tcPr>
          <w:p w14:paraId="4E7D035A">
            <w:pPr>
              <w:spacing w:line="400" w:lineRule="exact"/>
              <w:ind w:firstLine="0" w:firstLineChars="0"/>
              <w:jc w:val="center"/>
              <w:rPr>
                <w:rFonts w:eastAsia="宋体"/>
                <w:sz w:val="21"/>
                <w:szCs w:val="21"/>
              </w:rPr>
            </w:pPr>
            <w:r>
              <w:rPr>
                <w:rFonts w:hAnsi="宋体" w:eastAsia="宋体"/>
                <w:sz w:val="21"/>
                <w:szCs w:val="21"/>
              </w:rPr>
              <w:t>截污</w:t>
            </w:r>
          </w:p>
        </w:tc>
        <w:tc>
          <w:tcPr>
            <w:tcW w:w="5151" w:type="dxa"/>
            <w:noWrap w:val="0"/>
            <w:vAlign w:val="center"/>
          </w:tcPr>
          <w:p w14:paraId="430C1E00">
            <w:pPr>
              <w:spacing w:line="400" w:lineRule="exact"/>
              <w:ind w:firstLine="0" w:firstLineChars="0"/>
              <w:rPr>
                <w:rFonts w:eastAsia="宋体"/>
                <w:sz w:val="21"/>
                <w:szCs w:val="21"/>
              </w:rPr>
            </w:pPr>
            <w:r>
              <w:rPr>
                <w:rFonts w:hAnsi="宋体" w:eastAsia="宋体"/>
                <w:sz w:val="21"/>
                <w:szCs w:val="21"/>
              </w:rPr>
              <w:t>关闭企业雨水排口截断阀，将泄漏物导流至企业事故应急池暂存，防止继续泄漏至厂区外环境中。</w:t>
            </w:r>
          </w:p>
        </w:tc>
        <w:tc>
          <w:tcPr>
            <w:tcW w:w="1477" w:type="dxa"/>
            <w:vMerge w:val="continue"/>
            <w:noWrap w:val="0"/>
            <w:vAlign w:val="center"/>
          </w:tcPr>
          <w:p w14:paraId="6A8CEC41">
            <w:pPr>
              <w:spacing w:line="400" w:lineRule="exact"/>
              <w:ind w:firstLine="0" w:firstLineChars="0"/>
              <w:rPr>
                <w:rFonts w:eastAsia="宋体"/>
                <w:sz w:val="21"/>
                <w:szCs w:val="21"/>
              </w:rPr>
            </w:pPr>
          </w:p>
        </w:tc>
      </w:tr>
      <w:tr w14:paraId="7C21D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6AA089F7">
            <w:pPr>
              <w:spacing w:line="400" w:lineRule="exact"/>
              <w:ind w:firstLine="0" w:firstLineChars="0"/>
              <w:jc w:val="center"/>
              <w:rPr>
                <w:rFonts w:eastAsia="宋体"/>
                <w:sz w:val="21"/>
                <w:szCs w:val="21"/>
              </w:rPr>
            </w:pPr>
          </w:p>
        </w:tc>
        <w:tc>
          <w:tcPr>
            <w:tcW w:w="1302" w:type="dxa"/>
            <w:vMerge w:val="continue"/>
            <w:noWrap w:val="0"/>
            <w:vAlign w:val="center"/>
          </w:tcPr>
          <w:p w14:paraId="374551DF">
            <w:pPr>
              <w:spacing w:line="400" w:lineRule="exact"/>
              <w:ind w:firstLine="0" w:firstLineChars="0"/>
              <w:jc w:val="center"/>
              <w:rPr>
                <w:rFonts w:eastAsia="宋体"/>
                <w:sz w:val="21"/>
                <w:szCs w:val="21"/>
              </w:rPr>
            </w:pPr>
          </w:p>
        </w:tc>
        <w:tc>
          <w:tcPr>
            <w:tcW w:w="5151" w:type="dxa"/>
            <w:noWrap w:val="0"/>
            <w:vAlign w:val="center"/>
          </w:tcPr>
          <w:p w14:paraId="77D72275">
            <w:pPr>
              <w:spacing w:line="400" w:lineRule="exact"/>
              <w:ind w:firstLine="0" w:firstLineChars="0"/>
              <w:rPr>
                <w:rFonts w:eastAsia="宋体"/>
                <w:sz w:val="21"/>
                <w:szCs w:val="21"/>
              </w:rPr>
            </w:pPr>
            <w:r>
              <w:rPr>
                <w:rFonts w:hAnsi="宋体" w:eastAsia="宋体"/>
                <w:sz w:val="21"/>
                <w:szCs w:val="21"/>
              </w:rPr>
              <w:t>若泄漏物料已流入河涌且有进入水体的趋势，及时关闭河涌水闸或市政管网截污闸；对于已进入水体的污染物，视污染物类别采用围油栏、活性炭等材料吸附拦截。</w:t>
            </w:r>
          </w:p>
        </w:tc>
        <w:tc>
          <w:tcPr>
            <w:tcW w:w="1477" w:type="dxa"/>
            <w:vMerge w:val="continue"/>
            <w:noWrap w:val="0"/>
            <w:vAlign w:val="center"/>
          </w:tcPr>
          <w:p w14:paraId="262A265A">
            <w:pPr>
              <w:spacing w:line="400" w:lineRule="exact"/>
              <w:ind w:firstLine="0" w:firstLineChars="0"/>
              <w:rPr>
                <w:rFonts w:eastAsia="宋体"/>
                <w:sz w:val="21"/>
                <w:szCs w:val="21"/>
              </w:rPr>
            </w:pPr>
          </w:p>
        </w:tc>
      </w:tr>
      <w:tr w14:paraId="161BA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2B7DA50B">
            <w:pPr>
              <w:spacing w:line="400" w:lineRule="exact"/>
              <w:ind w:firstLine="0" w:firstLineChars="0"/>
              <w:jc w:val="center"/>
              <w:rPr>
                <w:rFonts w:eastAsia="宋体"/>
                <w:sz w:val="21"/>
                <w:szCs w:val="21"/>
              </w:rPr>
            </w:pPr>
          </w:p>
        </w:tc>
        <w:tc>
          <w:tcPr>
            <w:tcW w:w="1302" w:type="dxa"/>
            <w:noWrap w:val="0"/>
            <w:vAlign w:val="center"/>
          </w:tcPr>
          <w:p w14:paraId="6BB8F377">
            <w:pPr>
              <w:spacing w:line="400" w:lineRule="exact"/>
              <w:ind w:firstLine="0" w:firstLineChars="0"/>
              <w:jc w:val="center"/>
              <w:rPr>
                <w:rFonts w:eastAsia="宋体"/>
                <w:sz w:val="21"/>
                <w:szCs w:val="21"/>
              </w:rPr>
            </w:pPr>
            <w:r>
              <w:rPr>
                <w:rFonts w:hAnsi="宋体" w:eastAsia="宋体"/>
                <w:sz w:val="21"/>
                <w:szCs w:val="21"/>
              </w:rPr>
              <w:t>削污</w:t>
            </w:r>
          </w:p>
        </w:tc>
        <w:tc>
          <w:tcPr>
            <w:tcW w:w="5151" w:type="dxa"/>
            <w:noWrap w:val="0"/>
            <w:vAlign w:val="center"/>
          </w:tcPr>
          <w:p w14:paraId="47DA6F58">
            <w:pPr>
              <w:spacing w:line="400" w:lineRule="exact"/>
              <w:ind w:firstLine="0" w:firstLineChars="0"/>
              <w:rPr>
                <w:rFonts w:eastAsia="宋体"/>
                <w:sz w:val="21"/>
                <w:szCs w:val="21"/>
              </w:rPr>
            </w:pPr>
            <w:r>
              <w:rPr>
                <w:rFonts w:hAnsi="宋体" w:eastAsia="宋体"/>
                <w:sz w:val="21"/>
                <w:szCs w:val="21"/>
              </w:rPr>
              <w:t>对已进入水体的物质，视物质的毒性情况，采取回抽措施，降低其在水体中的浓度；或视水体中污染物的性质及量的情况，采用活性炭等吸附材料吸附回收或投加石灰或其他絮凝剂等絮凝沉淀；对于进入河涌的污染物质，若毒性很大，则需抽运至专业机构进行处理，若为其他类别物质，可投加反应药剂进行处理，在河涌水质经检测合格之前，不能打开水闸。</w:t>
            </w:r>
          </w:p>
        </w:tc>
        <w:tc>
          <w:tcPr>
            <w:tcW w:w="1477" w:type="dxa"/>
            <w:vMerge w:val="continue"/>
            <w:noWrap w:val="0"/>
            <w:vAlign w:val="center"/>
          </w:tcPr>
          <w:p w14:paraId="39167536">
            <w:pPr>
              <w:spacing w:line="400" w:lineRule="exact"/>
              <w:ind w:firstLine="0" w:firstLineChars="0"/>
              <w:rPr>
                <w:rFonts w:eastAsia="宋体"/>
                <w:sz w:val="21"/>
                <w:szCs w:val="21"/>
              </w:rPr>
            </w:pPr>
          </w:p>
        </w:tc>
      </w:tr>
      <w:tr w14:paraId="1E17C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2995C310">
            <w:pPr>
              <w:spacing w:line="400" w:lineRule="exact"/>
              <w:ind w:firstLine="0" w:firstLineChars="0"/>
              <w:jc w:val="center"/>
              <w:rPr>
                <w:rFonts w:eastAsia="宋体"/>
                <w:sz w:val="21"/>
                <w:szCs w:val="21"/>
              </w:rPr>
            </w:pPr>
          </w:p>
        </w:tc>
        <w:tc>
          <w:tcPr>
            <w:tcW w:w="1302" w:type="dxa"/>
            <w:noWrap w:val="0"/>
            <w:vAlign w:val="center"/>
          </w:tcPr>
          <w:p w14:paraId="283BED1D">
            <w:pPr>
              <w:spacing w:line="400" w:lineRule="exact"/>
              <w:ind w:firstLine="0" w:firstLineChars="0"/>
              <w:jc w:val="center"/>
              <w:rPr>
                <w:rFonts w:eastAsia="宋体"/>
                <w:sz w:val="21"/>
                <w:szCs w:val="21"/>
              </w:rPr>
            </w:pPr>
            <w:r>
              <w:rPr>
                <w:rFonts w:hAnsi="宋体" w:eastAsia="宋体"/>
                <w:sz w:val="21"/>
                <w:szCs w:val="21"/>
              </w:rPr>
              <w:t>清污</w:t>
            </w:r>
          </w:p>
        </w:tc>
        <w:tc>
          <w:tcPr>
            <w:tcW w:w="5151" w:type="dxa"/>
            <w:noWrap w:val="0"/>
            <w:vAlign w:val="center"/>
          </w:tcPr>
          <w:p w14:paraId="1D711416">
            <w:pPr>
              <w:spacing w:line="400" w:lineRule="exact"/>
              <w:ind w:firstLine="0" w:firstLineChars="0"/>
              <w:rPr>
                <w:rFonts w:eastAsia="宋体"/>
                <w:sz w:val="21"/>
                <w:szCs w:val="21"/>
              </w:rPr>
            </w:pPr>
            <w:r>
              <w:rPr>
                <w:rFonts w:hAnsi="宋体" w:eastAsia="宋体"/>
                <w:sz w:val="21"/>
                <w:szCs w:val="21"/>
              </w:rPr>
              <w:t>将应急处置过程中收集到的泄漏物料及使用过的围油栏、饱和的活性炭等密封封存后交由有资质的单位进行无害化处理。</w:t>
            </w:r>
          </w:p>
        </w:tc>
        <w:tc>
          <w:tcPr>
            <w:tcW w:w="1477" w:type="dxa"/>
            <w:vMerge w:val="continue"/>
            <w:noWrap w:val="0"/>
            <w:vAlign w:val="center"/>
          </w:tcPr>
          <w:p w14:paraId="29B0DF5D">
            <w:pPr>
              <w:spacing w:line="400" w:lineRule="exact"/>
              <w:ind w:firstLine="0" w:firstLineChars="0"/>
              <w:rPr>
                <w:rFonts w:eastAsia="宋体"/>
                <w:sz w:val="21"/>
                <w:szCs w:val="21"/>
              </w:rPr>
            </w:pPr>
          </w:p>
        </w:tc>
      </w:tr>
      <w:tr w14:paraId="2E67D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30" w:type="dxa"/>
            <w:vMerge w:val="continue"/>
            <w:noWrap w:val="0"/>
            <w:vAlign w:val="center"/>
          </w:tcPr>
          <w:p w14:paraId="28539169">
            <w:pPr>
              <w:spacing w:line="400" w:lineRule="exact"/>
              <w:ind w:firstLine="0" w:firstLineChars="0"/>
              <w:jc w:val="center"/>
              <w:rPr>
                <w:rFonts w:eastAsia="宋体"/>
                <w:sz w:val="21"/>
                <w:szCs w:val="21"/>
              </w:rPr>
            </w:pPr>
          </w:p>
        </w:tc>
        <w:tc>
          <w:tcPr>
            <w:tcW w:w="1302" w:type="dxa"/>
            <w:noWrap w:val="0"/>
            <w:vAlign w:val="center"/>
          </w:tcPr>
          <w:p w14:paraId="61D5AF89">
            <w:pPr>
              <w:spacing w:line="400" w:lineRule="exact"/>
              <w:ind w:firstLine="0" w:firstLineChars="0"/>
              <w:jc w:val="center"/>
              <w:rPr>
                <w:rFonts w:eastAsia="宋体"/>
                <w:sz w:val="21"/>
                <w:szCs w:val="21"/>
              </w:rPr>
            </w:pPr>
            <w:r>
              <w:rPr>
                <w:rFonts w:hAnsi="宋体" w:eastAsia="宋体"/>
                <w:sz w:val="21"/>
                <w:szCs w:val="21"/>
              </w:rPr>
              <w:t>取证</w:t>
            </w:r>
          </w:p>
        </w:tc>
        <w:tc>
          <w:tcPr>
            <w:tcW w:w="5151" w:type="dxa"/>
            <w:noWrap w:val="0"/>
            <w:vAlign w:val="center"/>
          </w:tcPr>
          <w:p w14:paraId="2FDBE12F">
            <w:pPr>
              <w:spacing w:line="400" w:lineRule="exact"/>
              <w:ind w:firstLine="0" w:firstLineChars="0"/>
              <w:rPr>
                <w:rFonts w:eastAsia="宋体"/>
                <w:sz w:val="21"/>
                <w:szCs w:val="21"/>
              </w:rPr>
            </w:pPr>
            <w:r>
              <w:rPr>
                <w:rFonts w:hAnsi="宋体" w:eastAsia="宋体"/>
                <w:sz w:val="21"/>
                <w:szCs w:val="21"/>
              </w:rPr>
              <w:t>调查处理组进行现场取证。</w:t>
            </w:r>
          </w:p>
        </w:tc>
        <w:tc>
          <w:tcPr>
            <w:tcW w:w="1477" w:type="dxa"/>
            <w:vMerge w:val="continue"/>
            <w:noWrap w:val="0"/>
            <w:vAlign w:val="center"/>
          </w:tcPr>
          <w:p w14:paraId="3D086B73">
            <w:pPr>
              <w:spacing w:line="400" w:lineRule="exact"/>
              <w:ind w:firstLine="0" w:firstLineChars="0"/>
              <w:rPr>
                <w:rFonts w:eastAsia="宋体"/>
                <w:sz w:val="21"/>
                <w:szCs w:val="21"/>
              </w:rPr>
            </w:pPr>
          </w:p>
        </w:tc>
      </w:tr>
      <w:tr w14:paraId="5EBC9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noWrap w:val="0"/>
            <w:vAlign w:val="center"/>
          </w:tcPr>
          <w:p w14:paraId="149518CE">
            <w:pPr>
              <w:spacing w:line="400" w:lineRule="exact"/>
              <w:ind w:firstLine="0" w:firstLineChars="0"/>
              <w:jc w:val="center"/>
              <w:rPr>
                <w:rFonts w:eastAsia="宋体"/>
                <w:sz w:val="21"/>
                <w:szCs w:val="21"/>
              </w:rPr>
            </w:pPr>
            <w:r>
              <w:rPr>
                <w:rFonts w:hAnsi="宋体" w:eastAsia="宋体"/>
                <w:sz w:val="21"/>
                <w:szCs w:val="21"/>
              </w:rPr>
              <w:t>应急监测工作</w:t>
            </w:r>
          </w:p>
        </w:tc>
        <w:tc>
          <w:tcPr>
            <w:tcW w:w="1302" w:type="dxa"/>
            <w:noWrap w:val="0"/>
            <w:vAlign w:val="center"/>
          </w:tcPr>
          <w:p w14:paraId="52B03199">
            <w:pPr>
              <w:spacing w:line="400" w:lineRule="exact"/>
              <w:ind w:firstLine="0" w:firstLineChars="0"/>
              <w:jc w:val="center"/>
              <w:rPr>
                <w:rFonts w:eastAsia="宋体"/>
                <w:sz w:val="21"/>
                <w:szCs w:val="21"/>
              </w:rPr>
            </w:pPr>
            <w:r>
              <w:rPr>
                <w:rFonts w:hAnsi="宋体" w:eastAsia="宋体"/>
                <w:sz w:val="21"/>
                <w:szCs w:val="21"/>
              </w:rPr>
              <w:t>监测与上报</w:t>
            </w:r>
          </w:p>
        </w:tc>
        <w:tc>
          <w:tcPr>
            <w:tcW w:w="5151" w:type="dxa"/>
            <w:noWrap w:val="0"/>
            <w:vAlign w:val="center"/>
          </w:tcPr>
          <w:p w14:paraId="6EA1520E">
            <w:pPr>
              <w:spacing w:line="400" w:lineRule="exact"/>
              <w:ind w:firstLine="0" w:firstLineChars="0"/>
              <w:rPr>
                <w:rFonts w:eastAsia="宋体"/>
                <w:sz w:val="21"/>
                <w:szCs w:val="21"/>
              </w:rPr>
            </w:pPr>
            <w:r>
              <w:rPr>
                <w:rFonts w:hAnsi="宋体" w:eastAsia="宋体"/>
                <w:sz w:val="21"/>
                <w:szCs w:val="21"/>
              </w:rPr>
              <w:t>对污染源进行紧急监测，查明泄漏的污染物质种类、浓度以及污染物的量；在受污染水体、取水口附近进行加密监测，探清污染物浓度分布及水质污染程度；将监测过程记录、数据分析形成应急监测快报以供指挥人员和应急专家参考。</w:t>
            </w:r>
          </w:p>
        </w:tc>
        <w:tc>
          <w:tcPr>
            <w:tcW w:w="1477" w:type="dxa"/>
            <w:noWrap w:val="0"/>
            <w:vAlign w:val="center"/>
          </w:tcPr>
          <w:p w14:paraId="015D6801">
            <w:pPr>
              <w:spacing w:line="400" w:lineRule="exact"/>
              <w:ind w:firstLine="0" w:firstLineChars="0"/>
              <w:jc w:val="center"/>
              <w:rPr>
                <w:rFonts w:eastAsia="宋体"/>
                <w:sz w:val="21"/>
                <w:szCs w:val="21"/>
              </w:rPr>
            </w:pPr>
            <w:r>
              <w:rPr>
                <w:rFonts w:hAnsi="宋体" w:eastAsia="宋体"/>
                <w:sz w:val="21"/>
                <w:szCs w:val="21"/>
              </w:rPr>
              <w:t>应急监测组</w:t>
            </w:r>
          </w:p>
        </w:tc>
      </w:tr>
      <w:tr w14:paraId="5194A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restart"/>
            <w:noWrap w:val="0"/>
            <w:vAlign w:val="center"/>
          </w:tcPr>
          <w:p w14:paraId="586C789E">
            <w:pPr>
              <w:spacing w:line="400" w:lineRule="exact"/>
              <w:ind w:firstLine="0" w:firstLineChars="0"/>
              <w:jc w:val="center"/>
              <w:rPr>
                <w:rFonts w:eastAsia="宋体"/>
                <w:sz w:val="21"/>
                <w:szCs w:val="21"/>
              </w:rPr>
            </w:pPr>
            <w:r>
              <w:rPr>
                <w:rFonts w:hAnsi="宋体" w:eastAsia="宋体"/>
                <w:sz w:val="21"/>
                <w:szCs w:val="21"/>
              </w:rPr>
              <w:t>保障工作</w:t>
            </w:r>
          </w:p>
        </w:tc>
        <w:tc>
          <w:tcPr>
            <w:tcW w:w="1302" w:type="dxa"/>
            <w:noWrap w:val="0"/>
            <w:vAlign w:val="center"/>
          </w:tcPr>
          <w:p w14:paraId="5CF86D78">
            <w:pPr>
              <w:spacing w:line="400" w:lineRule="exact"/>
              <w:ind w:firstLine="0" w:firstLineChars="0"/>
              <w:jc w:val="center"/>
              <w:rPr>
                <w:rFonts w:eastAsia="宋体"/>
                <w:sz w:val="21"/>
                <w:szCs w:val="21"/>
              </w:rPr>
            </w:pPr>
            <w:r>
              <w:rPr>
                <w:rFonts w:hAnsi="宋体" w:eastAsia="宋体"/>
                <w:sz w:val="21"/>
                <w:szCs w:val="21"/>
              </w:rPr>
              <w:t>警戒</w:t>
            </w:r>
          </w:p>
        </w:tc>
        <w:tc>
          <w:tcPr>
            <w:tcW w:w="5151" w:type="dxa"/>
            <w:noWrap w:val="0"/>
            <w:vAlign w:val="center"/>
          </w:tcPr>
          <w:p w14:paraId="027E5B9F">
            <w:pPr>
              <w:spacing w:line="400" w:lineRule="exact"/>
              <w:ind w:firstLine="0" w:firstLineChars="0"/>
              <w:rPr>
                <w:rFonts w:eastAsia="宋体"/>
                <w:sz w:val="21"/>
                <w:szCs w:val="21"/>
              </w:rPr>
            </w:pPr>
            <w:r>
              <w:rPr>
                <w:rFonts w:hAnsi="宋体" w:eastAsia="宋体"/>
                <w:sz w:val="21"/>
                <w:szCs w:val="21"/>
              </w:rPr>
              <w:t>划定危险区并设置警戒线，在受污染河流沿途竖起警示标牌；对周边受影响人员进行防护指导，要求受污染河段附近居民不要饮用或使用河水。</w:t>
            </w:r>
          </w:p>
        </w:tc>
        <w:tc>
          <w:tcPr>
            <w:tcW w:w="1477" w:type="dxa"/>
            <w:noWrap w:val="0"/>
            <w:vAlign w:val="center"/>
          </w:tcPr>
          <w:p w14:paraId="382B4077">
            <w:pPr>
              <w:spacing w:line="330" w:lineRule="exact"/>
              <w:ind w:firstLine="0" w:firstLineChars="0"/>
              <w:jc w:val="center"/>
              <w:rPr>
                <w:rFonts w:eastAsia="宋体"/>
                <w:sz w:val="21"/>
                <w:szCs w:val="21"/>
              </w:rPr>
            </w:pPr>
            <w:r>
              <w:rPr>
                <w:rFonts w:hAnsi="宋体" w:eastAsia="宋体"/>
                <w:sz w:val="21"/>
                <w:szCs w:val="21"/>
              </w:rPr>
              <w:t>社会稳定组</w:t>
            </w:r>
          </w:p>
          <w:p w14:paraId="4DBAFDA6">
            <w:pPr>
              <w:spacing w:line="330" w:lineRule="exact"/>
              <w:ind w:firstLine="0" w:firstLineChars="0"/>
              <w:jc w:val="center"/>
              <w:rPr>
                <w:rFonts w:eastAsia="宋体"/>
                <w:sz w:val="21"/>
                <w:szCs w:val="21"/>
              </w:rPr>
            </w:pPr>
            <w:r>
              <w:rPr>
                <w:rFonts w:hAnsi="宋体" w:eastAsia="宋体"/>
                <w:sz w:val="21"/>
                <w:szCs w:val="21"/>
              </w:rPr>
              <w:t>饮用水安全组</w:t>
            </w:r>
          </w:p>
          <w:p w14:paraId="2D27D48E">
            <w:pPr>
              <w:spacing w:line="330" w:lineRule="exact"/>
              <w:ind w:firstLine="0" w:firstLineChars="0"/>
              <w:jc w:val="center"/>
              <w:rPr>
                <w:rFonts w:eastAsia="宋体"/>
                <w:sz w:val="21"/>
                <w:szCs w:val="21"/>
              </w:rPr>
            </w:pPr>
            <w:r>
              <w:rPr>
                <w:rFonts w:hAnsi="宋体" w:eastAsia="宋体"/>
                <w:sz w:val="21"/>
                <w:szCs w:val="21"/>
              </w:rPr>
              <w:t>食品安全组</w:t>
            </w:r>
          </w:p>
          <w:p w14:paraId="21241103">
            <w:pPr>
              <w:spacing w:line="330" w:lineRule="exact"/>
              <w:ind w:firstLine="0" w:firstLineChars="0"/>
              <w:jc w:val="center"/>
              <w:rPr>
                <w:rFonts w:eastAsia="宋体"/>
                <w:sz w:val="21"/>
                <w:szCs w:val="21"/>
              </w:rPr>
            </w:pPr>
            <w:r>
              <w:rPr>
                <w:rFonts w:hAnsi="宋体" w:eastAsia="宋体"/>
                <w:sz w:val="21"/>
                <w:szCs w:val="21"/>
              </w:rPr>
              <w:t>新闻宣传组</w:t>
            </w:r>
          </w:p>
        </w:tc>
      </w:tr>
      <w:tr w14:paraId="24BAD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729EC313">
            <w:pPr>
              <w:spacing w:line="400" w:lineRule="exact"/>
              <w:ind w:firstLine="0" w:firstLineChars="0"/>
              <w:jc w:val="center"/>
              <w:rPr>
                <w:rFonts w:eastAsia="宋体"/>
                <w:sz w:val="21"/>
                <w:szCs w:val="21"/>
              </w:rPr>
            </w:pPr>
          </w:p>
        </w:tc>
        <w:tc>
          <w:tcPr>
            <w:tcW w:w="1302" w:type="dxa"/>
            <w:noWrap w:val="0"/>
            <w:vAlign w:val="center"/>
          </w:tcPr>
          <w:p w14:paraId="1928F07D">
            <w:pPr>
              <w:spacing w:line="400" w:lineRule="exact"/>
              <w:ind w:firstLine="0" w:firstLineChars="0"/>
              <w:jc w:val="center"/>
              <w:rPr>
                <w:rFonts w:eastAsia="宋体"/>
                <w:sz w:val="21"/>
                <w:szCs w:val="21"/>
              </w:rPr>
            </w:pPr>
            <w:r>
              <w:rPr>
                <w:rFonts w:hAnsi="宋体" w:eastAsia="宋体"/>
                <w:sz w:val="21"/>
                <w:szCs w:val="21"/>
              </w:rPr>
              <w:t>救援</w:t>
            </w:r>
          </w:p>
        </w:tc>
        <w:tc>
          <w:tcPr>
            <w:tcW w:w="5151" w:type="dxa"/>
            <w:noWrap w:val="0"/>
            <w:vAlign w:val="center"/>
          </w:tcPr>
          <w:p w14:paraId="7D57E5DA">
            <w:pPr>
              <w:spacing w:line="330" w:lineRule="exact"/>
              <w:ind w:firstLine="0" w:firstLineChars="0"/>
              <w:rPr>
                <w:rFonts w:eastAsia="宋体"/>
                <w:sz w:val="21"/>
                <w:szCs w:val="21"/>
              </w:rPr>
            </w:pPr>
            <w:r>
              <w:rPr>
                <w:rFonts w:hAnsi="宋体" w:eastAsia="宋体"/>
                <w:sz w:val="21"/>
                <w:szCs w:val="21"/>
              </w:rPr>
              <w:t>调派医疗机构，对受伤人员进行救援、紧急救治并护送受伤人员至医院进一步治疗。</w:t>
            </w:r>
          </w:p>
        </w:tc>
        <w:tc>
          <w:tcPr>
            <w:tcW w:w="1477" w:type="dxa"/>
            <w:noWrap w:val="0"/>
            <w:vAlign w:val="center"/>
          </w:tcPr>
          <w:p w14:paraId="674099A0">
            <w:pPr>
              <w:spacing w:line="400" w:lineRule="exact"/>
              <w:ind w:firstLine="0" w:firstLineChars="0"/>
              <w:jc w:val="center"/>
              <w:rPr>
                <w:rFonts w:eastAsia="宋体"/>
                <w:sz w:val="21"/>
                <w:szCs w:val="21"/>
              </w:rPr>
            </w:pPr>
            <w:r>
              <w:rPr>
                <w:rFonts w:hAnsi="宋体" w:eastAsia="宋体"/>
                <w:sz w:val="21"/>
                <w:szCs w:val="21"/>
              </w:rPr>
              <w:t>医疗救治组</w:t>
            </w:r>
          </w:p>
        </w:tc>
      </w:tr>
      <w:tr w14:paraId="2C003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693FF629">
            <w:pPr>
              <w:spacing w:line="400" w:lineRule="exact"/>
              <w:ind w:firstLine="0" w:firstLineChars="0"/>
              <w:jc w:val="center"/>
              <w:rPr>
                <w:rFonts w:eastAsia="宋体"/>
                <w:sz w:val="21"/>
                <w:szCs w:val="21"/>
              </w:rPr>
            </w:pPr>
          </w:p>
        </w:tc>
        <w:tc>
          <w:tcPr>
            <w:tcW w:w="1302" w:type="dxa"/>
            <w:vMerge w:val="restart"/>
            <w:noWrap w:val="0"/>
            <w:vAlign w:val="center"/>
          </w:tcPr>
          <w:p w14:paraId="0D058C83">
            <w:pPr>
              <w:spacing w:line="400" w:lineRule="exact"/>
              <w:ind w:firstLine="0" w:firstLineChars="0"/>
              <w:jc w:val="center"/>
              <w:rPr>
                <w:rFonts w:eastAsia="宋体"/>
                <w:sz w:val="21"/>
                <w:szCs w:val="21"/>
              </w:rPr>
            </w:pPr>
            <w:r>
              <w:rPr>
                <w:rFonts w:hAnsi="宋体" w:eastAsia="宋体"/>
                <w:sz w:val="21"/>
                <w:szCs w:val="21"/>
              </w:rPr>
              <w:t>物资保障</w:t>
            </w:r>
          </w:p>
        </w:tc>
        <w:tc>
          <w:tcPr>
            <w:tcW w:w="5151" w:type="dxa"/>
            <w:noWrap w:val="0"/>
            <w:vAlign w:val="center"/>
          </w:tcPr>
          <w:p w14:paraId="21368ED9">
            <w:pPr>
              <w:spacing w:line="330" w:lineRule="exact"/>
              <w:ind w:firstLine="0" w:firstLineChars="0"/>
              <w:rPr>
                <w:rFonts w:eastAsia="宋体"/>
                <w:sz w:val="21"/>
                <w:szCs w:val="21"/>
              </w:rPr>
            </w:pPr>
            <w:r>
              <w:rPr>
                <w:rFonts w:hAnsi="宋体" w:eastAsia="宋体"/>
                <w:sz w:val="21"/>
                <w:szCs w:val="21"/>
              </w:rPr>
              <w:t>统计各处置队伍对现场救援应急物资装备的需求并落实到位，若超出其能力范围，报请市应急办批准，保证各处置队伍的应急物资到位。</w:t>
            </w:r>
          </w:p>
        </w:tc>
        <w:tc>
          <w:tcPr>
            <w:tcW w:w="1477" w:type="dxa"/>
            <w:vMerge w:val="restart"/>
            <w:noWrap w:val="0"/>
            <w:vAlign w:val="center"/>
          </w:tcPr>
          <w:p w14:paraId="2096BEF7">
            <w:pPr>
              <w:spacing w:line="400" w:lineRule="exact"/>
              <w:ind w:firstLine="0" w:firstLineChars="0"/>
              <w:jc w:val="center"/>
              <w:rPr>
                <w:rFonts w:eastAsia="宋体"/>
                <w:sz w:val="21"/>
                <w:szCs w:val="21"/>
              </w:rPr>
            </w:pPr>
            <w:r>
              <w:rPr>
                <w:rFonts w:hAnsi="宋体" w:eastAsia="宋体"/>
                <w:sz w:val="21"/>
                <w:szCs w:val="21"/>
              </w:rPr>
              <w:t>后勤保障组</w:t>
            </w:r>
          </w:p>
        </w:tc>
      </w:tr>
      <w:tr w14:paraId="26CC8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46272761">
            <w:pPr>
              <w:spacing w:line="400" w:lineRule="exact"/>
              <w:ind w:firstLine="0" w:firstLineChars="0"/>
              <w:jc w:val="center"/>
              <w:rPr>
                <w:rFonts w:eastAsia="宋体"/>
                <w:sz w:val="21"/>
                <w:szCs w:val="21"/>
              </w:rPr>
            </w:pPr>
          </w:p>
        </w:tc>
        <w:tc>
          <w:tcPr>
            <w:tcW w:w="1302" w:type="dxa"/>
            <w:vMerge w:val="continue"/>
            <w:noWrap w:val="0"/>
            <w:vAlign w:val="center"/>
          </w:tcPr>
          <w:p w14:paraId="53BBB82D">
            <w:pPr>
              <w:spacing w:line="400" w:lineRule="exact"/>
              <w:ind w:firstLine="0" w:firstLineChars="0"/>
              <w:jc w:val="center"/>
              <w:rPr>
                <w:rFonts w:eastAsia="宋体"/>
                <w:sz w:val="21"/>
                <w:szCs w:val="21"/>
              </w:rPr>
            </w:pPr>
          </w:p>
        </w:tc>
        <w:tc>
          <w:tcPr>
            <w:tcW w:w="5151" w:type="dxa"/>
            <w:noWrap w:val="0"/>
            <w:vAlign w:val="center"/>
          </w:tcPr>
          <w:p w14:paraId="73F96DD9">
            <w:pPr>
              <w:spacing w:line="330" w:lineRule="exact"/>
              <w:ind w:firstLine="0" w:firstLineChars="0"/>
              <w:rPr>
                <w:rFonts w:eastAsia="宋体"/>
                <w:sz w:val="21"/>
                <w:szCs w:val="21"/>
              </w:rPr>
            </w:pPr>
            <w:r>
              <w:rPr>
                <w:rFonts w:hAnsi="宋体" w:eastAsia="宋体"/>
                <w:sz w:val="21"/>
                <w:szCs w:val="21"/>
              </w:rPr>
              <w:t>提供必要的应急抢险器材设备，并视情况需要调动大型拖车、吊车；调派车辆运送应急所需物资。</w:t>
            </w:r>
          </w:p>
        </w:tc>
        <w:tc>
          <w:tcPr>
            <w:tcW w:w="1477" w:type="dxa"/>
            <w:vMerge w:val="continue"/>
            <w:noWrap w:val="0"/>
            <w:vAlign w:val="center"/>
          </w:tcPr>
          <w:p w14:paraId="05EEAAC5">
            <w:pPr>
              <w:spacing w:line="400" w:lineRule="exact"/>
              <w:ind w:firstLine="0" w:firstLineChars="0"/>
              <w:rPr>
                <w:rFonts w:eastAsia="宋体"/>
                <w:sz w:val="21"/>
                <w:szCs w:val="21"/>
              </w:rPr>
            </w:pPr>
          </w:p>
        </w:tc>
      </w:tr>
      <w:tr w14:paraId="2ADC6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0" w:type="dxa"/>
            <w:vMerge w:val="continue"/>
            <w:noWrap w:val="0"/>
            <w:vAlign w:val="center"/>
          </w:tcPr>
          <w:p w14:paraId="7ACC20D9">
            <w:pPr>
              <w:spacing w:line="400" w:lineRule="exact"/>
              <w:ind w:firstLine="0" w:firstLineChars="0"/>
              <w:jc w:val="center"/>
              <w:rPr>
                <w:rFonts w:eastAsia="宋体"/>
                <w:sz w:val="21"/>
                <w:szCs w:val="21"/>
              </w:rPr>
            </w:pPr>
          </w:p>
        </w:tc>
        <w:tc>
          <w:tcPr>
            <w:tcW w:w="1302" w:type="dxa"/>
            <w:noWrap w:val="0"/>
            <w:vAlign w:val="center"/>
          </w:tcPr>
          <w:p w14:paraId="48DD2D07">
            <w:pPr>
              <w:spacing w:line="400" w:lineRule="exact"/>
              <w:ind w:firstLine="0" w:firstLineChars="0"/>
              <w:jc w:val="center"/>
              <w:rPr>
                <w:rFonts w:eastAsia="宋体"/>
                <w:sz w:val="21"/>
                <w:szCs w:val="21"/>
              </w:rPr>
            </w:pPr>
            <w:r>
              <w:rPr>
                <w:rFonts w:hAnsi="宋体" w:eastAsia="宋体"/>
                <w:sz w:val="21"/>
                <w:szCs w:val="21"/>
              </w:rPr>
              <w:t>经费保障</w:t>
            </w:r>
          </w:p>
        </w:tc>
        <w:tc>
          <w:tcPr>
            <w:tcW w:w="5151" w:type="dxa"/>
            <w:noWrap w:val="0"/>
            <w:vAlign w:val="center"/>
          </w:tcPr>
          <w:p w14:paraId="1BCEDF75">
            <w:pPr>
              <w:spacing w:line="330" w:lineRule="exact"/>
              <w:ind w:firstLine="0" w:firstLineChars="0"/>
              <w:rPr>
                <w:rFonts w:eastAsia="宋体"/>
                <w:sz w:val="21"/>
                <w:szCs w:val="21"/>
              </w:rPr>
            </w:pPr>
            <w:r>
              <w:rPr>
                <w:rFonts w:hAnsi="宋体" w:eastAsia="宋体"/>
                <w:sz w:val="21"/>
                <w:szCs w:val="21"/>
              </w:rPr>
              <w:t>安排应急工作经费，保障应急救援体系运转经费。</w:t>
            </w:r>
          </w:p>
        </w:tc>
        <w:tc>
          <w:tcPr>
            <w:tcW w:w="1477" w:type="dxa"/>
            <w:vMerge w:val="continue"/>
            <w:noWrap w:val="0"/>
            <w:vAlign w:val="center"/>
          </w:tcPr>
          <w:p w14:paraId="5F13C229">
            <w:pPr>
              <w:spacing w:line="400" w:lineRule="exact"/>
              <w:ind w:firstLine="0" w:firstLineChars="0"/>
              <w:rPr>
                <w:rFonts w:eastAsia="宋体"/>
                <w:sz w:val="21"/>
                <w:szCs w:val="21"/>
              </w:rPr>
            </w:pPr>
          </w:p>
        </w:tc>
      </w:tr>
      <w:tr w14:paraId="2CD02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130" w:type="dxa"/>
            <w:noWrap w:val="0"/>
            <w:vAlign w:val="center"/>
          </w:tcPr>
          <w:p w14:paraId="3158B0FF">
            <w:pPr>
              <w:spacing w:line="400" w:lineRule="exact"/>
              <w:ind w:firstLine="0" w:firstLineChars="0"/>
              <w:jc w:val="center"/>
              <w:rPr>
                <w:rFonts w:eastAsia="宋体"/>
                <w:sz w:val="21"/>
                <w:szCs w:val="21"/>
              </w:rPr>
            </w:pPr>
            <w:r>
              <w:rPr>
                <w:rFonts w:hAnsi="宋体" w:eastAsia="宋体"/>
                <w:sz w:val="21"/>
                <w:szCs w:val="21"/>
              </w:rPr>
              <w:t>调查工作</w:t>
            </w:r>
          </w:p>
        </w:tc>
        <w:tc>
          <w:tcPr>
            <w:tcW w:w="1302" w:type="dxa"/>
            <w:noWrap w:val="0"/>
            <w:vAlign w:val="center"/>
          </w:tcPr>
          <w:p w14:paraId="1C859317">
            <w:pPr>
              <w:spacing w:line="400" w:lineRule="exact"/>
              <w:ind w:firstLine="0" w:firstLineChars="0"/>
              <w:jc w:val="center"/>
              <w:rPr>
                <w:rFonts w:eastAsia="宋体"/>
                <w:sz w:val="21"/>
                <w:szCs w:val="21"/>
              </w:rPr>
            </w:pPr>
            <w:r>
              <w:rPr>
                <w:rFonts w:hAnsi="宋体" w:eastAsia="宋体"/>
                <w:sz w:val="21"/>
                <w:szCs w:val="21"/>
              </w:rPr>
              <w:t>调查</w:t>
            </w:r>
          </w:p>
        </w:tc>
        <w:tc>
          <w:tcPr>
            <w:tcW w:w="5151" w:type="dxa"/>
            <w:noWrap w:val="0"/>
            <w:vAlign w:val="center"/>
          </w:tcPr>
          <w:p w14:paraId="26758389">
            <w:pPr>
              <w:spacing w:line="330" w:lineRule="exact"/>
              <w:ind w:firstLine="0" w:firstLineChars="0"/>
              <w:rPr>
                <w:rFonts w:eastAsia="宋体"/>
                <w:sz w:val="21"/>
                <w:szCs w:val="21"/>
              </w:rPr>
            </w:pPr>
            <w:r>
              <w:rPr>
                <w:rFonts w:hAnsi="宋体" w:eastAsia="宋体"/>
                <w:sz w:val="21"/>
                <w:szCs w:val="21"/>
              </w:rPr>
              <w:t>根据现场取证的结果及各部门的报告，深入调查事件发生原因，及时组织开展必要的环境污染损害鉴定评估，做出调查结论，督促有关措施的落实，及时向司法机关移送相关案件，追究污染责任。</w:t>
            </w:r>
          </w:p>
        </w:tc>
        <w:tc>
          <w:tcPr>
            <w:tcW w:w="1477" w:type="dxa"/>
            <w:noWrap w:val="0"/>
            <w:vAlign w:val="center"/>
          </w:tcPr>
          <w:p w14:paraId="24C85BF5">
            <w:pPr>
              <w:spacing w:line="400" w:lineRule="exact"/>
              <w:ind w:firstLine="0" w:firstLineChars="0"/>
              <w:jc w:val="center"/>
              <w:rPr>
                <w:rFonts w:eastAsia="宋体"/>
                <w:sz w:val="21"/>
                <w:szCs w:val="21"/>
              </w:rPr>
            </w:pPr>
            <w:r>
              <w:rPr>
                <w:rFonts w:hAnsi="宋体" w:eastAsia="宋体"/>
                <w:sz w:val="21"/>
                <w:szCs w:val="21"/>
              </w:rPr>
              <w:t>调查处置组</w:t>
            </w:r>
          </w:p>
        </w:tc>
      </w:tr>
    </w:tbl>
    <w:p w14:paraId="05B8B472">
      <w:pPr>
        <w:pStyle w:val="4"/>
        <w:keepNext w:val="0"/>
        <w:keepLines w:val="0"/>
        <w:numPr>
          <w:ilvl w:val="0"/>
          <w:numId w:val="0"/>
        </w:numPr>
        <w:spacing w:before="173" w:beforeLines="30" w:line="240" w:lineRule="auto"/>
        <w:ind w:firstLine="640" w:firstLineChars="200"/>
        <w:rPr>
          <w:rFonts w:hint="eastAsia"/>
        </w:rPr>
      </w:pPr>
      <w:r>
        <w:rPr>
          <w:rFonts w:hint="eastAsia" w:eastAsia="楷体_GB2312"/>
        </w:rPr>
        <w:t xml:space="preserve">9.11.3 </w:t>
      </w:r>
      <w:r>
        <w:rPr>
          <w:rFonts w:hint="eastAsia"/>
        </w:rPr>
        <w:t>桥梁运输危险品、化学品泄漏污染事件应急处置卡</w:t>
      </w:r>
    </w:p>
    <w:p w14:paraId="397C91BB">
      <w:pPr>
        <w:pStyle w:val="6"/>
        <w:spacing w:after="0" w:afterLines="0" w:line="240" w:lineRule="auto"/>
        <w:ind w:firstLine="0" w:firstLineChars="0"/>
        <w:rPr>
          <w:rFonts w:hint="eastAsia"/>
        </w:rPr>
      </w:pPr>
      <w:r>
        <w:rPr>
          <w:rFonts w:hint="eastAsia" w:hAnsi="黑体"/>
        </w:rPr>
        <w:t>表</w:t>
      </w:r>
      <w:r>
        <w:rPr>
          <w:rFonts w:hint="eastAsia"/>
        </w:rPr>
        <w:t xml:space="preserve"> 9</w:t>
      </w:r>
      <w:r>
        <w:rPr>
          <w:rFonts w:hint="eastAsia" w:ascii="黑体" w:hAnsi="黑体"/>
        </w:rPr>
        <w:noBreakHyphen/>
      </w:r>
      <w:r>
        <w:rPr>
          <w:rFonts w:hint="eastAsia"/>
        </w:rPr>
        <w:fldChar w:fldCharType="begin"/>
      </w:r>
      <w:r>
        <w:rPr>
          <w:rFonts w:hint="eastAsia"/>
        </w:rPr>
        <w:instrText xml:space="preserve"> SEQ </w:instrText>
      </w:r>
      <w:r>
        <w:rPr>
          <w:rFonts w:hint="eastAsia" w:hAnsi="黑体"/>
        </w:rPr>
        <w:instrText xml:space="preserve">表</w:instrText>
      </w:r>
      <w:r>
        <w:rPr>
          <w:rFonts w:hint="eastAsia"/>
        </w:rPr>
        <w:instrText xml:space="preserve"> \* ARABIC \s 1 </w:instrText>
      </w:r>
      <w:r>
        <w:rPr>
          <w:rFonts w:hint="eastAsia"/>
        </w:rPr>
        <w:fldChar w:fldCharType="separate"/>
      </w:r>
      <w:r>
        <w:t>10</w:t>
      </w:r>
      <w:r>
        <w:rPr>
          <w:rFonts w:hint="eastAsia"/>
        </w:rPr>
        <w:fldChar w:fldCharType="end"/>
      </w:r>
      <w:r>
        <w:rPr>
          <w:rFonts w:hint="eastAsia"/>
        </w:rPr>
        <w:t xml:space="preserve"> </w:t>
      </w:r>
      <w:r>
        <w:rPr>
          <w:rFonts w:hint="eastAsia" w:hAnsi="黑体"/>
        </w:rPr>
        <w:t>桥梁运输危险品、化学品泄漏污染事件</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282"/>
        <w:gridCol w:w="5138"/>
        <w:gridCol w:w="1503"/>
      </w:tblGrid>
      <w:tr w14:paraId="783AF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420" w:type="dxa"/>
            <w:gridSpan w:val="2"/>
            <w:noWrap w:val="0"/>
            <w:vAlign w:val="center"/>
          </w:tcPr>
          <w:p w14:paraId="3C785CCD">
            <w:pPr>
              <w:spacing w:line="360" w:lineRule="exact"/>
              <w:ind w:firstLine="0" w:firstLineChars="0"/>
              <w:jc w:val="center"/>
              <w:rPr>
                <w:rFonts w:eastAsia="黑体"/>
                <w:bCs/>
                <w:sz w:val="21"/>
                <w:szCs w:val="21"/>
              </w:rPr>
            </w:pPr>
            <w:r>
              <w:rPr>
                <w:rFonts w:hAnsi="黑体" w:eastAsia="黑体"/>
                <w:bCs/>
                <w:sz w:val="21"/>
                <w:szCs w:val="21"/>
              </w:rPr>
              <w:t>工作项</w:t>
            </w:r>
          </w:p>
        </w:tc>
        <w:tc>
          <w:tcPr>
            <w:tcW w:w="5137" w:type="dxa"/>
            <w:noWrap w:val="0"/>
            <w:vAlign w:val="center"/>
          </w:tcPr>
          <w:p w14:paraId="42BEB46F">
            <w:pPr>
              <w:spacing w:line="360" w:lineRule="exact"/>
              <w:ind w:firstLine="0" w:firstLineChars="0"/>
              <w:jc w:val="center"/>
              <w:rPr>
                <w:rFonts w:eastAsia="黑体"/>
                <w:bCs/>
                <w:sz w:val="21"/>
                <w:szCs w:val="21"/>
              </w:rPr>
            </w:pPr>
            <w:r>
              <w:rPr>
                <w:rFonts w:hAnsi="黑体" w:eastAsia="黑体"/>
                <w:bCs/>
                <w:sz w:val="21"/>
                <w:szCs w:val="21"/>
              </w:rPr>
              <w:t>工作内容</w:t>
            </w:r>
          </w:p>
        </w:tc>
        <w:tc>
          <w:tcPr>
            <w:tcW w:w="1503" w:type="dxa"/>
            <w:noWrap w:val="0"/>
            <w:vAlign w:val="center"/>
          </w:tcPr>
          <w:p w14:paraId="1968A5EF">
            <w:pPr>
              <w:spacing w:line="360" w:lineRule="exact"/>
              <w:ind w:firstLine="0" w:firstLineChars="0"/>
              <w:jc w:val="center"/>
              <w:rPr>
                <w:rFonts w:eastAsia="黑体"/>
                <w:bCs/>
                <w:sz w:val="21"/>
                <w:szCs w:val="21"/>
              </w:rPr>
            </w:pPr>
            <w:r>
              <w:rPr>
                <w:rFonts w:hAnsi="黑体" w:eastAsia="黑体"/>
                <w:bCs/>
                <w:sz w:val="21"/>
                <w:szCs w:val="21"/>
              </w:rPr>
              <w:t>处置队伍</w:t>
            </w:r>
          </w:p>
        </w:tc>
      </w:tr>
      <w:tr w14:paraId="09247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restart"/>
            <w:noWrap w:val="0"/>
            <w:vAlign w:val="center"/>
          </w:tcPr>
          <w:p w14:paraId="6B31BF96">
            <w:pPr>
              <w:spacing w:line="360" w:lineRule="exact"/>
              <w:ind w:firstLine="0" w:firstLineChars="0"/>
              <w:jc w:val="center"/>
              <w:rPr>
                <w:rFonts w:eastAsia="宋体"/>
                <w:sz w:val="21"/>
                <w:szCs w:val="21"/>
              </w:rPr>
            </w:pPr>
            <w:r>
              <w:rPr>
                <w:rFonts w:hAnsi="宋体" w:eastAsia="宋体"/>
                <w:sz w:val="21"/>
                <w:szCs w:val="21"/>
              </w:rPr>
              <w:t>污染处置工作</w:t>
            </w:r>
          </w:p>
        </w:tc>
        <w:tc>
          <w:tcPr>
            <w:tcW w:w="1282" w:type="dxa"/>
            <w:noWrap w:val="0"/>
            <w:vAlign w:val="center"/>
          </w:tcPr>
          <w:p w14:paraId="0BC11111">
            <w:pPr>
              <w:spacing w:line="360" w:lineRule="exact"/>
              <w:ind w:firstLine="0" w:firstLineChars="0"/>
              <w:jc w:val="center"/>
              <w:rPr>
                <w:rFonts w:eastAsia="宋体"/>
                <w:sz w:val="21"/>
                <w:szCs w:val="21"/>
              </w:rPr>
            </w:pPr>
            <w:r>
              <w:rPr>
                <w:rFonts w:hAnsi="宋体" w:eastAsia="宋体"/>
                <w:sz w:val="21"/>
                <w:szCs w:val="21"/>
              </w:rPr>
              <w:t>截源</w:t>
            </w:r>
          </w:p>
        </w:tc>
        <w:tc>
          <w:tcPr>
            <w:tcW w:w="5137" w:type="dxa"/>
            <w:noWrap w:val="0"/>
            <w:vAlign w:val="center"/>
          </w:tcPr>
          <w:p w14:paraId="6D299EC9">
            <w:pPr>
              <w:spacing w:line="320" w:lineRule="exact"/>
              <w:ind w:firstLine="0" w:firstLineChars="0"/>
              <w:rPr>
                <w:rFonts w:eastAsia="宋体"/>
                <w:sz w:val="21"/>
                <w:szCs w:val="21"/>
              </w:rPr>
            </w:pPr>
            <w:r>
              <w:rPr>
                <w:rFonts w:hAnsi="宋体" w:eastAsia="宋体"/>
                <w:sz w:val="21"/>
                <w:szCs w:val="21"/>
              </w:rPr>
              <w:t>视泄漏物料的形态性质，采用适宜的专业堵漏工具进行堵漏；将事故车辆拖离事故现场（注意灭火防火）。</w:t>
            </w:r>
          </w:p>
        </w:tc>
        <w:tc>
          <w:tcPr>
            <w:tcW w:w="1503" w:type="dxa"/>
            <w:vMerge w:val="restart"/>
            <w:noWrap w:val="0"/>
            <w:vAlign w:val="center"/>
          </w:tcPr>
          <w:p w14:paraId="5E85561B">
            <w:pPr>
              <w:spacing w:line="360" w:lineRule="exact"/>
              <w:ind w:firstLine="0" w:firstLineChars="0"/>
              <w:jc w:val="center"/>
              <w:rPr>
                <w:rFonts w:eastAsia="宋体"/>
                <w:sz w:val="21"/>
                <w:szCs w:val="21"/>
              </w:rPr>
            </w:pPr>
            <w:r>
              <w:rPr>
                <w:rFonts w:hAnsi="宋体" w:eastAsia="宋体"/>
                <w:sz w:val="21"/>
                <w:szCs w:val="21"/>
              </w:rPr>
              <w:t>污染处置组</w:t>
            </w:r>
          </w:p>
        </w:tc>
      </w:tr>
      <w:tr w14:paraId="15216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138" w:type="dxa"/>
            <w:vMerge w:val="continue"/>
            <w:noWrap w:val="0"/>
            <w:vAlign w:val="center"/>
          </w:tcPr>
          <w:p w14:paraId="757EAB6A">
            <w:pPr>
              <w:spacing w:line="360" w:lineRule="exact"/>
              <w:ind w:firstLine="0" w:firstLineChars="0"/>
              <w:jc w:val="center"/>
              <w:rPr>
                <w:rFonts w:eastAsia="宋体"/>
                <w:sz w:val="21"/>
                <w:szCs w:val="21"/>
              </w:rPr>
            </w:pPr>
          </w:p>
        </w:tc>
        <w:tc>
          <w:tcPr>
            <w:tcW w:w="1282" w:type="dxa"/>
            <w:noWrap w:val="0"/>
            <w:vAlign w:val="center"/>
          </w:tcPr>
          <w:p w14:paraId="3BD05579">
            <w:pPr>
              <w:spacing w:line="360" w:lineRule="exact"/>
              <w:ind w:firstLine="0" w:firstLineChars="0"/>
              <w:jc w:val="center"/>
              <w:rPr>
                <w:rFonts w:eastAsia="宋体"/>
                <w:sz w:val="21"/>
                <w:szCs w:val="21"/>
              </w:rPr>
            </w:pPr>
            <w:r>
              <w:rPr>
                <w:rFonts w:hAnsi="宋体" w:eastAsia="宋体"/>
                <w:sz w:val="21"/>
                <w:szCs w:val="21"/>
              </w:rPr>
              <w:t>截污</w:t>
            </w:r>
          </w:p>
        </w:tc>
        <w:tc>
          <w:tcPr>
            <w:tcW w:w="5137" w:type="dxa"/>
            <w:noWrap w:val="0"/>
            <w:vAlign w:val="center"/>
          </w:tcPr>
          <w:p w14:paraId="4335B6B4">
            <w:pPr>
              <w:spacing w:line="320" w:lineRule="exact"/>
              <w:ind w:firstLine="0" w:firstLineChars="0"/>
              <w:rPr>
                <w:rFonts w:eastAsia="宋体"/>
                <w:sz w:val="21"/>
                <w:szCs w:val="21"/>
              </w:rPr>
            </w:pPr>
            <w:r>
              <w:rPr>
                <w:rFonts w:hAnsi="宋体" w:eastAsia="宋体"/>
                <w:sz w:val="21"/>
                <w:szCs w:val="21"/>
              </w:rPr>
              <w:t>关闭或封堵桥梁上的雨水口；视情况需要构建临时围堰，防止泄漏物料流入或继续流入水体；对已进入水体的油类等有机污染物采用围油栏等拦截，或投加活性炭等吸附截留。</w:t>
            </w:r>
          </w:p>
        </w:tc>
        <w:tc>
          <w:tcPr>
            <w:tcW w:w="1503" w:type="dxa"/>
            <w:vMerge w:val="continue"/>
            <w:noWrap w:val="0"/>
            <w:vAlign w:val="center"/>
          </w:tcPr>
          <w:p w14:paraId="21B0511B">
            <w:pPr>
              <w:spacing w:line="360" w:lineRule="exact"/>
              <w:ind w:firstLine="0" w:firstLineChars="0"/>
              <w:jc w:val="center"/>
              <w:rPr>
                <w:rFonts w:eastAsia="宋体"/>
                <w:sz w:val="21"/>
                <w:szCs w:val="21"/>
              </w:rPr>
            </w:pPr>
          </w:p>
        </w:tc>
      </w:tr>
      <w:tr w14:paraId="2415F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0E54A323">
            <w:pPr>
              <w:spacing w:line="360" w:lineRule="exact"/>
              <w:ind w:firstLine="0" w:firstLineChars="0"/>
              <w:jc w:val="center"/>
              <w:rPr>
                <w:rFonts w:eastAsia="宋体"/>
                <w:sz w:val="21"/>
                <w:szCs w:val="21"/>
              </w:rPr>
            </w:pPr>
          </w:p>
        </w:tc>
        <w:tc>
          <w:tcPr>
            <w:tcW w:w="1282" w:type="dxa"/>
            <w:noWrap w:val="0"/>
            <w:vAlign w:val="center"/>
          </w:tcPr>
          <w:p w14:paraId="5F0E5978">
            <w:pPr>
              <w:spacing w:line="360" w:lineRule="exact"/>
              <w:ind w:firstLine="0" w:firstLineChars="0"/>
              <w:jc w:val="center"/>
              <w:rPr>
                <w:rFonts w:eastAsia="宋体"/>
                <w:sz w:val="21"/>
                <w:szCs w:val="21"/>
              </w:rPr>
            </w:pPr>
            <w:r>
              <w:rPr>
                <w:rFonts w:hAnsi="宋体" w:eastAsia="宋体"/>
                <w:sz w:val="21"/>
                <w:szCs w:val="21"/>
              </w:rPr>
              <w:t>削污</w:t>
            </w:r>
          </w:p>
        </w:tc>
        <w:tc>
          <w:tcPr>
            <w:tcW w:w="5137" w:type="dxa"/>
            <w:noWrap w:val="0"/>
            <w:vAlign w:val="center"/>
          </w:tcPr>
          <w:p w14:paraId="203DD719">
            <w:pPr>
              <w:spacing w:line="320" w:lineRule="exact"/>
              <w:ind w:firstLine="0" w:firstLineChars="0"/>
              <w:rPr>
                <w:rFonts w:eastAsia="宋体"/>
                <w:sz w:val="21"/>
                <w:szCs w:val="21"/>
              </w:rPr>
            </w:pPr>
            <w:r>
              <w:rPr>
                <w:rFonts w:hAnsi="宋体" w:eastAsia="宋体"/>
                <w:sz w:val="21"/>
                <w:szCs w:val="21"/>
              </w:rPr>
              <w:t>对已进入水体的物质，视物质的毒性情况，采取回抽措施，降低其在水体中的浓度；或视水体中污染物的性质及量的情况，采用活性炭等吸附材料吸附回收或投加石灰或其他絮凝剂等絮凝沉淀。</w:t>
            </w:r>
          </w:p>
        </w:tc>
        <w:tc>
          <w:tcPr>
            <w:tcW w:w="1503" w:type="dxa"/>
            <w:vMerge w:val="continue"/>
            <w:noWrap w:val="0"/>
            <w:vAlign w:val="center"/>
          </w:tcPr>
          <w:p w14:paraId="3219BD34">
            <w:pPr>
              <w:spacing w:line="360" w:lineRule="exact"/>
              <w:ind w:firstLine="0" w:firstLineChars="0"/>
              <w:jc w:val="center"/>
              <w:rPr>
                <w:rFonts w:eastAsia="宋体"/>
                <w:sz w:val="21"/>
                <w:szCs w:val="21"/>
              </w:rPr>
            </w:pPr>
          </w:p>
        </w:tc>
      </w:tr>
      <w:tr w14:paraId="187DF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042EE86D">
            <w:pPr>
              <w:spacing w:line="360" w:lineRule="exact"/>
              <w:ind w:firstLine="0" w:firstLineChars="0"/>
              <w:jc w:val="center"/>
              <w:rPr>
                <w:rFonts w:eastAsia="宋体"/>
                <w:sz w:val="21"/>
                <w:szCs w:val="21"/>
              </w:rPr>
            </w:pPr>
          </w:p>
        </w:tc>
        <w:tc>
          <w:tcPr>
            <w:tcW w:w="1282" w:type="dxa"/>
            <w:noWrap w:val="0"/>
            <w:vAlign w:val="center"/>
          </w:tcPr>
          <w:p w14:paraId="4A803A5D">
            <w:pPr>
              <w:spacing w:line="360" w:lineRule="exact"/>
              <w:ind w:firstLine="0" w:firstLineChars="0"/>
              <w:jc w:val="center"/>
              <w:rPr>
                <w:rFonts w:eastAsia="宋体"/>
                <w:sz w:val="21"/>
                <w:szCs w:val="21"/>
              </w:rPr>
            </w:pPr>
            <w:r>
              <w:rPr>
                <w:rFonts w:hAnsi="宋体" w:eastAsia="宋体"/>
                <w:sz w:val="21"/>
                <w:szCs w:val="21"/>
              </w:rPr>
              <w:t>清污</w:t>
            </w:r>
          </w:p>
        </w:tc>
        <w:tc>
          <w:tcPr>
            <w:tcW w:w="5137" w:type="dxa"/>
            <w:noWrap w:val="0"/>
            <w:vAlign w:val="center"/>
          </w:tcPr>
          <w:p w14:paraId="70407698">
            <w:pPr>
              <w:spacing w:line="320" w:lineRule="exact"/>
              <w:ind w:firstLine="0" w:firstLineChars="0"/>
              <w:rPr>
                <w:rFonts w:eastAsia="宋体"/>
                <w:sz w:val="21"/>
                <w:szCs w:val="21"/>
              </w:rPr>
            </w:pPr>
            <w:r>
              <w:rPr>
                <w:rFonts w:hAnsi="宋体" w:eastAsia="宋体"/>
                <w:sz w:val="21"/>
                <w:szCs w:val="21"/>
              </w:rPr>
              <w:t>对未进入水体的残存泄漏物料，采用沙土、苏打粉等吸附中和；将应急处置过程中收集的化学品及使用过的围油栏、饱和活性炭及用过的沙土、苏打粉等密封封存后交由有资质的单位进行无害化处理。</w:t>
            </w:r>
          </w:p>
        </w:tc>
        <w:tc>
          <w:tcPr>
            <w:tcW w:w="1503" w:type="dxa"/>
            <w:vMerge w:val="continue"/>
            <w:noWrap w:val="0"/>
            <w:vAlign w:val="center"/>
          </w:tcPr>
          <w:p w14:paraId="2C3F883A">
            <w:pPr>
              <w:spacing w:line="360" w:lineRule="exact"/>
              <w:ind w:firstLine="0" w:firstLineChars="0"/>
              <w:jc w:val="center"/>
              <w:rPr>
                <w:rFonts w:eastAsia="宋体"/>
                <w:sz w:val="21"/>
                <w:szCs w:val="21"/>
              </w:rPr>
            </w:pPr>
          </w:p>
        </w:tc>
      </w:tr>
      <w:tr w14:paraId="1CE9C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38" w:type="dxa"/>
            <w:vMerge w:val="continue"/>
            <w:noWrap w:val="0"/>
            <w:vAlign w:val="center"/>
          </w:tcPr>
          <w:p w14:paraId="720584E4">
            <w:pPr>
              <w:spacing w:line="360" w:lineRule="exact"/>
              <w:ind w:firstLine="0" w:firstLineChars="0"/>
              <w:jc w:val="center"/>
              <w:rPr>
                <w:rFonts w:eastAsia="宋体"/>
                <w:sz w:val="21"/>
                <w:szCs w:val="21"/>
              </w:rPr>
            </w:pPr>
          </w:p>
        </w:tc>
        <w:tc>
          <w:tcPr>
            <w:tcW w:w="1282" w:type="dxa"/>
            <w:noWrap w:val="0"/>
            <w:vAlign w:val="center"/>
          </w:tcPr>
          <w:p w14:paraId="10682E8F">
            <w:pPr>
              <w:spacing w:line="360" w:lineRule="exact"/>
              <w:ind w:firstLine="0" w:firstLineChars="0"/>
              <w:jc w:val="center"/>
              <w:rPr>
                <w:rFonts w:eastAsia="宋体"/>
                <w:sz w:val="21"/>
                <w:szCs w:val="21"/>
              </w:rPr>
            </w:pPr>
            <w:r>
              <w:rPr>
                <w:rFonts w:hAnsi="宋体" w:eastAsia="宋体"/>
                <w:sz w:val="21"/>
                <w:szCs w:val="21"/>
              </w:rPr>
              <w:t>取证</w:t>
            </w:r>
          </w:p>
        </w:tc>
        <w:tc>
          <w:tcPr>
            <w:tcW w:w="5137" w:type="dxa"/>
            <w:noWrap w:val="0"/>
            <w:vAlign w:val="center"/>
          </w:tcPr>
          <w:p w14:paraId="15FA974A">
            <w:pPr>
              <w:spacing w:line="360" w:lineRule="exact"/>
              <w:ind w:firstLine="0" w:firstLineChars="0"/>
              <w:rPr>
                <w:rFonts w:eastAsia="宋体"/>
                <w:sz w:val="21"/>
                <w:szCs w:val="21"/>
              </w:rPr>
            </w:pPr>
            <w:r>
              <w:rPr>
                <w:rFonts w:hAnsi="宋体" w:eastAsia="宋体"/>
                <w:sz w:val="21"/>
                <w:szCs w:val="21"/>
              </w:rPr>
              <w:t>调查处理组进行现场取证。</w:t>
            </w:r>
          </w:p>
        </w:tc>
        <w:tc>
          <w:tcPr>
            <w:tcW w:w="1503" w:type="dxa"/>
            <w:noWrap w:val="0"/>
            <w:vAlign w:val="center"/>
          </w:tcPr>
          <w:p w14:paraId="40BF9154">
            <w:pPr>
              <w:spacing w:line="360" w:lineRule="exact"/>
              <w:ind w:firstLine="0" w:firstLineChars="0"/>
              <w:jc w:val="center"/>
              <w:rPr>
                <w:rFonts w:eastAsia="宋体"/>
                <w:sz w:val="21"/>
                <w:szCs w:val="21"/>
              </w:rPr>
            </w:pPr>
            <w:r>
              <w:rPr>
                <w:rFonts w:hAnsi="宋体" w:eastAsia="宋体"/>
                <w:sz w:val="21"/>
                <w:szCs w:val="21"/>
              </w:rPr>
              <w:t>调查处置组</w:t>
            </w:r>
          </w:p>
        </w:tc>
      </w:tr>
      <w:tr w14:paraId="234D1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restart"/>
            <w:noWrap w:val="0"/>
            <w:vAlign w:val="center"/>
          </w:tcPr>
          <w:p w14:paraId="358BF46A">
            <w:pPr>
              <w:spacing w:line="400" w:lineRule="exact"/>
              <w:ind w:firstLine="0" w:firstLineChars="0"/>
              <w:jc w:val="center"/>
              <w:rPr>
                <w:rFonts w:eastAsia="宋体"/>
                <w:sz w:val="21"/>
                <w:szCs w:val="21"/>
              </w:rPr>
            </w:pPr>
            <w:r>
              <w:rPr>
                <w:rFonts w:hAnsi="宋体" w:eastAsia="宋体"/>
                <w:sz w:val="21"/>
                <w:szCs w:val="21"/>
              </w:rPr>
              <w:t>保障工作</w:t>
            </w:r>
          </w:p>
        </w:tc>
        <w:tc>
          <w:tcPr>
            <w:tcW w:w="1282" w:type="dxa"/>
            <w:vMerge w:val="restart"/>
            <w:noWrap w:val="0"/>
            <w:vAlign w:val="center"/>
          </w:tcPr>
          <w:p w14:paraId="73E53A62">
            <w:pPr>
              <w:spacing w:line="400" w:lineRule="exact"/>
              <w:ind w:firstLine="0" w:firstLineChars="0"/>
              <w:jc w:val="center"/>
              <w:rPr>
                <w:rFonts w:eastAsia="宋体"/>
                <w:sz w:val="21"/>
                <w:szCs w:val="21"/>
              </w:rPr>
            </w:pPr>
            <w:r>
              <w:rPr>
                <w:rFonts w:hAnsi="宋体" w:eastAsia="宋体"/>
                <w:sz w:val="21"/>
                <w:szCs w:val="21"/>
              </w:rPr>
              <w:t>警戒</w:t>
            </w:r>
          </w:p>
        </w:tc>
        <w:tc>
          <w:tcPr>
            <w:tcW w:w="5137" w:type="dxa"/>
            <w:noWrap w:val="0"/>
            <w:vAlign w:val="center"/>
          </w:tcPr>
          <w:p w14:paraId="7C192EAA">
            <w:pPr>
              <w:spacing w:line="400" w:lineRule="exact"/>
              <w:ind w:firstLine="0" w:firstLineChars="0"/>
              <w:rPr>
                <w:rFonts w:eastAsia="宋体"/>
                <w:sz w:val="21"/>
                <w:szCs w:val="21"/>
              </w:rPr>
            </w:pPr>
            <w:r>
              <w:rPr>
                <w:rFonts w:hAnsi="宋体" w:eastAsia="宋体"/>
                <w:sz w:val="21"/>
                <w:szCs w:val="21"/>
              </w:rPr>
              <w:t>对事故现场采取双向全封闭交通管制措施，并在事故现场各来车方向的上一个出口处设置警示标牌，引导车辆驶离事故现场；将停滞在桥上的车辆逆向疏离现场；负责指挥、引导抢险车辆进入事故现场。</w:t>
            </w:r>
          </w:p>
        </w:tc>
        <w:tc>
          <w:tcPr>
            <w:tcW w:w="1503" w:type="dxa"/>
            <w:vMerge w:val="restart"/>
            <w:noWrap w:val="0"/>
            <w:vAlign w:val="center"/>
          </w:tcPr>
          <w:p w14:paraId="6341D1DF">
            <w:pPr>
              <w:spacing w:line="400" w:lineRule="exact"/>
              <w:ind w:firstLine="0" w:firstLineChars="0"/>
              <w:jc w:val="center"/>
              <w:rPr>
                <w:rFonts w:eastAsia="宋体"/>
                <w:sz w:val="21"/>
                <w:szCs w:val="21"/>
              </w:rPr>
            </w:pPr>
            <w:r>
              <w:rPr>
                <w:rFonts w:hAnsi="宋体" w:eastAsia="宋体"/>
                <w:sz w:val="21"/>
                <w:szCs w:val="21"/>
              </w:rPr>
              <w:t>社会稳定组</w:t>
            </w:r>
          </w:p>
          <w:p w14:paraId="54C1EB8D">
            <w:pPr>
              <w:spacing w:line="400" w:lineRule="exact"/>
              <w:ind w:firstLine="0" w:firstLineChars="0"/>
              <w:jc w:val="center"/>
              <w:rPr>
                <w:rFonts w:eastAsia="宋体"/>
                <w:sz w:val="21"/>
                <w:szCs w:val="21"/>
              </w:rPr>
            </w:pPr>
            <w:r>
              <w:rPr>
                <w:rFonts w:hAnsi="宋体" w:eastAsia="宋体"/>
                <w:sz w:val="21"/>
                <w:szCs w:val="21"/>
              </w:rPr>
              <w:t>新闻宣传组</w:t>
            </w:r>
          </w:p>
        </w:tc>
      </w:tr>
      <w:tr w14:paraId="42DEE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370C85BE">
            <w:pPr>
              <w:spacing w:line="400" w:lineRule="exact"/>
              <w:ind w:firstLine="0" w:firstLineChars="0"/>
              <w:jc w:val="center"/>
              <w:rPr>
                <w:rFonts w:eastAsia="宋体"/>
                <w:sz w:val="21"/>
                <w:szCs w:val="21"/>
              </w:rPr>
            </w:pPr>
          </w:p>
        </w:tc>
        <w:tc>
          <w:tcPr>
            <w:tcW w:w="1282" w:type="dxa"/>
            <w:vMerge w:val="continue"/>
            <w:noWrap w:val="0"/>
            <w:vAlign w:val="center"/>
          </w:tcPr>
          <w:p w14:paraId="4D6B128D">
            <w:pPr>
              <w:spacing w:line="400" w:lineRule="exact"/>
              <w:ind w:firstLine="0" w:firstLineChars="0"/>
              <w:jc w:val="center"/>
              <w:rPr>
                <w:rFonts w:eastAsia="宋体"/>
                <w:sz w:val="21"/>
                <w:szCs w:val="21"/>
              </w:rPr>
            </w:pPr>
          </w:p>
        </w:tc>
        <w:tc>
          <w:tcPr>
            <w:tcW w:w="5137" w:type="dxa"/>
            <w:noWrap w:val="0"/>
            <w:vAlign w:val="center"/>
          </w:tcPr>
          <w:p w14:paraId="15BD6BAF">
            <w:pPr>
              <w:spacing w:line="400" w:lineRule="exact"/>
              <w:ind w:firstLine="0" w:firstLineChars="0"/>
              <w:rPr>
                <w:rFonts w:eastAsia="宋体"/>
                <w:sz w:val="21"/>
                <w:szCs w:val="21"/>
              </w:rPr>
            </w:pPr>
            <w:r>
              <w:rPr>
                <w:rFonts w:hAnsi="宋体" w:eastAsia="宋体"/>
                <w:sz w:val="21"/>
                <w:szCs w:val="21"/>
              </w:rPr>
              <w:t>疏散河道上的人员，尤其是附近船舶、渔船等；在河道上划分危险隔离区，并设置警示标牌，同时在河岸边设置警戒线；对现场周边人员进行防护指导，要求受污染河段附近居民不要饮用或使用河水。</w:t>
            </w:r>
          </w:p>
        </w:tc>
        <w:tc>
          <w:tcPr>
            <w:tcW w:w="1503" w:type="dxa"/>
            <w:vMerge w:val="continue"/>
            <w:noWrap w:val="0"/>
            <w:vAlign w:val="center"/>
          </w:tcPr>
          <w:p w14:paraId="4742A505">
            <w:pPr>
              <w:spacing w:line="400" w:lineRule="exact"/>
              <w:ind w:firstLine="0" w:firstLineChars="0"/>
              <w:jc w:val="center"/>
              <w:rPr>
                <w:rFonts w:eastAsia="宋体"/>
                <w:sz w:val="21"/>
                <w:szCs w:val="21"/>
              </w:rPr>
            </w:pPr>
          </w:p>
        </w:tc>
      </w:tr>
      <w:tr w14:paraId="318A6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6263A04B">
            <w:pPr>
              <w:spacing w:line="400" w:lineRule="exact"/>
              <w:ind w:firstLine="0" w:firstLineChars="0"/>
              <w:jc w:val="center"/>
              <w:rPr>
                <w:rFonts w:eastAsia="宋体"/>
                <w:sz w:val="21"/>
                <w:szCs w:val="21"/>
              </w:rPr>
            </w:pPr>
          </w:p>
        </w:tc>
        <w:tc>
          <w:tcPr>
            <w:tcW w:w="1282" w:type="dxa"/>
            <w:noWrap w:val="0"/>
            <w:vAlign w:val="center"/>
          </w:tcPr>
          <w:p w14:paraId="3E058476">
            <w:pPr>
              <w:spacing w:line="400" w:lineRule="exact"/>
              <w:ind w:firstLine="0" w:firstLineChars="0"/>
              <w:jc w:val="center"/>
              <w:rPr>
                <w:rFonts w:eastAsia="宋体"/>
                <w:sz w:val="21"/>
                <w:szCs w:val="21"/>
              </w:rPr>
            </w:pPr>
            <w:r>
              <w:rPr>
                <w:rFonts w:hAnsi="宋体" w:eastAsia="宋体"/>
                <w:sz w:val="21"/>
                <w:szCs w:val="21"/>
              </w:rPr>
              <w:t>救援</w:t>
            </w:r>
          </w:p>
        </w:tc>
        <w:tc>
          <w:tcPr>
            <w:tcW w:w="5137" w:type="dxa"/>
            <w:noWrap w:val="0"/>
            <w:vAlign w:val="center"/>
          </w:tcPr>
          <w:p w14:paraId="49DE74A7">
            <w:pPr>
              <w:spacing w:line="400" w:lineRule="exact"/>
              <w:ind w:firstLine="0" w:firstLineChars="0"/>
              <w:rPr>
                <w:rFonts w:eastAsia="宋体"/>
                <w:sz w:val="21"/>
                <w:szCs w:val="21"/>
              </w:rPr>
            </w:pPr>
            <w:r>
              <w:rPr>
                <w:rFonts w:hAnsi="宋体" w:eastAsia="宋体"/>
                <w:sz w:val="21"/>
                <w:szCs w:val="21"/>
              </w:rPr>
              <w:t>及时通知医疗机构，对受伤人员进行救援、紧急救治并护送受伤人员至医院进一步治疗。</w:t>
            </w:r>
          </w:p>
        </w:tc>
        <w:tc>
          <w:tcPr>
            <w:tcW w:w="1503" w:type="dxa"/>
            <w:noWrap w:val="0"/>
            <w:vAlign w:val="center"/>
          </w:tcPr>
          <w:p w14:paraId="6A6582F6">
            <w:pPr>
              <w:spacing w:line="400" w:lineRule="exact"/>
              <w:ind w:firstLine="0" w:firstLineChars="0"/>
              <w:jc w:val="center"/>
              <w:rPr>
                <w:rFonts w:eastAsia="宋体"/>
                <w:sz w:val="21"/>
                <w:szCs w:val="21"/>
              </w:rPr>
            </w:pPr>
            <w:r>
              <w:rPr>
                <w:rFonts w:hAnsi="宋体" w:eastAsia="宋体"/>
                <w:sz w:val="21"/>
                <w:szCs w:val="21"/>
              </w:rPr>
              <w:t>医疗救治组</w:t>
            </w:r>
          </w:p>
        </w:tc>
      </w:tr>
      <w:tr w14:paraId="550AD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4F2D72FF">
            <w:pPr>
              <w:spacing w:line="400" w:lineRule="exact"/>
              <w:ind w:firstLine="0" w:firstLineChars="0"/>
              <w:jc w:val="center"/>
              <w:rPr>
                <w:rFonts w:eastAsia="宋体"/>
                <w:sz w:val="21"/>
                <w:szCs w:val="21"/>
              </w:rPr>
            </w:pPr>
          </w:p>
        </w:tc>
        <w:tc>
          <w:tcPr>
            <w:tcW w:w="1282" w:type="dxa"/>
            <w:vMerge w:val="restart"/>
            <w:noWrap w:val="0"/>
            <w:vAlign w:val="center"/>
          </w:tcPr>
          <w:p w14:paraId="02A508FC">
            <w:pPr>
              <w:spacing w:line="400" w:lineRule="exact"/>
              <w:ind w:firstLine="0" w:firstLineChars="0"/>
              <w:jc w:val="center"/>
              <w:rPr>
                <w:rFonts w:eastAsia="宋体"/>
                <w:sz w:val="21"/>
                <w:szCs w:val="21"/>
              </w:rPr>
            </w:pPr>
            <w:r>
              <w:rPr>
                <w:rFonts w:hAnsi="宋体" w:eastAsia="宋体"/>
                <w:sz w:val="21"/>
                <w:szCs w:val="21"/>
              </w:rPr>
              <w:t>物资保障</w:t>
            </w:r>
          </w:p>
        </w:tc>
        <w:tc>
          <w:tcPr>
            <w:tcW w:w="5137" w:type="dxa"/>
            <w:noWrap w:val="0"/>
            <w:vAlign w:val="center"/>
          </w:tcPr>
          <w:p w14:paraId="3088DD89">
            <w:pPr>
              <w:spacing w:line="400" w:lineRule="exact"/>
              <w:ind w:firstLine="0" w:firstLineChars="0"/>
              <w:rPr>
                <w:rFonts w:eastAsia="宋体"/>
                <w:sz w:val="21"/>
                <w:szCs w:val="21"/>
              </w:rPr>
            </w:pPr>
            <w:r>
              <w:rPr>
                <w:rFonts w:hAnsi="宋体" w:eastAsia="宋体"/>
                <w:sz w:val="21"/>
                <w:szCs w:val="21"/>
              </w:rPr>
              <w:t>统计各处置队伍对现场救援应急物资装备的需求并落实到位，若超出其能力范围，报请市应急办批准，保证各处置队伍的应急物资到位。</w:t>
            </w:r>
          </w:p>
        </w:tc>
        <w:tc>
          <w:tcPr>
            <w:tcW w:w="1503" w:type="dxa"/>
            <w:vMerge w:val="restart"/>
            <w:noWrap w:val="0"/>
            <w:vAlign w:val="center"/>
          </w:tcPr>
          <w:p w14:paraId="518E413F">
            <w:pPr>
              <w:spacing w:line="400" w:lineRule="exact"/>
              <w:ind w:firstLine="0" w:firstLineChars="0"/>
              <w:jc w:val="center"/>
              <w:rPr>
                <w:rFonts w:eastAsia="宋体"/>
                <w:sz w:val="21"/>
                <w:szCs w:val="21"/>
              </w:rPr>
            </w:pPr>
            <w:r>
              <w:rPr>
                <w:rFonts w:hAnsi="宋体" w:eastAsia="宋体"/>
                <w:sz w:val="21"/>
                <w:szCs w:val="21"/>
              </w:rPr>
              <w:t>后勤保障组</w:t>
            </w:r>
          </w:p>
        </w:tc>
      </w:tr>
      <w:tr w14:paraId="4CF04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391BB852">
            <w:pPr>
              <w:spacing w:line="400" w:lineRule="exact"/>
              <w:ind w:firstLine="0" w:firstLineChars="0"/>
              <w:jc w:val="center"/>
              <w:rPr>
                <w:rFonts w:eastAsia="宋体"/>
                <w:sz w:val="21"/>
                <w:szCs w:val="21"/>
              </w:rPr>
            </w:pPr>
          </w:p>
        </w:tc>
        <w:tc>
          <w:tcPr>
            <w:tcW w:w="1282" w:type="dxa"/>
            <w:vMerge w:val="continue"/>
            <w:noWrap w:val="0"/>
            <w:vAlign w:val="center"/>
          </w:tcPr>
          <w:p w14:paraId="5AADB9E3">
            <w:pPr>
              <w:spacing w:line="400" w:lineRule="exact"/>
              <w:ind w:firstLine="0" w:firstLineChars="0"/>
              <w:jc w:val="center"/>
              <w:rPr>
                <w:rFonts w:eastAsia="宋体"/>
                <w:sz w:val="21"/>
                <w:szCs w:val="21"/>
              </w:rPr>
            </w:pPr>
          </w:p>
        </w:tc>
        <w:tc>
          <w:tcPr>
            <w:tcW w:w="5137" w:type="dxa"/>
            <w:noWrap w:val="0"/>
            <w:vAlign w:val="center"/>
          </w:tcPr>
          <w:p w14:paraId="724691CD">
            <w:pPr>
              <w:spacing w:line="400" w:lineRule="exact"/>
              <w:ind w:firstLine="0" w:firstLineChars="0"/>
              <w:rPr>
                <w:rFonts w:eastAsia="宋体"/>
                <w:sz w:val="21"/>
                <w:szCs w:val="21"/>
              </w:rPr>
            </w:pPr>
            <w:r>
              <w:rPr>
                <w:rFonts w:hAnsi="宋体" w:eastAsia="宋体"/>
                <w:sz w:val="21"/>
                <w:szCs w:val="21"/>
              </w:rPr>
              <w:t>提供必要的应急抢险器材设备，并视情况需要调动大型拖车、吊车；调派车辆运送应急所需物资。</w:t>
            </w:r>
          </w:p>
        </w:tc>
        <w:tc>
          <w:tcPr>
            <w:tcW w:w="1503" w:type="dxa"/>
            <w:vMerge w:val="continue"/>
            <w:noWrap w:val="0"/>
            <w:vAlign w:val="center"/>
          </w:tcPr>
          <w:p w14:paraId="2361AEED">
            <w:pPr>
              <w:spacing w:line="400" w:lineRule="exact"/>
              <w:ind w:firstLine="0" w:firstLineChars="0"/>
              <w:jc w:val="center"/>
              <w:rPr>
                <w:rFonts w:eastAsia="宋体"/>
                <w:sz w:val="21"/>
                <w:szCs w:val="21"/>
              </w:rPr>
            </w:pPr>
          </w:p>
        </w:tc>
      </w:tr>
      <w:tr w14:paraId="7A638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3457D55C">
            <w:pPr>
              <w:spacing w:line="400" w:lineRule="exact"/>
              <w:ind w:firstLine="0" w:firstLineChars="0"/>
              <w:jc w:val="center"/>
              <w:rPr>
                <w:rFonts w:eastAsia="宋体"/>
                <w:sz w:val="21"/>
                <w:szCs w:val="21"/>
              </w:rPr>
            </w:pPr>
          </w:p>
        </w:tc>
        <w:tc>
          <w:tcPr>
            <w:tcW w:w="1282" w:type="dxa"/>
            <w:vMerge w:val="continue"/>
            <w:noWrap w:val="0"/>
            <w:vAlign w:val="center"/>
          </w:tcPr>
          <w:p w14:paraId="5F576D93">
            <w:pPr>
              <w:spacing w:line="400" w:lineRule="exact"/>
              <w:ind w:firstLine="0" w:firstLineChars="0"/>
              <w:jc w:val="center"/>
              <w:rPr>
                <w:rFonts w:eastAsia="宋体"/>
                <w:sz w:val="21"/>
                <w:szCs w:val="21"/>
              </w:rPr>
            </w:pPr>
          </w:p>
        </w:tc>
        <w:tc>
          <w:tcPr>
            <w:tcW w:w="5137" w:type="dxa"/>
            <w:noWrap w:val="0"/>
            <w:vAlign w:val="center"/>
          </w:tcPr>
          <w:p w14:paraId="11612B92">
            <w:pPr>
              <w:spacing w:line="400" w:lineRule="exact"/>
              <w:ind w:firstLine="0" w:firstLineChars="0"/>
              <w:rPr>
                <w:rFonts w:eastAsia="宋体"/>
                <w:sz w:val="21"/>
                <w:szCs w:val="21"/>
              </w:rPr>
            </w:pPr>
            <w:r>
              <w:rPr>
                <w:rFonts w:hAnsi="宋体" w:eastAsia="宋体"/>
                <w:sz w:val="21"/>
                <w:szCs w:val="21"/>
              </w:rPr>
              <w:t>安排应急工作经费，保障应急救援体系运转经费。</w:t>
            </w:r>
          </w:p>
        </w:tc>
        <w:tc>
          <w:tcPr>
            <w:tcW w:w="1503" w:type="dxa"/>
            <w:vMerge w:val="continue"/>
            <w:noWrap w:val="0"/>
            <w:vAlign w:val="center"/>
          </w:tcPr>
          <w:p w14:paraId="07CE1442">
            <w:pPr>
              <w:spacing w:line="400" w:lineRule="exact"/>
              <w:ind w:firstLine="0" w:firstLineChars="0"/>
              <w:jc w:val="center"/>
              <w:rPr>
                <w:rFonts w:eastAsia="宋体"/>
                <w:sz w:val="21"/>
                <w:szCs w:val="21"/>
              </w:rPr>
            </w:pPr>
          </w:p>
        </w:tc>
      </w:tr>
      <w:tr w14:paraId="3682D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vMerge w:val="continue"/>
            <w:noWrap w:val="0"/>
            <w:vAlign w:val="center"/>
          </w:tcPr>
          <w:p w14:paraId="54AF1113">
            <w:pPr>
              <w:spacing w:line="400" w:lineRule="exact"/>
              <w:ind w:firstLine="0" w:firstLineChars="0"/>
              <w:jc w:val="center"/>
              <w:rPr>
                <w:rFonts w:eastAsia="宋体"/>
                <w:sz w:val="21"/>
                <w:szCs w:val="21"/>
              </w:rPr>
            </w:pPr>
          </w:p>
        </w:tc>
        <w:tc>
          <w:tcPr>
            <w:tcW w:w="1282" w:type="dxa"/>
            <w:noWrap w:val="0"/>
            <w:vAlign w:val="center"/>
          </w:tcPr>
          <w:p w14:paraId="1077E5C8">
            <w:pPr>
              <w:spacing w:line="400" w:lineRule="exact"/>
              <w:ind w:firstLine="0" w:firstLineChars="0"/>
              <w:jc w:val="center"/>
              <w:rPr>
                <w:rFonts w:eastAsia="宋体"/>
                <w:sz w:val="21"/>
                <w:szCs w:val="21"/>
              </w:rPr>
            </w:pPr>
            <w:r>
              <w:rPr>
                <w:rFonts w:hAnsi="宋体" w:eastAsia="宋体"/>
                <w:sz w:val="21"/>
                <w:szCs w:val="21"/>
              </w:rPr>
              <w:t>监测</w:t>
            </w:r>
          </w:p>
        </w:tc>
        <w:tc>
          <w:tcPr>
            <w:tcW w:w="5137" w:type="dxa"/>
            <w:noWrap w:val="0"/>
            <w:vAlign w:val="center"/>
          </w:tcPr>
          <w:p w14:paraId="48F058F6">
            <w:pPr>
              <w:spacing w:line="400" w:lineRule="exact"/>
              <w:ind w:firstLine="0" w:firstLineChars="0"/>
              <w:rPr>
                <w:rFonts w:eastAsia="宋体"/>
                <w:sz w:val="21"/>
                <w:szCs w:val="21"/>
              </w:rPr>
            </w:pPr>
            <w:r>
              <w:rPr>
                <w:rFonts w:hAnsi="宋体" w:eastAsia="宋体"/>
                <w:sz w:val="21"/>
                <w:szCs w:val="21"/>
              </w:rPr>
              <w:t>（</w:t>
            </w:r>
            <w:r>
              <w:rPr>
                <w:rFonts w:eastAsia="宋体"/>
                <w:sz w:val="21"/>
                <w:szCs w:val="21"/>
              </w:rPr>
              <w:t>1</w:t>
            </w:r>
            <w:r>
              <w:rPr>
                <w:rFonts w:hAnsi="宋体" w:eastAsia="宋体"/>
                <w:sz w:val="21"/>
                <w:szCs w:val="21"/>
              </w:rPr>
              <w:t>）对污染源进行紧急监测，查明泄漏的污染物质种类、浓度以及污染物的量；在受污染水体、取水口附近进行加密监测，探清污染物浓度分布及水质污染程度；将监测过程记录、数据分析形成应急监测快报以供指挥人员和应急专家参考；</w:t>
            </w:r>
          </w:p>
          <w:p w14:paraId="5191F1FB">
            <w:pPr>
              <w:spacing w:line="400" w:lineRule="exact"/>
              <w:ind w:firstLine="0" w:firstLineChars="0"/>
              <w:rPr>
                <w:rFonts w:eastAsia="宋体"/>
                <w:sz w:val="21"/>
                <w:szCs w:val="21"/>
              </w:rPr>
            </w:pPr>
            <w:r>
              <w:rPr>
                <w:rFonts w:hAnsi="宋体" w:eastAsia="宋体"/>
                <w:sz w:val="21"/>
                <w:szCs w:val="21"/>
              </w:rPr>
              <w:t>（</w:t>
            </w:r>
            <w:r>
              <w:rPr>
                <w:rFonts w:eastAsia="宋体"/>
                <w:sz w:val="21"/>
                <w:szCs w:val="21"/>
              </w:rPr>
              <w:t>2</w:t>
            </w:r>
            <w:r>
              <w:rPr>
                <w:rFonts w:hAnsi="宋体" w:eastAsia="宋体"/>
                <w:sz w:val="21"/>
                <w:szCs w:val="21"/>
              </w:rPr>
              <w:t>）监控自来水厂供水水质，关注自来水卫生情况，保障供水范围内的居民用水安全。</w:t>
            </w:r>
          </w:p>
        </w:tc>
        <w:tc>
          <w:tcPr>
            <w:tcW w:w="1503" w:type="dxa"/>
            <w:noWrap w:val="0"/>
            <w:vAlign w:val="center"/>
          </w:tcPr>
          <w:p w14:paraId="0C7843AF">
            <w:pPr>
              <w:spacing w:line="400" w:lineRule="exact"/>
              <w:ind w:firstLine="0" w:firstLineChars="0"/>
              <w:jc w:val="center"/>
              <w:rPr>
                <w:rFonts w:eastAsia="宋体"/>
                <w:sz w:val="21"/>
                <w:szCs w:val="21"/>
              </w:rPr>
            </w:pPr>
            <w:r>
              <w:rPr>
                <w:rFonts w:hAnsi="宋体" w:eastAsia="宋体"/>
                <w:sz w:val="21"/>
                <w:szCs w:val="21"/>
              </w:rPr>
              <w:t>应急监测组</w:t>
            </w:r>
          </w:p>
        </w:tc>
      </w:tr>
      <w:tr w14:paraId="026ED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38" w:type="dxa"/>
            <w:noWrap w:val="0"/>
            <w:vAlign w:val="center"/>
          </w:tcPr>
          <w:p w14:paraId="642EBEB8">
            <w:pPr>
              <w:spacing w:line="400" w:lineRule="exact"/>
              <w:ind w:firstLine="0" w:firstLineChars="0"/>
              <w:jc w:val="center"/>
              <w:rPr>
                <w:rFonts w:eastAsia="宋体"/>
                <w:sz w:val="21"/>
                <w:szCs w:val="21"/>
              </w:rPr>
            </w:pPr>
            <w:r>
              <w:rPr>
                <w:rFonts w:hAnsi="宋体" w:eastAsia="宋体"/>
                <w:sz w:val="21"/>
                <w:szCs w:val="21"/>
              </w:rPr>
              <w:t>调查工作</w:t>
            </w:r>
          </w:p>
        </w:tc>
        <w:tc>
          <w:tcPr>
            <w:tcW w:w="1282" w:type="dxa"/>
            <w:noWrap w:val="0"/>
            <w:vAlign w:val="center"/>
          </w:tcPr>
          <w:p w14:paraId="779E58FB">
            <w:pPr>
              <w:spacing w:line="400" w:lineRule="exact"/>
              <w:ind w:firstLine="0" w:firstLineChars="0"/>
              <w:jc w:val="center"/>
              <w:rPr>
                <w:rFonts w:eastAsia="宋体"/>
                <w:sz w:val="21"/>
                <w:szCs w:val="21"/>
              </w:rPr>
            </w:pPr>
            <w:r>
              <w:rPr>
                <w:rFonts w:hAnsi="宋体" w:eastAsia="宋体"/>
                <w:sz w:val="21"/>
                <w:szCs w:val="21"/>
              </w:rPr>
              <w:t>调查</w:t>
            </w:r>
          </w:p>
        </w:tc>
        <w:tc>
          <w:tcPr>
            <w:tcW w:w="5137" w:type="dxa"/>
            <w:noWrap w:val="0"/>
            <w:vAlign w:val="center"/>
          </w:tcPr>
          <w:p w14:paraId="29E63A98">
            <w:pPr>
              <w:spacing w:line="400" w:lineRule="exact"/>
              <w:ind w:firstLine="0" w:firstLineChars="0"/>
              <w:rPr>
                <w:rFonts w:eastAsia="宋体"/>
                <w:sz w:val="21"/>
                <w:szCs w:val="21"/>
              </w:rPr>
            </w:pPr>
            <w:r>
              <w:rPr>
                <w:rFonts w:hAnsi="宋体" w:eastAsia="宋体"/>
                <w:sz w:val="21"/>
                <w:szCs w:val="21"/>
              </w:rPr>
              <w:t>根据现场取证的结果及各部门的报告，深入调查事件发生原因，及时组织开展必要的环境污染损害鉴定评估，作出调查结论，督促有关措施的落实，及时向司法机关移送相关案件，追究污染责任。</w:t>
            </w:r>
          </w:p>
        </w:tc>
        <w:tc>
          <w:tcPr>
            <w:tcW w:w="1503" w:type="dxa"/>
            <w:noWrap w:val="0"/>
            <w:vAlign w:val="center"/>
          </w:tcPr>
          <w:p w14:paraId="47EA3D50">
            <w:pPr>
              <w:spacing w:line="400" w:lineRule="exact"/>
              <w:ind w:firstLine="0" w:firstLineChars="0"/>
              <w:jc w:val="center"/>
              <w:rPr>
                <w:rFonts w:eastAsia="宋体"/>
                <w:sz w:val="21"/>
                <w:szCs w:val="21"/>
              </w:rPr>
            </w:pPr>
            <w:r>
              <w:rPr>
                <w:rFonts w:hAnsi="宋体" w:eastAsia="宋体"/>
                <w:sz w:val="21"/>
                <w:szCs w:val="21"/>
              </w:rPr>
              <w:t>调查处置组</w:t>
            </w:r>
          </w:p>
        </w:tc>
      </w:tr>
    </w:tbl>
    <w:p w14:paraId="3DD78616">
      <w:pPr>
        <w:pStyle w:val="4"/>
        <w:keepNext w:val="0"/>
        <w:keepLines w:val="0"/>
        <w:numPr>
          <w:ilvl w:val="0"/>
          <w:numId w:val="0"/>
        </w:numPr>
        <w:spacing w:before="173" w:beforeLines="30" w:line="240" w:lineRule="auto"/>
        <w:ind w:firstLine="640" w:firstLineChars="200"/>
        <w:rPr>
          <w:rFonts w:hint="eastAsia"/>
        </w:rPr>
      </w:pPr>
      <w:r>
        <w:rPr>
          <w:rFonts w:hint="eastAsia" w:eastAsia="楷体_GB2312"/>
        </w:rPr>
        <w:br w:type="page"/>
      </w:r>
      <w:r>
        <w:rPr>
          <w:rFonts w:hint="eastAsia" w:eastAsia="楷体_GB2312"/>
        </w:rPr>
        <w:t xml:space="preserve">9.11.4 </w:t>
      </w:r>
      <w:r>
        <w:rPr>
          <w:rFonts w:hint="eastAsia"/>
        </w:rPr>
        <w:t>恶意倾倒固体废物及其他非法活动污染事件应急处置卡</w:t>
      </w:r>
    </w:p>
    <w:p w14:paraId="2CA788C2">
      <w:pPr>
        <w:pStyle w:val="6"/>
        <w:spacing w:after="0" w:afterLines="0" w:line="240" w:lineRule="auto"/>
        <w:ind w:firstLine="0" w:firstLineChars="0"/>
        <w:rPr>
          <w:rFonts w:hint="eastAsia"/>
        </w:rPr>
      </w:pPr>
      <w:r>
        <w:rPr>
          <w:rFonts w:hint="eastAsia" w:hAnsi="黑体"/>
        </w:rPr>
        <w:t>表</w:t>
      </w:r>
      <w:r>
        <w:rPr>
          <w:rFonts w:hint="eastAsia"/>
        </w:rPr>
        <w:t xml:space="preserve"> 9</w:t>
      </w:r>
      <w:r>
        <w:rPr>
          <w:rFonts w:hint="eastAsia" w:ascii="黑体" w:hAnsi="黑体"/>
        </w:rPr>
        <w:noBreakHyphen/>
      </w:r>
      <w:r>
        <w:rPr>
          <w:rFonts w:hint="eastAsia"/>
        </w:rPr>
        <w:fldChar w:fldCharType="begin"/>
      </w:r>
      <w:r>
        <w:rPr>
          <w:rFonts w:hint="eastAsia"/>
        </w:rPr>
        <w:instrText xml:space="preserve"> SEQ </w:instrText>
      </w:r>
      <w:r>
        <w:rPr>
          <w:rFonts w:hint="eastAsia" w:hAnsi="黑体"/>
        </w:rPr>
        <w:instrText xml:space="preserve">表</w:instrText>
      </w:r>
      <w:r>
        <w:rPr>
          <w:rFonts w:hint="eastAsia"/>
        </w:rPr>
        <w:instrText xml:space="preserve"> \* ARABIC \s 1 </w:instrText>
      </w:r>
      <w:r>
        <w:rPr>
          <w:rFonts w:hint="eastAsia"/>
        </w:rPr>
        <w:fldChar w:fldCharType="separate"/>
      </w:r>
      <w:r>
        <w:t>11</w:t>
      </w:r>
      <w:r>
        <w:rPr>
          <w:rFonts w:hint="eastAsia"/>
        </w:rPr>
        <w:fldChar w:fldCharType="end"/>
      </w:r>
      <w:r>
        <w:rPr>
          <w:rFonts w:hint="eastAsia"/>
        </w:rPr>
        <w:t xml:space="preserve"> </w:t>
      </w:r>
      <w:r>
        <w:rPr>
          <w:rFonts w:hint="eastAsia" w:hAnsi="黑体"/>
        </w:rPr>
        <w:t>恶意倾倒固体废物及其他非法活动污染事件</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258"/>
        <w:gridCol w:w="5182"/>
        <w:gridCol w:w="1461"/>
      </w:tblGrid>
      <w:tr w14:paraId="4CE13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18" w:type="dxa"/>
            <w:gridSpan w:val="2"/>
            <w:noWrap w:val="0"/>
            <w:vAlign w:val="center"/>
          </w:tcPr>
          <w:p w14:paraId="57EA53CD">
            <w:pPr>
              <w:spacing w:line="340" w:lineRule="exact"/>
              <w:ind w:firstLine="0" w:firstLineChars="0"/>
              <w:jc w:val="center"/>
              <w:rPr>
                <w:rFonts w:eastAsia="黑体"/>
                <w:bCs/>
                <w:sz w:val="21"/>
                <w:szCs w:val="21"/>
              </w:rPr>
            </w:pPr>
            <w:r>
              <w:rPr>
                <w:rFonts w:hAnsi="黑体" w:eastAsia="黑体"/>
                <w:bCs/>
                <w:sz w:val="21"/>
                <w:szCs w:val="21"/>
              </w:rPr>
              <w:t>工作项</w:t>
            </w:r>
          </w:p>
        </w:tc>
        <w:tc>
          <w:tcPr>
            <w:tcW w:w="5181" w:type="dxa"/>
            <w:noWrap w:val="0"/>
            <w:vAlign w:val="center"/>
          </w:tcPr>
          <w:p w14:paraId="04BA4F9C">
            <w:pPr>
              <w:spacing w:line="340" w:lineRule="exact"/>
              <w:ind w:firstLine="0" w:firstLineChars="0"/>
              <w:jc w:val="center"/>
              <w:rPr>
                <w:rFonts w:eastAsia="黑体"/>
                <w:bCs/>
                <w:sz w:val="21"/>
                <w:szCs w:val="21"/>
              </w:rPr>
            </w:pPr>
            <w:r>
              <w:rPr>
                <w:rFonts w:hAnsi="黑体" w:eastAsia="黑体"/>
                <w:bCs/>
                <w:sz w:val="21"/>
                <w:szCs w:val="21"/>
              </w:rPr>
              <w:t>工作内容</w:t>
            </w:r>
          </w:p>
        </w:tc>
        <w:tc>
          <w:tcPr>
            <w:tcW w:w="1461" w:type="dxa"/>
            <w:noWrap w:val="0"/>
            <w:vAlign w:val="center"/>
          </w:tcPr>
          <w:p w14:paraId="7FD1D045">
            <w:pPr>
              <w:spacing w:line="340" w:lineRule="exact"/>
              <w:ind w:firstLine="0" w:firstLineChars="0"/>
              <w:jc w:val="center"/>
              <w:rPr>
                <w:rFonts w:eastAsia="黑体"/>
                <w:bCs/>
                <w:sz w:val="21"/>
                <w:szCs w:val="21"/>
              </w:rPr>
            </w:pPr>
            <w:r>
              <w:rPr>
                <w:rFonts w:hAnsi="黑体" w:eastAsia="黑体"/>
                <w:bCs/>
                <w:sz w:val="21"/>
                <w:szCs w:val="21"/>
              </w:rPr>
              <w:t>处置队伍</w:t>
            </w:r>
          </w:p>
        </w:tc>
      </w:tr>
      <w:tr w14:paraId="5DD31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60" w:type="dxa"/>
            <w:vMerge w:val="restart"/>
            <w:noWrap w:val="0"/>
            <w:vAlign w:val="center"/>
          </w:tcPr>
          <w:p w14:paraId="03B89D88">
            <w:pPr>
              <w:spacing w:line="340" w:lineRule="exact"/>
              <w:ind w:firstLine="0" w:firstLineChars="0"/>
              <w:jc w:val="center"/>
              <w:rPr>
                <w:rFonts w:eastAsia="宋体"/>
                <w:sz w:val="21"/>
                <w:szCs w:val="21"/>
              </w:rPr>
            </w:pPr>
            <w:r>
              <w:rPr>
                <w:rFonts w:hAnsi="宋体" w:eastAsia="宋体"/>
                <w:sz w:val="21"/>
                <w:szCs w:val="21"/>
              </w:rPr>
              <w:t>污染处置工作</w:t>
            </w:r>
          </w:p>
        </w:tc>
        <w:tc>
          <w:tcPr>
            <w:tcW w:w="1258" w:type="dxa"/>
            <w:noWrap w:val="0"/>
            <w:vAlign w:val="center"/>
          </w:tcPr>
          <w:p w14:paraId="7D616A66">
            <w:pPr>
              <w:spacing w:line="340" w:lineRule="exact"/>
              <w:ind w:firstLine="0" w:firstLineChars="0"/>
              <w:jc w:val="center"/>
              <w:rPr>
                <w:rFonts w:eastAsia="宋体"/>
                <w:sz w:val="21"/>
                <w:szCs w:val="21"/>
              </w:rPr>
            </w:pPr>
            <w:r>
              <w:rPr>
                <w:rFonts w:hAnsi="宋体" w:eastAsia="宋体"/>
                <w:sz w:val="21"/>
                <w:szCs w:val="21"/>
              </w:rPr>
              <w:t>截源</w:t>
            </w:r>
          </w:p>
        </w:tc>
        <w:tc>
          <w:tcPr>
            <w:tcW w:w="5181" w:type="dxa"/>
            <w:noWrap w:val="0"/>
            <w:vAlign w:val="center"/>
          </w:tcPr>
          <w:p w14:paraId="3DE7A314">
            <w:pPr>
              <w:spacing w:line="320" w:lineRule="exact"/>
              <w:ind w:firstLine="0" w:firstLineChars="0"/>
              <w:rPr>
                <w:rFonts w:eastAsia="宋体"/>
                <w:sz w:val="21"/>
                <w:szCs w:val="21"/>
              </w:rPr>
            </w:pPr>
            <w:r>
              <w:rPr>
                <w:rFonts w:hAnsi="宋体" w:eastAsia="宋体"/>
                <w:sz w:val="21"/>
                <w:szCs w:val="21"/>
              </w:rPr>
              <w:t>及时制止倾倒行为，将涉事人员迅速带离现场。</w:t>
            </w:r>
          </w:p>
        </w:tc>
        <w:tc>
          <w:tcPr>
            <w:tcW w:w="1461" w:type="dxa"/>
            <w:vMerge w:val="restart"/>
            <w:noWrap w:val="0"/>
            <w:vAlign w:val="center"/>
          </w:tcPr>
          <w:p w14:paraId="0665E355">
            <w:pPr>
              <w:spacing w:line="340" w:lineRule="exact"/>
              <w:ind w:firstLine="0" w:firstLineChars="0"/>
              <w:jc w:val="center"/>
              <w:rPr>
                <w:rFonts w:eastAsia="宋体"/>
                <w:sz w:val="21"/>
                <w:szCs w:val="21"/>
              </w:rPr>
            </w:pPr>
            <w:r>
              <w:rPr>
                <w:rFonts w:hAnsi="宋体" w:eastAsia="宋体"/>
                <w:sz w:val="21"/>
                <w:szCs w:val="21"/>
              </w:rPr>
              <w:t>污染处置组</w:t>
            </w:r>
          </w:p>
        </w:tc>
      </w:tr>
      <w:tr w14:paraId="66781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160" w:type="dxa"/>
            <w:vMerge w:val="continue"/>
            <w:noWrap w:val="0"/>
            <w:vAlign w:val="center"/>
          </w:tcPr>
          <w:p w14:paraId="016A79A1">
            <w:pPr>
              <w:spacing w:line="340" w:lineRule="exact"/>
              <w:ind w:firstLine="0" w:firstLineChars="0"/>
              <w:jc w:val="center"/>
              <w:rPr>
                <w:rFonts w:eastAsia="宋体"/>
                <w:sz w:val="21"/>
                <w:szCs w:val="21"/>
              </w:rPr>
            </w:pPr>
          </w:p>
        </w:tc>
        <w:tc>
          <w:tcPr>
            <w:tcW w:w="1258" w:type="dxa"/>
            <w:noWrap w:val="0"/>
            <w:vAlign w:val="center"/>
          </w:tcPr>
          <w:p w14:paraId="337A837A">
            <w:pPr>
              <w:spacing w:line="340" w:lineRule="exact"/>
              <w:ind w:firstLine="0" w:firstLineChars="0"/>
              <w:jc w:val="center"/>
              <w:rPr>
                <w:rFonts w:eastAsia="宋体"/>
                <w:sz w:val="21"/>
                <w:szCs w:val="21"/>
              </w:rPr>
            </w:pPr>
            <w:r>
              <w:rPr>
                <w:rFonts w:hAnsi="宋体" w:eastAsia="宋体"/>
                <w:sz w:val="21"/>
                <w:szCs w:val="21"/>
              </w:rPr>
              <w:t>截污</w:t>
            </w:r>
          </w:p>
        </w:tc>
        <w:tc>
          <w:tcPr>
            <w:tcW w:w="5181" w:type="dxa"/>
            <w:noWrap w:val="0"/>
            <w:vAlign w:val="center"/>
          </w:tcPr>
          <w:p w14:paraId="3C3F4DC2">
            <w:pPr>
              <w:spacing w:line="310" w:lineRule="exact"/>
              <w:ind w:firstLine="0" w:firstLineChars="0"/>
              <w:rPr>
                <w:rFonts w:eastAsia="宋体"/>
                <w:sz w:val="21"/>
                <w:szCs w:val="21"/>
              </w:rPr>
            </w:pPr>
            <w:r>
              <w:rPr>
                <w:rFonts w:hAnsi="宋体" w:eastAsia="宋体"/>
                <w:sz w:val="21"/>
                <w:szCs w:val="21"/>
              </w:rPr>
              <w:t>若泄漏物料已流入河涌且有进入水体的趋势，及时关闭河涌水闸；对于已进入水体的污染物，视污染物类别采用围油栏、活性炭等材料吸附拦截。</w:t>
            </w:r>
          </w:p>
        </w:tc>
        <w:tc>
          <w:tcPr>
            <w:tcW w:w="1461" w:type="dxa"/>
            <w:vMerge w:val="continue"/>
            <w:noWrap w:val="0"/>
            <w:vAlign w:val="center"/>
          </w:tcPr>
          <w:p w14:paraId="6A3AC6FC">
            <w:pPr>
              <w:spacing w:line="340" w:lineRule="exact"/>
              <w:ind w:firstLine="0" w:firstLineChars="0"/>
              <w:jc w:val="center"/>
              <w:rPr>
                <w:rFonts w:eastAsia="宋体"/>
                <w:sz w:val="21"/>
                <w:szCs w:val="21"/>
              </w:rPr>
            </w:pPr>
          </w:p>
        </w:tc>
      </w:tr>
      <w:tr w14:paraId="00CE3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49DECE65">
            <w:pPr>
              <w:spacing w:line="340" w:lineRule="exact"/>
              <w:ind w:firstLine="0" w:firstLineChars="0"/>
              <w:jc w:val="center"/>
              <w:rPr>
                <w:rFonts w:eastAsia="宋体"/>
                <w:sz w:val="21"/>
                <w:szCs w:val="21"/>
              </w:rPr>
            </w:pPr>
          </w:p>
        </w:tc>
        <w:tc>
          <w:tcPr>
            <w:tcW w:w="1258" w:type="dxa"/>
            <w:noWrap w:val="0"/>
            <w:vAlign w:val="center"/>
          </w:tcPr>
          <w:p w14:paraId="6E6558A1">
            <w:pPr>
              <w:spacing w:line="340" w:lineRule="exact"/>
              <w:ind w:firstLine="0" w:firstLineChars="0"/>
              <w:jc w:val="center"/>
              <w:rPr>
                <w:rFonts w:eastAsia="宋体"/>
                <w:sz w:val="21"/>
                <w:szCs w:val="21"/>
              </w:rPr>
            </w:pPr>
            <w:r>
              <w:rPr>
                <w:rFonts w:hAnsi="宋体" w:eastAsia="宋体"/>
                <w:sz w:val="21"/>
                <w:szCs w:val="21"/>
              </w:rPr>
              <w:t>削污</w:t>
            </w:r>
          </w:p>
        </w:tc>
        <w:tc>
          <w:tcPr>
            <w:tcW w:w="5181" w:type="dxa"/>
            <w:noWrap w:val="0"/>
            <w:vAlign w:val="center"/>
          </w:tcPr>
          <w:p w14:paraId="585B0888">
            <w:pPr>
              <w:spacing w:line="310" w:lineRule="exact"/>
              <w:ind w:firstLine="0" w:firstLineChars="0"/>
              <w:rPr>
                <w:rFonts w:eastAsia="宋体"/>
                <w:sz w:val="21"/>
                <w:szCs w:val="21"/>
              </w:rPr>
            </w:pPr>
            <w:r>
              <w:rPr>
                <w:rFonts w:hAnsi="宋体" w:eastAsia="宋体"/>
                <w:sz w:val="21"/>
                <w:szCs w:val="21"/>
              </w:rPr>
              <w:t>对已进入水体的物质，视物质的毒性情况，采取回抽措施，降低其在水体中的浓度；或视水体中污染物的性质及量的情况，采用活性炭等吸附材料吸附回收或投加石灰或其他絮凝剂等絮凝沉淀；对于进入河涌的污染物质，若毒性很大，则需抽运至专业机构进行处理，若为其他类别物质，可投加反应药剂进行处理，在河涌水质经检测合格之前，不能打开水闸。</w:t>
            </w:r>
          </w:p>
        </w:tc>
        <w:tc>
          <w:tcPr>
            <w:tcW w:w="1461" w:type="dxa"/>
            <w:vMerge w:val="continue"/>
            <w:noWrap w:val="0"/>
            <w:vAlign w:val="center"/>
          </w:tcPr>
          <w:p w14:paraId="7E6D1F66">
            <w:pPr>
              <w:spacing w:line="340" w:lineRule="exact"/>
              <w:ind w:firstLine="0" w:firstLineChars="0"/>
              <w:jc w:val="center"/>
              <w:rPr>
                <w:rFonts w:eastAsia="宋体"/>
                <w:sz w:val="21"/>
                <w:szCs w:val="21"/>
              </w:rPr>
            </w:pPr>
          </w:p>
        </w:tc>
      </w:tr>
      <w:tr w14:paraId="7BB03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04AEFF14">
            <w:pPr>
              <w:spacing w:line="340" w:lineRule="exact"/>
              <w:ind w:firstLine="0" w:firstLineChars="0"/>
              <w:jc w:val="center"/>
              <w:rPr>
                <w:rFonts w:eastAsia="宋体"/>
                <w:sz w:val="21"/>
                <w:szCs w:val="21"/>
              </w:rPr>
            </w:pPr>
          </w:p>
        </w:tc>
        <w:tc>
          <w:tcPr>
            <w:tcW w:w="1258" w:type="dxa"/>
            <w:noWrap w:val="0"/>
            <w:vAlign w:val="center"/>
          </w:tcPr>
          <w:p w14:paraId="44B4992F">
            <w:pPr>
              <w:spacing w:line="340" w:lineRule="exact"/>
              <w:ind w:firstLine="0" w:firstLineChars="0"/>
              <w:jc w:val="center"/>
              <w:rPr>
                <w:rFonts w:eastAsia="宋体"/>
                <w:sz w:val="21"/>
                <w:szCs w:val="21"/>
              </w:rPr>
            </w:pPr>
            <w:r>
              <w:rPr>
                <w:rFonts w:hAnsi="宋体" w:eastAsia="宋体"/>
                <w:sz w:val="21"/>
                <w:szCs w:val="21"/>
              </w:rPr>
              <w:t>清污</w:t>
            </w:r>
          </w:p>
        </w:tc>
        <w:tc>
          <w:tcPr>
            <w:tcW w:w="5181" w:type="dxa"/>
            <w:noWrap w:val="0"/>
            <w:vAlign w:val="center"/>
          </w:tcPr>
          <w:p w14:paraId="4302BCB3">
            <w:pPr>
              <w:spacing w:line="320" w:lineRule="exact"/>
              <w:ind w:firstLine="0" w:firstLineChars="0"/>
              <w:rPr>
                <w:rFonts w:eastAsia="宋体"/>
                <w:sz w:val="21"/>
                <w:szCs w:val="21"/>
              </w:rPr>
            </w:pPr>
            <w:r>
              <w:rPr>
                <w:rFonts w:hAnsi="宋体" w:eastAsia="宋体"/>
                <w:sz w:val="21"/>
                <w:szCs w:val="21"/>
              </w:rPr>
              <w:t>将应急处置过程中收集到的泄漏物料及使用过的围油栏、饱和的活性炭等密封封存后交由有资质的单位进行无害化处理。</w:t>
            </w:r>
          </w:p>
        </w:tc>
        <w:tc>
          <w:tcPr>
            <w:tcW w:w="1461" w:type="dxa"/>
            <w:vMerge w:val="continue"/>
            <w:noWrap w:val="0"/>
            <w:vAlign w:val="center"/>
          </w:tcPr>
          <w:p w14:paraId="57D9F2EB">
            <w:pPr>
              <w:spacing w:line="340" w:lineRule="exact"/>
              <w:ind w:firstLine="0" w:firstLineChars="0"/>
              <w:jc w:val="center"/>
              <w:rPr>
                <w:rFonts w:eastAsia="宋体"/>
                <w:sz w:val="21"/>
                <w:szCs w:val="21"/>
              </w:rPr>
            </w:pPr>
          </w:p>
        </w:tc>
      </w:tr>
      <w:tr w14:paraId="2588F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33C4A3D9">
            <w:pPr>
              <w:spacing w:line="340" w:lineRule="exact"/>
              <w:ind w:firstLine="0" w:firstLineChars="0"/>
              <w:jc w:val="center"/>
              <w:rPr>
                <w:rFonts w:eastAsia="宋体"/>
                <w:sz w:val="21"/>
                <w:szCs w:val="21"/>
              </w:rPr>
            </w:pPr>
          </w:p>
        </w:tc>
        <w:tc>
          <w:tcPr>
            <w:tcW w:w="1258" w:type="dxa"/>
            <w:noWrap w:val="0"/>
            <w:vAlign w:val="center"/>
          </w:tcPr>
          <w:p w14:paraId="0EDC0FE4">
            <w:pPr>
              <w:spacing w:line="340" w:lineRule="exact"/>
              <w:ind w:firstLine="0" w:firstLineChars="0"/>
              <w:jc w:val="center"/>
              <w:rPr>
                <w:rFonts w:eastAsia="宋体"/>
                <w:sz w:val="21"/>
                <w:szCs w:val="21"/>
              </w:rPr>
            </w:pPr>
            <w:r>
              <w:rPr>
                <w:rFonts w:hAnsi="宋体" w:eastAsia="宋体"/>
                <w:sz w:val="21"/>
                <w:szCs w:val="21"/>
              </w:rPr>
              <w:t>取证</w:t>
            </w:r>
          </w:p>
        </w:tc>
        <w:tc>
          <w:tcPr>
            <w:tcW w:w="5181" w:type="dxa"/>
            <w:noWrap w:val="0"/>
            <w:vAlign w:val="center"/>
          </w:tcPr>
          <w:p w14:paraId="62D6E680">
            <w:pPr>
              <w:spacing w:line="320" w:lineRule="exact"/>
              <w:ind w:firstLine="0" w:firstLineChars="0"/>
              <w:rPr>
                <w:rFonts w:eastAsia="宋体"/>
                <w:sz w:val="21"/>
                <w:szCs w:val="21"/>
              </w:rPr>
            </w:pPr>
            <w:r>
              <w:rPr>
                <w:rFonts w:hAnsi="宋体" w:eastAsia="宋体"/>
                <w:sz w:val="21"/>
                <w:szCs w:val="21"/>
              </w:rPr>
              <w:t>调查处理组进行现场取证。</w:t>
            </w:r>
          </w:p>
        </w:tc>
        <w:tc>
          <w:tcPr>
            <w:tcW w:w="1461" w:type="dxa"/>
            <w:noWrap w:val="0"/>
            <w:vAlign w:val="center"/>
          </w:tcPr>
          <w:p w14:paraId="28D4AE6A">
            <w:pPr>
              <w:spacing w:line="340" w:lineRule="exact"/>
              <w:ind w:firstLine="0" w:firstLineChars="0"/>
              <w:jc w:val="center"/>
              <w:rPr>
                <w:rFonts w:eastAsia="宋体"/>
                <w:sz w:val="21"/>
                <w:szCs w:val="21"/>
              </w:rPr>
            </w:pPr>
            <w:r>
              <w:rPr>
                <w:rFonts w:hAnsi="宋体" w:eastAsia="宋体"/>
                <w:sz w:val="21"/>
                <w:szCs w:val="21"/>
              </w:rPr>
              <w:t>调查处置组</w:t>
            </w:r>
          </w:p>
        </w:tc>
      </w:tr>
      <w:tr w14:paraId="5A23E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restart"/>
            <w:noWrap w:val="0"/>
            <w:vAlign w:val="center"/>
          </w:tcPr>
          <w:p w14:paraId="201E0E77">
            <w:pPr>
              <w:spacing w:line="340" w:lineRule="exact"/>
              <w:ind w:firstLine="0" w:firstLineChars="0"/>
              <w:jc w:val="center"/>
              <w:rPr>
                <w:rFonts w:eastAsia="宋体"/>
                <w:sz w:val="21"/>
                <w:szCs w:val="21"/>
              </w:rPr>
            </w:pPr>
            <w:r>
              <w:rPr>
                <w:rFonts w:hAnsi="宋体" w:eastAsia="宋体"/>
                <w:sz w:val="21"/>
                <w:szCs w:val="21"/>
              </w:rPr>
              <w:t>保障工作</w:t>
            </w:r>
          </w:p>
        </w:tc>
        <w:tc>
          <w:tcPr>
            <w:tcW w:w="1258" w:type="dxa"/>
            <w:noWrap w:val="0"/>
            <w:vAlign w:val="center"/>
          </w:tcPr>
          <w:p w14:paraId="7E1C551D">
            <w:pPr>
              <w:spacing w:line="340" w:lineRule="exact"/>
              <w:ind w:firstLine="0" w:firstLineChars="0"/>
              <w:jc w:val="center"/>
              <w:rPr>
                <w:rFonts w:eastAsia="宋体"/>
                <w:sz w:val="21"/>
                <w:szCs w:val="21"/>
              </w:rPr>
            </w:pPr>
            <w:r>
              <w:rPr>
                <w:rFonts w:hAnsi="宋体" w:eastAsia="宋体"/>
                <w:sz w:val="21"/>
                <w:szCs w:val="21"/>
              </w:rPr>
              <w:t>警戒</w:t>
            </w:r>
          </w:p>
        </w:tc>
        <w:tc>
          <w:tcPr>
            <w:tcW w:w="5181" w:type="dxa"/>
            <w:noWrap w:val="0"/>
            <w:vAlign w:val="center"/>
          </w:tcPr>
          <w:p w14:paraId="38DDA15C">
            <w:pPr>
              <w:spacing w:line="320" w:lineRule="exact"/>
              <w:ind w:firstLine="0" w:firstLineChars="0"/>
              <w:rPr>
                <w:rFonts w:eastAsia="宋体"/>
                <w:sz w:val="21"/>
                <w:szCs w:val="21"/>
              </w:rPr>
            </w:pPr>
            <w:r>
              <w:rPr>
                <w:rFonts w:hAnsi="宋体" w:eastAsia="宋体"/>
                <w:sz w:val="21"/>
                <w:szCs w:val="21"/>
              </w:rPr>
              <w:t>划定危险区并设置警戒线，在受污染河流沿途竖起警示标牌；对周边受影响人员进行防护指导，要求受污染河段附近居民不要饮用或使用河水。</w:t>
            </w:r>
          </w:p>
        </w:tc>
        <w:tc>
          <w:tcPr>
            <w:tcW w:w="1461" w:type="dxa"/>
            <w:noWrap w:val="0"/>
            <w:vAlign w:val="center"/>
          </w:tcPr>
          <w:p w14:paraId="6FF91970">
            <w:pPr>
              <w:spacing w:line="340" w:lineRule="exact"/>
              <w:ind w:firstLine="0" w:firstLineChars="0"/>
              <w:jc w:val="center"/>
              <w:rPr>
                <w:rFonts w:eastAsia="宋体"/>
                <w:sz w:val="21"/>
                <w:szCs w:val="21"/>
              </w:rPr>
            </w:pPr>
            <w:r>
              <w:rPr>
                <w:rFonts w:hAnsi="宋体" w:eastAsia="宋体"/>
                <w:sz w:val="21"/>
                <w:szCs w:val="21"/>
              </w:rPr>
              <w:t>社会稳定组</w:t>
            </w:r>
          </w:p>
          <w:p w14:paraId="3DDF08E5">
            <w:pPr>
              <w:spacing w:line="340" w:lineRule="exact"/>
              <w:ind w:firstLine="0" w:firstLineChars="0"/>
              <w:jc w:val="center"/>
              <w:rPr>
                <w:rFonts w:eastAsia="宋体"/>
                <w:sz w:val="21"/>
                <w:szCs w:val="21"/>
              </w:rPr>
            </w:pPr>
            <w:r>
              <w:rPr>
                <w:rFonts w:hAnsi="宋体" w:eastAsia="宋体"/>
                <w:sz w:val="21"/>
                <w:szCs w:val="21"/>
              </w:rPr>
              <w:t>新闻宣传组</w:t>
            </w:r>
          </w:p>
        </w:tc>
      </w:tr>
      <w:tr w14:paraId="1295E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494F598A">
            <w:pPr>
              <w:spacing w:line="340" w:lineRule="exact"/>
              <w:ind w:firstLine="0" w:firstLineChars="0"/>
              <w:jc w:val="center"/>
              <w:rPr>
                <w:rFonts w:eastAsia="宋体"/>
                <w:sz w:val="21"/>
                <w:szCs w:val="21"/>
              </w:rPr>
            </w:pPr>
          </w:p>
        </w:tc>
        <w:tc>
          <w:tcPr>
            <w:tcW w:w="1258" w:type="dxa"/>
            <w:noWrap w:val="0"/>
            <w:vAlign w:val="center"/>
          </w:tcPr>
          <w:p w14:paraId="3034287C">
            <w:pPr>
              <w:spacing w:line="340" w:lineRule="exact"/>
              <w:ind w:firstLine="0" w:firstLineChars="0"/>
              <w:jc w:val="center"/>
              <w:rPr>
                <w:rFonts w:eastAsia="宋体"/>
                <w:sz w:val="21"/>
                <w:szCs w:val="21"/>
              </w:rPr>
            </w:pPr>
            <w:r>
              <w:rPr>
                <w:rFonts w:hAnsi="宋体" w:eastAsia="宋体"/>
                <w:sz w:val="21"/>
                <w:szCs w:val="21"/>
              </w:rPr>
              <w:t>救援</w:t>
            </w:r>
          </w:p>
        </w:tc>
        <w:tc>
          <w:tcPr>
            <w:tcW w:w="5181" w:type="dxa"/>
            <w:noWrap w:val="0"/>
            <w:vAlign w:val="center"/>
          </w:tcPr>
          <w:p w14:paraId="474F5784">
            <w:pPr>
              <w:spacing w:line="320" w:lineRule="exact"/>
              <w:ind w:firstLine="0" w:firstLineChars="0"/>
              <w:rPr>
                <w:rFonts w:eastAsia="宋体"/>
                <w:sz w:val="21"/>
                <w:szCs w:val="21"/>
              </w:rPr>
            </w:pPr>
            <w:r>
              <w:rPr>
                <w:rFonts w:hAnsi="宋体" w:eastAsia="宋体"/>
                <w:sz w:val="21"/>
                <w:szCs w:val="21"/>
              </w:rPr>
              <w:t>调派医疗机构，对受伤人员进行救援、紧急救治并护送受伤人员至医院进一步治疗。</w:t>
            </w:r>
          </w:p>
        </w:tc>
        <w:tc>
          <w:tcPr>
            <w:tcW w:w="1461" w:type="dxa"/>
            <w:noWrap w:val="0"/>
            <w:vAlign w:val="center"/>
          </w:tcPr>
          <w:p w14:paraId="3E948181">
            <w:pPr>
              <w:spacing w:line="340" w:lineRule="exact"/>
              <w:ind w:firstLine="0" w:firstLineChars="0"/>
              <w:jc w:val="center"/>
              <w:rPr>
                <w:rFonts w:eastAsia="宋体"/>
                <w:sz w:val="21"/>
                <w:szCs w:val="21"/>
              </w:rPr>
            </w:pPr>
            <w:r>
              <w:rPr>
                <w:rFonts w:hAnsi="宋体" w:eastAsia="宋体"/>
                <w:sz w:val="21"/>
                <w:szCs w:val="21"/>
              </w:rPr>
              <w:t>医疗救治组</w:t>
            </w:r>
          </w:p>
        </w:tc>
      </w:tr>
      <w:tr w14:paraId="50093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32F5355D">
            <w:pPr>
              <w:spacing w:line="340" w:lineRule="exact"/>
              <w:ind w:firstLine="0" w:firstLineChars="0"/>
              <w:jc w:val="center"/>
              <w:rPr>
                <w:rFonts w:eastAsia="宋体"/>
                <w:sz w:val="21"/>
                <w:szCs w:val="21"/>
              </w:rPr>
            </w:pPr>
          </w:p>
        </w:tc>
        <w:tc>
          <w:tcPr>
            <w:tcW w:w="1258" w:type="dxa"/>
            <w:vMerge w:val="restart"/>
            <w:noWrap w:val="0"/>
            <w:vAlign w:val="center"/>
          </w:tcPr>
          <w:p w14:paraId="610D83A1">
            <w:pPr>
              <w:spacing w:line="340" w:lineRule="exact"/>
              <w:ind w:firstLine="0" w:firstLineChars="0"/>
              <w:jc w:val="center"/>
              <w:rPr>
                <w:rFonts w:eastAsia="宋体"/>
                <w:sz w:val="21"/>
                <w:szCs w:val="21"/>
              </w:rPr>
            </w:pPr>
            <w:r>
              <w:rPr>
                <w:rFonts w:hAnsi="宋体" w:eastAsia="宋体"/>
                <w:sz w:val="21"/>
                <w:szCs w:val="21"/>
              </w:rPr>
              <w:t>物资保障</w:t>
            </w:r>
          </w:p>
        </w:tc>
        <w:tc>
          <w:tcPr>
            <w:tcW w:w="5181" w:type="dxa"/>
            <w:noWrap w:val="0"/>
            <w:vAlign w:val="center"/>
          </w:tcPr>
          <w:p w14:paraId="52D273E6">
            <w:pPr>
              <w:spacing w:line="320" w:lineRule="exact"/>
              <w:ind w:firstLine="0" w:firstLineChars="0"/>
              <w:rPr>
                <w:rFonts w:eastAsia="宋体"/>
                <w:sz w:val="21"/>
                <w:szCs w:val="21"/>
              </w:rPr>
            </w:pPr>
            <w:r>
              <w:rPr>
                <w:rFonts w:hAnsi="宋体" w:eastAsia="宋体"/>
                <w:sz w:val="21"/>
                <w:szCs w:val="21"/>
              </w:rPr>
              <w:t>统计各处置队伍对现场救援应急物资装备的需求并落实到位，若超出其能力范围，报请市应急办批准，保证各处置队伍的应急物资到位。</w:t>
            </w:r>
          </w:p>
        </w:tc>
        <w:tc>
          <w:tcPr>
            <w:tcW w:w="1461" w:type="dxa"/>
            <w:vMerge w:val="restart"/>
            <w:noWrap w:val="0"/>
            <w:vAlign w:val="center"/>
          </w:tcPr>
          <w:p w14:paraId="6F5581C2">
            <w:pPr>
              <w:spacing w:line="340" w:lineRule="exact"/>
              <w:ind w:firstLine="0" w:firstLineChars="0"/>
              <w:jc w:val="center"/>
              <w:rPr>
                <w:rFonts w:eastAsia="宋体"/>
                <w:sz w:val="21"/>
                <w:szCs w:val="21"/>
              </w:rPr>
            </w:pPr>
            <w:r>
              <w:rPr>
                <w:rFonts w:hAnsi="宋体" w:eastAsia="宋体"/>
                <w:sz w:val="21"/>
                <w:szCs w:val="21"/>
              </w:rPr>
              <w:t>应急保障组</w:t>
            </w:r>
          </w:p>
        </w:tc>
      </w:tr>
      <w:tr w14:paraId="35C78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534CFA1C">
            <w:pPr>
              <w:spacing w:line="340" w:lineRule="exact"/>
              <w:ind w:firstLine="0" w:firstLineChars="0"/>
              <w:jc w:val="center"/>
              <w:rPr>
                <w:rFonts w:eastAsia="宋体"/>
                <w:sz w:val="21"/>
                <w:szCs w:val="21"/>
              </w:rPr>
            </w:pPr>
          </w:p>
        </w:tc>
        <w:tc>
          <w:tcPr>
            <w:tcW w:w="1258" w:type="dxa"/>
            <w:vMerge w:val="continue"/>
            <w:noWrap w:val="0"/>
            <w:vAlign w:val="center"/>
          </w:tcPr>
          <w:p w14:paraId="553ACD68">
            <w:pPr>
              <w:spacing w:line="340" w:lineRule="exact"/>
              <w:ind w:firstLine="0" w:firstLineChars="0"/>
              <w:jc w:val="center"/>
              <w:rPr>
                <w:rFonts w:eastAsia="宋体"/>
                <w:sz w:val="21"/>
                <w:szCs w:val="21"/>
              </w:rPr>
            </w:pPr>
          </w:p>
        </w:tc>
        <w:tc>
          <w:tcPr>
            <w:tcW w:w="5181" w:type="dxa"/>
            <w:noWrap w:val="0"/>
            <w:vAlign w:val="center"/>
          </w:tcPr>
          <w:p w14:paraId="08A1EEF0">
            <w:pPr>
              <w:spacing w:line="320" w:lineRule="exact"/>
              <w:ind w:firstLine="0" w:firstLineChars="0"/>
              <w:rPr>
                <w:rFonts w:eastAsia="宋体"/>
                <w:sz w:val="21"/>
                <w:szCs w:val="21"/>
              </w:rPr>
            </w:pPr>
            <w:r>
              <w:rPr>
                <w:rFonts w:hAnsi="宋体" w:eastAsia="宋体"/>
                <w:sz w:val="21"/>
                <w:szCs w:val="21"/>
              </w:rPr>
              <w:t>提供必要的应急抢险器材设备，并视情况需要调动大型拖车、吊车；调派车辆运送应急所需物资。</w:t>
            </w:r>
          </w:p>
        </w:tc>
        <w:tc>
          <w:tcPr>
            <w:tcW w:w="1461" w:type="dxa"/>
            <w:vMerge w:val="continue"/>
            <w:noWrap w:val="0"/>
            <w:vAlign w:val="center"/>
          </w:tcPr>
          <w:p w14:paraId="54F58E0B">
            <w:pPr>
              <w:spacing w:line="340" w:lineRule="exact"/>
              <w:ind w:firstLine="0" w:firstLineChars="0"/>
              <w:jc w:val="center"/>
              <w:rPr>
                <w:rFonts w:eastAsia="宋体"/>
                <w:sz w:val="21"/>
                <w:szCs w:val="21"/>
              </w:rPr>
            </w:pPr>
          </w:p>
        </w:tc>
      </w:tr>
      <w:tr w14:paraId="2F2BC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21C7E694">
            <w:pPr>
              <w:spacing w:line="340" w:lineRule="exact"/>
              <w:ind w:firstLine="0" w:firstLineChars="0"/>
              <w:jc w:val="center"/>
              <w:rPr>
                <w:rFonts w:eastAsia="宋体"/>
                <w:sz w:val="21"/>
                <w:szCs w:val="21"/>
              </w:rPr>
            </w:pPr>
          </w:p>
        </w:tc>
        <w:tc>
          <w:tcPr>
            <w:tcW w:w="1258" w:type="dxa"/>
            <w:vMerge w:val="continue"/>
            <w:noWrap w:val="0"/>
            <w:vAlign w:val="center"/>
          </w:tcPr>
          <w:p w14:paraId="1456C42F">
            <w:pPr>
              <w:spacing w:line="340" w:lineRule="exact"/>
              <w:ind w:firstLine="0" w:firstLineChars="0"/>
              <w:jc w:val="center"/>
              <w:rPr>
                <w:rFonts w:eastAsia="宋体"/>
                <w:sz w:val="21"/>
                <w:szCs w:val="21"/>
              </w:rPr>
            </w:pPr>
          </w:p>
        </w:tc>
        <w:tc>
          <w:tcPr>
            <w:tcW w:w="5181" w:type="dxa"/>
            <w:noWrap w:val="0"/>
            <w:vAlign w:val="center"/>
          </w:tcPr>
          <w:p w14:paraId="732E8A95">
            <w:pPr>
              <w:spacing w:line="320" w:lineRule="exact"/>
              <w:ind w:firstLine="0" w:firstLineChars="0"/>
              <w:rPr>
                <w:rFonts w:eastAsia="宋体"/>
                <w:sz w:val="21"/>
                <w:szCs w:val="21"/>
              </w:rPr>
            </w:pPr>
            <w:r>
              <w:rPr>
                <w:rFonts w:hAnsi="宋体" w:eastAsia="宋体"/>
                <w:sz w:val="21"/>
                <w:szCs w:val="21"/>
              </w:rPr>
              <w:t>安排应急工作经费，保障应急救援体系运转经费。</w:t>
            </w:r>
          </w:p>
        </w:tc>
        <w:tc>
          <w:tcPr>
            <w:tcW w:w="1461" w:type="dxa"/>
            <w:vMerge w:val="continue"/>
            <w:noWrap w:val="0"/>
            <w:vAlign w:val="center"/>
          </w:tcPr>
          <w:p w14:paraId="06DFB267">
            <w:pPr>
              <w:spacing w:line="340" w:lineRule="exact"/>
              <w:ind w:firstLine="0" w:firstLineChars="0"/>
              <w:jc w:val="center"/>
              <w:rPr>
                <w:rFonts w:eastAsia="宋体"/>
                <w:sz w:val="21"/>
                <w:szCs w:val="21"/>
              </w:rPr>
            </w:pPr>
          </w:p>
        </w:tc>
      </w:tr>
      <w:tr w14:paraId="64991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45299A17">
            <w:pPr>
              <w:spacing w:line="340" w:lineRule="exact"/>
              <w:ind w:firstLine="0" w:firstLineChars="0"/>
              <w:jc w:val="center"/>
              <w:rPr>
                <w:rFonts w:eastAsia="宋体"/>
                <w:sz w:val="21"/>
                <w:szCs w:val="21"/>
              </w:rPr>
            </w:pPr>
          </w:p>
        </w:tc>
        <w:tc>
          <w:tcPr>
            <w:tcW w:w="1258" w:type="dxa"/>
            <w:noWrap w:val="0"/>
            <w:vAlign w:val="center"/>
          </w:tcPr>
          <w:p w14:paraId="70A307B7">
            <w:pPr>
              <w:spacing w:line="340" w:lineRule="exact"/>
              <w:ind w:firstLine="0" w:firstLineChars="0"/>
              <w:jc w:val="center"/>
              <w:rPr>
                <w:rFonts w:eastAsia="宋体"/>
                <w:sz w:val="21"/>
                <w:szCs w:val="21"/>
              </w:rPr>
            </w:pPr>
            <w:r>
              <w:rPr>
                <w:rFonts w:hAnsi="宋体" w:eastAsia="宋体"/>
                <w:sz w:val="21"/>
                <w:szCs w:val="21"/>
              </w:rPr>
              <w:t>监测</w:t>
            </w:r>
          </w:p>
        </w:tc>
        <w:tc>
          <w:tcPr>
            <w:tcW w:w="5181" w:type="dxa"/>
            <w:noWrap w:val="0"/>
            <w:vAlign w:val="center"/>
          </w:tcPr>
          <w:p w14:paraId="7297A756">
            <w:pPr>
              <w:spacing w:line="310" w:lineRule="exact"/>
              <w:ind w:firstLine="0" w:firstLineChars="0"/>
              <w:rPr>
                <w:rFonts w:hint="eastAsia" w:eastAsia="宋体"/>
                <w:sz w:val="21"/>
                <w:szCs w:val="21"/>
              </w:rPr>
            </w:pPr>
            <w:r>
              <w:rPr>
                <w:rFonts w:hAnsi="宋体" w:eastAsia="宋体"/>
                <w:sz w:val="21"/>
                <w:szCs w:val="21"/>
              </w:rPr>
              <w:t>（</w:t>
            </w:r>
            <w:r>
              <w:rPr>
                <w:rFonts w:eastAsia="宋体"/>
                <w:sz w:val="21"/>
                <w:szCs w:val="21"/>
              </w:rPr>
              <w:t>1</w:t>
            </w:r>
            <w:r>
              <w:rPr>
                <w:rFonts w:hAnsi="宋体" w:eastAsia="宋体"/>
                <w:sz w:val="21"/>
                <w:szCs w:val="21"/>
              </w:rPr>
              <w:t>）对污染源进行紧急监测，查明泄漏的污染物质种类、浓度以及污染物的量；在受污染水体、取水口附近进行加密监测，探清污染物浓度分布及水质污染程度；将监测过程记录、数据分析形成应急监测快报以供指挥人员和应急专家参考</w:t>
            </w:r>
            <w:r>
              <w:rPr>
                <w:rFonts w:hint="eastAsia" w:hAnsi="宋体" w:eastAsia="宋体"/>
                <w:sz w:val="21"/>
                <w:szCs w:val="21"/>
              </w:rPr>
              <w:t>；</w:t>
            </w:r>
          </w:p>
          <w:p w14:paraId="7DC67879">
            <w:pPr>
              <w:spacing w:line="310" w:lineRule="exact"/>
              <w:ind w:firstLine="0" w:firstLineChars="0"/>
              <w:rPr>
                <w:rFonts w:eastAsia="宋体"/>
                <w:sz w:val="21"/>
                <w:szCs w:val="21"/>
              </w:rPr>
            </w:pPr>
            <w:r>
              <w:rPr>
                <w:rFonts w:hAnsi="宋体" w:eastAsia="宋体"/>
                <w:sz w:val="21"/>
                <w:szCs w:val="21"/>
              </w:rPr>
              <w:t>（</w:t>
            </w:r>
            <w:r>
              <w:rPr>
                <w:rFonts w:eastAsia="宋体"/>
                <w:sz w:val="21"/>
                <w:szCs w:val="21"/>
              </w:rPr>
              <w:t>2</w:t>
            </w:r>
            <w:r>
              <w:rPr>
                <w:rFonts w:hAnsi="宋体" w:eastAsia="宋体"/>
                <w:sz w:val="21"/>
                <w:szCs w:val="21"/>
              </w:rPr>
              <w:t>）监控自来水厂供水水质，关注自来水卫生情况，保障供水范围内的居民用水安全。</w:t>
            </w:r>
          </w:p>
        </w:tc>
        <w:tc>
          <w:tcPr>
            <w:tcW w:w="1461" w:type="dxa"/>
            <w:noWrap w:val="0"/>
            <w:vAlign w:val="center"/>
          </w:tcPr>
          <w:p w14:paraId="0F9556E7">
            <w:pPr>
              <w:spacing w:line="340" w:lineRule="exact"/>
              <w:ind w:firstLine="0" w:firstLineChars="0"/>
              <w:jc w:val="center"/>
              <w:rPr>
                <w:rFonts w:eastAsia="宋体"/>
                <w:sz w:val="21"/>
                <w:szCs w:val="21"/>
              </w:rPr>
            </w:pPr>
            <w:r>
              <w:rPr>
                <w:rFonts w:hAnsi="宋体" w:eastAsia="宋体"/>
                <w:sz w:val="21"/>
                <w:szCs w:val="21"/>
              </w:rPr>
              <w:t>应急监测组</w:t>
            </w:r>
          </w:p>
        </w:tc>
      </w:tr>
      <w:tr w14:paraId="0EF19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noWrap w:val="0"/>
            <w:vAlign w:val="center"/>
          </w:tcPr>
          <w:p w14:paraId="15AAC1E1">
            <w:pPr>
              <w:spacing w:line="340" w:lineRule="exact"/>
              <w:ind w:firstLine="0" w:firstLineChars="0"/>
              <w:jc w:val="center"/>
              <w:rPr>
                <w:rFonts w:eastAsia="宋体"/>
                <w:sz w:val="21"/>
                <w:szCs w:val="21"/>
              </w:rPr>
            </w:pPr>
            <w:r>
              <w:rPr>
                <w:rFonts w:hAnsi="宋体" w:eastAsia="宋体"/>
                <w:sz w:val="21"/>
                <w:szCs w:val="21"/>
              </w:rPr>
              <w:t>调查工作</w:t>
            </w:r>
          </w:p>
        </w:tc>
        <w:tc>
          <w:tcPr>
            <w:tcW w:w="1258" w:type="dxa"/>
            <w:noWrap w:val="0"/>
            <w:vAlign w:val="center"/>
          </w:tcPr>
          <w:p w14:paraId="2B0A1787">
            <w:pPr>
              <w:spacing w:line="340" w:lineRule="exact"/>
              <w:ind w:firstLine="0" w:firstLineChars="0"/>
              <w:jc w:val="center"/>
              <w:rPr>
                <w:rFonts w:eastAsia="宋体"/>
                <w:sz w:val="21"/>
                <w:szCs w:val="21"/>
              </w:rPr>
            </w:pPr>
            <w:r>
              <w:rPr>
                <w:rFonts w:hAnsi="宋体" w:eastAsia="宋体"/>
                <w:sz w:val="21"/>
                <w:szCs w:val="21"/>
              </w:rPr>
              <w:t>调查</w:t>
            </w:r>
          </w:p>
        </w:tc>
        <w:tc>
          <w:tcPr>
            <w:tcW w:w="5181" w:type="dxa"/>
            <w:noWrap w:val="0"/>
            <w:vAlign w:val="center"/>
          </w:tcPr>
          <w:p w14:paraId="21DCFD40">
            <w:pPr>
              <w:spacing w:line="310" w:lineRule="exact"/>
              <w:ind w:firstLine="0" w:firstLineChars="0"/>
              <w:rPr>
                <w:rFonts w:eastAsia="宋体"/>
                <w:sz w:val="21"/>
                <w:szCs w:val="21"/>
              </w:rPr>
            </w:pPr>
            <w:r>
              <w:rPr>
                <w:rFonts w:hAnsi="宋体" w:eastAsia="宋体"/>
                <w:sz w:val="21"/>
                <w:szCs w:val="21"/>
              </w:rPr>
              <w:t>根据现场取证的结果及各部门的报告，深入调查事件发生原因，及时组织开展必要的环境污染损害鉴定评估，作出调查结论，督促有关措施的落实，及时向司法机关移送相关案件，追究污染责任。</w:t>
            </w:r>
          </w:p>
        </w:tc>
        <w:tc>
          <w:tcPr>
            <w:tcW w:w="1461" w:type="dxa"/>
            <w:noWrap w:val="0"/>
            <w:vAlign w:val="center"/>
          </w:tcPr>
          <w:p w14:paraId="14DCF325">
            <w:pPr>
              <w:spacing w:line="340" w:lineRule="exact"/>
              <w:ind w:firstLine="0" w:firstLineChars="0"/>
              <w:jc w:val="center"/>
              <w:rPr>
                <w:rFonts w:eastAsia="宋体"/>
                <w:sz w:val="21"/>
                <w:szCs w:val="21"/>
              </w:rPr>
            </w:pPr>
            <w:r>
              <w:rPr>
                <w:rFonts w:hAnsi="宋体" w:eastAsia="宋体"/>
                <w:sz w:val="21"/>
                <w:szCs w:val="21"/>
              </w:rPr>
              <w:t>调查处置组</w:t>
            </w:r>
          </w:p>
        </w:tc>
      </w:tr>
    </w:tbl>
    <w:p w14:paraId="585CFA56">
      <w:pPr>
        <w:ind w:left="0" w:leftChars="0" w:firstLine="0" w:firstLineChars="0"/>
      </w:pPr>
      <w:bookmarkStart w:id="16" w:name="_GoBack"/>
      <w:bookmarkEnd w:id="16"/>
    </w:p>
    <w:sectPr>
      <w:pgSz w:w="11906" w:h="16838"/>
      <w:pgMar w:top="2098" w:right="1474" w:bottom="1984" w:left="158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223EB2"/>
    <w:multiLevelType w:val="multilevel"/>
    <w:tmpl w:val="3F223EB2"/>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0065DF"/>
    <w:rsid w:val="26006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90" w:lineRule="exact"/>
      <w:ind w:firstLine="200" w:firstLineChars="200"/>
      <w:jc w:val="both"/>
    </w:pPr>
    <w:rPr>
      <w:rFonts w:ascii="Times New Roman" w:hAnsi="Times New Roman" w:eastAsia="仿宋_GB2312" w:cs="Times New Roman"/>
      <w:snapToGrid w:val="0"/>
      <w:kern w:val="2"/>
      <w:sz w:val="32"/>
      <w:szCs w:val="32"/>
      <w:lang w:val="en-US" w:eastAsia="zh-CN" w:bidi="ar-SA"/>
    </w:rPr>
  </w:style>
  <w:style w:type="paragraph" w:styleId="2">
    <w:name w:val="heading 1"/>
    <w:basedOn w:val="1"/>
    <w:next w:val="1"/>
    <w:qFormat/>
    <w:uiPriority w:val="9"/>
    <w:pPr>
      <w:keepNext/>
      <w:keepLines/>
      <w:numPr>
        <w:ilvl w:val="0"/>
        <w:numId w:val="1"/>
      </w:numPr>
      <w:ind w:firstLineChars="0"/>
      <w:outlineLvl w:val="0"/>
    </w:pPr>
    <w:rPr>
      <w:rFonts w:eastAsia="黑体"/>
      <w:bCs/>
      <w:kern w:val="44"/>
      <w:szCs w:val="44"/>
    </w:rPr>
  </w:style>
  <w:style w:type="paragraph" w:styleId="3">
    <w:name w:val="heading 2"/>
    <w:basedOn w:val="1"/>
    <w:next w:val="1"/>
    <w:unhideWhenUsed/>
    <w:qFormat/>
    <w:uiPriority w:val="9"/>
    <w:pPr>
      <w:keepNext/>
      <w:keepLines/>
      <w:numPr>
        <w:ilvl w:val="1"/>
        <w:numId w:val="1"/>
      </w:numPr>
      <w:ind w:left="0" w:firstLine="0" w:firstLineChars="0"/>
      <w:outlineLvl w:val="1"/>
    </w:pPr>
    <w:rPr>
      <w:rFonts w:eastAsia="楷体" w:cs="Times New Roman"/>
      <w:bCs/>
    </w:rPr>
  </w:style>
  <w:style w:type="paragraph" w:styleId="4">
    <w:name w:val="heading 3"/>
    <w:basedOn w:val="1"/>
    <w:next w:val="1"/>
    <w:unhideWhenUsed/>
    <w:qFormat/>
    <w:uiPriority w:val="9"/>
    <w:pPr>
      <w:keepNext/>
      <w:keepLines/>
      <w:numPr>
        <w:ilvl w:val="2"/>
        <w:numId w:val="1"/>
      </w:numPr>
      <w:ind w:left="0" w:firstLine="0" w:firstLineChars="0"/>
      <w:outlineLvl w:val="2"/>
    </w:p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autoSpaceDE w:val="0"/>
      <w:autoSpaceDN w:val="0"/>
      <w:adjustRightInd w:val="0"/>
      <w:spacing w:line="288" w:lineRule="auto"/>
      <w:ind w:left="1260" w:hanging="420"/>
      <w:textAlignment w:val="baseline"/>
    </w:pPr>
    <w:rPr>
      <w:rFonts w:cs="Times New Roman"/>
    </w:rPr>
  </w:style>
  <w:style w:type="paragraph" w:styleId="6">
    <w:name w:val="caption"/>
    <w:basedOn w:val="1"/>
    <w:next w:val="1"/>
    <w:unhideWhenUsed/>
    <w:qFormat/>
    <w:uiPriority w:val="35"/>
    <w:pPr>
      <w:spacing w:after="50" w:afterLines="50"/>
      <w:jc w:val="center"/>
    </w:pPr>
    <w:rPr>
      <w:rFonts w:eastAsia="黑体" w:cs="Times New Roman"/>
      <w:sz w:val="21"/>
      <w:szCs w:val="20"/>
    </w:rPr>
  </w:style>
  <w:style w:type="table" w:styleId="8">
    <w:name w:val="Table Grid"/>
    <w:basedOn w:val="7"/>
    <w:qFormat/>
    <w:uiPriority w:val="39"/>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No Spacing"/>
    <w:qFormat/>
    <w:uiPriority w:val="1"/>
    <w:pPr>
      <w:ind w:firstLine="200" w:firstLineChars="200"/>
    </w:pPr>
    <w:rPr>
      <w:rFonts w:ascii="宋体" w:hAnsi="宋体" w:eastAsia="宋体" w:cs="宋体"/>
      <w:sz w:val="24"/>
      <w:szCs w:val="24"/>
      <w:lang w:val="en-US" w:eastAsia="zh-CN" w:bidi="ar-SA"/>
    </w:rPr>
  </w:style>
  <w:style w:type="paragraph" w:customStyle="1" w:styleId="11">
    <w:name w:val="Default"/>
    <w:next w:val="5"/>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
    <w:name w:val="表格内容"/>
    <w:basedOn w:val="1"/>
    <w:qFormat/>
    <w:uiPriority w:val="0"/>
    <w:pPr>
      <w:spacing w:line="240" w:lineRule="auto"/>
      <w:ind w:firstLine="0" w:firstLineChars="0"/>
      <w:jc w:val="center"/>
    </w:pPr>
    <w:rPr>
      <w:sz w:val="21"/>
      <w:szCs w:val="22"/>
    </w:rPr>
  </w:style>
  <w:style w:type="table" w:customStyle="1" w:styleId="13">
    <w:name w:val="网格型21"/>
    <w:basedOn w:val="7"/>
    <w:qFormat/>
    <w:uiPriority w:val="39"/>
    <w:rPr>
      <w:rFonts w:ascii="Calibri" w:hAnsi="Calibri" w:eastAsia="宋体" w:cs="Times New Roman"/>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网格型22"/>
    <w:basedOn w:val="7"/>
    <w:qFormat/>
    <w:uiPriority w:val="39"/>
    <w:rPr>
      <w:rFonts w:ascii="Calibri" w:hAnsi="Calibri" w:eastAsia="宋体" w:cs="Times New Roman"/>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0</Words>
  <Characters>0</Characters>
  <Lines>0</Lines>
  <Paragraphs>0</Paragraphs>
  <TotalTime>1</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2025-04-23T10:37:00Z</dcterms:created>
  <dc:creator>盼盼</dc:creator>
  <cp:lastModifiedBy>盼盼</cp:lastModifiedBy>
  <dcterms:modified xsi:type="dcterms:W3CDTF">2025-04-23T10:40:20Z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DE423688C82142D093383FDEC686E78C_11</vt:lpwstr>
  </property>
  <property fmtid="{D5CDD505-2E9C-101B-9397-08002B2CF9AE}" pid="4" name="KSOTemplateDocerSaveRecord">
    <vt:lpwstr>eyJoZGlkIjoiZmFkMDIwYjhjNjU0OThkMGYzYmQxYjk2ZjZlZWVjNjciLCJ1c2VySWQiOiI0OTQ0MDI5NDAifQ==</vt:lpwstr>
  </property>
</Properties>
</file>